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90" w:rsidRPr="004D267A" w:rsidRDefault="008A3A90" w:rsidP="008A3A90">
      <w:pPr>
        <w:spacing w:before="120"/>
        <w:jc w:val="center"/>
        <w:rPr>
          <w:b/>
          <w:bCs/>
          <w:sz w:val="32"/>
          <w:szCs w:val="32"/>
        </w:rPr>
      </w:pPr>
      <w:r w:rsidRPr="004D267A">
        <w:rPr>
          <w:b/>
          <w:bCs/>
          <w:sz w:val="32"/>
          <w:szCs w:val="32"/>
        </w:rPr>
        <w:t xml:space="preserve">Заметки об иммунитете или почему болеют любимые дети </w:t>
      </w:r>
    </w:p>
    <w:p w:rsidR="008A3A90" w:rsidRPr="008A3A90" w:rsidRDefault="008A3A90" w:rsidP="008A3A90">
      <w:pPr>
        <w:spacing w:before="120"/>
        <w:jc w:val="center"/>
        <w:rPr>
          <w:sz w:val="28"/>
          <w:szCs w:val="28"/>
        </w:rPr>
      </w:pPr>
      <w:r w:rsidRPr="008A3A90">
        <w:rPr>
          <w:sz w:val="28"/>
          <w:szCs w:val="28"/>
        </w:rPr>
        <w:t xml:space="preserve">Комаровский Е.О.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Детей, которые не болеют, не существует. Но при очень большом количестве самых разных заболеваний на младенцев (детей первого года жизни) приходятся почти исключительно болезни инфекционные. И здесь нет ничего удивительного, поскольку грудной ребенок ведет естественный образ жизни - не ест острого и соленого, не ссорится с начальством, не употребляет алкоголь и т.д. Поэтому для него маловероятны инфаркты и инсульты, язвы желудка, бронхиальная астма, сахарный диабет и многое другое.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Никакими закаливаниями и образами жизни полностью предотвратить детские хвори нельзя. Каждый человек встречается в своей жизни с огромным числом микробов. А до тех пор, пока к большинству из них в организме не будет выработан иммунитет, инфекционные болезни - неизбежность. Но всегда найдется микроорганизм, от которого защиты нет. Поэтому болеют все - и дети, и взрослые. И совершенно не принципиально - болеть или не болеть. Важно, как болеть - насколько часто и насколько тяжело.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Значение слова "иммунитет" с чисто теоретических, медицинских позиций объяснить довольно трудно. Но для нашего с Вами взаимопонимания достаточно следующего: иммунитет - это способность организма защищать себя. Защищать от всего, что для организма естественным не является: от вирусов и бактерий, от ядов, от некоторых лекарств, от образующихся в самом организме ненормальностей (раковых клеток, например). Как это делается и что при этом образуется - пусть знают врачи.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Вы должны знать, что у новорожденного почти такая же кровь, как у его матери. То есть он уже имеет врожденный иммунитет к тем инфекционным болезням, что перенесла мама. Однако это ненадолго, месяца на 3-4, в крайнем случае, на 6 (при естественном вскармливании, разумеется). Поэтому правильно воспитывать ребенка очень желательно с момента рождения, чтобы к 3-6 месяцам сделать его способным бороться с инфекционными болезнями.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Не вызывает сомнения и тот факт, что на сам процесс формирования иммунитета влияет целый ряд врожденных факторов, зависящих как от состояния здоровья мамы и папы, так и от течения беременности. Взрослые, и это, к сожалению, типично, задумываются о детском иммунитете после того, как ребенок заболеет (по крайней мере, очень и очень маловероятно, чтобы, приступая к процессу зачатия, будущие родители думали именно об этом). Вывод однозначен - рассуждая в этой статье об иммунитете, мы будем исходить из того, что ребенок уже есть и не будем углубляться в подробности, на которые мы уже никак не можем повлиять.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Родители обязаны знать, что главной и совершенно уникальной отличительной чертой новорожденного является его способность приспосабливаться к условиям окружающей среды. Ребенок, которого Вы принесли из роддома, очень незначительно отличается по способностям отстаивать свое право на жизнь от точно такого же малыша, появившегося на свет где-нибудь в пещере много-много лет тому назад. Дети и до настоящего времени благополучно появляются на свет в юртах, чумах и вигвамах (пустынях, джунглях, горах, тайге, тундре и т.д.). Новорожденный мало чего боится, потому что ко всему может приспособиться, если ему немного помочь.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Когда же приспосабливаться не к чему (сытно, чисто, тепло, не дует и т.п.) - приспособительные системы просто отключаются. Если в течение первых двух-трех месяцев жизни Вы создадите для ребенка комфортные условия, то в дальнейшем существовать без таких условий ему будет очень и очень трудно.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А жизнь человеческая все-таки не очень коротка. И на пути Вашего малыша рано или поздно появятся сквозняки и лужи, жаркое солнце и мокрый снег с дождем, необходимость посещения детского сада (школы). Кто, оглянувшись по сторонам, может быть абсолютно убежден в том, что не придется нашим детям мерзнуть в окопах и стирать в проруби белье...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Очевидно, что способность человека противостоять инфекциям определяется иммунитетом, выраженность которого зависит, прежде всего, от образа жизни. Врожденная или приобретенная недостаточность иммунитета проявляется частыми болезнями и, что вполне резонно, порождает у родителей желание этот самый иммунитет улучшить - желание вполне естественное, особенно если уже успели растерять все то, что дала Природа новорожденному. В конце концов, ну растеряли, ну ушел поезд! Но надо же что-то делать!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Делать надо. А, для начала, знать, что стимуляторы иммунитета делятся на фармакологические и физиологические. Фармакологические - это конкретные лекарства, физиологические - это некоторые формы нормального (естественного, физиологического) образа жизни, позволяющие усилить иммунитет.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Общий жизненный тонус, общий уровень здоровья во многом определяется уровнем энергозатрат организма, нагрузкой на все основные системы - и легкие, и сердце, и сосуды и суставы и т.д. и т.п. - все это должно работать. Ну а если все работает, то включаются законы, очень близкие к техническим - на телегу реактивный двигатель не нужен, но при хорошем моторе вполне логичны и хорошие колеса. Короче говоря, иммунитет это не отвлеченное понятие. Это конкретная система организма, конкретные органы, синтезирующие совершенно определенные защитные вещества. И работа этих самых органов во многом зависит от того, как и с какой нагрузкой трудятся другие системы, про которые мы знаем, которые видим, которые чувствуем.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А теперь давайте задумаемся. На что ребенок тратит энергию?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на рост и развитие;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на двигательную активность;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на поддержание температуры тела.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Ну, что касается роста и развития, - на это мы особенно повлиять не можем (здесь больше гены, гормоны). Но двигательная активность! Почитать, или погулять? А поддержание температуры тела - одеть или не одеть?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И еще одна аналогия с техникой. Неправда ли глупо, заправить полный бак бензином и поставить машину в гараж на год. А напихать в ребенка еды и загнать в постель - это как?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Вот и получается, что естественных стимуляторов иммунитета всего три - голод, холод и физическая активность. Ни в одном из трех указанных направлений недопустим экстремизм - не надо сознательно морить ребенка голодом, заставлять бегать по 30 км в день и выгонять раздетым на мороз. Но более важно другое: противоположные действия (избыточные еда и тепло, ограничение двигательной активности) очень быстро приводят к угнетению иммунитета (частые инфекционные болезни) или к неправильности иммунитета, то есть, вроде бы реагирует, но не так, как надо (аллергические или инфекционно-аллергические болезни).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Но чем, скажите, проявляется в нашей стране любовь к детям? Да понятно чем - лучшая одежда, лучшая еда (и то и другое в достаточных количествах), самые красивые игрушки (нечего по улице мотаться, вон папочка, сколько денег на "Лего" угробил), а учеба - нам школы мало. Нам бы еще японский выучить да научиться играть на скрипке.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 xml:space="preserve">В целом, ответ на вопрос "Почему болеют любимые дети?" становится более-менее понятным. И будет вполне логично, если читатели воспримут настоящую статью не в качестве руководства к действию, а в качестве информации к размышлению. </w:t>
      </w:r>
    </w:p>
    <w:p w:rsidR="008A3A90" w:rsidRPr="004A19A4" w:rsidRDefault="008A3A90" w:rsidP="008A3A90">
      <w:pPr>
        <w:spacing w:before="120"/>
        <w:ind w:firstLine="567"/>
        <w:jc w:val="both"/>
      </w:pPr>
      <w:r w:rsidRPr="004A19A4">
        <w:t>Руководства к действию - у нас впереди и в достаточных количествах - "оставайтесь с нами"!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A90"/>
    <w:rsid w:val="000711CA"/>
    <w:rsid w:val="00095BA6"/>
    <w:rsid w:val="0031418A"/>
    <w:rsid w:val="004A19A4"/>
    <w:rsid w:val="004D267A"/>
    <w:rsid w:val="005A2562"/>
    <w:rsid w:val="005F7B84"/>
    <w:rsid w:val="008A3A90"/>
    <w:rsid w:val="0099164C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DD2C6F-E68D-4D51-AC5B-D2869CB9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9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3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</Words>
  <Characters>6029</Characters>
  <Application>Microsoft Office Word</Application>
  <DocSecurity>0</DocSecurity>
  <Lines>50</Lines>
  <Paragraphs>14</Paragraphs>
  <ScaleCrop>false</ScaleCrop>
  <Company>Home</Company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Заметки об иммунитете или почему болеют любимые дети </dc:title>
  <dc:subject/>
  <dc:creator>Alena</dc:creator>
  <cp:keywords/>
  <dc:description/>
  <cp:lastModifiedBy>Irina</cp:lastModifiedBy>
  <cp:revision>2</cp:revision>
  <dcterms:created xsi:type="dcterms:W3CDTF">2014-08-07T14:43:00Z</dcterms:created>
  <dcterms:modified xsi:type="dcterms:W3CDTF">2014-08-07T14:43:00Z</dcterms:modified>
</cp:coreProperties>
</file>