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45737" w:rsidRPr="00BF47B1" w:rsidRDefault="00245737" w:rsidP="00245737">
      <w:pPr>
        <w:spacing w:before="120" w:after="0" w:afterAutospacing="0"/>
        <w:jc w:val="center"/>
        <w:rPr>
          <w:b/>
          <w:sz w:val="32"/>
          <w:szCs w:val="20"/>
        </w:rPr>
      </w:pPr>
      <w:r w:rsidRPr="00BF47B1">
        <w:rPr>
          <w:b/>
          <w:sz w:val="32"/>
          <w:szCs w:val="20"/>
        </w:rPr>
        <w:t>Зависимость типа привязанности ребенка ко взрослому от особенностей их взаимодействия (в семье и доме ребенка)</w:t>
      </w:r>
    </w:p>
    <w:p w:rsidR="00245737" w:rsidRPr="00BF47B1" w:rsidRDefault="00245737" w:rsidP="00245737">
      <w:pPr>
        <w:spacing w:before="120" w:after="0" w:afterAutospacing="0"/>
        <w:jc w:val="center"/>
        <w:rPr>
          <w:sz w:val="28"/>
          <w:szCs w:val="20"/>
        </w:rPr>
      </w:pPr>
      <w:r w:rsidRPr="00BF47B1">
        <w:rPr>
          <w:sz w:val="28"/>
          <w:szCs w:val="20"/>
        </w:rPr>
        <w:t xml:space="preserve">Хаймовская Н.А. Авдеева Н.Н. </w:t>
      </w:r>
    </w:p>
    <w:p w:rsidR="00245737" w:rsidRPr="00BF47B1" w:rsidRDefault="00245737" w:rsidP="00245737">
      <w:pPr>
        <w:spacing w:before="120" w:after="0" w:afterAutospacing="0"/>
        <w:ind w:firstLine="567"/>
        <w:jc w:val="both"/>
        <w:rPr>
          <w:sz w:val="24"/>
          <w:szCs w:val="20"/>
        </w:rPr>
      </w:pPr>
      <w:r w:rsidRPr="00BF47B1">
        <w:rPr>
          <w:sz w:val="24"/>
          <w:szCs w:val="20"/>
        </w:rPr>
        <w:t xml:space="preserve">Рассматривается зависимость типа привязанности младенца второго полугодия первого года жизни к близкому взрослому (матери, воспитателю) от характера взаимодействия ребенка со взрослым в семье и Доме ребенка. Показано, что факторами, влияющими на формирование надежной привязанности, являются высокий уровень активности ребенка в общении и взаимодействии с близким взрослым, умение взрослого "подстроиться" к ребенку при контакте взглядов, синхронизации действий, общении типа диалога, поддерживать инициативу ребенка при взаимодействии в различные режимные моменты. Ключевые слова: привязанность, взаимодействие, активность, инициатива, проведение режимных моментов, общение, семья, Дом ребенка, надежная - ненадежная привязанность. </w:t>
      </w:r>
    </w:p>
    <w:p w:rsidR="00245737" w:rsidRDefault="00245737" w:rsidP="00245737">
      <w:pPr>
        <w:spacing w:before="120" w:after="0" w:afterAutospacing="0"/>
        <w:ind w:firstLine="567"/>
        <w:jc w:val="both"/>
        <w:rPr>
          <w:sz w:val="24"/>
          <w:szCs w:val="20"/>
        </w:rPr>
      </w:pPr>
      <w:r w:rsidRPr="00BF47B1">
        <w:rPr>
          <w:sz w:val="24"/>
          <w:szCs w:val="20"/>
        </w:rPr>
        <w:t>Проблема формирования и развития привязанностей у детей раннего возраста в последние десятилетия интенсивно изучается в зарубежной психологии [3, 5, 6, 8, 11]. Проведены исследования, направленные на выявление роли раннего опыта, биологических и социальных детерминант становления привязанностей в раннем онтогенезе, их влияния на психическое развитие, формирование личности и характера ребенка в более поздних возрастах [5, 10, 12]. Было показано, что у младенцев старше 6 месяцев начинает проявляться привязанность к определенным людям. Обычно первым объектом привязанности является мать. Признаки привязанности заключаются в том, что ее объект может лучше других успокоить и утешить; младенец чаще, чем к другим, обращается к нему за утешением; в присутствии объекта привязанности ребенок реже испытывает страх.</w:t>
      </w:r>
    </w:p>
    <w:p w:rsidR="00245737" w:rsidRDefault="00245737" w:rsidP="00245737">
      <w:pPr>
        <w:spacing w:before="120" w:after="0" w:afterAutospacing="0"/>
        <w:ind w:firstLine="567"/>
        <w:jc w:val="both"/>
        <w:rPr>
          <w:sz w:val="24"/>
          <w:szCs w:val="20"/>
        </w:rPr>
      </w:pPr>
      <w:r w:rsidRPr="00BF47B1">
        <w:rPr>
          <w:sz w:val="24"/>
          <w:szCs w:val="20"/>
        </w:rPr>
        <w:t>Привязанности не являются врожденными. Они зависят от чувствительности близких взрослых к потребностям ребенка [6,7], социальных установок [5,9], а также особенностей темперамента ребенка [5]. Чувство привязанности ребенка к матери достигает максимума между 12 и 18 месяцами и уменьшается к концу 2-го года жизни [8].</w:t>
      </w:r>
    </w:p>
    <w:p w:rsidR="00245737" w:rsidRDefault="00245737" w:rsidP="00245737">
      <w:pPr>
        <w:spacing w:before="120" w:after="0" w:afterAutospacing="0"/>
        <w:ind w:firstLine="567"/>
        <w:jc w:val="both"/>
        <w:rPr>
          <w:sz w:val="24"/>
          <w:szCs w:val="20"/>
        </w:rPr>
      </w:pPr>
      <w:r w:rsidRPr="00BF47B1">
        <w:rPr>
          <w:sz w:val="24"/>
          <w:szCs w:val="20"/>
        </w:rPr>
        <w:t>Наиболее популярно методикой оценки привязанности является изучение поведения ребенка в непривычной ситуации при разлуке с близким взрослым. Эксперимент М. Эйнсворт, положенный в основу этой методики, состоит из семи трехминутных эпизодов, во время которых наблюдают младенца наедине с незнакомым взрослым, с матерью и незнакомым взрослым, в одиночестве. В качестве показателей привязанности младенца к матери используются степень огорчения ребенка после ухода матери и поведение ребенка после ее возвращения.</w:t>
      </w:r>
    </w:p>
    <w:p w:rsidR="00245737" w:rsidRDefault="00245737" w:rsidP="00245737">
      <w:pPr>
        <w:spacing w:before="120" w:after="0" w:afterAutospacing="0"/>
        <w:ind w:firstLine="567"/>
        <w:jc w:val="both"/>
        <w:rPr>
          <w:sz w:val="24"/>
          <w:szCs w:val="20"/>
        </w:rPr>
      </w:pPr>
      <w:r w:rsidRPr="00BF47B1">
        <w:rPr>
          <w:sz w:val="24"/>
          <w:szCs w:val="20"/>
        </w:rPr>
        <w:t>В результате было выделено три типа привязанности. К первому типу относятся дети, у которых сформировалась устойчивая, надежная привязанность к близкому человеку. Эти дети не очень сильно огорчались после ухода матери, тянулись к ней, когда она возвращалась, и легко успокаивались. Такие дети чувствуют себя преимущественно эмоционально комфортно, уверены в своей безопасности и спокойны.</w:t>
      </w:r>
    </w:p>
    <w:p w:rsidR="00245737" w:rsidRDefault="00245737" w:rsidP="00245737">
      <w:pPr>
        <w:spacing w:before="120" w:after="0" w:afterAutospacing="0"/>
        <w:ind w:firstLine="567"/>
        <w:jc w:val="both"/>
        <w:rPr>
          <w:sz w:val="24"/>
          <w:szCs w:val="20"/>
        </w:rPr>
      </w:pPr>
      <w:r w:rsidRPr="00BF47B1">
        <w:rPr>
          <w:sz w:val="24"/>
          <w:szCs w:val="20"/>
        </w:rPr>
        <w:t>Второй тип привязанности получил название аффективной, ненадежной привязанности. Дети с таким типом привязанности сильно огорчались после ухода матери, а когда она возвращалась, цеплялись за нее, но фазу же отталкивали. Такие дети часто настолько зависимы от своих родителей, что не позволяют им исчезнуть из поля зрения. Цепляющееся зависимое поведение является симптомом испытываемого ими чувства опасности. Дети с аффективной ненадежной привязанностью капризны, возбудимы, беспокойны, часто плачут.</w:t>
      </w:r>
    </w:p>
    <w:p w:rsidR="00245737" w:rsidRDefault="00245737" w:rsidP="00245737">
      <w:pPr>
        <w:spacing w:before="120" w:after="0" w:afterAutospacing="0"/>
        <w:ind w:firstLine="567"/>
        <w:jc w:val="both"/>
        <w:rPr>
          <w:sz w:val="24"/>
          <w:szCs w:val="20"/>
        </w:rPr>
      </w:pPr>
      <w:r w:rsidRPr="00BF47B1">
        <w:rPr>
          <w:sz w:val="24"/>
          <w:szCs w:val="20"/>
        </w:rPr>
        <w:t>Третий тип привязанности - ненадежная индифферентная привязанность. Дети с таким типом привязанности не возражали против ухода матери и продолжали безмятежно играть, не обращая внимания на ее возвращение- У них не сформировалось чувство привязанности, они эмоционально нейтральны и отстранены от близких взрослых [6, 7].</w:t>
      </w:r>
    </w:p>
    <w:p w:rsidR="00245737" w:rsidRDefault="00245737" w:rsidP="00245737">
      <w:pPr>
        <w:spacing w:before="120" w:after="0" w:afterAutospacing="0"/>
        <w:ind w:firstLine="567"/>
        <w:jc w:val="both"/>
        <w:rPr>
          <w:sz w:val="24"/>
          <w:szCs w:val="20"/>
        </w:rPr>
      </w:pPr>
      <w:r w:rsidRPr="00BF47B1">
        <w:rPr>
          <w:sz w:val="24"/>
          <w:szCs w:val="20"/>
        </w:rPr>
        <w:t>Таблица 1. Эпизоды непривычной ситуации</w:t>
      </w:r>
    </w:p>
    <w:tbl>
      <w:tblPr>
        <w:tblW w:w="0" w:type="auto"/>
        <w:jc w:val="center"/>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000" w:firstRow="0" w:lastRow="0" w:firstColumn="0" w:lastColumn="0" w:noHBand="0" w:noVBand="0"/>
      </w:tblPr>
      <w:tblGrid>
        <w:gridCol w:w="826"/>
        <w:gridCol w:w="5670"/>
        <w:gridCol w:w="3172"/>
      </w:tblGrid>
      <w:tr w:rsidR="00245737" w:rsidRPr="00BF47B1" w:rsidTr="006A4AFF">
        <w:trPr>
          <w:tblCellSpacing w:w="0" w:type="dxa"/>
          <w:jc w:val="center"/>
        </w:trPr>
        <w:tc>
          <w:tcPr>
            <w:tcW w:w="826" w:type="dxa"/>
            <w:tcBorders>
              <w:top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 п. п.</w:t>
            </w:r>
          </w:p>
        </w:tc>
        <w:tc>
          <w:tcPr>
            <w:tcW w:w="567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Начало эпизода</w:t>
            </w:r>
          </w:p>
        </w:tc>
        <w:tc>
          <w:tcPr>
            <w:tcW w:w="3172" w:type="dxa"/>
            <w:tcBorders>
              <w:top w:val="outset" w:sz="6" w:space="0" w:color="auto"/>
              <w:left w:val="outset" w:sz="6" w:space="0" w:color="auto"/>
              <w:bottom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Присутствующие во время эпизода</w:t>
            </w:r>
          </w:p>
        </w:tc>
      </w:tr>
      <w:tr w:rsidR="00245737" w:rsidRPr="00BF47B1" w:rsidTr="006A4AFF">
        <w:trPr>
          <w:tblCellSpacing w:w="0" w:type="dxa"/>
          <w:jc w:val="center"/>
        </w:trPr>
        <w:tc>
          <w:tcPr>
            <w:tcW w:w="826" w:type="dxa"/>
            <w:tcBorders>
              <w:top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1</w:t>
            </w:r>
          </w:p>
        </w:tc>
        <w:tc>
          <w:tcPr>
            <w:tcW w:w="567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К матери (близкому взрослому) и ребенку, находящимся в комнате, присоединяется незнакомый взрослый</w:t>
            </w:r>
          </w:p>
        </w:tc>
        <w:tc>
          <w:tcPr>
            <w:tcW w:w="3172" w:type="dxa"/>
            <w:tcBorders>
              <w:top w:val="outset" w:sz="6" w:space="0" w:color="auto"/>
              <w:left w:val="outset" w:sz="6" w:space="0" w:color="auto"/>
              <w:bottom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Мать (близкий взрослый), ребенок, незнакомый взрослый</w:t>
            </w:r>
          </w:p>
        </w:tc>
      </w:tr>
      <w:tr w:rsidR="00245737" w:rsidRPr="00BF47B1" w:rsidTr="006A4AFF">
        <w:trPr>
          <w:tblCellSpacing w:w="0" w:type="dxa"/>
          <w:jc w:val="center"/>
        </w:trPr>
        <w:tc>
          <w:tcPr>
            <w:tcW w:w="826" w:type="dxa"/>
            <w:tcBorders>
              <w:top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2</w:t>
            </w:r>
          </w:p>
        </w:tc>
        <w:tc>
          <w:tcPr>
            <w:tcW w:w="567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Мать (близкий взрослый) уходит из комнаты</w:t>
            </w:r>
          </w:p>
        </w:tc>
        <w:tc>
          <w:tcPr>
            <w:tcW w:w="3172" w:type="dxa"/>
            <w:tcBorders>
              <w:top w:val="outset" w:sz="6" w:space="0" w:color="auto"/>
              <w:left w:val="outset" w:sz="6" w:space="0" w:color="auto"/>
              <w:bottom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Ребенок и незнакомый</w:t>
            </w:r>
          </w:p>
        </w:tc>
      </w:tr>
      <w:tr w:rsidR="00245737" w:rsidRPr="00BF47B1" w:rsidTr="006A4AFF">
        <w:trPr>
          <w:tblCellSpacing w:w="0" w:type="dxa"/>
          <w:jc w:val="center"/>
        </w:trPr>
        <w:tc>
          <w:tcPr>
            <w:tcW w:w="826" w:type="dxa"/>
            <w:tcBorders>
              <w:top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3</w:t>
            </w:r>
          </w:p>
        </w:tc>
        <w:tc>
          <w:tcPr>
            <w:tcW w:w="567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Мать (близкий взрослый) возвращается в комнату, незнакомый взрослый уходит</w:t>
            </w:r>
          </w:p>
        </w:tc>
        <w:tc>
          <w:tcPr>
            <w:tcW w:w="3172" w:type="dxa"/>
            <w:tcBorders>
              <w:top w:val="outset" w:sz="6" w:space="0" w:color="auto"/>
              <w:left w:val="outset" w:sz="6" w:space="0" w:color="auto"/>
              <w:bottom w:val="outset" w:sz="6" w:space="0" w:color="auto"/>
            </w:tcBorders>
          </w:tcPr>
          <w:p w:rsidR="00245737" w:rsidRPr="00BF47B1" w:rsidRDefault="00245737" w:rsidP="006A4AFF">
            <w:pPr>
              <w:spacing w:before="120" w:after="0" w:afterAutospacing="0"/>
              <w:ind w:firstLine="567"/>
              <w:jc w:val="both"/>
              <w:rPr>
                <w:sz w:val="24"/>
                <w:szCs w:val="20"/>
              </w:rPr>
            </w:pPr>
            <w:r>
              <w:rPr>
                <w:sz w:val="24"/>
                <w:szCs w:val="20"/>
              </w:rPr>
              <w:t xml:space="preserve"> </w:t>
            </w:r>
            <w:r w:rsidRPr="00BF47B1">
              <w:rPr>
                <w:sz w:val="24"/>
                <w:szCs w:val="20"/>
              </w:rPr>
              <w:t>взрослый Ребенок и мать (близкий взрослый)</w:t>
            </w:r>
          </w:p>
        </w:tc>
      </w:tr>
      <w:tr w:rsidR="00245737" w:rsidRPr="00BF47B1" w:rsidTr="006A4AFF">
        <w:trPr>
          <w:tblCellSpacing w:w="0" w:type="dxa"/>
          <w:jc w:val="center"/>
        </w:trPr>
        <w:tc>
          <w:tcPr>
            <w:tcW w:w="826" w:type="dxa"/>
            <w:tcBorders>
              <w:top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4</w:t>
            </w:r>
          </w:p>
        </w:tc>
        <w:tc>
          <w:tcPr>
            <w:tcW w:w="567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Мать (близкий взрослый) уходит, возвращается незнакомый взрослый с яркой новой игрушкой</w:t>
            </w:r>
          </w:p>
        </w:tc>
        <w:tc>
          <w:tcPr>
            <w:tcW w:w="3172" w:type="dxa"/>
            <w:tcBorders>
              <w:top w:val="outset" w:sz="6" w:space="0" w:color="auto"/>
              <w:left w:val="outset" w:sz="6" w:space="0" w:color="auto"/>
              <w:bottom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Ребенок, незнакомый взрослый и новая игрушка</w:t>
            </w:r>
          </w:p>
        </w:tc>
      </w:tr>
      <w:tr w:rsidR="00245737" w:rsidRPr="00BF47B1" w:rsidTr="006A4AFF">
        <w:trPr>
          <w:tblCellSpacing w:w="0" w:type="dxa"/>
          <w:jc w:val="center"/>
        </w:trPr>
        <w:tc>
          <w:tcPr>
            <w:tcW w:w="826" w:type="dxa"/>
            <w:tcBorders>
              <w:top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5</w:t>
            </w:r>
          </w:p>
        </w:tc>
        <w:tc>
          <w:tcPr>
            <w:tcW w:w="567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Незнакомый взрослый уходит, в комнату возвращается мать (близкий взрослый)</w:t>
            </w:r>
          </w:p>
        </w:tc>
        <w:tc>
          <w:tcPr>
            <w:tcW w:w="3172" w:type="dxa"/>
            <w:tcBorders>
              <w:top w:val="outset" w:sz="6" w:space="0" w:color="auto"/>
              <w:left w:val="outset" w:sz="6" w:space="0" w:color="auto"/>
              <w:bottom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Ребенок, мать (близкий взрослый) и новая игрушка</w:t>
            </w:r>
          </w:p>
        </w:tc>
      </w:tr>
      <w:tr w:rsidR="00245737" w:rsidRPr="00BF47B1" w:rsidTr="006A4AFF">
        <w:trPr>
          <w:tblCellSpacing w:w="0" w:type="dxa"/>
          <w:jc w:val="center"/>
        </w:trPr>
        <w:tc>
          <w:tcPr>
            <w:tcW w:w="826" w:type="dxa"/>
            <w:tcBorders>
              <w:top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6</w:t>
            </w:r>
          </w:p>
        </w:tc>
        <w:tc>
          <w:tcPr>
            <w:tcW w:w="567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Незнакомый взрослый возвращается с пугающей игрушкой</w:t>
            </w:r>
          </w:p>
        </w:tc>
        <w:tc>
          <w:tcPr>
            <w:tcW w:w="3172" w:type="dxa"/>
            <w:tcBorders>
              <w:top w:val="outset" w:sz="6" w:space="0" w:color="auto"/>
              <w:left w:val="outset" w:sz="6" w:space="0" w:color="auto"/>
              <w:bottom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Ребенок, мать (близкий взрослый), незнакомый взрослый и пугающая игрушка</w:t>
            </w:r>
          </w:p>
        </w:tc>
      </w:tr>
    </w:tbl>
    <w:p w:rsidR="00245737" w:rsidRPr="00BF47B1" w:rsidRDefault="00245737" w:rsidP="00245737">
      <w:pPr>
        <w:spacing w:before="120" w:after="0" w:afterAutospacing="0"/>
        <w:ind w:firstLine="567"/>
        <w:jc w:val="both"/>
        <w:rPr>
          <w:sz w:val="24"/>
          <w:szCs w:val="20"/>
        </w:rPr>
      </w:pPr>
      <w:r>
        <w:rPr>
          <w:sz w:val="24"/>
          <w:szCs w:val="20"/>
        </w:rPr>
        <w:t xml:space="preserve"> </w:t>
      </w:r>
    </w:p>
    <w:p w:rsidR="00245737" w:rsidRDefault="00245737" w:rsidP="00245737">
      <w:pPr>
        <w:spacing w:before="120" w:after="0" w:afterAutospacing="0"/>
        <w:ind w:firstLine="567"/>
        <w:jc w:val="both"/>
        <w:rPr>
          <w:sz w:val="24"/>
          <w:szCs w:val="20"/>
        </w:rPr>
      </w:pPr>
      <w:r w:rsidRPr="00BF47B1">
        <w:rPr>
          <w:sz w:val="24"/>
          <w:szCs w:val="20"/>
        </w:rPr>
        <w:t>Становление надежной устойчивой эмоциональной привязанности к взрослому необходимо для полноценного психического развития ребенка [6, 7, 13], дает ему чувство безопасности, способствует личностному развитию [5, 11] и успешной социализации [8, 10, 12].</w:t>
      </w:r>
    </w:p>
    <w:p w:rsidR="00245737" w:rsidRDefault="00245737" w:rsidP="00245737">
      <w:pPr>
        <w:spacing w:before="120" w:after="0" w:afterAutospacing="0"/>
        <w:ind w:firstLine="567"/>
        <w:jc w:val="both"/>
        <w:rPr>
          <w:sz w:val="24"/>
          <w:szCs w:val="20"/>
        </w:rPr>
      </w:pPr>
      <w:r w:rsidRPr="00BF47B1">
        <w:rPr>
          <w:sz w:val="24"/>
          <w:szCs w:val="20"/>
        </w:rPr>
        <w:t>В отечественной психологии в рамках концепции генезиса общения М.И. Лисиной изучалось становление дифференцированного отношения к знакомым, незнакомым и близким взрослым [3,4], формирование аффективных связей с матерью у детей из семьи и близким взрослым у воспитанников дома ребенка на первом году жизни [3], образа себя ребенка и его привязанности к матери у детей раннего возраста [1].</w:t>
      </w:r>
    </w:p>
    <w:p w:rsidR="00245737" w:rsidRDefault="00245737" w:rsidP="00245737">
      <w:pPr>
        <w:spacing w:before="120" w:after="0" w:afterAutospacing="0"/>
        <w:ind w:firstLine="567"/>
        <w:jc w:val="both"/>
        <w:rPr>
          <w:sz w:val="24"/>
          <w:szCs w:val="20"/>
        </w:rPr>
      </w:pPr>
      <w:r w:rsidRPr="00BF47B1">
        <w:rPr>
          <w:sz w:val="24"/>
          <w:szCs w:val="20"/>
        </w:rPr>
        <w:t>С точки зрения этологического подхода, изучались компенсаторные формы поведения, которые вырабатываются у детей дошкольного возраста, воспитывающихся в детском доме, в результате нарушения формирования аффективных связей с близким взрослым [2].</w:t>
      </w:r>
    </w:p>
    <w:p w:rsidR="00245737" w:rsidRDefault="00245737" w:rsidP="00245737">
      <w:pPr>
        <w:spacing w:before="120" w:after="0" w:afterAutospacing="0"/>
        <w:ind w:firstLine="567"/>
        <w:jc w:val="both"/>
        <w:rPr>
          <w:sz w:val="24"/>
          <w:szCs w:val="20"/>
        </w:rPr>
      </w:pPr>
      <w:r w:rsidRPr="00BF47B1">
        <w:rPr>
          <w:sz w:val="24"/>
          <w:szCs w:val="20"/>
        </w:rPr>
        <w:t>Целью настоящего исследования было сравнительное изучение особенностей привязанности и характера взаимодействия младенца с близким взрослым в семье и доме ребенка. Гипотеза исследования заключалась в предположении о том, что тип привязанности ребенка к взрослому определяется особенностями взаимодействия взрослого с ребенком.</w:t>
      </w:r>
    </w:p>
    <w:p w:rsidR="00245737" w:rsidRDefault="00245737" w:rsidP="00245737">
      <w:pPr>
        <w:spacing w:before="120" w:after="0" w:afterAutospacing="0"/>
        <w:ind w:firstLine="567"/>
        <w:jc w:val="both"/>
        <w:rPr>
          <w:sz w:val="24"/>
          <w:szCs w:val="20"/>
        </w:rPr>
      </w:pPr>
      <w:r w:rsidRPr="00BF47B1">
        <w:rPr>
          <w:sz w:val="24"/>
          <w:szCs w:val="20"/>
        </w:rPr>
        <w:t>В задачи исследования входило: 1) выявление особенностей взглядов, действий, эмоциональных и речевых проявлений детей, адресованных взрослому при взаимодействии во время различных режимных моментов: подъема, переодевания, кормления, укладывания спать, свободного бодрствования в семье и доме ребенка; 2) изучение таких особенностей активности при взаимодействии, как: контакт взглядов, инициативные и ответные действия ребенка и взрослого, синхронизация действий, диалог; 3) оценка типа привязанности ребенка к матери (близкому взрослому); 4) определение зависимости между особенностями взаимодействия ребенка с близким взрослым и, особенно, с типом привязанности.</w:t>
      </w:r>
    </w:p>
    <w:p w:rsidR="00245737" w:rsidRDefault="00245737" w:rsidP="00245737">
      <w:pPr>
        <w:spacing w:before="120" w:after="0" w:afterAutospacing="0"/>
        <w:ind w:firstLine="567"/>
        <w:jc w:val="both"/>
        <w:rPr>
          <w:sz w:val="24"/>
          <w:szCs w:val="20"/>
        </w:rPr>
      </w:pPr>
      <w:r w:rsidRPr="00BF47B1">
        <w:rPr>
          <w:sz w:val="24"/>
          <w:szCs w:val="20"/>
        </w:rPr>
        <w:t>МЕТОДИКА</w:t>
      </w:r>
    </w:p>
    <w:p w:rsidR="00245737" w:rsidRDefault="00245737" w:rsidP="00245737">
      <w:pPr>
        <w:spacing w:before="120" w:after="0" w:afterAutospacing="0"/>
        <w:ind w:firstLine="567"/>
        <w:jc w:val="both"/>
        <w:rPr>
          <w:sz w:val="24"/>
          <w:szCs w:val="20"/>
        </w:rPr>
      </w:pPr>
      <w:r w:rsidRPr="00BF47B1">
        <w:rPr>
          <w:sz w:val="24"/>
          <w:szCs w:val="20"/>
        </w:rPr>
        <w:t>При изучении психических проявлений ребенка во взаимодействии со взрослым в различные режимные моменты использовался метод стандартизованного наблюдения. Фиксировались характеристики взгляда (направленность, длительность), эмоциональных проявлений, вокализаций, действий ребенка (количество, интенсивность, адресованность).</w:t>
      </w:r>
    </w:p>
    <w:p w:rsidR="00245737" w:rsidRDefault="00245737" w:rsidP="00245737">
      <w:pPr>
        <w:spacing w:before="120" w:after="0" w:afterAutospacing="0"/>
        <w:ind w:firstLine="567"/>
        <w:jc w:val="both"/>
        <w:rPr>
          <w:sz w:val="24"/>
          <w:szCs w:val="20"/>
        </w:rPr>
      </w:pPr>
      <w:r w:rsidRPr="00BF47B1">
        <w:rPr>
          <w:sz w:val="24"/>
          <w:szCs w:val="20"/>
        </w:rPr>
        <w:t>В качестве характеристик взаимодействия взрослого с ребенком отмечались количество и интенсивность контактов взгляда, синхронизации действий, диалога, инициативных действий как ребенка, так и взрослого, а также инициатив, оставшихся без ответа партнера.</w:t>
      </w:r>
    </w:p>
    <w:p w:rsidR="00245737" w:rsidRPr="00BF47B1" w:rsidRDefault="00245737" w:rsidP="00245737">
      <w:pPr>
        <w:spacing w:before="120" w:after="0" w:afterAutospacing="0"/>
        <w:ind w:firstLine="567"/>
        <w:jc w:val="both"/>
        <w:rPr>
          <w:sz w:val="24"/>
          <w:szCs w:val="20"/>
        </w:rPr>
      </w:pPr>
      <w:r w:rsidRPr="00BF47B1">
        <w:rPr>
          <w:sz w:val="24"/>
          <w:szCs w:val="20"/>
        </w:rPr>
        <w:t>Синхронизация сложных структур действий ребенка и матери, в частности взаимодействия типа диалога хорошо изучены в современной зарубежной психологии. В качестве показателей синхронизации в настоящем исследовании рассматривались совпадения, одновременность действий ребенка и взрослого во время взаимодействия в режимные моменты. В качестве диалога выступало чередование ролей партнеров в этом процессе.</w:t>
      </w:r>
    </w:p>
    <w:p w:rsidR="00245737" w:rsidRDefault="00245737" w:rsidP="00245737">
      <w:pPr>
        <w:spacing w:before="120" w:after="0" w:afterAutospacing="0"/>
        <w:ind w:firstLine="567"/>
        <w:jc w:val="both"/>
        <w:rPr>
          <w:sz w:val="24"/>
          <w:szCs w:val="20"/>
        </w:rPr>
      </w:pPr>
      <w:r w:rsidRPr="00BF47B1">
        <w:rPr>
          <w:sz w:val="24"/>
          <w:szCs w:val="20"/>
        </w:rPr>
        <w:t>Для оценки привязанности ребенка к матери (близкому взрослому для воспитанников дома ребенка) использовалась модифицированная методика М. Эйнсворт. Эксперимент состоял из шести эпизодов непривычных ситуаций продолжительностью по 5 минут каждая. В качестве привлекательной игрушки использовалась яркая погремушка, а в качестве пугающей - маска клоуна.</w:t>
      </w:r>
    </w:p>
    <w:p w:rsidR="00245737" w:rsidRDefault="00245737" w:rsidP="00245737">
      <w:pPr>
        <w:spacing w:before="120" w:after="0" w:afterAutospacing="0"/>
        <w:ind w:firstLine="567"/>
        <w:jc w:val="both"/>
        <w:rPr>
          <w:sz w:val="24"/>
          <w:szCs w:val="20"/>
        </w:rPr>
      </w:pPr>
      <w:r w:rsidRPr="00BF47B1">
        <w:rPr>
          <w:sz w:val="24"/>
          <w:szCs w:val="20"/>
        </w:rPr>
        <w:t>Таблица 2. Психические проявления детей, воспитывающихся в семье и доме ребенка, во время проведения режимных моментов (суммарные показатели в условных единицах)</w:t>
      </w:r>
    </w:p>
    <w:p w:rsidR="00245737" w:rsidRPr="00BF47B1" w:rsidRDefault="00245737" w:rsidP="00245737">
      <w:pPr>
        <w:spacing w:before="120" w:after="0" w:afterAutospacing="0"/>
        <w:ind w:firstLine="567"/>
        <w:jc w:val="both"/>
        <w:rPr>
          <w:sz w:val="24"/>
          <w:szCs w:val="20"/>
        </w:rPr>
      </w:pPr>
    </w:p>
    <w:tbl>
      <w:tblPr>
        <w:tblW w:w="9360" w:type="dxa"/>
        <w:jc w:val="center"/>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000" w:firstRow="0" w:lastRow="0" w:firstColumn="0" w:lastColumn="0" w:noHBand="0" w:noVBand="0"/>
      </w:tblPr>
      <w:tblGrid>
        <w:gridCol w:w="1804"/>
        <w:gridCol w:w="1049"/>
        <w:gridCol w:w="917"/>
        <w:gridCol w:w="1049"/>
        <w:gridCol w:w="917"/>
        <w:gridCol w:w="1049"/>
        <w:gridCol w:w="917"/>
        <w:gridCol w:w="1049"/>
        <w:gridCol w:w="917"/>
      </w:tblGrid>
      <w:tr w:rsidR="00245737" w:rsidRPr="00BF47B1" w:rsidTr="006A4AFF">
        <w:trPr>
          <w:tblCellSpacing w:w="0" w:type="dxa"/>
          <w:jc w:val="center"/>
        </w:trPr>
        <w:tc>
          <w:tcPr>
            <w:tcW w:w="2130" w:type="dxa"/>
            <w:vMerge w:val="restart"/>
            <w:tcBorders>
              <w:top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Ситуация</w:t>
            </w:r>
          </w:p>
        </w:tc>
        <w:tc>
          <w:tcPr>
            <w:tcW w:w="1980" w:type="dxa"/>
            <w:gridSpan w:val="2"/>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Взгляд</w:t>
            </w:r>
          </w:p>
        </w:tc>
        <w:tc>
          <w:tcPr>
            <w:tcW w:w="1845" w:type="dxa"/>
            <w:gridSpan w:val="2"/>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Эмоции</w:t>
            </w:r>
          </w:p>
        </w:tc>
        <w:tc>
          <w:tcPr>
            <w:tcW w:w="1695" w:type="dxa"/>
            <w:gridSpan w:val="2"/>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Речь</w:t>
            </w:r>
          </w:p>
        </w:tc>
        <w:tc>
          <w:tcPr>
            <w:tcW w:w="1695" w:type="dxa"/>
            <w:gridSpan w:val="2"/>
            <w:tcBorders>
              <w:top w:val="outset" w:sz="6" w:space="0" w:color="auto"/>
              <w:left w:val="outset" w:sz="6" w:space="0" w:color="auto"/>
              <w:bottom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Действия</w:t>
            </w:r>
          </w:p>
        </w:tc>
      </w:tr>
      <w:tr w:rsidR="00245737" w:rsidRPr="00BF47B1" w:rsidTr="006A4AFF">
        <w:trPr>
          <w:tblCellSpacing w:w="0" w:type="dxa"/>
          <w:jc w:val="center"/>
        </w:trPr>
        <w:tc>
          <w:tcPr>
            <w:tcW w:w="0" w:type="auto"/>
            <w:vMerge/>
            <w:tcBorders>
              <w:top w:val="outset" w:sz="6" w:space="0" w:color="auto"/>
              <w:bottom w:val="outset" w:sz="6" w:space="0" w:color="auto"/>
              <w:right w:val="outset" w:sz="6" w:space="0" w:color="auto"/>
            </w:tcBorders>
            <w:vAlign w:val="center"/>
          </w:tcPr>
          <w:p w:rsidR="00245737" w:rsidRPr="00BF47B1" w:rsidRDefault="00245737" w:rsidP="006A4AFF">
            <w:pPr>
              <w:spacing w:before="120" w:after="0" w:afterAutospacing="0"/>
              <w:ind w:firstLine="567"/>
              <w:jc w:val="both"/>
              <w:rPr>
                <w:sz w:val="24"/>
                <w:szCs w:val="20"/>
              </w:rPr>
            </w:pPr>
          </w:p>
        </w:tc>
        <w:tc>
          <w:tcPr>
            <w:tcW w:w="85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семья</w:t>
            </w:r>
          </w:p>
        </w:tc>
        <w:tc>
          <w:tcPr>
            <w:tcW w:w="114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Дом ребенка</w:t>
            </w:r>
          </w:p>
        </w:tc>
        <w:tc>
          <w:tcPr>
            <w:tcW w:w="85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семья</w:t>
            </w:r>
          </w:p>
        </w:tc>
        <w:tc>
          <w:tcPr>
            <w:tcW w:w="99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Дом ребенка</w:t>
            </w:r>
          </w:p>
        </w:tc>
        <w:tc>
          <w:tcPr>
            <w:tcW w:w="70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семья</w:t>
            </w:r>
          </w:p>
        </w:tc>
        <w:tc>
          <w:tcPr>
            <w:tcW w:w="99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Дом ребенка</w:t>
            </w:r>
          </w:p>
        </w:tc>
        <w:tc>
          <w:tcPr>
            <w:tcW w:w="78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семья</w:t>
            </w:r>
          </w:p>
        </w:tc>
        <w:tc>
          <w:tcPr>
            <w:tcW w:w="915" w:type="dxa"/>
            <w:tcBorders>
              <w:top w:val="outset" w:sz="6" w:space="0" w:color="auto"/>
              <w:left w:val="outset" w:sz="6" w:space="0" w:color="auto"/>
              <w:bottom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Дом ребенка</w:t>
            </w:r>
          </w:p>
        </w:tc>
      </w:tr>
      <w:tr w:rsidR="00245737" w:rsidRPr="00BF47B1" w:rsidTr="006A4AFF">
        <w:trPr>
          <w:tblCellSpacing w:w="0" w:type="dxa"/>
          <w:jc w:val="center"/>
        </w:trPr>
        <w:tc>
          <w:tcPr>
            <w:tcW w:w="2130" w:type="dxa"/>
            <w:tcBorders>
              <w:top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Подъем</w:t>
            </w:r>
          </w:p>
        </w:tc>
        <w:tc>
          <w:tcPr>
            <w:tcW w:w="85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33</w:t>
            </w:r>
          </w:p>
        </w:tc>
        <w:tc>
          <w:tcPr>
            <w:tcW w:w="114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27</w:t>
            </w:r>
          </w:p>
        </w:tc>
        <w:tc>
          <w:tcPr>
            <w:tcW w:w="85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22</w:t>
            </w:r>
          </w:p>
        </w:tc>
        <w:tc>
          <w:tcPr>
            <w:tcW w:w="99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13</w:t>
            </w:r>
          </w:p>
        </w:tc>
        <w:tc>
          <w:tcPr>
            <w:tcW w:w="70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10</w:t>
            </w:r>
          </w:p>
        </w:tc>
        <w:tc>
          <w:tcPr>
            <w:tcW w:w="99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2</w:t>
            </w:r>
          </w:p>
        </w:tc>
        <w:tc>
          <w:tcPr>
            <w:tcW w:w="78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28</w:t>
            </w:r>
          </w:p>
        </w:tc>
        <w:tc>
          <w:tcPr>
            <w:tcW w:w="915" w:type="dxa"/>
            <w:tcBorders>
              <w:top w:val="outset" w:sz="6" w:space="0" w:color="auto"/>
              <w:left w:val="outset" w:sz="6" w:space="0" w:color="auto"/>
              <w:bottom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15</w:t>
            </w:r>
          </w:p>
        </w:tc>
      </w:tr>
      <w:tr w:rsidR="00245737" w:rsidRPr="00BF47B1" w:rsidTr="006A4AFF">
        <w:trPr>
          <w:tblCellSpacing w:w="0" w:type="dxa"/>
          <w:jc w:val="center"/>
        </w:trPr>
        <w:tc>
          <w:tcPr>
            <w:tcW w:w="2130" w:type="dxa"/>
            <w:tcBorders>
              <w:top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Переодевание</w:t>
            </w:r>
          </w:p>
        </w:tc>
        <w:tc>
          <w:tcPr>
            <w:tcW w:w="85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34</w:t>
            </w:r>
          </w:p>
        </w:tc>
        <w:tc>
          <w:tcPr>
            <w:tcW w:w="114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31</w:t>
            </w:r>
          </w:p>
        </w:tc>
        <w:tc>
          <w:tcPr>
            <w:tcW w:w="85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12</w:t>
            </w:r>
          </w:p>
        </w:tc>
        <w:tc>
          <w:tcPr>
            <w:tcW w:w="99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20</w:t>
            </w:r>
          </w:p>
        </w:tc>
        <w:tc>
          <w:tcPr>
            <w:tcW w:w="70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29</w:t>
            </w:r>
          </w:p>
        </w:tc>
        <w:tc>
          <w:tcPr>
            <w:tcW w:w="99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1</w:t>
            </w:r>
          </w:p>
        </w:tc>
        <w:tc>
          <w:tcPr>
            <w:tcW w:w="78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18</w:t>
            </w:r>
          </w:p>
        </w:tc>
        <w:tc>
          <w:tcPr>
            <w:tcW w:w="915" w:type="dxa"/>
            <w:tcBorders>
              <w:top w:val="outset" w:sz="6" w:space="0" w:color="auto"/>
              <w:left w:val="outset" w:sz="6" w:space="0" w:color="auto"/>
              <w:bottom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19</w:t>
            </w:r>
          </w:p>
        </w:tc>
      </w:tr>
      <w:tr w:rsidR="00245737" w:rsidRPr="00BF47B1" w:rsidTr="006A4AFF">
        <w:trPr>
          <w:tblCellSpacing w:w="0" w:type="dxa"/>
          <w:jc w:val="center"/>
        </w:trPr>
        <w:tc>
          <w:tcPr>
            <w:tcW w:w="2130" w:type="dxa"/>
            <w:tcBorders>
              <w:top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Кормление</w:t>
            </w:r>
          </w:p>
        </w:tc>
        <w:tc>
          <w:tcPr>
            <w:tcW w:w="85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80</w:t>
            </w:r>
          </w:p>
        </w:tc>
        <w:tc>
          <w:tcPr>
            <w:tcW w:w="114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29</w:t>
            </w:r>
          </w:p>
        </w:tc>
        <w:tc>
          <w:tcPr>
            <w:tcW w:w="85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40</w:t>
            </w:r>
          </w:p>
        </w:tc>
        <w:tc>
          <w:tcPr>
            <w:tcW w:w="99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4</w:t>
            </w:r>
          </w:p>
        </w:tc>
        <w:tc>
          <w:tcPr>
            <w:tcW w:w="70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31</w:t>
            </w:r>
          </w:p>
        </w:tc>
        <w:tc>
          <w:tcPr>
            <w:tcW w:w="99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w:t>
            </w:r>
          </w:p>
        </w:tc>
        <w:tc>
          <w:tcPr>
            <w:tcW w:w="78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87</w:t>
            </w:r>
          </w:p>
        </w:tc>
        <w:tc>
          <w:tcPr>
            <w:tcW w:w="915" w:type="dxa"/>
            <w:tcBorders>
              <w:top w:val="outset" w:sz="6" w:space="0" w:color="auto"/>
              <w:left w:val="outset" w:sz="6" w:space="0" w:color="auto"/>
              <w:bottom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19</w:t>
            </w:r>
          </w:p>
        </w:tc>
      </w:tr>
      <w:tr w:rsidR="00245737" w:rsidRPr="00BF47B1" w:rsidTr="006A4AFF">
        <w:trPr>
          <w:tblCellSpacing w:w="0" w:type="dxa"/>
          <w:jc w:val="center"/>
        </w:trPr>
        <w:tc>
          <w:tcPr>
            <w:tcW w:w="2130" w:type="dxa"/>
            <w:tcBorders>
              <w:top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Свободное бодрствование</w:t>
            </w:r>
          </w:p>
        </w:tc>
        <w:tc>
          <w:tcPr>
            <w:tcW w:w="85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130</w:t>
            </w:r>
          </w:p>
        </w:tc>
        <w:tc>
          <w:tcPr>
            <w:tcW w:w="114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72</w:t>
            </w:r>
          </w:p>
        </w:tc>
        <w:tc>
          <w:tcPr>
            <w:tcW w:w="85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114</w:t>
            </w:r>
          </w:p>
        </w:tc>
        <w:tc>
          <w:tcPr>
            <w:tcW w:w="99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57</w:t>
            </w:r>
          </w:p>
        </w:tc>
        <w:tc>
          <w:tcPr>
            <w:tcW w:w="70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93</w:t>
            </w:r>
          </w:p>
        </w:tc>
        <w:tc>
          <w:tcPr>
            <w:tcW w:w="99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7</w:t>
            </w:r>
          </w:p>
        </w:tc>
        <w:tc>
          <w:tcPr>
            <w:tcW w:w="78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141</w:t>
            </w:r>
          </w:p>
        </w:tc>
        <w:tc>
          <w:tcPr>
            <w:tcW w:w="915" w:type="dxa"/>
            <w:tcBorders>
              <w:top w:val="outset" w:sz="6" w:space="0" w:color="auto"/>
              <w:left w:val="outset" w:sz="6" w:space="0" w:color="auto"/>
              <w:bottom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35</w:t>
            </w:r>
          </w:p>
        </w:tc>
      </w:tr>
      <w:tr w:rsidR="00245737" w:rsidRPr="00BF47B1" w:rsidTr="006A4AFF">
        <w:trPr>
          <w:tblCellSpacing w:w="0" w:type="dxa"/>
          <w:jc w:val="center"/>
        </w:trPr>
        <w:tc>
          <w:tcPr>
            <w:tcW w:w="2130" w:type="dxa"/>
            <w:tcBorders>
              <w:top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Укладывание спать</w:t>
            </w:r>
          </w:p>
        </w:tc>
        <w:tc>
          <w:tcPr>
            <w:tcW w:w="85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35</w:t>
            </w:r>
          </w:p>
        </w:tc>
        <w:tc>
          <w:tcPr>
            <w:tcW w:w="114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29</w:t>
            </w:r>
          </w:p>
        </w:tc>
        <w:tc>
          <w:tcPr>
            <w:tcW w:w="85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5</w:t>
            </w:r>
          </w:p>
        </w:tc>
        <w:tc>
          <w:tcPr>
            <w:tcW w:w="99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10</w:t>
            </w:r>
          </w:p>
        </w:tc>
        <w:tc>
          <w:tcPr>
            <w:tcW w:w="70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22</w:t>
            </w:r>
          </w:p>
        </w:tc>
        <w:tc>
          <w:tcPr>
            <w:tcW w:w="99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3</w:t>
            </w:r>
          </w:p>
        </w:tc>
        <w:tc>
          <w:tcPr>
            <w:tcW w:w="78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28</w:t>
            </w:r>
          </w:p>
        </w:tc>
        <w:tc>
          <w:tcPr>
            <w:tcW w:w="915" w:type="dxa"/>
            <w:tcBorders>
              <w:top w:val="outset" w:sz="6" w:space="0" w:color="auto"/>
              <w:left w:val="outset" w:sz="6" w:space="0" w:color="auto"/>
              <w:bottom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8</w:t>
            </w:r>
          </w:p>
        </w:tc>
      </w:tr>
      <w:tr w:rsidR="00245737" w:rsidRPr="00BF47B1" w:rsidTr="006A4AFF">
        <w:trPr>
          <w:tblCellSpacing w:w="0" w:type="dxa"/>
          <w:jc w:val="center"/>
        </w:trPr>
        <w:tc>
          <w:tcPr>
            <w:tcW w:w="2130" w:type="dxa"/>
            <w:tcBorders>
              <w:top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Общее количество</w:t>
            </w:r>
          </w:p>
        </w:tc>
        <w:tc>
          <w:tcPr>
            <w:tcW w:w="85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312</w:t>
            </w:r>
          </w:p>
        </w:tc>
        <w:tc>
          <w:tcPr>
            <w:tcW w:w="114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188</w:t>
            </w:r>
          </w:p>
        </w:tc>
        <w:tc>
          <w:tcPr>
            <w:tcW w:w="85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193</w:t>
            </w:r>
          </w:p>
        </w:tc>
        <w:tc>
          <w:tcPr>
            <w:tcW w:w="99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104</w:t>
            </w:r>
          </w:p>
        </w:tc>
        <w:tc>
          <w:tcPr>
            <w:tcW w:w="70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185</w:t>
            </w:r>
          </w:p>
        </w:tc>
        <w:tc>
          <w:tcPr>
            <w:tcW w:w="99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13</w:t>
            </w:r>
          </w:p>
        </w:tc>
        <w:tc>
          <w:tcPr>
            <w:tcW w:w="78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302</w:t>
            </w:r>
          </w:p>
        </w:tc>
        <w:tc>
          <w:tcPr>
            <w:tcW w:w="915" w:type="dxa"/>
            <w:tcBorders>
              <w:top w:val="outset" w:sz="6" w:space="0" w:color="auto"/>
              <w:left w:val="outset" w:sz="6" w:space="0" w:color="auto"/>
              <w:bottom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95</w:t>
            </w:r>
          </w:p>
        </w:tc>
      </w:tr>
    </w:tbl>
    <w:p w:rsidR="00245737" w:rsidRPr="00BF47B1" w:rsidRDefault="00245737" w:rsidP="00245737">
      <w:pPr>
        <w:spacing w:before="120" w:after="0" w:afterAutospacing="0"/>
        <w:ind w:firstLine="567"/>
        <w:jc w:val="both"/>
        <w:rPr>
          <w:sz w:val="24"/>
          <w:szCs w:val="20"/>
        </w:rPr>
      </w:pPr>
      <w:r>
        <w:rPr>
          <w:sz w:val="24"/>
          <w:szCs w:val="20"/>
        </w:rPr>
        <w:t xml:space="preserve"> </w:t>
      </w:r>
    </w:p>
    <w:p w:rsidR="00245737" w:rsidRDefault="00245737" w:rsidP="00245737">
      <w:pPr>
        <w:spacing w:before="120" w:after="0" w:afterAutospacing="0"/>
        <w:ind w:firstLine="567"/>
        <w:jc w:val="both"/>
        <w:rPr>
          <w:sz w:val="24"/>
          <w:szCs w:val="20"/>
        </w:rPr>
      </w:pPr>
      <w:r w:rsidRPr="00BF47B1">
        <w:rPr>
          <w:sz w:val="24"/>
          <w:szCs w:val="20"/>
        </w:rPr>
        <w:t>Примечание: р = 0.01 по критерию U (Уилкоксона-Манна-Уитни) для непарных выборок.</w:t>
      </w:r>
    </w:p>
    <w:p w:rsidR="00245737" w:rsidRDefault="00245737" w:rsidP="00245737">
      <w:pPr>
        <w:spacing w:before="120" w:after="0" w:afterAutospacing="0"/>
        <w:ind w:firstLine="567"/>
        <w:jc w:val="both"/>
        <w:rPr>
          <w:sz w:val="24"/>
          <w:szCs w:val="20"/>
        </w:rPr>
      </w:pPr>
      <w:r w:rsidRPr="00BF47B1">
        <w:rPr>
          <w:sz w:val="24"/>
          <w:szCs w:val="20"/>
        </w:rPr>
        <w:t>Показателями привязанности ребенка к матери выступали степень огорчения малыша после ухода матери, особенности поведения после ее возвращения, проявления ребенка по отношению к матери в присутствии незнакомого взрослого и пугающей игрушки. Фиксировались психические проявления детей в различных эпизодах (показатели взгляда, эмоции, вокализации, действий).</w:t>
      </w:r>
    </w:p>
    <w:p w:rsidR="00245737" w:rsidRDefault="00245737" w:rsidP="00245737">
      <w:pPr>
        <w:spacing w:before="120" w:after="0" w:afterAutospacing="0"/>
        <w:ind w:firstLine="567"/>
        <w:jc w:val="both"/>
        <w:rPr>
          <w:sz w:val="24"/>
          <w:szCs w:val="20"/>
        </w:rPr>
      </w:pPr>
      <w:r w:rsidRPr="00BF47B1">
        <w:rPr>
          <w:sz w:val="24"/>
          <w:szCs w:val="20"/>
        </w:rPr>
        <w:t>Все количественные данные преобразовывались в условные единицы, полученные умножением на длительность и интенсивность, сложением произведений.</w:t>
      </w:r>
    </w:p>
    <w:p w:rsidR="00245737" w:rsidRDefault="00245737" w:rsidP="00245737">
      <w:pPr>
        <w:spacing w:before="120" w:after="0" w:afterAutospacing="0"/>
        <w:ind w:firstLine="567"/>
        <w:jc w:val="both"/>
        <w:rPr>
          <w:sz w:val="24"/>
          <w:szCs w:val="20"/>
        </w:rPr>
      </w:pPr>
      <w:r w:rsidRPr="00BF47B1">
        <w:rPr>
          <w:sz w:val="24"/>
          <w:szCs w:val="20"/>
        </w:rPr>
        <w:t>В исследовании принимали участие 20 детей из семьи и их матери; 20 воспитанников домов ребенка и 9 воспитателей в качестве близкого взрослого. Возраст детей обеих выборок составлял от 8 до 11 месяцев.</w:t>
      </w:r>
    </w:p>
    <w:p w:rsidR="00245737" w:rsidRDefault="00245737" w:rsidP="00245737">
      <w:pPr>
        <w:spacing w:before="120" w:after="0" w:afterAutospacing="0"/>
        <w:ind w:firstLine="567"/>
        <w:jc w:val="both"/>
        <w:rPr>
          <w:sz w:val="24"/>
          <w:szCs w:val="20"/>
        </w:rPr>
      </w:pPr>
      <w:r w:rsidRPr="00BF47B1">
        <w:rPr>
          <w:sz w:val="24"/>
          <w:szCs w:val="20"/>
        </w:rPr>
        <w:t>РЕЗУЛЬТАТЫ И ИХ ОБСУЖДЕНИЕ</w:t>
      </w:r>
    </w:p>
    <w:p w:rsidR="00245737" w:rsidRPr="00BF47B1" w:rsidRDefault="00245737" w:rsidP="00245737">
      <w:pPr>
        <w:spacing w:before="120" w:after="0" w:afterAutospacing="0"/>
        <w:ind w:firstLine="567"/>
        <w:jc w:val="both"/>
        <w:rPr>
          <w:sz w:val="24"/>
          <w:szCs w:val="20"/>
        </w:rPr>
      </w:pPr>
      <w:r w:rsidRPr="00BF47B1">
        <w:rPr>
          <w:sz w:val="24"/>
          <w:szCs w:val="20"/>
        </w:rPr>
        <w:t>Суммарные показатели психических проявлений детей из семьи и воспитанников дома ребенка при взаимодействии с матерью (соответственно, воспитателем) во время проведения различных режимных моментов представлены в табл. 2.</w:t>
      </w:r>
    </w:p>
    <w:p w:rsidR="00245737" w:rsidRDefault="00245737" w:rsidP="00245737">
      <w:pPr>
        <w:spacing w:before="120" w:after="0" w:afterAutospacing="0"/>
        <w:ind w:firstLine="567"/>
        <w:jc w:val="both"/>
        <w:rPr>
          <w:sz w:val="24"/>
          <w:szCs w:val="20"/>
        </w:rPr>
      </w:pPr>
      <w:r w:rsidRPr="00BF47B1">
        <w:rPr>
          <w:sz w:val="24"/>
          <w:szCs w:val="20"/>
        </w:rPr>
        <w:t>Анализ таблицы показывает, что в целом дети из семьи более активны при взаимодействии со взрослым в каждой из наблюдаемых ситуаций по сравнению с воспитанниками дома ребенка. Общее количество регистрируемых показателей (сумма показателей взгляда, эмоций, действий и речевых проявлений) у детей из семьи примерно в 2.5 раза больше, чем у детей из дома ребенка. Наибольшие различия отмечаются в речевых проявлениях (185 баллов против 13) и действиях (302 и 96 баллов). В сумме по всем режимным моментам речевые проявления младенцев, адресованные матери, в 14 раз превосходят аналогичные показатели воспитанников дома ребенка. Дети из семьи также совершают в три раза больше действий, проявляют в 1.8 раза больше положительных эмоций, дольше смотря на мать (в 1.6 раза) по сравнению с теми же проявлениями детей из дома ребенка, адресованными воспитателю.</w:t>
      </w:r>
    </w:p>
    <w:p w:rsidR="00245737" w:rsidRDefault="00245737" w:rsidP="00245737">
      <w:pPr>
        <w:spacing w:before="120" w:after="0" w:afterAutospacing="0"/>
        <w:ind w:firstLine="567"/>
        <w:jc w:val="both"/>
        <w:rPr>
          <w:sz w:val="24"/>
          <w:szCs w:val="20"/>
        </w:rPr>
      </w:pPr>
      <w:r w:rsidRPr="00BF47B1">
        <w:rPr>
          <w:sz w:val="24"/>
          <w:szCs w:val="20"/>
        </w:rPr>
        <w:t>Анализ активности детей в различные режимные моменты позволяет сделать вывод о том, что наиболее ярко отличия между детьми обеих выборок выступают в ситуации кормления. У детей из семьи регистрируется примерно в 12 раз больше различных проявлений активности, чем у воспитанников дома ребенка. Наименее ощутимы различия по регистрируемым показателям между детьми из семьи и дома ребенка во время подъема (2.4 раза).</w:t>
      </w:r>
    </w:p>
    <w:p w:rsidR="00245737" w:rsidRDefault="00245737" w:rsidP="00245737">
      <w:pPr>
        <w:spacing w:before="120" w:after="0" w:afterAutospacing="0"/>
        <w:ind w:firstLine="567"/>
        <w:jc w:val="both"/>
        <w:rPr>
          <w:sz w:val="24"/>
          <w:szCs w:val="20"/>
        </w:rPr>
      </w:pPr>
      <w:r w:rsidRPr="00BF47B1">
        <w:rPr>
          <w:sz w:val="24"/>
          <w:szCs w:val="20"/>
        </w:rPr>
        <w:t>Сопоставляя активность детей каждой выборки в различных режимных ситуациях, можно увидеть, что самое большое количество психических проявлений и у домашних детей, и у детей из дома ребенка приходится на время свободного бодрствования (всего, соответственно, 478 и 171 баллов). На втором месте у детей из семьи находится такой режимный момент, как кормление (238 баллов), у детей из дома ребенка - переодевание (71 балла). Минимальную активность дети обеих выборок проявляют во время укладывания спать (соответственно 90 и 50 баллов).</w:t>
      </w:r>
    </w:p>
    <w:p w:rsidR="00245737" w:rsidRDefault="00245737" w:rsidP="00245737">
      <w:pPr>
        <w:spacing w:before="120" w:after="0" w:afterAutospacing="0"/>
        <w:ind w:firstLine="567"/>
        <w:jc w:val="both"/>
        <w:rPr>
          <w:sz w:val="24"/>
          <w:szCs w:val="20"/>
        </w:rPr>
      </w:pPr>
      <w:r w:rsidRPr="00BF47B1">
        <w:rPr>
          <w:sz w:val="24"/>
          <w:szCs w:val="20"/>
        </w:rPr>
        <w:t>Анализ различных аспектов психической активности детей из семьи и дома ребенка в разных режимных моментах показывает, что у домашних детей во время кормления регистрируется в 10 раз больше эмоциональных проявлений и в 31 раз -речевых, чем у детей, воспитывающихся в доме ребенка. Разница в показателях взгляда и действий в той же ситуации существенно меньше. Обращает внимание тот факт, что единственными режимными моментами, при которых дети из дома ребенка демонстрируют большую активность, чем домашние дети (по показателям речевых и эмоциональных проявлений), являются переодевание и подъем (по показателям эмоциональных проявлений).</w:t>
      </w:r>
    </w:p>
    <w:p w:rsidR="00245737" w:rsidRDefault="00245737" w:rsidP="00245737">
      <w:pPr>
        <w:spacing w:before="120" w:after="0" w:afterAutospacing="0"/>
        <w:ind w:firstLine="567"/>
        <w:jc w:val="both"/>
        <w:rPr>
          <w:sz w:val="24"/>
          <w:szCs w:val="20"/>
        </w:rPr>
      </w:pPr>
      <w:r w:rsidRPr="00BF47B1">
        <w:rPr>
          <w:sz w:val="24"/>
          <w:szCs w:val="20"/>
        </w:rPr>
        <w:t>Таблица 3.Особенности взаимодействия в паре ребенок-взрослый в различные режимные моменты в семье и доме ребенка (суммарные показатели в условных единицах)</w:t>
      </w:r>
    </w:p>
    <w:p w:rsidR="00245737" w:rsidRPr="00BF47B1" w:rsidRDefault="00245737" w:rsidP="00245737">
      <w:pPr>
        <w:spacing w:before="120" w:after="0" w:afterAutospacing="0"/>
        <w:ind w:firstLine="567"/>
        <w:jc w:val="both"/>
        <w:rPr>
          <w:sz w:val="24"/>
          <w:szCs w:val="20"/>
        </w:rPr>
      </w:pPr>
    </w:p>
    <w:tbl>
      <w:tblPr>
        <w:tblW w:w="8370" w:type="dxa"/>
        <w:jc w:val="center"/>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000" w:firstRow="0" w:lastRow="0" w:firstColumn="0" w:lastColumn="0" w:noHBand="0" w:noVBand="0"/>
      </w:tblPr>
      <w:tblGrid>
        <w:gridCol w:w="2036"/>
        <w:gridCol w:w="1182"/>
        <w:gridCol w:w="1033"/>
        <w:gridCol w:w="1182"/>
        <w:gridCol w:w="1033"/>
        <w:gridCol w:w="1182"/>
        <w:gridCol w:w="1033"/>
      </w:tblGrid>
      <w:tr w:rsidR="00245737" w:rsidRPr="00BF47B1" w:rsidTr="006A4AFF">
        <w:trPr>
          <w:tblCellSpacing w:w="0" w:type="dxa"/>
          <w:jc w:val="center"/>
        </w:trPr>
        <w:tc>
          <w:tcPr>
            <w:tcW w:w="2265" w:type="dxa"/>
            <w:vMerge w:val="restart"/>
            <w:tcBorders>
              <w:top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Ситуация</w:t>
            </w:r>
          </w:p>
        </w:tc>
        <w:tc>
          <w:tcPr>
            <w:tcW w:w="2130" w:type="dxa"/>
            <w:gridSpan w:val="2"/>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Контакт взглядов</w:t>
            </w:r>
          </w:p>
        </w:tc>
        <w:tc>
          <w:tcPr>
            <w:tcW w:w="2130" w:type="dxa"/>
            <w:gridSpan w:val="2"/>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Синхронизация</w:t>
            </w:r>
          </w:p>
        </w:tc>
        <w:tc>
          <w:tcPr>
            <w:tcW w:w="1845" w:type="dxa"/>
            <w:gridSpan w:val="2"/>
            <w:tcBorders>
              <w:top w:val="outset" w:sz="6" w:space="0" w:color="auto"/>
              <w:left w:val="outset" w:sz="6" w:space="0" w:color="auto"/>
              <w:bottom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Диалог</w:t>
            </w:r>
          </w:p>
        </w:tc>
      </w:tr>
      <w:tr w:rsidR="00245737" w:rsidRPr="00BF47B1" w:rsidTr="006A4AFF">
        <w:trPr>
          <w:tblCellSpacing w:w="0" w:type="dxa"/>
          <w:jc w:val="center"/>
        </w:trPr>
        <w:tc>
          <w:tcPr>
            <w:tcW w:w="0" w:type="auto"/>
            <w:vMerge/>
            <w:tcBorders>
              <w:top w:val="outset" w:sz="6" w:space="0" w:color="auto"/>
              <w:bottom w:val="outset" w:sz="6" w:space="0" w:color="auto"/>
              <w:right w:val="outset" w:sz="6" w:space="0" w:color="auto"/>
            </w:tcBorders>
            <w:vAlign w:val="center"/>
          </w:tcPr>
          <w:p w:rsidR="00245737" w:rsidRPr="00BF47B1" w:rsidRDefault="00245737" w:rsidP="006A4AFF">
            <w:pPr>
              <w:spacing w:before="120" w:after="0" w:afterAutospacing="0"/>
              <w:ind w:firstLine="567"/>
              <w:jc w:val="both"/>
              <w:rPr>
                <w:sz w:val="24"/>
                <w:szCs w:val="20"/>
              </w:rPr>
            </w:pPr>
          </w:p>
        </w:tc>
        <w:tc>
          <w:tcPr>
            <w:tcW w:w="85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семья</w:t>
            </w:r>
          </w:p>
        </w:tc>
        <w:tc>
          <w:tcPr>
            <w:tcW w:w="127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Дом ребенка</w:t>
            </w:r>
          </w:p>
        </w:tc>
        <w:tc>
          <w:tcPr>
            <w:tcW w:w="85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семья</w:t>
            </w:r>
          </w:p>
        </w:tc>
        <w:tc>
          <w:tcPr>
            <w:tcW w:w="127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Дом ребенка</w:t>
            </w:r>
          </w:p>
        </w:tc>
        <w:tc>
          <w:tcPr>
            <w:tcW w:w="85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семья</w:t>
            </w:r>
          </w:p>
        </w:tc>
        <w:tc>
          <w:tcPr>
            <w:tcW w:w="990" w:type="dxa"/>
            <w:tcBorders>
              <w:top w:val="outset" w:sz="6" w:space="0" w:color="auto"/>
              <w:left w:val="outset" w:sz="6" w:space="0" w:color="auto"/>
              <w:bottom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Дом ребенка</w:t>
            </w:r>
          </w:p>
        </w:tc>
      </w:tr>
      <w:tr w:rsidR="00245737" w:rsidRPr="00BF47B1" w:rsidTr="006A4AFF">
        <w:trPr>
          <w:tblCellSpacing w:w="0" w:type="dxa"/>
          <w:jc w:val="center"/>
        </w:trPr>
        <w:tc>
          <w:tcPr>
            <w:tcW w:w="2265" w:type="dxa"/>
            <w:tcBorders>
              <w:top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Подъем</w:t>
            </w:r>
          </w:p>
        </w:tc>
        <w:tc>
          <w:tcPr>
            <w:tcW w:w="85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8</w:t>
            </w:r>
          </w:p>
        </w:tc>
        <w:tc>
          <w:tcPr>
            <w:tcW w:w="127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6</w:t>
            </w:r>
          </w:p>
        </w:tc>
        <w:tc>
          <w:tcPr>
            <w:tcW w:w="85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9</w:t>
            </w:r>
          </w:p>
        </w:tc>
        <w:tc>
          <w:tcPr>
            <w:tcW w:w="127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w:t>
            </w:r>
          </w:p>
        </w:tc>
        <w:tc>
          <w:tcPr>
            <w:tcW w:w="85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52</w:t>
            </w:r>
          </w:p>
        </w:tc>
        <w:tc>
          <w:tcPr>
            <w:tcW w:w="990" w:type="dxa"/>
            <w:tcBorders>
              <w:top w:val="outset" w:sz="6" w:space="0" w:color="auto"/>
              <w:left w:val="outset" w:sz="6" w:space="0" w:color="auto"/>
              <w:bottom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28</w:t>
            </w:r>
          </w:p>
        </w:tc>
      </w:tr>
      <w:tr w:rsidR="00245737" w:rsidRPr="00BF47B1" w:rsidTr="006A4AFF">
        <w:trPr>
          <w:tblCellSpacing w:w="0" w:type="dxa"/>
          <w:jc w:val="center"/>
        </w:trPr>
        <w:tc>
          <w:tcPr>
            <w:tcW w:w="2265" w:type="dxa"/>
            <w:tcBorders>
              <w:top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Переодевание</w:t>
            </w:r>
          </w:p>
        </w:tc>
        <w:tc>
          <w:tcPr>
            <w:tcW w:w="85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19</w:t>
            </w:r>
          </w:p>
        </w:tc>
        <w:tc>
          <w:tcPr>
            <w:tcW w:w="127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6</w:t>
            </w:r>
          </w:p>
        </w:tc>
        <w:tc>
          <w:tcPr>
            <w:tcW w:w="85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9</w:t>
            </w:r>
          </w:p>
        </w:tc>
        <w:tc>
          <w:tcPr>
            <w:tcW w:w="127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4</w:t>
            </w:r>
          </w:p>
        </w:tc>
        <w:tc>
          <w:tcPr>
            <w:tcW w:w="85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46</w:t>
            </w:r>
          </w:p>
        </w:tc>
        <w:tc>
          <w:tcPr>
            <w:tcW w:w="990" w:type="dxa"/>
            <w:tcBorders>
              <w:top w:val="outset" w:sz="6" w:space="0" w:color="auto"/>
              <w:left w:val="outset" w:sz="6" w:space="0" w:color="auto"/>
              <w:bottom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30</w:t>
            </w:r>
          </w:p>
        </w:tc>
      </w:tr>
      <w:tr w:rsidR="00245737" w:rsidRPr="00BF47B1" w:rsidTr="006A4AFF">
        <w:trPr>
          <w:tblCellSpacing w:w="0" w:type="dxa"/>
          <w:jc w:val="center"/>
        </w:trPr>
        <w:tc>
          <w:tcPr>
            <w:tcW w:w="2265" w:type="dxa"/>
            <w:tcBorders>
              <w:top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Кормление</w:t>
            </w:r>
          </w:p>
        </w:tc>
        <w:tc>
          <w:tcPr>
            <w:tcW w:w="85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32</w:t>
            </w:r>
          </w:p>
        </w:tc>
        <w:tc>
          <w:tcPr>
            <w:tcW w:w="127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2</w:t>
            </w:r>
          </w:p>
        </w:tc>
        <w:tc>
          <w:tcPr>
            <w:tcW w:w="85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24</w:t>
            </w:r>
          </w:p>
        </w:tc>
        <w:tc>
          <w:tcPr>
            <w:tcW w:w="127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7</w:t>
            </w:r>
          </w:p>
        </w:tc>
        <w:tc>
          <w:tcPr>
            <w:tcW w:w="85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123</w:t>
            </w:r>
          </w:p>
        </w:tc>
        <w:tc>
          <w:tcPr>
            <w:tcW w:w="990" w:type="dxa"/>
            <w:tcBorders>
              <w:top w:val="outset" w:sz="6" w:space="0" w:color="auto"/>
              <w:left w:val="outset" w:sz="6" w:space="0" w:color="auto"/>
              <w:bottom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16</w:t>
            </w:r>
          </w:p>
        </w:tc>
      </w:tr>
      <w:tr w:rsidR="00245737" w:rsidRPr="00BF47B1" w:rsidTr="006A4AFF">
        <w:trPr>
          <w:tblCellSpacing w:w="0" w:type="dxa"/>
          <w:jc w:val="center"/>
        </w:trPr>
        <w:tc>
          <w:tcPr>
            <w:tcW w:w="2265" w:type="dxa"/>
            <w:tcBorders>
              <w:top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Свободное бодрствование</w:t>
            </w:r>
          </w:p>
        </w:tc>
        <w:tc>
          <w:tcPr>
            <w:tcW w:w="85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29</w:t>
            </w:r>
          </w:p>
        </w:tc>
        <w:tc>
          <w:tcPr>
            <w:tcW w:w="127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10</w:t>
            </w:r>
          </w:p>
        </w:tc>
        <w:tc>
          <w:tcPr>
            <w:tcW w:w="85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70</w:t>
            </w:r>
          </w:p>
        </w:tc>
        <w:tc>
          <w:tcPr>
            <w:tcW w:w="127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6</w:t>
            </w:r>
          </w:p>
        </w:tc>
        <w:tc>
          <w:tcPr>
            <w:tcW w:w="85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197</w:t>
            </w:r>
          </w:p>
        </w:tc>
        <w:tc>
          <w:tcPr>
            <w:tcW w:w="990" w:type="dxa"/>
            <w:tcBorders>
              <w:top w:val="outset" w:sz="6" w:space="0" w:color="auto"/>
              <w:left w:val="outset" w:sz="6" w:space="0" w:color="auto"/>
              <w:bottom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57</w:t>
            </w:r>
          </w:p>
        </w:tc>
      </w:tr>
      <w:tr w:rsidR="00245737" w:rsidRPr="00BF47B1" w:rsidTr="006A4AFF">
        <w:trPr>
          <w:tblCellSpacing w:w="0" w:type="dxa"/>
          <w:jc w:val="center"/>
        </w:trPr>
        <w:tc>
          <w:tcPr>
            <w:tcW w:w="2265" w:type="dxa"/>
            <w:tcBorders>
              <w:top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Укладывание спать</w:t>
            </w:r>
          </w:p>
        </w:tc>
        <w:tc>
          <w:tcPr>
            <w:tcW w:w="85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13</w:t>
            </w:r>
          </w:p>
        </w:tc>
        <w:tc>
          <w:tcPr>
            <w:tcW w:w="127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4</w:t>
            </w:r>
          </w:p>
        </w:tc>
        <w:tc>
          <w:tcPr>
            <w:tcW w:w="85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7</w:t>
            </w:r>
          </w:p>
        </w:tc>
        <w:tc>
          <w:tcPr>
            <w:tcW w:w="127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_</w:t>
            </w:r>
          </w:p>
        </w:tc>
        <w:tc>
          <w:tcPr>
            <w:tcW w:w="85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57</w:t>
            </w:r>
          </w:p>
        </w:tc>
        <w:tc>
          <w:tcPr>
            <w:tcW w:w="990" w:type="dxa"/>
            <w:tcBorders>
              <w:top w:val="outset" w:sz="6" w:space="0" w:color="auto"/>
              <w:left w:val="outset" w:sz="6" w:space="0" w:color="auto"/>
              <w:bottom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14</w:t>
            </w:r>
          </w:p>
        </w:tc>
      </w:tr>
      <w:tr w:rsidR="00245737" w:rsidRPr="00BF47B1" w:rsidTr="006A4AFF">
        <w:trPr>
          <w:tblCellSpacing w:w="0" w:type="dxa"/>
          <w:jc w:val="center"/>
        </w:trPr>
        <w:tc>
          <w:tcPr>
            <w:tcW w:w="2265" w:type="dxa"/>
            <w:tcBorders>
              <w:top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Общее количество</w:t>
            </w:r>
          </w:p>
        </w:tc>
        <w:tc>
          <w:tcPr>
            <w:tcW w:w="85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101</w:t>
            </w:r>
          </w:p>
        </w:tc>
        <w:tc>
          <w:tcPr>
            <w:tcW w:w="127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28</w:t>
            </w:r>
          </w:p>
        </w:tc>
        <w:tc>
          <w:tcPr>
            <w:tcW w:w="85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119</w:t>
            </w:r>
          </w:p>
        </w:tc>
        <w:tc>
          <w:tcPr>
            <w:tcW w:w="127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10</w:t>
            </w:r>
          </w:p>
        </w:tc>
        <w:tc>
          <w:tcPr>
            <w:tcW w:w="85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475</w:t>
            </w:r>
          </w:p>
        </w:tc>
        <w:tc>
          <w:tcPr>
            <w:tcW w:w="990" w:type="dxa"/>
            <w:tcBorders>
              <w:top w:val="outset" w:sz="6" w:space="0" w:color="auto"/>
              <w:left w:val="outset" w:sz="6" w:space="0" w:color="auto"/>
              <w:bottom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145</w:t>
            </w:r>
          </w:p>
        </w:tc>
      </w:tr>
    </w:tbl>
    <w:p w:rsidR="00245737" w:rsidRDefault="00245737" w:rsidP="00245737">
      <w:pPr>
        <w:spacing w:before="120" w:after="0" w:afterAutospacing="0"/>
        <w:ind w:firstLine="567"/>
        <w:jc w:val="both"/>
        <w:rPr>
          <w:sz w:val="24"/>
          <w:szCs w:val="20"/>
        </w:rPr>
      </w:pPr>
      <w:r w:rsidRPr="00BF47B1">
        <w:rPr>
          <w:sz w:val="24"/>
          <w:szCs w:val="20"/>
        </w:rPr>
        <w:t>Примечание: р = 0.01 по критерию U.</w:t>
      </w:r>
    </w:p>
    <w:p w:rsidR="00245737" w:rsidRDefault="00245737" w:rsidP="00245737">
      <w:pPr>
        <w:spacing w:before="120" w:after="0" w:afterAutospacing="0"/>
        <w:ind w:firstLine="567"/>
        <w:jc w:val="both"/>
        <w:rPr>
          <w:sz w:val="24"/>
          <w:szCs w:val="20"/>
        </w:rPr>
      </w:pPr>
      <w:r w:rsidRPr="00BF47B1">
        <w:rPr>
          <w:sz w:val="24"/>
          <w:szCs w:val="20"/>
        </w:rPr>
        <w:t>В ходе исследования проводилось сравнение особенностей взаимодействия в паре ребенок-взрослый в семье и доме ребенка. Характеристика особенностей взаимодействия матери и ребенка, воспитателя и воспитанников Дома ребенка приведена в табл.3.</w:t>
      </w:r>
    </w:p>
    <w:p w:rsidR="00245737" w:rsidRDefault="00245737" w:rsidP="00245737">
      <w:pPr>
        <w:spacing w:before="120" w:after="0" w:afterAutospacing="0"/>
        <w:ind w:firstLine="567"/>
        <w:jc w:val="both"/>
        <w:rPr>
          <w:sz w:val="24"/>
          <w:szCs w:val="20"/>
        </w:rPr>
      </w:pPr>
      <w:r w:rsidRPr="00BF47B1">
        <w:rPr>
          <w:sz w:val="24"/>
          <w:szCs w:val="20"/>
        </w:rPr>
        <w:t>Анализ таблицы показывает, что такие особенности взаимодействия, как синхронизация, диалог, контакт взглядов существенно чаще отмечаются во взаимодействии матери с ребенком, чем в паре воспитатель—ребенок, в качестве характеристики более тонкой взаимной подстройки партнеров. При этом наибольшая разница в показателях выявлена при сопоставлении синхронизации (более чем в 10 раз). При сопоставлении показателей взаимодействия в семье и доме ребенка в различные режимные моменты наиболее яркие отличия обнаруживаются в ситуации кормления. В семье мать и младенец почти в 18 раз чаще вступают в диалог во время кормления по сравнению с взаимодействием младенца и воспитателя. Взаимодействие последних характеризуется также отсутствием синхронизации действий и незначительным количеством контакта взглядов.</w:t>
      </w:r>
    </w:p>
    <w:p w:rsidR="00245737" w:rsidRDefault="00245737" w:rsidP="00245737">
      <w:pPr>
        <w:spacing w:before="120" w:after="0" w:afterAutospacing="0"/>
        <w:ind w:firstLine="567"/>
        <w:jc w:val="both"/>
        <w:rPr>
          <w:sz w:val="24"/>
          <w:szCs w:val="20"/>
        </w:rPr>
      </w:pPr>
      <w:r w:rsidRPr="00BF47B1">
        <w:rPr>
          <w:sz w:val="24"/>
          <w:szCs w:val="20"/>
        </w:rPr>
        <w:t>На втором месте - ситуация укладывания спать и свободное бодрствование (разница более чем в 4 раза в пользу семьи). Отметим, что если диалогические формы взаимодействия и контакт взглядов наблюдаются у воспитанников Дома ребенка и воспитателей во всех режимных моментах, то синхронизации - лишь при переодевании и свободном бодрствовании. При этом разница в количестве синхронизации у детей из семьи и Дома ребенка при взаимодействии со взрослым во время переодевания составляет 2.2 раза, а во время свободного бодрствования она гораздо выше и достигает 11.6 раз в пользу взаимодействия в паре младенец-мать.</w:t>
      </w:r>
    </w:p>
    <w:p w:rsidR="00245737" w:rsidRDefault="00245737" w:rsidP="00245737">
      <w:pPr>
        <w:spacing w:before="120" w:after="0" w:afterAutospacing="0"/>
        <w:ind w:firstLine="567"/>
        <w:jc w:val="both"/>
        <w:rPr>
          <w:sz w:val="24"/>
          <w:szCs w:val="20"/>
        </w:rPr>
      </w:pPr>
      <w:r w:rsidRPr="00BF47B1">
        <w:rPr>
          <w:sz w:val="24"/>
          <w:szCs w:val="20"/>
        </w:rPr>
        <w:t>В табл. 4 представлены показатели активности ребенка и взрослого во время проведения различных режимных моментов: общее количество инициативных действий каждого из партнеров по взаимодействию, общее количество ответов на инициативу, а также инициатив, оставшихся без ответа.</w:t>
      </w:r>
    </w:p>
    <w:p w:rsidR="00245737" w:rsidRDefault="00245737" w:rsidP="00245737">
      <w:pPr>
        <w:spacing w:before="120" w:after="0" w:afterAutospacing="0"/>
        <w:ind w:firstLine="567"/>
        <w:jc w:val="both"/>
        <w:rPr>
          <w:sz w:val="24"/>
          <w:szCs w:val="20"/>
        </w:rPr>
      </w:pPr>
      <w:r w:rsidRPr="00BF47B1">
        <w:rPr>
          <w:sz w:val="24"/>
          <w:szCs w:val="20"/>
        </w:rPr>
        <w:t>Анализ таблицы показывает, что показатели общей активности матерей и детей из семьи практически совпадают (336 у матерей и 332 балла у детей). В то же время воспитанники Дома ребенка проявляют несколько большую активность по сравнению с воспитателями (дети - 152, воспитатели - 126 баллов). Анализируя качество активности, можно отметить, что в семье при взаимодействии матери с ребенком показатели инициативности матери меньше соответствующих показателей ребенка на 20%, в то время как инициативность воспитателя в Доме ребенка выше, чем у младенцев, примерно на 17%.</w:t>
      </w:r>
    </w:p>
    <w:p w:rsidR="00245737" w:rsidRDefault="00245737" w:rsidP="00245737">
      <w:pPr>
        <w:spacing w:before="120" w:after="0" w:afterAutospacing="0"/>
        <w:ind w:firstLine="567"/>
        <w:jc w:val="both"/>
        <w:rPr>
          <w:sz w:val="24"/>
          <w:szCs w:val="20"/>
        </w:rPr>
      </w:pPr>
      <w:r w:rsidRPr="00BF47B1">
        <w:rPr>
          <w:sz w:val="24"/>
          <w:szCs w:val="20"/>
        </w:rPr>
        <w:t>Примечателен тот факт, что среди домашних детей примерно 8% инициатив остаются без ответа матери, в Доме ребенка этот показатель составляет более 40%. Таким образом, в детском доме инициативных действий ребенка, адресованных близкому взрослому и оставшихся без ответа, в пять раз больше, чем в семье. Анализируя инициативные действия взрослого, оставшиеся без ответа со стороны ребенка, можно отметить, что в семье их общее количество по всем режимным моментам равно 13%, а в Доме ребенка -30% от числа инициатив.</w:t>
      </w:r>
    </w:p>
    <w:p w:rsidR="00245737" w:rsidRDefault="00245737" w:rsidP="00245737">
      <w:pPr>
        <w:spacing w:before="120" w:after="0" w:afterAutospacing="0"/>
        <w:ind w:firstLine="567"/>
        <w:jc w:val="both"/>
        <w:rPr>
          <w:sz w:val="24"/>
          <w:szCs w:val="20"/>
        </w:rPr>
      </w:pPr>
      <w:r w:rsidRPr="00BF47B1">
        <w:rPr>
          <w:sz w:val="24"/>
          <w:szCs w:val="20"/>
        </w:rPr>
        <w:t>Сравнение активности взрослого и ребенка в различные режимные моменты показывает, что дети обеих выборок наиболее активны во время свободного бодрствования (соответственно, 123 и 56 баллов).</w:t>
      </w:r>
    </w:p>
    <w:p w:rsidR="00245737" w:rsidRDefault="00245737" w:rsidP="00245737">
      <w:pPr>
        <w:spacing w:before="120" w:after="0" w:afterAutospacing="0"/>
        <w:ind w:firstLine="567"/>
        <w:jc w:val="both"/>
        <w:rPr>
          <w:sz w:val="24"/>
          <w:szCs w:val="20"/>
        </w:rPr>
      </w:pPr>
      <w:r w:rsidRPr="00BF47B1">
        <w:rPr>
          <w:sz w:val="24"/>
          <w:szCs w:val="20"/>
        </w:rPr>
        <w:t>На втором месте у домашних детей - ситуация кормления (80 баллов), а у воспитанников Дома ребенка - укладывание спать (26 баллов). Интересно, что во время кормления у детей из Дома ребенка отмечается наименьшая (наряду с подъемом) активность (18 баллов), а у домашних детей минимальная активность - во время укладывания спать (35 баллов), т.е. в последнем случае картина, обратная Дому ребенка. Общие показатели активности матери наиболее высокие в тех же ситуациях, что и у ребенка (свободное бодрствование и кормление), и соответствуют его активности. Активность матери выше активности младенца при укладывании спать, и ниже, чем у ребенка, - при подъеме и переодевании. Так же, как и в семье, активность детей и воспитателей в Доме ребенка достигает наиболее высоких значений во время свободного бодрствования и находится примерно на одном уровне (общая активность воспитателя - 52, а ребенка - 56 баллов). Активность воспитателя выше активности ребенка при подъеме после сна, при переодевании, и существенно ниже, чем у ребенка, - при кормлении и укладывании спать.</w:t>
      </w:r>
    </w:p>
    <w:p w:rsidR="00245737" w:rsidRDefault="00245737" w:rsidP="00245737">
      <w:pPr>
        <w:spacing w:before="120" w:after="0" w:afterAutospacing="0"/>
        <w:ind w:firstLine="567"/>
        <w:jc w:val="both"/>
        <w:rPr>
          <w:sz w:val="24"/>
          <w:szCs w:val="20"/>
        </w:rPr>
      </w:pPr>
      <w:r w:rsidRPr="00BF47B1">
        <w:rPr>
          <w:sz w:val="24"/>
          <w:szCs w:val="20"/>
        </w:rPr>
        <w:t>Таблица 4.Особенности активности ребенка и взрослого при взаимодействии в различные режимные моменты в семье и доме ребенка (суммарные показатели в условных единицах)</w:t>
      </w:r>
    </w:p>
    <w:p w:rsidR="00245737" w:rsidRPr="00BF47B1" w:rsidRDefault="00245737" w:rsidP="00245737">
      <w:pPr>
        <w:spacing w:before="120" w:after="0" w:afterAutospacing="0"/>
        <w:ind w:firstLine="567"/>
        <w:jc w:val="both"/>
        <w:rPr>
          <w:sz w:val="24"/>
          <w:szCs w:val="20"/>
        </w:rPr>
      </w:pPr>
    </w:p>
    <w:tbl>
      <w:tblPr>
        <w:tblW w:w="5000" w:type="pct"/>
        <w:jc w:val="center"/>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000" w:firstRow="0" w:lastRow="0" w:firstColumn="0" w:lastColumn="0" w:noHBand="0" w:noVBand="0"/>
      </w:tblPr>
      <w:tblGrid>
        <w:gridCol w:w="1543"/>
        <w:gridCol w:w="1277"/>
        <w:gridCol w:w="633"/>
        <w:gridCol w:w="1277"/>
        <w:gridCol w:w="1170"/>
        <w:gridCol w:w="1277"/>
        <w:gridCol w:w="633"/>
        <w:gridCol w:w="1277"/>
        <w:gridCol w:w="1170"/>
        <w:gridCol w:w="1277"/>
        <w:gridCol w:w="633"/>
        <w:gridCol w:w="1277"/>
        <w:gridCol w:w="1170"/>
        <w:gridCol w:w="1277"/>
        <w:gridCol w:w="633"/>
        <w:gridCol w:w="1277"/>
        <w:gridCol w:w="1170"/>
      </w:tblGrid>
      <w:tr w:rsidR="00245737" w:rsidRPr="00BF47B1" w:rsidTr="006A4AFF">
        <w:trPr>
          <w:tblCellSpacing w:w="0" w:type="dxa"/>
          <w:jc w:val="center"/>
        </w:trPr>
        <w:tc>
          <w:tcPr>
            <w:tcW w:w="368" w:type="pct"/>
            <w:tcBorders>
              <w:top w:val="outset" w:sz="6" w:space="0" w:color="auto"/>
              <w:bottom w:val="outset" w:sz="6" w:space="0" w:color="auto"/>
              <w:right w:val="outset" w:sz="6" w:space="0" w:color="auto"/>
            </w:tcBorders>
          </w:tcPr>
          <w:p w:rsidR="00245737" w:rsidRPr="00BF47B1" w:rsidRDefault="00245737" w:rsidP="006A4AFF">
            <w:pPr>
              <w:spacing w:after="0" w:afterAutospacing="0"/>
              <w:rPr>
                <w:sz w:val="24"/>
                <w:szCs w:val="20"/>
              </w:rPr>
            </w:pPr>
            <w:r w:rsidRPr="00BF47B1">
              <w:rPr>
                <w:sz w:val="24"/>
                <w:szCs w:val="20"/>
              </w:rPr>
              <w:t>Ситуация</w:t>
            </w:r>
          </w:p>
        </w:tc>
        <w:tc>
          <w:tcPr>
            <w:tcW w:w="1158" w:type="pct"/>
            <w:gridSpan w:val="4"/>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after="0" w:afterAutospacing="0"/>
              <w:rPr>
                <w:sz w:val="24"/>
                <w:szCs w:val="20"/>
              </w:rPr>
            </w:pPr>
            <w:r w:rsidRPr="00BF47B1">
              <w:rPr>
                <w:sz w:val="24"/>
                <w:szCs w:val="20"/>
              </w:rPr>
              <w:t>Активность матери</w:t>
            </w:r>
          </w:p>
        </w:tc>
        <w:tc>
          <w:tcPr>
            <w:tcW w:w="1158" w:type="pct"/>
            <w:gridSpan w:val="4"/>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after="0" w:afterAutospacing="0"/>
              <w:rPr>
                <w:sz w:val="24"/>
                <w:szCs w:val="20"/>
              </w:rPr>
            </w:pPr>
            <w:r w:rsidRPr="00BF47B1">
              <w:rPr>
                <w:sz w:val="24"/>
                <w:szCs w:val="20"/>
              </w:rPr>
              <w:t>Активность ребенка</w:t>
            </w:r>
          </w:p>
        </w:tc>
        <w:tc>
          <w:tcPr>
            <w:tcW w:w="1158" w:type="pct"/>
            <w:gridSpan w:val="4"/>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after="0" w:afterAutospacing="0"/>
              <w:rPr>
                <w:sz w:val="24"/>
                <w:szCs w:val="20"/>
              </w:rPr>
            </w:pPr>
            <w:r w:rsidRPr="00BF47B1">
              <w:rPr>
                <w:sz w:val="24"/>
                <w:szCs w:val="20"/>
              </w:rPr>
              <w:t>Активность воспитателя</w:t>
            </w:r>
          </w:p>
        </w:tc>
        <w:tc>
          <w:tcPr>
            <w:tcW w:w="1158" w:type="pct"/>
            <w:gridSpan w:val="4"/>
            <w:tcBorders>
              <w:top w:val="outset" w:sz="6" w:space="0" w:color="auto"/>
              <w:left w:val="outset" w:sz="6" w:space="0" w:color="auto"/>
              <w:bottom w:val="outset" w:sz="6" w:space="0" w:color="auto"/>
            </w:tcBorders>
          </w:tcPr>
          <w:p w:rsidR="00245737" w:rsidRPr="00BF47B1" w:rsidRDefault="00245737" w:rsidP="006A4AFF">
            <w:pPr>
              <w:spacing w:after="0" w:afterAutospacing="0"/>
              <w:rPr>
                <w:sz w:val="24"/>
                <w:szCs w:val="20"/>
              </w:rPr>
            </w:pPr>
            <w:r w:rsidRPr="00BF47B1">
              <w:rPr>
                <w:sz w:val="24"/>
                <w:szCs w:val="20"/>
              </w:rPr>
              <w:t>Активность ребенка</w:t>
            </w:r>
          </w:p>
        </w:tc>
      </w:tr>
      <w:tr w:rsidR="00245737" w:rsidRPr="00BF47B1" w:rsidTr="006A4AFF">
        <w:trPr>
          <w:tblCellSpacing w:w="0" w:type="dxa"/>
          <w:jc w:val="center"/>
        </w:trPr>
        <w:tc>
          <w:tcPr>
            <w:tcW w:w="368" w:type="pct"/>
            <w:tcBorders>
              <w:top w:val="outset" w:sz="6" w:space="0" w:color="auto"/>
              <w:bottom w:val="outset" w:sz="6" w:space="0" w:color="auto"/>
              <w:right w:val="outset" w:sz="6" w:space="0" w:color="auto"/>
            </w:tcBorders>
          </w:tcPr>
          <w:p w:rsidR="00245737" w:rsidRPr="00BF47B1" w:rsidRDefault="00245737" w:rsidP="006A4AFF">
            <w:pPr>
              <w:spacing w:after="0" w:afterAutospacing="0"/>
              <w:rPr>
                <w:sz w:val="24"/>
                <w:szCs w:val="20"/>
              </w:rPr>
            </w:pPr>
            <w:r>
              <w:rPr>
                <w:sz w:val="24"/>
                <w:szCs w:val="20"/>
              </w:rPr>
              <w:t xml:space="preserve"> </w:t>
            </w:r>
          </w:p>
        </w:tc>
        <w:tc>
          <w:tcPr>
            <w:tcW w:w="343" w:type="pct"/>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after="0" w:afterAutospacing="0"/>
              <w:rPr>
                <w:sz w:val="24"/>
                <w:szCs w:val="20"/>
              </w:rPr>
            </w:pPr>
            <w:r w:rsidRPr="00BF47B1">
              <w:rPr>
                <w:sz w:val="24"/>
                <w:szCs w:val="20"/>
              </w:rPr>
              <w:t>Инициатива</w:t>
            </w:r>
          </w:p>
        </w:tc>
        <w:tc>
          <w:tcPr>
            <w:tcW w:w="227" w:type="pct"/>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after="0" w:afterAutospacing="0"/>
              <w:rPr>
                <w:sz w:val="24"/>
                <w:szCs w:val="20"/>
              </w:rPr>
            </w:pPr>
            <w:r w:rsidRPr="00BF47B1">
              <w:rPr>
                <w:sz w:val="24"/>
                <w:szCs w:val="20"/>
              </w:rPr>
              <w:t>Ответ</w:t>
            </w:r>
          </w:p>
        </w:tc>
        <w:tc>
          <w:tcPr>
            <w:tcW w:w="343" w:type="pct"/>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after="0" w:afterAutospacing="0"/>
              <w:rPr>
                <w:sz w:val="24"/>
                <w:szCs w:val="20"/>
              </w:rPr>
            </w:pPr>
            <w:r w:rsidRPr="00BF47B1">
              <w:rPr>
                <w:sz w:val="24"/>
                <w:szCs w:val="20"/>
              </w:rPr>
              <w:t>Инициатива без ответа</w:t>
            </w:r>
          </w:p>
        </w:tc>
        <w:tc>
          <w:tcPr>
            <w:tcW w:w="244" w:type="pct"/>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after="0" w:afterAutospacing="0"/>
              <w:rPr>
                <w:sz w:val="24"/>
                <w:szCs w:val="20"/>
              </w:rPr>
            </w:pPr>
            <w:r w:rsidRPr="00BF47B1">
              <w:rPr>
                <w:sz w:val="24"/>
                <w:szCs w:val="20"/>
              </w:rPr>
              <w:t>Общая активность</w:t>
            </w:r>
          </w:p>
        </w:tc>
        <w:tc>
          <w:tcPr>
            <w:tcW w:w="343" w:type="pct"/>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after="0" w:afterAutospacing="0"/>
              <w:rPr>
                <w:sz w:val="24"/>
                <w:szCs w:val="20"/>
              </w:rPr>
            </w:pPr>
            <w:r w:rsidRPr="00BF47B1">
              <w:rPr>
                <w:sz w:val="24"/>
                <w:szCs w:val="20"/>
              </w:rPr>
              <w:t>Инициатива</w:t>
            </w:r>
          </w:p>
        </w:tc>
        <w:tc>
          <w:tcPr>
            <w:tcW w:w="227" w:type="pct"/>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after="0" w:afterAutospacing="0"/>
              <w:rPr>
                <w:sz w:val="24"/>
                <w:szCs w:val="20"/>
              </w:rPr>
            </w:pPr>
            <w:r w:rsidRPr="00BF47B1">
              <w:rPr>
                <w:sz w:val="24"/>
                <w:szCs w:val="20"/>
              </w:rPr>
              <w:t>Ответ</w:t>
            </w:r>
          </w:p>
        </w:tc>
        <w:tc>
          <w:tcPr>
            <w:tcW w:w="343" w:type="pct"/>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after="0" w:afterAutospacing="0"/>
              <w:rPr>
                <w:sz w:val="24"/>
                <w:szCs w:val="20"/>
              </w:rPr>
            </w:pPr>
            <w:r w:rsidRPr="00BF47B1">
              <w:rPr>
                <w:sz w:val="24"/>
                <w:szCs w:val="20"/>
              </w:rPr>
              <w:t>Инициатива без ответа</w:t>
            </w:r>
          </w:p>
        </w:tc>
        <w:tc>
          <w:tcPr>
            <w:tcW w:w="244" w:type="pct"/>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after="0" w:afterAutospacing="0"/>
              <w:rPr>
                <w:sz w:val="24"/>
                <w:szCs w:val="20"/>
              </w:rPr>
            </w:pPr>
            <w:r w:rsidRPr="00BF47B1">
              <w:rPr>
                <w:sz w:val="24"/>
                <w:szCs w:val="20"/>
              </w:rPr>
              <w:t>Общая активность</w:t>
            </w:r>
          </w:p>
        </w:tc>
        <w:tc>
          <w:tcPr>
            <w:tcW w:w="343" w:type="pct"/>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after="0" w:afterAutospacing="0"/>
              <w:rPr>
                <w:sz w:val="24"/>
                <w:szCs w:val="20"/>
              </w:rPr>
            </w:pPr>
            <w:r w:rsidRPr="00BF47B1">
              <w:rPr>
                <w:sz w:val="24"/>
                <w:szCs w:val="20"/>
              </w:rPr>
              <w:t>Инициатива</w:t>
            </w:r>
          </w:p>
        </w:tc>
        <w:tc>
          <w:tcPr>
            <w:tcW w:w="227" w:type="pct"/>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after="0" w:afterAutospacing="0"/>
              <w:rPr>
                <w:sz w:val="24"/>
                <w:szCs w:val="20"/>
              </w:rPr>
            </w:pPr>
            <w:r w:rsidRPr="00BF47B1">
              <w:rPr>
                <w:sz w:val="24"/>
                <w:szCs w:val="20"/>
              </w:rPr>
              <w:t>Ответ</w:t>
            </w:r>
          </w:p>
        </w:tc>
        <w:tc>
          <w:tcPr>
            <w:tcW w:w="343" w:type="pct"/>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after="0" w:afterAutospacing="0"/>
              <w:rPr>
                <w:sz w:val="24"/>
                <w:szCs w:val="20"/>
              </w:rPr>
            </w:pPr>
            <w:r w:rsidRPr="00BF47B1">
              <w:rPr>
                <w:sz w:val="24"/>
                <w:szCs w:val="20"/>
              </w:rPr>
              <w:t>Инициатива без ответа</w:t>
            </w:r>
          </w:p>
        </w:tc>
        <w:tc>
          <w:tcPr>
            <w:tcW w:w="244" w:type="pct"/>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after="0" w:afterAutospacing="0"/>
              <w:rPr>
                <w:sz w:val="24"/>
                <w:szCs w:val="20"/>
              </w:rPr>
            </w:pPr>
            <w:r w:rsidRPr="00BF47B1">
              <w:rPr>
                <w:sz w:val="24"/>
                <w:szCs w:val="20"/>
              </w:rPr>
              <w:t>Общая активность</w:t>
            </w:r>
          </w:p>
        </w:tc>
        <w:tc>
          <w:tcPr>
            <w:tcW w:w="343" w:type="pct"/>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after="0" w:afterAutospacing="0"/>
              <w:rPr>
                <w:sz w:val="24"/>
                <w:szCs w:val="20"/>
              </w:rPr>
            </w:pPr>
            <w:r w:rsidRPr="00BF47B1">
              <w:rPr>
                <w:sz w:val="24"/>
                <w:szCs w:val="20"/>
              </w:rPr>
              <w:t>Инициатива</w:t>
            </w:r>
          </w:p>
        </w:tc>
        <w:tc>
          <w:tcPr>
            <w:tcW w:w="227" w:type="pct"/>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after="0" w:afterAutospacing="0"/>
              <w:rPr>
                <w:sz w:val="24"/>
                <w:szCs w:val="20"/>
              </w:rPr>
            </w:pPr>
            <w:r w:rsidRPr="00BF47B1">
              <w:rPr>
                <w:sz w:val="24"/>
                <w:szCs w:val="20"/>
              </w:rPr>
              <w:t>Ответ</w:t>
            </w:r>
          </w:p>
        </w:tc>
        <w:tc>
          <w:tcPr>
            <w:tcW w:w="343" w:type="pct"/>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after="0" w:afterAutospacing="0"/>
              <w:rPr>
                <w:sz w:val="24"/>
                <w:szCs w:val="20"/>
              </w:rPr>
            </w:pPr>
            <w:r w:rsidRPr="00BF47B1">
              <w:rPr>
                <w:sz w:val="24"/>
                <w:szCs w:val="20"/>
              </w:rPr>
              <w:t>Инициатива без ответа</w:t>
            </w:r>
          </w:p>
        </w:tc>
        <w:tc>
          <w:tcPr>
            <w:tcW w:w="244" w:type="pct"/>
            <w:tcBorders>
              <w:top w:val="outset" w:sz="6" w:space="0" w:color="auto"/>
              <w:left w:val="outset" w:sz="6" w:space="0" w:color="auto"/>
              <w:bottom w:val="outset" w:sz="6" w:space="0" w:color="auto"/>
            </w:tcBorders>
          </w:tcPr>
          <w:p w:rsidR="00245737" w:rsidRPr="00BF47B1" w:rsidRDefault="00245737" w:rsidP="006A4AFF">
            <w:pPr>
              <w:spacing w:after="0" w:afterAutospacing="0"/>
              <w:rPr>
                <w:sz w:val="24"/>
                <w:szCs w:val="20"/>
              </w:rPr>
            </w:pPr>
            <w:r w:rsidRPr="00BF47B1">
              <w:rPr>
                <w:sz w:val="24"/>
                <w:szCs w:val="20"/>
              </w:rPr>
              <w:t>Общая активность</w:t>
            </w:r>
          </w:p>
        </w:tc>
      </w:tr>
      <w:tr w:rsidR="00245737" w:rsidRPr="00BF47B1" w:rsidTr="006A4AFF">
        <w:trPr>
          <w:tblCellSpacing w:w="0" w:type="dxa"/>
          <w:jc w:val="center"/>
        </w:trPr>
        <w:tc>
          <w:tcPr>
            <w:tcW w:w="368" w:type="pct"/>
            <w:tcBorders>
              <w:top w:val="outset" w:sz="6" w:space="0" w:color="auto"/>
              <w:bottom w:val="outset" w:sz="6" w:space="0" w:color="auto"/>
              <w:right w:val="outset" w:sz="6" w:space="0" w:color="auto"/>
            </w:tcBorders>
          </w:tcPr>
          <w:p w:rsidR="00245737" w:rsidRPr="00BF47B1" w:rsidRDefault="00245737" w:rsidP="006A4AFF">
            <w:pPr>
              <w:spacing w:after="0" w:afterAutospacing="0"/>
              <w:rPr>
                <w:sz w:val="24"/>
                <w:szCs w:val="20"/>
              </w:rPr>
            </w:pPr>
            <w:r w:rsidRPr="00BF47B1">
              <w:rPr>
                <w:sz w:val="24"/>
                <w:szCs w:val="20"/>
              </w:rPr>
              <w:t>Подъем Переодевание</w:t>
            </w:r>
          </w:p>
        </w:tc>
        <w:tc>
          <w:tcPr>
            <w:tcW w:w="343" w:type="pct"/>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after="0" w:afterAutospacing="0"/>
              <w:rPr>
                <w:sz w:val="24"/>
                <w:szCs w:val="20"/>
              </w:rPr>
            </w:pPr>
            <w:r w:rsidRPr="00BF47B1">
              <w:rPr>
                <w:sz w:val="24"/>
                <w:szCs w:val="20"/>
              </w:rPr>
              <w:t>27 18</w:t>
            </w:r>
          </w:p>
        </w:tc>
        <w:tc>
          <w:tcPr>
            <w:tcW w:w="227" w:type="pct"/>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after="0" w:afterAutospacing="0"/>
              <w:rPr>
                <w:sz w:val="24"/>
                <w:szCs w:val="20"/>
              </w:rPr>
            </w:pPr>
            <w:r w:rsidRPr="00BF47B1">
              <w:rPr>
                <w:sz w:val="24"/>
                <w:szCs w:val="20"/>
              </w:rPr>
              <w:t>10</w:t>
            </w:r>
          </w:p>
          <w:p w:rsidR="00245737" w:rsidRPr="00BF47B1" w:rsidRDefault="00245737" w:rsidP="006A4AFF">
            <w:pPr>
              <w:spacing w:after="0" w:afterAutospacing="0"/>
              <w:rPr>
                <w:sz w:val="24"/>
                <w:szCs w:val="20"/>
              </w:rPr>
            </w:pPr>
            <w:r w:rsidRPr="00BF47B1">
              <w:rPr>
                <w:sz w:val="24"/>
                <w:szCs w:val="20"/>
              </w:rPr>
              <w:t>17</w:t>
            </w:r>
          </w:p>
        </w:tc>
        <w:tc>
          <w:tcPr>
            <w:tcW w:w="343" w:type="pct"/>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after="0" w:afterAutospacing="0"/>
              <w:rPr>
                <w:sz w:val="24"/>
                <w:szCs w:val="20"/>
              </w:rPr>
            </w:pPr>
            <w:r w:rsidRPr="00BF47B1">
              <w:rPr>
                <w:sz w:val="24"/>
                <w:szCs w:val="20"/>
              </w:rPr>
              <w:t>0</w:t>
            </w:r>
          </w:p>
          <w:p w:rsidR="00245737" w:rsidRPr="00BF47B1" w:rsidRDefault="00245737" w:rsidP="006A4AFF">
            <w:pPr>
              <w:spacing w:after="0" w:afterAutospacing="0"/>
              <w:rPr>
                <w:sz w:val="24"/>
                <w:szCs w:val="20"/>
              </w:rPr>
            </w:pPr>
            <w:r w:rsidRPr="00BF47B1">
              <w:rPr>
                <w:sz w:val="24"/>
                <w:szCs w:val="20"/>
              </w:rPr>
              <w:t>0</w:t>
            </w:r>
          </w:p>
        </w:tc>
        <w:tc>
          <w:tcPr>
            <w:tcW w:w="244" w:type="pct"/>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after="0" w:afterAutospacing="0"/>
              <w:rPr>
                <w:sz w:val="24"/>
                <w:szCs w:val="20"/>
              </w:rPr>
            </w:pPr>
            <w:r w:rsidRPr="00BF47B1">
              <w:rPr>
                <w:sz w:val="24"/>
                <w:szCs w:val="20"/>
              </w:rPr>
              <w:t>37</w:t>
            </w:r>
          </w:p>
          <w:p w:rsidR="00245737" w:rsidRPr="00BF47B1" w:rsidRDefault="00245737" w:rsidP="006A4AFF">
            <w:pPr>
              <w:spacing w:after="0" w:afterAutospacing="0"/>
              <w:rPr>
                <w:sz w:val="24"/>
                <w:szCs w:val="20"/>
              </w:rPr>
            </w:pPr>
            <w:r w:rsidRPr="00BF47B1">
              <w:rPr>
                <w:sz w:val="24"/>
                <w:szCs w:val="20"/>
              </w:rPr>
              <w:t>35</w:t>
            </w:r>
          </w:p>
        </w:tc>
        <w:tc>
          <w:tcPr>
            <w:tcW w:w="343" w:type="pct"/>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after="0" w:afterAutospacing="0"/>
              <w:rPr>
                <w:sz w:val="24"/>
                <w:szCs w:val="20"/>
              </w:rPr>
            </w:pPr>
            <w:r w:rsidRPr="00BF47B1">
              <w:rPr>
                <w:sz w:val="24"/>
                <w:szCs w:val="20"/>
              </w:rPr>
              <w:t>16</w:t>
            </w:r>
          </w:p>
          <w:p w:rsidR="00245737" w:rsidRPr="00BF47B1" w:rsidRDefault="00245737" w:rsidP="006A4AFF">
            <w:pPr>
              <w:spacing w:after="0" w:afterAutospacing="0"/>
              <w:rPr>
                <w:sz w:val="24"/>
                <w:szCs w:val="20"/>
              </w:rPr>
            </w:pPr>
            <w:r w:rsidRPr="00BF47B1">
              <w:rPr>
                <w:sz w:val="24"/>
                <w:szCs w:val="20"/>
              </w:rPr>
              <w:t>22</w:t>
            </w:r>
          </w:p>
        </w:tc>
        <w:tc>
          <w:tcPr>
            <w:tcW w:w="227" w:type="pct"/>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after="0" w:afterAutospacing="0"/>
              <w:rPr>
                <w:sz w:val="24"/>
                <w:szCs w:val="20"/>
              </w:rPr>
            </w:pPr>
            <w:r w:rsidRPr="00BF47B1">
              <w:rPr>
                <w:sz w:val="24"/>
                <w:szCs w:val="20"/>
              </w:rPr>
              <w:t>27 18</w:t>
            </w:r>
          </w:p>
        </w:tc>
        <w:tc>
          <w:tcPr>
            <w:tcW w:w="343" w:type="pct"/>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after="0" w:afterAutospacing="0"/>
              <w:rPr>
                <w:sz w:val="24"/>
                <w:szCs w:val="20"/>
              </w:rPr>
            </w:pPr>
            <w:r w:rsidRPr="00BF47B1">
              <w:rPr>
                <w:sz w:val="24"/>
                <w:szCs w:val="20"/>
              </w:rPr>
              <w:t>6</w:t>
            </w:r>
          </w:p>
          <w:p w:rsidR="00245737" w:rsidRPr="00BF47B1" w:rsidRDefault="00245737" w:rsidP="006A4AFF">
            <w:pPr>
              <w:spacing w:after="0" w:afterAutospacing="0"/>
              <w:rPr>
                <w:sz w:val="24"/>
                <w:szCs w:val="20"/>
              </w:rPr>
            </w:pPr>
            <w:r w:rsidRPr="00BF47B1">
              <w:rPr>
                <w:sz w:val="24"/>
                <w:szCs w:val="20"/>
              </w:rPr>
              <w:t>5</w:t>
            </w:r>
          </w:p>
        </w:tc>
        <w:tc>
          <w:tcPr>
            <w:tcW w:w="244" w:type="pct"/>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after="0" w:afterAutospacing="0"/>
              <w:rPr>
                <w:sz w:val="24"/>
                <w:szCs w:val="20"/>
              </w:rPr>
            </w:pPr>
            <w:r w:rsidRPr="00BF47B1">
              <w:rPr>
                <w:sz w:val="24"/>
                <w:szCs w:val="20"/>
              </w:rPr>
              <w:t xml:space="preserve">49 </w:t>
            </w:r>
          </w:p>
          <w:p w:rsidR="00245737" w:rsidRPr="00BF47B1" w:rsidRDefault="00245737" w:rsidP="006A4AFF">
            <w:pPr>
              <w:spacing w:after="0" w:afterAutospacing="0"/>
              <w:rPr>
                <w:sz w:val="24"/>
                <w:szCs w:val="20"/>
              </w:rPr>
            </w:pPr>
            <w:r w:rsidRPr="00BF47B1">
              <w:rPr>
                <w:sz w:val="24"/>
                <w:szCs w:val="20"/>
              </w:rPr>
              <w:t>45</w:t>
            </w:r>
          </w:p>
        </w:tc>
        <w:tc>
          <w:tcPr>
            <w:tcW w:w="343" w:type="pct"/>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after="0" w:afterAutospacing="0"/>
              <w:rPr>
                <w:sz w:val="24"/>
                <w:szCs w:val="20"/>
              </w:rPr>
            </w:pPr>
            <w:r w:rsidRPr="00BF47B1">
              <w:rPr>
                <w:sz w:val="24"/>
                <w:szCs w:val="20"/>
              </w:rPr>
              <w:t>16</w:t>
            </w:r>
          </w:p>
          <w:p w:rsidR="00245737" w:rsidRPr="00BF47B1" w:rsidRDefault="00245737" w:rsidP="006A4AFF">
            <w:pPr>
              <w:spacing w:after="0" w:afterAutospacing="0"/>
              <w:rPr>
                <w:sz w:val="24"/>
                <w:szCs w:val="20"/>
              </w:rPr>
            </w:pPr>
            <w:r w:rsidRPr="00BF47B1">
              <w:rPr>
                <w:sz w:val="24"/>
                <w:szCs w:val="20"/>
              </w:rPr>
              <w:t>20</w:t>
            </w:r>
          </w:p>
        </w:tc>
        <w:tc>
          <w:tcPr>
            <w:tcW w:w="227" w:type="pct"/>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after="0" w:afterAutospacing="0"/>
              <w:rPr>
                <w:sz w:val="24"/>
                <w:szCs w:val="20"/>
              </w:rPr>
            </w:pPr>
            <w:r w:rsidRPr="00BF47B1">
              <w:rPr>
                <w:sz w:val="24"/>
                <w:szCs w:val="20"/>
              </w:rPr>
              <w:t>3</w:t>
            </w:r>
          </w:p>
          <w:p w:rsidR="00245737" w:rsidRPr="00BF47B1" w:rsidRDefault="00245737" w:rsidP="006A4AFF">
            <w:pPr>
              <w:spacing w:after="0" w:afterAutospacing="0"/>
              <w:rPr>
                <w:sz w:val="24"/>
                <w:szCs w:val="20"/>
              </w:rPr>
            </w:pPr>
            <w:r w:rsidRPr="00BF47B1">
              <w:rPr>
                <w:sz w:val="24"/>
                <w:szCs w:val="20"/>
              </w:rPr>
              <w:t>2</w:t>
            </w:r>
          </w:p>
        </w:tc>
        <w:tc>
          <w:tcPr>
            <w:tcW w:w="343" w:type="pct"/>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after="0" w:afterAutospacing="0"/>
              <w:rPr>
                <w:sz w:val="24"/>
                <w:szCs w:val="20"/>
              </w:rPr>
            </w:pPr>
            <w:r w:rsidRPr="00BF47B1">
              <w:rPr>
                <w:sz w:val="24"/>
                <w:szCs w:val="20"/>
              </w:rPr>
              <w:t>5</w:t>
            </w:r>
          </w:p>
          <w:p w:rsidR="00245737" w:rsidRPr="00BF47B1" w:rsidRDefault="00245737" w:rsidP="006A4AFF">
            <w:pPr>
              <w:spacing w:after="0" w:afterAutospacing="0"/>
              <w:rPr>
                <w:sz w:val="24"/>
                <w:szCs w:val="20"/>
              </w:rPr>
            </w:pPr>
            <w:r w:rsidRPr="00BF47B1">
              <w:rPr>
                <w:sz w:val="24"/>
                <w:szCs w:val="20"/>
              </w:rPr>
              <w:t>6</w:t>
            </w:r>
          </w:p>
        </w:tc>
        <w:tc>
          <w:tcPr>
            <w:tcW w:w="244" w:type="pct"/>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after="0" w:afterAutospacing="0"/>
              <w:rPr>
                <w:sz w:val="24"/>
                <w:szCs w:val="20"/>
              </w:rPr>
            </w:pPr>
            <w:r w:rsidRPr="00BF47B1">
              <w:rPr>
                <w:sz w:val="24"/>
                <w:szCs w:val="20"/>
              </w:rPr>
              <w:t xml:space="preserve">24 </w:t>
            </w:r>
          </w:p>
          <w:p w:rsidR="00245737" w:rsidRPr="00BF47B1" w:rsidRDefault="00245737" w:rsidP="006A4AFF">
            <w:pPr>
              <w:spacing w:after="0" w:afterAutospacing="0"/>
              <w:rPr>
                <w:sz w:val="24"/>
                <w:szCs w:val="20"/>
              </w:rPr>
            </w:pPr>
            <w:r w:rsidRPr="00BF47B1">
              <w:rPr>
                <w:sz w:val="24"/>
                <w:szCs w:val="20"/>
              </w:rPr>
              <w:t>28</w:t>
            </w:r>
          </w:p>
        </w:tc>
        <w:tc>
          <w:tcPr>
            <w:tcW w:w="343" w:type="pct"/>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after="0" w:afterAutospacing="0"/>
              <w:rPr>
                <w:sz w:val="24"/>
                <w:szCs w:val="20"/>
              </w:rPr>
            </w:pPr>
            <w:r w:rsidRPr="00BF47B1">
              <w:rPr>
                <w:sz w:val="24"/>
                <w:szCs w:val="20"/>
              </w:rPr>
              <w:t>5</w:t>
            </w:r>
          </w:p>
          <w:p w:rsidR="00245737" w:rsidRPr="00BF47B1" w:rsidRDefault="00245737" w:rsidP="006A4AFF">
            <w:pPr>
              <w:spacing w:after="0" w:afterAutospacing="0"/>
              <w:rPr>
                <w:sz w:val="24"/>
                <w:szCs w:val="20"/>
              </w:rPr>
            </w:pPr>
            <w:r w:rsidRPr="00BF47B1">
              <w:rPr>
                <w:sz w:val="24"/>
                <w:szCs w:val="20"/>
              </w:rPr>
              <w:t>6</w:t>
            </w:r>
          </w:p>
        </w:tc>
        <w:tc>
          <w:tcPr>
            <w:tcW w:w="227" w:type="pct"/>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after="0" w:afterAutospacing="0"/>
              <w:rPr>
                <w:sz w:val="24"/>
                <w:szCs w:val="20"/>
              </w:rPr>
            </w:pPr>
            <w:r w:rsidRPr="00BF47B1">
              <w:rPr>
                <w:sz w:val="24"/>
                <w:szCs w:val="20"/>
              </w:rPr>
              <w:t>11</w:t>
            </w:r>
          </w:p>
          <w:p w:rsidR="00245737" w:rsidRPr="00BF47B1" w:rsidRDefault="00245737" w:rsidP="006A4AFF">
            <w:pPr>
              <w:spacing w:after="0" w:afterAutospacing="0"/>
              <w:rPr>
                <w:sz w:val="24"/>
                <w:szCs w:val="20"/>
              </w:rPr>
            </w:pPr>
            <w:r w:rsidRPr="00BF47B1">
              <w:rPr>
                <w:sz w:val="24"/>
                <w:szCs w:val="20"/>
              </w:rPr>
              <w:t>14</w:t>
            </w:r>
          </w:p>
        </w:tc>
        <w:tc>
          <w:tcPr>
            <w:tcW w:w="343" w:type="pct"/>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after="0" w:afterAutospacing="0"/>
              <w:rPr>
                <w:sz w:val="24"/>
                <w:szCs w:val="20"/>
              </w:rPr>
            </w:pPr>
            <w:r w:rsidRPr="00BF47B1">
              <w:rPr>
                <w:sz w:val="24"/>
                <w:szCs w:val="20"/>
              </w:rPr>
              <w:t xml:space="preserve">2 </w:t>
            </w:r>
          </w:p>
          <w:p w:rsidR="00245737" w:rsidRPr="00BF47B1" w:rsidRDefault="00245737" w:rsidP="006A4AFF">
            <w:pPr>
              <w:spacing w:after="0" w:afterAutospacing="0"/>
              <w:rPr>
                <w:sz w:val="24"/>
                <w:szCs w:val="20"/>
              </w:rPr>
            </w:pPr>
            <w:r w:rsidRPr="00BF47B1">
              <w:rPr>
                <w:sz w:val="24"/>
                <w:szCs w:val="20"/>
              </w:rPr>
              <w:t>4</w:t>
            </w:r>
          </w:p>
        </w:tc>
        <w:tc>
          <w:tcPr>
            <w:tcW w:w="244" w:type="pct"/>
            <w:tcBorders>
              <w:top w:val="outset" w:sz="6" w:space="0" w:color="auto"/>
              <w:left w:val="outset" w:sz="6" w:space="0" w:color="auto"/>
              <w:bottom w:val="outset" w:sz="6" w:space="0" w:color="auto"/>
            </w:tcBorders>
          </w:tcPr>
          <w:p w:rsidR="00245737" w:rsidRPr="00BF47B1" w:rsidRDefault="00245737" w:rsidP="006A4AFF">
            <w:pPr>
              <w:spacing w:after="0" w:afterAutospacing="0"/>
              <w:rPr>
                <w:sz w:val="24"/>
                <w:szCs w:val="20"/>
              </w:rPr>
            </w:pPr>
            <w:r w:rsidRPr="00BF47B1">
              <w:rPr>
                <w:sz w:val="24"/>
                <w:szCs w:val="20"/>
              </w:rPr>
              <w:t>18</w:t>
            </w:r>
          </w:p>
          <w:p w:rsidR="00245737" w:rsidRPr="00BF47B1" w:rsidRDefault="00245737" w:rsidP="006A4AFF">
            <w:pPr>
              <w:spacing w:after="0" w:afterAutospacing="0"/>
              <w:rPr>
                <w:sz w:val="24"/>
                <w:szCs w:val="20"/>
              </w:rPr>
            </w:pPr>
            <w:r w:rsidRPr="00BF47B1">
              <w:rPr>
                <w:sz w:val="24"/>
                <w:szCs w:val="20"/>
              </w:rPr>
              <w:t>24</w:t>
            </w:r>
          </w:p>
        </w:tc>
      </w:tr>
      <w:tr w:rsidR="00245737" w:rsidRPr="00BF47B1" w:rsidTr="006A4AFF">
        <w:trPr>
          <w:tblCellSpacing w:w="0" w:type="dxa"/>
          <w:jc w:val="center"/>
        </w:trPr>
        <w:tc>
          <w:tcPr>
            <w:tcW w:w="368" w:type="pct"/>
            <w:tcBorders>
              <w:top w:val="outset" w:sz="6" w:space="0" w:color="auto"/>
              <w:bottom w:val="outset" w:sz="6" w:space="0" w:color="auto"/>
              <w:right w:val="outset" w:sz="6" w:space="0" w:color="auto"/>
            </w:tcBorders>
          </w:tcPr>
          <w:p w:rsidR="00245737" w:rsidRPr="00BF47B1" w:rsidRDefault="00245737" w:rsidP="006A4AFF">
            <w:pPr>
              <w:spacing w:after="0" w:afterAutospacing="0"/>
              <w:rPr>
                <w:sz w:val="24"/>
                <w:szCs w:val="20"/>
              </w:rPr>
            </w:pPr>
            <w:r w:rsidRPr="00BF47B1">
              <w:rPr>
                <w:sz w:val="24"/>
                <w:szCs w:val="20"/>
              </w:rPr>
              <w:t>Кормление</w:t>
            </w:r>
          </w:p>
        </w:tc>
        <w:tc>
          <w:tcPr>
            <w:tcW w:w="343" w:type="pct"/>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after="0" w:afterAutospacing="0"/>
              <w:rPr>
                <w:sz w:val="24"/>
                <w:szCs w:val="20"/>
              </w:rPr>
            </w:pPr>
            <w:r w:rsidRPr="00BF47B1">
              <w:rPr>
                <w:sz w:val="24"/>
                <w:szCs w:val="20"/>
              </w:rPr>
              <w:t>20</w:t>
            </w:r>
          </w:p>
        </w:tc>
        <w:tc>
          <w:tcPr>
            <w:tcW w:w="227" w:type="pct"/>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after="0" w:afterAutospacing="0"/>
              <w:rPr>
                <w:sz w:val="24"/>
                <w:szCs w:val="20"/>
              </w:rPr>
            </w:pPr>
            <w:r w:rsidRPr="00BF47B1">
              <w:rPr>
                <w:sz w:val="24"/>
                <w:szCs w:val="20"/>
              </w:rPr>
              <w:t>59</w:t>
            </w:r>
          </w:p>
        </w:tc>
        <w:tc>
          <w:tcPr>
            <w:tcW w:w="343" w:type="pct"/>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after="0" w:afterAutospacing="0"/>
              <w:rPr>
                <w:sz w:val="24"/>
                <w:szCs w:val="20"/>
              </w:rPr>
            </w:pPr>
            <w:r w:rsidRPr="00BF47B1">
              <w:rPr>
                <w:sz w:val="24"/>
                <w:szCs w:val="20"/>
              </w:rPr>
              <w:t>5</w:t>
            </w:r>
          </w:p>
        </w:tc>
        <w:tc>
          <w:tcPr>
            <w:tcW w:w="244" w:type="pct"/>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after="0" w:afterAutospacing="0"/>
              <w:rPr>
                <w:sz w:val="24"/>
                <w:szCs w:val="20"/>
              </w:rPr>
            </w:pPr>
            <w:r w:rsidRPr="00BF47B1">
              <w:rPr>
                <w:sz w:val="24"/>
                <w:szCs w:val="20"/>
              </w:rPr>
              <w:t>84</w:t>
            </w:r>
          </w:p>
        </w:tc>
        <w:tc>
          <w:tcPr>
            <w:tcW w:w="343" w:type="pct"/>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after="0" w:afterAutospacing="0"/>
              <w:rPr>
                <w:sz w:val="24"/>
                <w:szCs w:val="20"/>
              </w:rPr>
            </w:pPr>
            <w:r w:rsidRPr="00BF47B1">
              <w:rPr>
                <w:sz w:val="24"/>
                <w:szCs w:val="20"/>
              </w:rPr>
              <w:t>62</w:t>
            </w:r>
          </w:p>
        </w:tc>
        <w:tc>
          <w:tcPr>
            <w:tcW w:w="227" w:type="pct"/>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after="0" w:afterAutospacing="0"/>
              <w:rPr>
                <w:sz w:val="24"/>
                <w:szCs w:val="20"/>
              </w:rPr>
            </w:pPr>
            <w:r w:rsidRPr="00BF47B1">
              <w:rPr>
                <w:sz w:val="24"/>
                <w:szCs w:val="20"/>
              </w:rPr>
              <w:t>15</w:t>
            </w:r>
          </w:p>
        </w:tc>
        <w:tc>
          <w:tcPr>
            <w:tcW w:w="343" w:type="pct"/>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after="0" w:afterAutospacing="0"/>
              <w:rPr>
                <w:sz w:val="24"/>
                <w:szCs w:val="20"/>
              </w:rPr>
            </w:pPr>
            <w:r w:rsidRPr="00BF47B1">
              <w:rPr>
                <w:sz w:val="24"/>
                <w:szCs w:val="20"/>
              </w:rPr>
              <w:t>3</w:t>
            </w:r>
          </w:p>
        </w:tc>
        <w:tc>
          <w:tcPr>
            <w:tcW w:w="244" w:type="pct"/>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after="0" w:afterAutospacing="0"/>
              <w:rPr>
                <w:sz w:val="24"/>
                <w:szCs w:val="20"/>
              </w:rPr>
            </w:pPr>
            <w:r w:rsidRPr="00BF47B1">
              <w:rPr>
                <w:sz w:val="24"/>
                <w:szCs w:val="20"/>
              </w:rPr>
              <w:t>80</w:t>
            </w:r>
          </w:p>
        </w:tc>
        <w:tc>
          <w:tcPr>
            <w:tcW w:w="343" w:type="pct"/>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after="0" w:afterAutospacing="0"/>
              <w:rPr>
                <w:sz w:val="24"/>
                <w:szCs w:val="20"/>
              </w:rPr>
            </w:pPr>
            <w:r w:rsidRPr="00BF47B1">
              <w:rPr>
                <w:sz w:val="24"/>
                <w:szCs w:val="20"/>
              </w:rPr>
              <w:t>2</w:t>
            </w:r>
          </w:p>
        </w:tc>
        <w:tc>
          <w:tcPr>
            <w:tcW w:w="227" w:type="pct"/>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after="0" w:afterAutospacing="0"/>
              <w:rPr>
                <w:sz w:val="24"/>
                <w:szCs w:val="20"/>
              </w:rPr>
            </w:pPr>
            <w:r w:rsidRPr="00BF47B1">
              <w:rPr>
                <w:sz w:val="24"/>
                <w:szCs w:val="20"/>
              </w:rPr>
              <w:t>8</w:t>
            </w:r>
          </w:p>
        </w:tc>
        <w:tc>
          <w:tcPr>
            <w:tcW w:w="343" w:type="pct"/>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after="0" w:afterAutospacing="0"/>
              <w:rPr>
                <w:sz w:val="24"/>
                <w:szCs w:val="20"/>
              </w:rPr>
            </w:pPr>
            <w:r w:rsidRPr="00BF47B1">
              <w:rPr>
                <w:sz w:val="24"/>
                <w:szCs w:val="20"/>
              </w:rPr>
              <w:t>0</w:t>
            </w:r>
          </w:p>
        </w:tc>
        <w:tc>
          <w:tcPr>
            <w:tcW w:w="244" w:type="pct"/>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after="0" w:afterAutospacing="0"/>
              <w:rPr>
                <w:sz w:val="24"/>
                <w:szCs w:val="20"/>
              </w:rPr>
            </w:pPr>
            <w:r w:rsidRPr="00BF47B1">
              <w:rPr>
                <w:sz w:val="24"/>
                <w:szCs w:val="20"/>
              </w:rPr>
              <w:t>10</w:t>
            </w:r>
          </w:p>
        </w:tc>
        <w:tc>
          <w:tcPr>
            <w:tcW w:w="343" w:type="pct"/>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after="0" w:afterAutospacing="0"/>
              <w:rPr>
                <w:sz w:val="24"/>
                <w:szCs w:val="20"/>
              </w:rPr>
            </w:pPr>
            <w:r w:rsidRPr="00BF47B1">
              <w:rPr>
                <w:sz w:val="24"/>
                <w:szCs w:val="20"/>
              </w:rPr>
              <w:t>12</w:t>
            </w:r>
          </w:p>
        </w:tc>
        <w:tc>
          <w:tcPr>
            <w:tcW w:w="227" w:type="pct"/>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after="0" w:afterAutospacing="0"/>
              <w:rPr>
                <w:sz w:val="24"/>
                <w:szCs w:val="20"/>
              </w:rPr>
            </w:pPr>
            <w:r w:rsidRPr="00BF47B1">
              <w:rPr>
                <w:sz w:val="24"/>
                <w:szCs w:val="20"/>
              </w:rPr>
              <w:t>2</w:t>
            </w:r>
          </w:p>
        </w:tc>
        <w:tc>
          <w:tcPr>
            <w:tcW w:w="343" w:type="pct"/>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after="0" w:afterAutospacing="0"/>
              <w:rPr>
                <w:sz w:val="24"/>
                <w:szCs w:val="20"/>
              </w:rPr>
            </w:pPr>
            <w:r w:rsidRPr="00BF47B1">
              <w:rPr>
                <w:sz w:val="24"/>
                <w:szCs w:val="20"/>
              </w:rPr>
              <w:t>4</w:t>
            </w:r>
          </w:p>
        </w:tc>
        <w:tc>
          <w:tcPr>
            <w:tcW w:w="244" w:type="pct"/>
            <w:tcBorders>
              <w:top w:val="outset" w:sz="6" w:space="0" w:color="auto"/>
              <w:left w:val="outset" w:sz="6" w:space="0" w:color="auto"/>
              <w:bottom w:val="outset" w:sz="6" w:space="0" w:color="auto"/>
            </w:tcBorders>
          </w:tcPr>
          <w:p w:rsidR="00245737" w:rsidRPr="00BF47B1" w:rsidRDefault="00245737" w:rsidP="006A4AFF">
            <w:pPr>
              <w:spacing w:after="0" w:afterAutospacing="0"/>
              <w:rPr>
                <w:sz w:val="24"/>
                <w:szCs w:val="20"/>
              </w:rPr>
            </w:pPr>
            <w:r w:rsidRPr="00BF47B1">
              <w:rPr>
                <w:sz w:val="24"/>
                <w:szCs w:val="20"/>
              </w:rPr>
              <w:t>18</w:t>
            </w:r>
          </w:p>
        </w:tc>
      </w:tr>
      <w:tr w:rsidR="00245737" w:rsidRPr="00BF47B1" w:rsidTr="006A4AFF">
        <w:trPr>
          <w:tblCellSpacing w:w="0" w:type="dxa"/>
          <w:jc w:val="center"/>
        </w:trPr>
        <w:tc>
          <w:tcPr>
            <w:tcW w:w="368" w:type="pct"/>
            <w:tcBorders>
              <w:top w:val="outset" w:sz="6" w:space="0" w:color="auto"/>
              <w:bottom w:val="outset" w:sz="6" w:space="0" w:color="auto"/>
              <w:right w:val="outset" w:sz="6" w:space="0" w:color="auto"/>
            </w:tcBorders>
          </w:tcPr>
          <w:p w:rsidR="00245737" w:rsidRPr="00BF47B1" w:rsidRDefault="00245737" w:rsidP="006A4AFF">
            <w:pPr>
              <w:spacing w:after="0" w:afterAutospacing="0"/>
              <w:rPr>
                <w:sz w:val="24"/>
                <w:szCs w:val="20"/>
              </w:rPr>
            </w:pPr>
            <w:r w:rsidRPr="00BF47B1">
              <w:rPr>
                <w:sz w:val="24"/>
                <w:szCs w:val="20"/>
              </w:rPr>
              <w:t>Свободное бодрствование</w:t>
            </w:r>
          </w:p>
        </w:tc>
        <w:tc>
          <w:tcPr>
            <w:tcW w:w="343" w:type="pct"/>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after="0" w:afterAutospacing="0"/>
              <w:rPr>
                <w:sz w:val="24"/>
                <w:szCs w:val="20"/>
              </w:rPr>
            </w:pPr>
            <w:r w:rsidRPr="00BF47B1">
              <w:rPr>
                <w:sz w:val="24"/>
                <w:szCs w:val="20"/>
              </w:rPr>
              <w:t>65</w:t>
            </w:r>
          </w:p>
        </w:tc>
        <w:tc>
          <w:tcPr>
            <w:tcW w:w="227" w:type="pct"/>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after="0" w:afterAutospacing="0"/>
              <w:rPr>
                <w:sz w:val="24"/>
                <w:szCs w:val="20"/>
              </w:rPr>
            </w:pPr>
            <w:r w:rsidRPr="00BF47B1">
              <w:rPr>
                <w:sz w:val="24"/>
                <w:szCs w:val="20"/>
              </w:rPr>
              <w:t>55</w:t>
            </w:r>
          </w:p>
        </w:tc>
        <w:tc>
          <w:tcPr>
            <w:tcW w:w="343" w:type="pct"/>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after="0" w:afterAutospacing="0"/>
              <w:rPr>
                <w:sz w:val="24"/>
                <w:szCs w:val="20"/>
              </w:rPr>
            </w:pPr>
            <w:r w:rsidRPr="00BF47B1">
              <w:rPr>
                <w:sz w:val="24"/>
                <w:szCs w:val="20"/>
              </w:rPr>
              <w:t>9</w:t>
            </w:r>
          </w:p>
        </w:tc>
        <w:tc>
          <w:tcPr>
            <w:tcW w:w="244" w:type="pct"/>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after="0" w:afterAutospacing="0"/>
              <w:rPr>
                <w:sz w:val="24"/>
                <w:szCs w:val="20"/>
              </w:rPr>
            </w:pPr>
            <w:r w:rsidRPr="00BF47B1">
              <w:rPr>
                <w:sz w:val="24"/>
                <w:szCs w:val="20"/>
              </w:rPr>
              <w:t>129</w:t>
            </w:r>
          </w:p>
        </w:tc>
        <w:tc>
          <w:tcPr>
            <w:tcW w:w="343" w:type="pct"/>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after="0" w:afterAutospacing="0"/>
              <w:rPr>
                <w:sz w:val="24"/>
                <w:szCs w:val="20"/>
              </w:rPr>
            </w:pPr>
            <w:r w:rsidRPr="00BF47B1">
              <w:rPr>
                <w:sz w:val="24"/>
                <w:szCs w:val="20"/>
              </w:rPr>
              <w:t>61</w:t>
            </w:r>
          </w:p>
        </w:tc>
        <w:tc>
          <w:tcPr>
            <w:tcW w:w="227" w:type="pct"/>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after="0" w:afterAutospacing="0"/>
              <w:rPr>
                <w:sz w:val="24"/>
                <w:szCs w:val="20"/>
              </w:rPr>
            </w:pPr>
            <w:r w:rsidRPr="00BF47B1">
              <w:rPr>
                <w:sz w:val="24"/>
                <w:szCs w:val="20"/>
              </w:rPr>
              <w:t>56</w:t>
            </w:r>
          </w:p>
        </w:tc>
        <w:tc>
          <w:tcPr>
            <w:tcW w:w="343" w:type="pct"/>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after="0" w:afterAutospacing="0"/>
              <w:rPr>
                <w:sz w:val="24"/>
                <w:szCs w:val="20"/>
              </w:rPr>
            </w:pPr>
            <w:r w:rsidRPr="00BF47B1">
              <w:rPr>
                <w:sz w:val="24"/>
                <w:szCs w:val="20"/>
              </w:rPr>
              <w:t>6</w:t>
            </w:r>
          </w:p>
        </w:tc>
        <w:tc>
          <w:tcPr>
            <w:tcW w:w="244" w:type="pct"/>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after="0" w:afterAutospacing="0"/>
              <w:rPr>
                <w:sz w:val="24"/>
                <w:szCs w:val="20"/>
              </w:rPr>
            </w:pPr>
            <w:r w:rsidRPr="00BF47B1">
              <w:rPr>
                <w:sz w:val="24"/>
                <w:szCs w:val="20"/>
              </w:rPr>
              <w:t>123</w:t>
            </w:r>
          </w:p>
        </w:tc>
        <w:tc>
          <w:tcPr>
            <w:tcW w:w="343" w:type="pct"/>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after="0" w:afterAutospacing="0"/>
              <w:rPr>
                <w:sz w:val="24"/>
                <w:szCs w:val="20"/>
              </w:rPr>
            </w:pPr>
            <w:r w:rsidRPr="00BF47B1">
              <w:rPr>
                <w:sz w:val="24"/>
                <w:szCs w:val="20"/>
              </w:rPr>
              <w:t>32</w:t>
            </w:r>
          </w:p>
        </w:tc>
        <w:tc>
          <w:tcPr>
            <w:tcW w:w="227" w:type="pct"/>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after="0" w:afterAutospacing="0"/>
              <w:rPr>
                <w:sz w:val="24"/>
                <w:szCs w:val="20"/>
              </w:rPr>
            </w:pPr>
            <w:r w:rsidRPr="00BF47B1">
              <w:rPr>
                <w:sz w:val="24"/>
                <w:szCs w:val="20"/>
              </w:rPr>
              <w:t>9</w:t>
            </w:r>
          </w:p>
        </w:tc>
        <w:tc>
          <w:tcPr>
            <w:tcW w:w="343" w:type="pct"/>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after="0" w:afterAutospacing="0"/>
              <w:rPr>
                <w:sz w:val="24"/>
                <w:szCs w:val="20"/>
              </w:rPr>
            </w:pPr>
            <w:r w:rsidRPr="00BF47B1">
              <w:rPr>
                <w:sz w:val="24"/>
                <w:szCs w:val="20"/>
              </w:rPr>
              <w:t>11</w:t>
            </w:r>
          </w:p>
        </w:tc>
        <w:tc>
          <w:tcPr>
            <w:tcW w:w="244" w:type="pct"/>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after="0" w:afterAutospacing="0"/>
              <w:rPr>
                <w:sz w:val="24"/>
                <w:szCs w:val="20"/>
              </w:rPr>
            </w:pPr>
            <w:r w:rsidRPr="00BF47B1">
              <w:rPr>
                <w:sz w:val="24"/>
                <w:szCs w:val="20"/>
              </w:rPr>
              <w:t>52</w:t>
            </w:r>
          </w:p>
        </w:tc>
        <w:tc>
          <w:tcPr>
            <w:tcW w:w="343" w:type="pct"/>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after="0" w:afterAutospacing="0"/>
              <w:rPr>
                <w:sz w:val="24"/>
                <w:szCs w:val="20"/>
              </w:rPr>
            </w:pPr>
            <w:r w:rsidRPr="00BF47B1">
              <w:rPr>
                <w:sz w:val="24"/>
                <w:szCs w:val="20"/>
              </w:rPr>
              <w:t>27</w:t>
            </w:r>
          </w:p>
        </w:tc>
        <w:tc>
          <w:tcPr>
            <w:tcW w:w="227" w:type="pct"/>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after="0" w:afterAutospacing="0"/>
              <w:rPr>
                <w:sz w:val="24"/>
                <w:szCs w:val="20"/>
              </w:rPr>
            </w:pPr>
            <w:r w:rsidRPr="00BF47B1">
              <w:rPr>
                <w:sz w:val="24"/>
                <w:szCs w:val="20"/>
              </w:rPr>
              <w:t>11</w:t>
            </w:r>
          </w:p>
        </w:tc>
        <w:tc>
          <w:tcPr>
            <w:tcW w:w="343" w:type="pct"/>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after="0" w:afterAutospacing="0"/>
              <w:rPr>
                <w:sz w:val="24"/>
                <w:szCs w:val="20"/>
              </w:rPr>
            </w:pPr>
            <w:r w:rsidRPr="00BF47B1">
              <w:rPr>
                <w:sz w:val="24"/>
                <w:szCs w:val="20"/>
              </w:rPr>
              <w:t>18</w:t>
            </w:r>
          </w:p>
        </w:tc>
        <w:tc>
          <w:tcPr>
            <w:tcW w:w="244" w:type="pct"/>
            <w:tcBorders>
              <w:top w:val="outset" w:sz="6" w:space="0" w:color="auto"/>
              <w:left w:val="outset" w:sz="6" w:space="0" w:color="auto"/>
              <w:bottom w:val="outset" w:sz="6" w:space="0" w:color="auto"/>
            </w:tcBorders>
          </w:tcPr>
          <w:p w:rsidR="00245737" w:rsidRPr="00BF47B1" w:rsidRDefault="00245737" w:rsidP="006A4AFF">
            <w:pPr>
              <w:spacing w:after="0" w:afterAutospacing="0"/>
              <w:rPr>
                <w:sz w:val="24"/>
                <w:szCs w:val="20"/>
              </w:rPr>
            </w:pPr>
            <w:r w:rsidRPr="00BF47B1">
              <w:rPr>
                <w:sz w:val="24"/>
                <w:szCs w:val="20"/>
              </w:rPr>
              <w:t>56</w:t>
            </w:r>
          </w:p>
        </w:tc>
      </w:tr>
      <w:tr w:rsidR="00245737" w:rsidRPr="00BF47B1" w:rsidTr="006A4AFF">
        <w:trPr>
          <w:tblCellSpacing w:w="0" w:type="dxa"/>
          <w:jc w:val="center"/>
        </w:trPr>
        <w:tc>
          <w:tcPr>
            <w:tcW w:w="368" w:type="pct"/>
            <w:tcBorders>
              <w:top w:val="outset" w:sz="6" w:space="0" w:color="auto"/>
              <w:bottom w:val="outset" w:sz="6" w:space="0" w:color="auto"/>
              <w:right w:val="outset" w:sz="6" w:space="0" w:color="auto"/>
            </w:tcBorders>
          </w:tcPr>
          <w:p w:rsidR="00245737" w:rsidRPr="00BF47B1" w:rsidRDefault="00245737" w:rsidP="006A4AFF">
            <w:pPr>
              <w:spacing w:after="0" w:afterAutospacing="0"/>
              <w:rPr>
                <w:sz w:val="24"/>
                <w:szCs w:val="20"/>
              </w:rPr>
            </w:pPr>
            <w:r w:rsidRPr="00BF47B1">
              <w:rPr>
                <w:sz w:val="24"/>
                <w:szCs w:val="20"/>
              </w:rPr>
              <w:t>Укладывание спать</w:t>
            </w:r>
          </w:p>
        </w:tc>
        <w:tc>
          <w:tcPr>
            <w:tcW w:w="343" w:type="pct"/>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after="0" w:afterAutospacing="0"/>
              <w:rPr>
                <w:sz w:val="24"/>
                <w:szCs w:val="20"/>
              </w:rPr>
            </w:pPr>
            <w:r w:rsidRPr="00BF47B1">
              <w:rPr>
                <w:sz w:val="24"/>
                <w:szCs w:val="20"/>
              </w:rPr>
              <w:t>17</w:t>
            </w:r>
          </w:p>
        </w:tc>
        <w:tc>
          <w:tcPr>
            <w:tcW w:w="227" w:type="pct"/>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after="0" w:afterAutospacing="0"/>
              <w:rPr>
                <w:sz w:val="24"/>
                <w:szCs w:val="20"/>
              </w:rPr>
            </w:pPr>
            <w:r w:rsidRPr="00BF47B1">
              <w:rPr>
                <w:sz w:val="24"/>
                <w:szCs w:val="20"/>
              </w:rPr>
              <w:t>22</w:t>
            </w:r>
          </w:p>
        </w:tc>
        <w:tc>
          <w:tcPr>
            <w:tcW w:w="343" w:type="pct"/>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after="0" w:afterAutospacing="0"/>
              <w:rPr>
                <w:sz w:val="24"/>
                <w:szCs w:val="20"/>
              </w:rPr>
            </w:pPr>
            <w:r w:rsidRPr="00BF47B1">
              <w:rPr>
                <w:sz w:val="24"/>
                <w:szCs w:val="20"/>
              </w:rPr>
              <w:t>6</w:t>
            </w:r>
          </w:p>
        </w:tc>
        <w:tc>
          <w:tcPr>
            <w:tcW w:w="244" w:type="pct"/>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after="0" w:afterAutospacing="0"/>
              <w:rPr>
                <w:sz w:val="24"/>
                <w:szCs w:val="20"/>
              </w:rPr>
            </w:pPr>
            <w:r w:rsidRPr="00BF47B1">
              <w:rPr>
                <w:sz w:val="24"/>
                <w:szCs w:val="20"/>
              </w:rPr>
              <w:t>45</w:t>
            </w:r>
          </w:p>
        </w:tc>
        <w:tc>
          <w:tcPr>
            <w:tcW w:w="343" w:type="pct"/>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after="0" w:afterAutospacing="0"/>
              <w:rPr>
                <w:sz w:val="24"/>
                <w:szCs w:val="20"/>
              </w:rPr>
            </w:pPr>
            <w:r w:rsidRPr="00BF47B1">
              <w:rPr>
                <w:sz w:val="24"/>
                <w:szCs w:val="20"/>
              </w:rPr>
              <w:t>23</w:t>
            </w:r>
          </w:p>
        </w:tc>
        <w:tc>
          <w:tcPr>
            <w:tcW w:w="227" w:type="pct"/>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after="0" w:afterAutospacing="0"/>
              <w:rPr>
                <w:sz w:val="24"/>
                <w:szCs w:val="20"/>
              </w:rPr>
            </w:pPr>
            <w:r w:rsidRPr="00BF47B1">
              <w:rPr>
                <w:sz w:val="24"/>
                <w:szCs w:val="20"/>
              </w:rPr>
              <w:t>11</w:t>
            </w:r>
          </w:p>
        </w:tc>
        <w:tc>
          <w:tcPr>
            <w:tcW w:w="343" w:type="pct"/>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after="0" w:afterAutospacing="0"/>
              <w:rPr>
                <w:sz w:val="24"/>
                <w:szCs w:val="20"/>
              </w:rPr>
            </w:pPr>
            <w:r w:rsidRPr="00BF47B1">
              <w:rPr>
                <w:sz w:val="24"/>
                <w:szCs w:val="20"/>
              </w:rPr>
              <w:t>1</w:t>
            </w:r>
          </w:p>
        </w:tc>
        <w:tc>
          <w:tcPr>
            <w:tcW w:w="244" w:type="pct"/>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after="0" w:afterAutospacing="0"/>
              <w:rPr>
                <w:sz w:val="24"/>
                <w:szCs w:val="20"/>
              </w:rPr>
            </w:pPr>
            <w:r w:rsidRPr="00BF47B1">
              <w:rPr>
                <w:sz w:val="24"/>
                <w:szCs w:val="20"/>
              </w:rPr>
              <w:t>35</w:t>
            </w:r>
          </w:p>
        </w:tc>
        <w:tc>
          <w:tcPr>
            <w:tcW w:w="343" w:type="pct"/>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after="0" w:afterAutospacing="0"/>
              <w:rPr>
                <w:sz w:val="24"/>
                <w:szCs w:val="20"/>
              </w:rPr>
            </w:pPr>
            <w:r w:rsidRPr="00BF47B1">
              <w:rPr>
                <w:sz w:val="24"/>
                <w:szCs w:val="20"/>
              </w:rPr>
              <w:t>6</w:t>
            </w:r>
          </w:p>
        </w:tc>
        <w:tc>
          <w:tcPr>
            <w:tcW w:w="227" w:type="pct"/>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after="0" w:afterAutospacing="0"/>
              <w:rPr>
                <w:sz w:val="24"/>
                <w:szCs w:val="20"/>
              </w:rPr>
            </w:pPr>
            <w:r w:rsidRPr="00BF47B1">
              <w:rPr>
                <w:sz w:val="24"/>
                <w:szCs w:val="20"/>
              </w:rPr>
              <w:t>5</w:t>
            </w:r>
          </w:p>
        </w:tc>
        <w:tc>
          <w:tcPr>
            <w:tcW w:w="343" w:type="pct"/>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after="0" w:afterAutospacing="0"/>
              <w:rPr>
                <w:sz w:val="24"/>
                <w:szCs w:val="20"/>
              </w:rPr>
            </w:pPr>
            <w:r w:rsidRPr="00BF47B1">
              <w:rPr>
                <w:sz w:val="24"/>
                <w:szCs w:val="20"/>
              </w:rPr>
              <w:t>1</w:t>
            </w:r>
          </w:p>
        </w:tc>
        <w:tc>
          <w:tcPr>
            <w:tcW w:w="244" w:type="pct"/>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after="0" w:afterAutospacing="0"/>
              <w:rPr>
                <w:sz w:val="24"/>
                <w:szCs w:val="20"/>
              </w:rPr>
            </w:pPr>
            <w:r w:rsidRPr="00BF47B1">
              <w:rPr>
                <w:sz w:val="24"/>
                <w:szCs w:val="20"/>
              </w:rPr>
              <w:t>12</w:t>
            </w:r>
          </w:p>
        </w:tc>
        <w:tc>
          <w:tcPr>
            <w:tcW w:w="343" w:type="pct"/>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after="0" w:afterAutospacing="0"/>
              <w:rPr>
                <w:sz w:val="24"/>
                <w:szCs w:val="20"/>
              </w:rPr>
            </w:pPr>
            <w:r w:rsidRPr="00BF47B1">
              <w:rPr>
                <w:sz w:val="24"/>
                <w:szCs w:val="20"/>
              </w:rPr>
              <w:t>13</w:t>
            </w:r>
          </w:p>
        </w:tc>
        <w:tc>
          <w:tcPr>
            <w:tcW w:w="227" w:type="pct"/>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after="0" w:afterAutospacing="0"/>
              <w:rPr>
                <w:sz w:val="24"/>
                <w:szCs w:val="20"/>
              </w:rPr>
            </w:pPr>
            <w:r w:rsidRPr="00BF47B1">
              <w:rPr>
                <w:sz w:val="24"/>
                <w:szCs w:val="20"/>
              </w:rPr>
              <w:t>5</w:t>
            </w:r>
          </w:p>
        </w:tc>
        <w:tc>
          <w:tcPr>
            <w:tcW w:w="343" w:type="pct"/>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after="0" w:afterAutospacing="0"/>
              <w:rPr>
                <w:sz w:val="24"/>
                <w:szCs w:val="20"/>
              </w:rPr>
            </w:pPr>
            <w:r w:rsidRPr="00BF47B1">
              <w:rPr>
                <w:sz w:val="24"/>
                <w:szCs w:val="20"/>
              </w:rPr>
              <w:t>8</w:t>
            </w:r>
          </w:p>
        </w:tc>
        <w:tc>
          <w:tcPr>
            <w:tcW w:w="244" w:type="pct"/>
            <w:tcBorders>
              <w:top w:val="outset" w:sz="6" w:space="0" w:color="auto"/>
              <w:left w:val="outset" w:sz="6" w:space="0" w:color="auto"/>
              <w:bottom w:val="outset" w:sz="6" w:space="0" w:color="auto"/>
            </w:tcBorders>
          </w:tcPr>
          <w:p w:rsidR="00245737" w:rsidRPr="00BF47B1" w:rsidRDefault="00245737" w:rsidP="006A4AFF">
            <w:pPr>
              <w:spacing w:after="0" w:afterAutospacing="0"/>
              <w:rPr>
                <w:sz w:val="24"/>
                <w:szCs w:val="20"/>
              </w:rPr>
            </w:pPr>
            <w:r w:rsidRPr="00BF47B1">
              <w:rPr>
                <w:sz w:val="24"/>
                <w:szCs w:val="20"/>
              </w:rPr>
              <w:t>26</w:t>
            </w:r>
          </w:p>
        </w:tc>
      </w:tr>
      <w:tr w:rsidR="00245737" w:rsidRPr="00BF47B1" w:rsidTr="006A4AFF">
        <w:trPr>
          <w:tblCellSpacing w:w="0" w:type="dxa"/>
          <w:jc w:val="center"/>
        </w:trPr>
        <w:tc>
          <w:tcPr>
            <w:tcW w:w="368" w:type="pct"/>
            <w:tcBorders>
              <w:top w:val="outset" w:sz="6" w:space="0" w:color="auto"/>
              <w:bottom w:val="outset" w:sz="6" w:space="0" w:color="auto"/>
              <w:right w:val="outset" w:sz="6" w:space="0" w:color="auto"/>
            </w:tcBorders>
          </w:tcPr>
          <w:p w:rsidR="00245737" w:rsidRPr="00BF47B1" w:rsidRDefault="00245737" w:rsidP="006A4AFF">
            <w:pPr>
              <w:spacing w:after="0" w:afterAutospacing="0"/>
              <w:rPr>
                <w:sz w:val="24"/>
                <w:szCs w:val="20"/>
              </w:rPr>
            </w:pPr>
            <w:r w:rsidRPr="00BF47B1">
              <w:rPr>
                <w:sz w:val="24"/>
                <w:szCs w:val="20"/>
              </w:rPr>
              <w:t>Общее количество</w:t>
            </w:r>
          </w:p>
        </w:tc>
        <w:tc>
          <w:tcPr>
            <w:tcW w:w="343" w:type="pct"/>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after="0" w:afterAutospacing="0"/>
              <w:rPr>
                <w:sz w:val="24"/>
                <w:szCs w:val="20"/>
              </w:rPr>
            </w:pPr>
            <w:r w:rsidRPr="00BF47B1">
              <w:rPr>
                <w:sz w:val="24"/>
                <w:szCs w:val="20"/>
              </w:rPr>
              <w:t>147</w:t>
            </w:r>
          </w:p>
        </w:tc>
        <w:tc>
          <w:tcPr>
            <w:tcW w:w="227" w:type="pct"/>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after="0" w:afterAutospacing="0"/>
              <w:rPr>
                <w:sz w:val="24"/>
                <w:szCs w:val="20"/>
              </w:rPr>
            </w:pPr>
            <w:r w:rsidRPr="00BF47B1">
              <w:rPr>
                <w:sz w:val="24"/>
                <w:szCs w:val="20"/>
              </w:rPr>
              <w:t>169</w:t>
            </w:r>
          </w:p>
        </w:tc>
        <w:tc>
          <w:tcPr>
            <w:tcW w:w="343" w:type="pct"/>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after="0" w:afterAutospacing="0"/>
              <w:rPr>
                <w:sz w:val="24"/>
                <w:szCs w:val="20"/>
              </w:rPr>
            </w:pPr>
            <w:r w:rsidRPr="00BF47B1">
              <w:rPr>
                <w:sz w:val="24"/>
                <w:szCs w:val="20"/>
              </w:rPr>
              <w:t>20</w:t>
            </w:r>
          </w:p>
        </w:tc>
        <w:tc>
          <w:tcPr>
            <w:tcW w:w="244" w:type="pct"/>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after="0" w:afterAutospacing="0"/>
              <w:rPr>
                <w:sz w:val="24"/>
                <w:szCs w:val="20"/>
              </w:rPr>
            </w:pPr>
            <w:r w:rsidRPr="00BF47B1">
              <w:rPr>
                <w:sz w:val="24"/>
                <w:szCs w:val="20"/>
              </w:rPr>
              <w:t>336</w:t>
            </w:r>
          </w:p>
        </w:tc>
        <w:tc>
          <w:tcPr>
            <w:tcW w:w="343" w:type="pct"/>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after="0" w:afterAutospacing="0"/>
              <w:rPr>
                <w:sz w:val="24"/>
                <w:szCs w:val="20"/>
              </w:rPr>
            </w:pPr>
            <w:r w:rsidRPr="00BF47B1">
              <w:rPr>
                <w:sz w:val="24"/>
                <w:szCs w:val="20"/>
              </w:rPr>
              <w:t>184</w:t>
            </w:r>
          </w:p>
        </w:tc>
        <w:tc>
          <w:tcPr>
            <w:tcW w:w="227" w:type="pct"/>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after="0" w:afterAutospacing="0"/>
              <w:rPr>
                <w:sz w:val="24"/>
                <w:szCs w:val="20"/>
              </w:rPr>
            </w:pPr>
            <w:r w:rsidRPr="00BF47B1">
              <w:rPr>
                <w:sz w:val="24"/>
                <w:szCs w:val="20"/>
              </w:rPr>
              <w:t>127</w:t>
            </w:r>
          </w:p>
        </w:tc>
        <w:tc>
          <w:tcPr>
            <w:tcW w:w="343" w:type="pct"/>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after="0" w:afterAutospacing="0"/>
              <w:rPr>
                <w:sz w:val="24"/>
                <w:szCs w:val="20"/>
              </w:rPr>
            </w:pPr>
            <w:r w:rsidRPr="00BF47B1">
              <w:rPr>
                <w:sz w:val="24"/>
                <w:szCs w:val="20"/>
              </w:rPr>
              <w:t>21</w:t>
            </w:r>
          </w:p>
        </w:tc>
        <w:tc>
          <w:tcPr>
            <w:tcW w:w="244" w:type="pct"/>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after="0" w:afterAutospacing="0"/>
              <w:rPr>
                <w:sz w:val="24"/>
                <w:szCs w:val="20"/>
              </w:rPr>
            </w:pPr>
            <w:r w:rsidRPr="00BF47B1">
              <w:rPr>
                <w:sz w:val="24"/>
                <w:szCs w:val="20"/>
              </w:rPr>
              <w:t>332</w:t>
            </w:r>
          </w:p>
        </w:tc>
        <w:tc>
          <w:tcPr>
            <w:tcW w:w="343" w:type="pct"/>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after="0" w:afterAutospacing="0"/>
              <w:rPr>
                <w:sz w:val="24"/>
                <w:szCs w:val="20"/>
              </w:rPr>
            </w:pPr>
            <w:r w:rsidRPr="00BF47B1">
              <w:rPr>
                <w:sz w:val="24"/>
                <w:szCs w:val="20"/>
              </w:rPr>
              <w:t>76</w:t>
            </w:r>
          </w:p>
        </w:tc>
        <w:tc>
          <w:tcPr>
            <w:tcW w:w="227" w:type="pct"/>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after="0" w:afterAutospacing="0"/>
              <w:rPr>
                <w:sz w:val="24"/>
                <w:szCs w:val="20"/>
              </w:rPr>
            </w:pPr>
            <w:r w:rsidRPr="00BF47B1">
              <w:rPr>
                <w:sz w:val="24"/>
                <w:szCs w:val="20"/>
              </w:rPr>
              <w:t>27</w:t>
            </w:r>
          </w:p>
        </w:tc>
        <w:tc>
          <w:tcPr>
            <w:tcW w:w="343" w:type="pct"/>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after="0" w:afterAutospacing="0"/>
              <w:rPr>
                <w:sz w:val="24"/>
                <w:szCs w:val="20"/>
              </w:rPr>
            </w:pPr>
            <w:r w:rsidRPr="00BF47B1">
              <w:rPr>
                <w:sz w:val="24"/>
                <w:szCs w:val="20"/>
              </w:rPr>
              <w:t>23</w:t>
            </w:r>
          </w:p>
        </w:tc>
        <w:tc>
          <w:tcPr>
            <w:tcW w:w="244" w:type="pct"/>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after="0" w:afterAutospacing="0"/>
              <w:rPr>
                <w:sz w:val="24"/>
                <w:szCs w:val="20"/>
              </w:rPr>
            </w:pPr>
            <w:r w:rsidRPr="00BF47B1">
              <w:rPr>
                <w:sz w:val="24"/>
                <w:szCs w:val="20"/>
              </w:rPr>
              <w:t>126</w:t>
            </w:r>
          </w:p>
        </w:tc>
        <w:tc>
          <w:tcPr>
            <w:tcW w:w="343" w:type="pct"/>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after="0" w:afterAutospacing="0"/>
              <w:rPr>
                <w:sz w:val="24"/>
                <w:szCs w:val="20"/>
              </w:rPr>
            </w:pPr>
            <w:r w:rsidRPr="00BF47B1">
              <w:rPr>
                <w:sz w:val="24"/>
                <w:szCs w:val="20"/>
              </w:rPr>
              <w:t>63</w:t>
            </w:r>
          </w:p>
        </w:tc>
        <w:tc>
          <w:tcPr>
            <w:tcW w:w="227" w:type="pct"/>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after="0" w:afterAutospacing="0"/>
              <w:rPr>
                <w:sz w:val="24"/>
                <w:szCs w:val="20"/>
              </w:rPr>
            </w:pPr>
            <w:r w:rsidRPr="00BF47B1">
              <w:rPr>
                <w:sz w:val="24"/>
                <w:szCs w:val="20"/>
              </w:rPr>
              <w:t>53</w:t>
            </w:r>
          </w:p>
        </w:tc>
        <w:tc>
          <w:tcPr>
            <w:tcW w:w="343" w:type="pct"/>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after="0" w:afterAutospacing="0"/>
              <w:rPr>
                <w:sz w:val="24"/>
                <w:szCs w:val="20"/>
              </w:rPr>
            </w:pPr>
            <w:r w:rsidRPr="00BF47B1">
              <w:rPr>
                <w:sz w:val="24"/>
                <w:szCs w:val="20"/>
              </w:rPr>
              <w:t>36</w:t>
            </w:r>
          </w:p>
        </w:tc>
        <w:tc>
          <w:tcPr>
            <w:tcW w:w="244" w:type="pct"/>
            <w:tcBorders>
              <w:top w:val="outset" w:sz="6" w:space="0" w:color="auto"/>
              <w:left w:val="outset" w:sz="6" w:space="0" w:color="auto"/>
              <w:bottom w:val="outset" w:sz="6" w:space="0" w:color="auto"/>
            </w:tcBorders>
          </w:tcPr>
          <w:p w:rsidR="00245737" w:rsidRPr="00BF47B1" w:rsidRDefault="00245737" w:rsidP="006A4AFF">
            <w:pPr>
              <w:spacing w:after="0" w:afterAutospacing="0"/>
              <w:rPr>
                <w:sz w:val="24"/>
                <w:szCs w:val="20"/>
              </w:rPr>
            </w:pPr>
            <w:r w:rsidRPr="00BF47B1">
              <w:rPr>
                <w:sz w:val="24"/>
                <w:szCs w:val="20"/>
              </w:rPr>
              <w:t>152</w:t>
            </w:r>
          </w:p>
        </w:tc>
      </w:tr>
    </w:tbl>
    <w:p w:rsidR="00245737" w:rsidRDefault="00245737" w:rsidP="00245737">
      <w:pPr>
        <w:spacing w:before="120" w:after="0" w:afterAutospacing="0"/>
        <w:ind w:firstLine="567"/>
        <w:jc w:val="both"/>
        <w:rPr>
          <w:sz w:val="24"/>
          <w:szCs w:val="20"/>
        </w:rPr>
      </w:pPr>
      <w:r w:rsidRPr="00BF47B1">
        <w:rPr>
          <w:sz w:val="24"/>
          <w:szCs w:val="20"/>
        </w:rPr>
        <w:t>Примечание- р= 0.01 по критерию U.</w:t>
      </w:r>
    </w:p>
    <w:p w:rsidR="00245737" w:rsidRPr="00BF47B1" w:rsidRDefault="00245737" w:rsidP="00245737">
      <w:pPr>
        <w:spacing w:before="120" w:after="0" w:afterAutospacing="0"/>
        <w:ind w:firstLine="567"/>
        <w:jc w:val="both"/>
        <w:rPr>
          <w:sz w:val="24"/>
          <w:szCs w:val="20"/>
        </w:rPr>
      </w:pPr>
      <w:r w:rsidRPr="00BF47B1">
        <w:rPr>
          <w:sz w:val="24"/>
          <w:szCs w:val="20"/>
        </w:rPr>
        <w:t>Анализируя инициативность детей и взрослых в различные режимные моменты, можно сказать, что домашние дети наиболее инициативны во время кормления (62 балла) и свободного бодрствования (61 балл), и менее всего - во время подъема после сна (16 баллов). Воспитанники Дома ребенка проявляют больше всего инициативных действий во время бодрствования (27 баллов), минимальные показатели при переодевании (6 баллов) и подъеме после сна (5 баллов).</w:t>
      </w:r>
    </w:p>
    <w:p w:rsidR="00245737" w:rsidRDefault="00245737" w:rsidP="00245737">
      <w:pPr>
        <w:spacing w:before="120" w:after="0" w:afterAutospacing="0"/>
        <w:ind w:firstLine="567"/>
        <w:jc w:val="both"/>
        <w:rPr>
          <w:sz w:val="24"/>
          <w:szCs w:val="20"/>
        </w:rPr>
      </w:pPr>
      <w:r w:rsidRPr="00BF47B1">
        <w:rPr>
          <w:sz w:val="24"/>
          <w:szCs w:val="20"/>
        </w:rPr>
        <w:t>Матери и воспитатели, так же, как и дети, наиболее инициативны во время свободного бодрствования детей (соответственно, 65 и 32 балла). На втором месте находится ситуация подъема после сна у матерей (27 баллов), а у воспитателей - ситуация переодевания (20 баллов). Минимум инициативных действий матери проявляют, укладывая ребенка спать (17 баллов), а воспитатели -при кормлении (2 балла).</w:t>
      </w:r>
    </w:p>
    <w:p w:rsidR="00245737" w:rsidRDefault="00245737" w:rsidP="00245737">
      <w:pPr>
        <w:spacing w:before="120" w:after="0" w:afterAutospacing="0"/>
        <w:ind w:firstLine="567"/>
        <w:jc w:val="both"/>
        <w:rPr>
          <w:sz w:val="24"/>
          <w:szCs w:val="20"/>
        </w:rPr>
      </w:pPr>
      <w:r w:rsidRPr="00BF47B1">
        <w:rPr>
          <w:sz w:val="24"/>
          <w:szCs w:val="20"/>
        </w:rPr>
        <w:t>Результаты исследования сформированности и типа привязанности ребенка к близкому взрослому (матери, воспитателю) с применением модифицированной методики оценки привязанности М. Эйнсворт выявили существенные различия между воспитанниками Дома ребенка и детьми из семьи.</w:t>
      </w:r>
    </w:p>
    <w:p w:rsidR="00245737" w:rsidRDefault="00245737" w:rsidP="00245737">
      <w:pPr>
        <w:spacing w:before="120" w:after="0" w:afterAutospacing="0"/>
        <w:ind w:firstLine="567"/>
        <w:jc w:val="both"/>
        <w:rPr>
          <w:sz w:val="24"/>
          <w:szCs w:val="20"/>
        </w:rPr>
      </w:pPr>
      <w:r w:rsidRPr="00BF47B1">
        <w:rPr>
          <w:sz w:val="24"/>
          <w:szCs w:val="20"/>
        </w:rPr>
        <w:t>Начнем анализ с группы детей из семьи. По типу привязанности они делятся на надежно и ненадежно привязанных. В группу детей с надежной привязанностью вошли 7 детей. Дети этой группы в ситуации, когда мать выходила из комнаты и они оставались наедине с незнакомым взрослым, искали ее, оглядывались, ползли по направлению к двери, но не плакали и не пугались. Вскоре дети переключали внимание на взрослого или игрушки. Когда мать вновь входила в комнату, дети обращали на нее внимание, улыбались, вокализировали, протягивали руки. В ситуации с незнакомым взрослым и привлекательной игрушкой дети самостоятельно исследовали ее. При предъявлении пугающей игрушки младенцы проявляли беспокойство, искали поддержки у матери (оглядывались, ловили взгляд, подползали поближе), а затем начинали рассматривать и изучать ее.</w:t>
      </w:r>
    </w:p>
    <w:p w:rsidR="00245737" w:rsidRDefault="00245737" w:rsidP="00245737">
      <w:pPr>
        <w:spacing w:before="120" w:after="0" w:afterAutospacing="0"/>
        <w:ind w:firstLine="567"/>
        <w:jc w:val="both"/>
        <w:rPr>
          <w:sz w:val="24"/>
          <w:szCs w:val="20"/>
        </w:rPr>
      </w:pPr>
      <w:r w:rsidRPr="00BF47B1">
        <w:rPr>
          <w:sz w:val="24"/>
          <w:szCs w:val="20"/>
        </w:rPr>
        <w:t>В группе детей с надежной привязанностью (1) можно выделить две подгруппы. В первую подгруппу (1, а) вошли 2-е детей, поведение которых имело свои особенности. У этих детей наблюдался тесный физический контакт с матерью: они часто залезали на колени, трогали лицо, хлопали мать по рукам, щекам и т.п. Во всех ситуациях мать была для ребенка привлекательнее незнакомого взрослого, новой игрушки. Пугающую игрушку дети активно отталкивали рукой, отворачивались, забирались на колени к матери и только через некоторое время проявляли к игрушке интерес, внимательно рассматривая ее.</w:t>
      </w:r>
    </w:p>
    <w:p w:rsidR="00245737" w:rsidRDefault="00245737" w:rsidP="00245737">
      <w:pPr>
        <w:spacing w:before="120" w:after="0" w:afterAutospacing="0"/>
        <w:ind w:firstLine="567"/>
        <w:jc w:val="both"/>
        <w:rPr>
          <w:sz w:val="24"/>
          <w:szCs w:val="20"/>
        </w:rPr>
      </w:pPr>
      <w:r w:rsidRPr="00BF47B1">
        <w:rPr>
          <w:sz w:val="24"/>
          <w:szCs w:val="20"/>
        </w:rPr>
        <w:t>Во вторую подгруппу (1,6) входили 5 детей. У них также наблюдался выраженный эмоциональный контакт с матерью, но он осуществлялся преимущественно с помощью взглядов, жестов, улыбок. В ситуации, когда мать выходила из комнаты, дети много внимания уделяли незнакомому взрослому: улыбались, кокетничали, приносили и клали ему на колени игрушки, инициируя общение. Когда мать появлялась вновь, ребенок спокойно ей улыбался, но не приближался и не стремился к физическому контакту. В ситуации с привлекательной игрушкой дети несколько минут самостоятельно ею занимались, а затем переключали внимание на незнакомого взрослого. Пугающая игрушка вызывала у детей беспокойство, они оглядывались на мать, придвигались к ней поближе (но не прикасались и не старались залезть на руки), замерев, рассматривали, затем начинали изучать игрушку.</w:t>
      </w:r>
    </w:p>
    <w:p w:rsidR="00245737" w:rsidRDefault="00245737" w:rsidP="00245737">
      <w:pPr>
        <w:spacing w:before="120" w:after="0" w:afterAutospacing="0"/>
        <w:ind w:firstLine="567"/>
        <w:jc w:val="both"/>
        <w:rPr>
          <w:sz w:val="24"/>
          <w:szCs w:val="20"/>
        </w:rPr>
      </w:pPr>
      <w:r w:rsidRPr="00BF47B1">
        <w:rPr>
          <w:sz w:val="24"/>
          <w:szCs w:val="20"/>
        </w:rPr>
        <w:t>Таблица 5. Показатели психических проявлений детей и взаимодействия ребенка с матерью в различные режимные моменты по группам в зависимости от типа привязанности (в усл. ед.)</w:t>
      </w:r>
    </w:p>
    <w:p w:rsidR="00245737" w:rsidRPr="00BF47B1" w:rsidRDefault="00245737" w:rsidP="00245737">
      <w:pPr>
        <w:spacing w:before="120" w:after="0" w:afterAutospacing="0"/>
        <w:ind w:firstLine="567"/>
        <w:jc w:val="both"/>
        <w:rPr>
          <w:sz w:val="24"/>
          <w:szCs w:val="20"/>
        </w:rPr>
      </w:pPr>
    </w:p>
    <w:tbl>
      <w:tblPr>
        <w:tblW w:w="10110" w:type="dxa"/>
        <w:jc w:val="center"/>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000" w:firstRow="0" w:lastRow="0" w:firstColumn="0" w:lastColumn="0" w:noHBand="0" w:noVBand="0"/>
      </w:tblPr>
      <w:tblGrid>
        <w:gridCol w:w="2036"/>
        <w:gridCol w:w="1556"/>
        <w:gridCol w:w="1413"/>
        <w:gridCol w:w="1303"/>
        <w:gridCol w:w="1068"/>
        <w:gridCol w:w="2276"/>
        <w:gridCol w:w="2200"/>
        <w:gridCol w:w="1556"/>
        <w:gridCol w:w="1413"/>
        <w:gridCol w:w="1303"/>
        <w:gridCol w:w="1068"/>
        <w:gridCol w:w="2276"/>
        <w:gridCol w:w="2200"/>
        <w:gridCol w:w="1556"/>
        <w:gridCol w:w="1413"/>
        <w:gridCol w:w="1303"/>
        <w:gridCol w:w="1068"/>
        <w:gridCol w:w="2276"/>
        <w:gridCol w:w="2200"/>
        <w:gridCol w:w="36"/>
        <w:gridCol w:w="35"/>
        <w:gridCol w:w="35"/>
        <w:gridCol w:w="35"/>
        <w:gridCol w:w="35"/>
        <w:gridCol w:w="35"/>
      </w:tblGrid>
      <w:tr w:rsidR="00245737" w:rsidRPr="00BF47B1" w:rsidTr="006A4AFF">
        <w:trPr>
          <w:tblCellSpacing w:w="0" w:type="dxa"/>
          <w:jc w:val="center"/>
        </w:trPr>
        <w:tc>
          <w:tcPr>
            <w:tcW w:w="1275" w:type="dxa"/>
            <w:tcBorders>
              <w:top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Ситуация</w:t>
            </w:r>
          </w:p>
        </w:tc>
        <w:tc>
          <w:tcPr>
            <w:tcW w:w="36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Действие</w:t>
            </w:r>
          </w:p>
        </w:tc>
        <w:tc>
          <w:tcPr>
            <w:tcW w:w="37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Эмоции</w:t>
            </w:r>
          </w:p>
        </w:tc>
        <w:tc>
          <w:tcPr>
            <w:tcW w:w="37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Взгляд</w:t>
            </w:r>
          </w:p>
        </w:tc>
        <w:tc>
          <w:tcPr>
            <w:tcW w:w="37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Речь</w:t>
            </w:r>
          </w:p>
        </w:tc>
        <w:tc>
          <w:tcPr>
            <w:tcW w:w="37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Взаимодействие</w:t>
            </w:r>
          </w:p>
        </w:tc>
        <w:tc>
          <w:tcPr>
            <w:tcW w:w="37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Синхронизация</w:t>
            </w:r>
          </w:p>
        </w:tc>
        <w:tc>
          <w:tcPr>
            <w:tcW w:w="37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Действие</w:t>
            </w:r>
          </w:p>
        </w:tc>
        <w:tc>
          <w:tcPr>
            <w:tcW w:w="37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Эмоции</w:t>
            </w:r>
          </w:p>
        </w:tc>
        <w:tc>
          <w:tcPr>
            <w:tcW w:w="36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Взгляд</w:t>
            </w:r>
          </w:p>
        </w:tc>
        <w:tc>
          <w:tcPr>
            <w:tcW w:w="37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Речь</w:t>
            </w:r>
          </w:p>
        </w:tc>
        <w:tc>
          <w:tcPr>
            <w:tcW w:w="37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Взаимодействие</w:t>
            </w:r>
          </w:p>
        </w:tc>
        <w:tc>
          <w:tcPr>
            <w:tcW w:w="37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Синхронизация</w:t>
            </w:r>
          </w:p>
        </w:tc>
        <w:tc>
          <w:tcPr>
            <w:tcW w:w="37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Действие</w:t>
            </w:r>
          </w:p>
        </w:tc>
        <w:tc>
          <w:tcPr>
            <w:tcW w:w="37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Эмоции</w:t>
            </w:r>
          </w:p>
        </w:tc>
        <w:tc>
          <w:tcPr>
            <w:tcW w:w="37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Взгляд</w:t>
            </w:r>
          </w:p>
        </w:tc>
        <w:tc>
          <w:tcPr>
            <w:tcW w:w="37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Речь</w:t>
            </w:r>
          </w:p>
        </w:tc>
        <w:tc>
          <w:tcPr>
            <w:tcW w:w="36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Взаимодействие</w:t>
            </w:r>
          </w:p>
        </w:tc>
        <w:tc>
          <w:tcPr>
            <w:tcW w:w="37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Синхронизация</w:t>
            </w:r>
          </w:p>
        </w:tc>
        <w:tc>
          <w:tcPr>
            <w:tcW w:w="37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Действие</w:t>
            </w:r>
          </w:p>
        </w:tc>
        <w:tc>
          <w:tcPr>
            <w:tcW w:w="37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Эмоции</w:t>
            </w:r>
          </w:p>
        </w:tc>
        <w:tc>
          <w:tcPr>
            <w:tcW w:w="37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Взгляд</w:t>
            </w:r>
          </w:p>
        </w:tc>
        <w:tc>
          <w:tcPr>
            <w:tcW w:w="37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Речь</w:t>
            </w:r>
          </w:p>
        </w:tc>
        <w:tc>
          <w:tcPr>
            <w:tcW w:w="37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Взаимодействие</w:t>
            </w:r>
          </w:p>
        </w:tc>
        <w:tc>
          <w:tcPr>
            <w:tcW w:w="375" w:type="dxa"/>
            <w:tcBorders>
              <w:top w:val="outset" w:sz="6" w:space="0" w:color="auto"/>
              <w:left w:val="outset" w:sz="6" w:space="0" w:color="auto"/>
              <w:bottom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Синхронизация</w:t>
            </w:r>
          </w:p>
        </w:tc>
      </w:tr>
      <w:tr w:rsidR="00245737" w:rsidRPr="00BF47B1" w:rsidTr="006A4AFF">
        <w:trPr>
          <w:tblCellSpacing w:w="0" w:type="dxa"/>
          <w:jc w:val="center"/>
        </w:trPr>
        <w:tc>
          <w:tcPr>
            <w:tcW w:w="1275" w:type="dxa"/>
            <w:tcBorders>
              <w:top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Подъем</w:t>
            </w:r>
          </w:p>
        </w:tc>
        <w:tc>
          <w:tcPr>
            <w:tcW w:w="36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1</w:t>
            </w:r>
          </w:p>
        </w:tc>
        <w:tc>
          <w:tcPr>
            <w:tcW w:w="37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1.5</w:t>
            </w:r>
          </w:p>
        </w:tc>
        <w:tc>
          <w:tcPr>
            <w:tcW w:w="37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0.5</w:t>
            </w:r>
          </w:p>
        </w:tc>
        <w:tc>
          <w:tcPr>
            <w:tcW w:w="37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0.5</w:t>
            </w:r>
          </w:p>
        </w:tc>
        <w:tc>
          <w:tcPr>
            <w:tcW w:w="37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1.5</w:t>
            </w:r>
          </w:p>
        </w:tc>
        <w:tc>
          <w:tcPr>
            <w:tcW w:w="37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0</w:t>
            </w:r>
          </w:p>
        </w:tc>
        <w:tc>
          <w:tcPr>
            <w:tcW w:w="37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0.8</w:t>
            </w:r>
          </w:p>
        </w:tc>
        <w:tc>
          <w:tcPr>
            <w:tcW w:w="37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1.4</w:t>
            </w:r>
          </w:p>
        </w:tc>
        <w:tc>
          <w:tcPr>
            <w:tcW w:w="36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1.8</w:t>
            </w:r>
          </w:p>
        </w:tc>
        <w:tc>
          <w:tcPr>
            <w:tcW w:w="37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0.6</w:t>
            </w:r>
          </w:p>
        </w:tc>
        <w:tc>
          <w:tcPr>
            <w:tcW w:w="37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2.8</w:t>
            </w:r>
          </w:p>
        </w:tc>
        <w:tc>
          <w:tcPr>
            <w:tcW w:w="37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1.2</w:t>
            </w:r>
          </w:p>
        </w:tc>
        <w:tc>
          <w:tcPr>
            <w:tcW w:w="37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1.7</w:t>
            </w:r>
          </w:p>
        </w:tc>
        <w:tc>
          <w:tcPr>
            <w:tcW w:w="37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1.2</w:t>
            </w:r>
          </w:p>
        </w:tc>
        <w:tc>
          <w:tcPr>
            <w:tcW w:w="37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1.8</w:t>
            </w:r>
          </w:p>
        </w:tc>
        <w:tc>
          <w:tcPr>
            <w:tcW w:w="37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0.3</w:t>
            </w:r>
          </w:p>
        </w:tc>
        <w:tc>
          <w:tcPr>
            <w:tcW w:w="36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2.8</w:t>
            </w:r>
          </w:p>
        </w:tc>
        <w:tc>
          <w:tcPr>
            <w:tcW w:w="37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0.2</w:t>
            </w:r>
          </w:p>
        </w:tc>
        <w:tc>
          <w:tcPr>
            <w:tcW w:w="37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1.5</w:t>
            </w:r>
          </w:p>
        </w:tc>
        <w:tc>
          <w:tcPr>
            <w:tcW w:w="37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0.2</w:t>
            </w:r>
          </w:p>
        </w:tc>
        <w:tc>
          <w:tcPr>
            <w:tcW w:w="37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1.7</w:t>
            </w:r>
          </w:p>
        </w:tc>
        <w:tc>
          <w:tcPr>
            <w:tcW w:w="37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0.7</w:t>
            </w:r>
          </w:p>
        </w:tc>
        <w:tc>
          <w:tcPr>
            <w:tcW w:w="37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2.5</w:t>
            </w:r>
          </w:p>
        </w:tc>
        <w:tc>
          <w:tcPr>
            <w:tcW w:w="375" w:type="dxa"/>
            <w:tcBorders>
              <w:top w:val="outset" w:sz="6" w:space="0" w:color="auto"/>
              <w:left w:val="outset" w:sz="6" w:space="0" w:color="auto"/>
              <w:bottom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0.2</w:t>
            </w:r>
          </w:p>
        </w:tc>
      </w:tr>
      <w:tr w:rsidR="00245737" w:rsidRPr="00BF47B1" w:rsidTr="006A4AFF">
        <w:trPr>
          <w:tblCellSpacing w:w="0" w:type="dxa"/>
          <w:jc w:val="center"/>
        </w:trPr>
        <w:tc>
          <w:tcPr>
            <w:tcW w:w="1275" w:type="dxa"/>
            <w:tcBorders>
              <w:top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Переодевание</w:t>
            </w:r>
          </w:p>
        </w:tc>
        <w:tc>
          <w:tcPr>
            <w:tcW w:w="36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1.5</w:t>
            </w:r>
          </w:p>
        </w:tc>
        <w:tc>
          <w:tcPr>
            <w:tcW w:w="37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0</w:t>
            </w:r>
          </w:p>
        </w:tc>
        <w:tc>
          <w:tcPr>
            <w:tcW w:w="37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0</w:t>
            </w:r>
          </w:p>
        </w:tc>
        <w:tc>
          <w:tcPr>
            <w:tcW w:w="37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2</w:t>
            </w:r>
          </w:p>
        </w:tc>
        <w:tc>
          <w:tcPr>
            <w:tcW w:w="37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1.5</w:t>
            </w:r>
          </w:p>
        </w:tc>
        <w:tc>
          <w:tcPr>
            <w:tcW w:w="37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1</w:t>
            </w:r>
          </w:p>
        </w:tc>
        <w:tc>
          <w:tcPr>
            <w:tcW w:w="37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1</w:t>
            </w:r>
          </w:p>
        </w:tc>
        <w:tc>
          <w:tcPr>
            <w:tcW w:w="37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0.2</w:t>
            </w:r>
          </w:p>
        </w:tc>
        <w:tc>
          <w:tcPr>
            <w:tcW w:w="36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1.6</w:t>
            </w:r>
          </w:p>
        </w:tc>
        <w:tc>
          <w:tcPr>
            <w:tcW w:w="37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1.8</w:t>
            </w:r>
          </w:p>
        </w:tc>
        <w:tc>
          <w:tcPr>
            <w:tcW w:w="37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2.6</w:t>
            </w:r>
          </w:p>
        </w:tc>
        <w:tc>
          <w:tcPr>
            <w:tcW w:w="37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0.2</w:t>
            </w:r>
          </w:p>
        </w:tc>
        <w:tc>
          <w:tcPr>
            <w:tcW w:w="37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1.7</w:t>
            </w:r>
          </w:p>
        </w:tc>
        <w:tc>
          <w:tcPr>
            <w:tcW w:w="37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1</w:t>
            </w:r>
          </w:p>
        </w:tc>
        <w:tc>
          <w:tcPr>
            <w:tcW w:w="37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1.8</w:t>
            </w:r>
          </w:p>
        </w:tc>
        <w:tc>
          <w:tcPr>
            <w:tcW w:w="37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1.2</w:t>
            </w:r>
          </w:p>
        </w:tc>
        <w:tc>
          <w:tcPr>
            <w:tcW w:w="36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2.5</w:t>
            </w:r>
          </w:p>
        </w:tc>
        <w:tc>
          <w:tcPr>
            <w:tcW w:w="37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0.5</w:t>
            </w:r>
          </w:p>
        </w:tc>
        <w:tc>
          <w:tcPr>
            <w:tcW w:w="37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0.5</w:t>
            </w:r>
          </w:p>
        </w:tc>
        <w:tc>
          <w:tcPr>
            <w:tcW w:w="37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0.7</w:t>
            </w:r>
          </w:p>
        </w:tc>
        <w:tc>
          <w:tcPr>
            <w:tcW w:w="37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2.5</w:t>
            </w:r>
          </w:p>
        </w:tc>
        <w:tc>
          <w:tcPr>
            <w:tcW w:w="37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1.2</w:t>
            </w:r>
          </w:p>
        </w:tc>
        <w:tc>
          <w:tcPr>
            <w:tcW w:w="37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1.7</w:t>
            </w:r>
          </w:p>
        </w:tc>
        <w:tc>
          <w:tcPr>
            <w:tcW w:w="375" w:type="dxa"/>
            <w:tcBorders>
              <w:top w:val="outset" w:sz="6" w:space="0" w:color="auto"/>
              <w:left w:val="outset" w:sz="6" w:space="0" w:color="auto"/>
              <w:bottom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0.2</w:t>
            </w:r>
          </w:p>
        </w:tc>
      </w:tr>
      <w:tr w:rsidR="00245737" w:rsidRPr="00BF47B1" w:rsidTr="006A4AFF">
        <w:trPr>
          <w:tblCellSpacing w:w="0" w:type="dxa"/>
          <w:jc w:val="center"/>
        </w:trPr>
        <w:tc>
          <w:tcPr>
            <w:tcW w:w="1275" w:type="dxa"/>
            <w:tcBorders>
              <w:top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Кормление</w:t>
            </w:r>
          </w:p>
        </w:tc>
        <w:tc>
          <w:tcPr>
            <w:tcW w:w="36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9.5</w:t>
            </w:r>
          </w:p>
        </w:tc>
        <w:tc>
          <w:tcPr>
            <w:tcW w:w="37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7</w:t>
            </w:r>
          </w:p>
        </w:tc>
        <w:tc>
          <w:tcPr>
            <w:tcW w:w="37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8</w:t>
            </w:r>
          </w:p>
        </w:tc>
        <w:tc>
          <w:tcPr>
            <w:tcW w:w="37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8</w:t>
            </w:r>
          </w:p>
        </w:tc>
        <w:tc>
          <w:tcPr>
            <w:tcW w:w="37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17.5</w:t>
            </w:r>
          </w:p>
        </w:tc>
        <w:tc>
          <w:tcPr>
            <w:tcW w:w="37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4.5</w:t>
            </w:r>
          </w:p>
        </w:tc>
        <w:tc>
          <w:tcPr>
            <w:tcW w:w="37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5.4</w:t>
            </w:r>
          </w:p>
        </w:tc>
        <w:tc>
          <w:tcPr>
            <w:tcW w:w="37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1.4</w:t>
            </w:r>
          </w:p>
        </w:tc>
        <w:tc>
          <w:tcPr>
            <w:tcW w:w="36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4.8</w:t>
            </w:r>
          </w:p>
        </w:tc>
        <w:tc>
          <w:tcPr>
            <w:tcW w:w="37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1</w:t>
            </w:r>
          </w:p>
        </w:tc>
        <w:tc>
          <w:tcPr>
            <w:tcW w:w="37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6.2</w:t>
            </w:r>
          </w:p>
        </w:tc>
        <w:tc>
          <w:tcPr>
            <w:tcW w:w="37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1.8</w:t>
            </w:r>
          </w:p>
        </w:tc>
        <w:tc>
          <w:tcPr>
            <w:tcW w:w="37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2.4</w:t>
            </w:r>
          </w:p>
        </w:tc>
        <w:tc>
          <w:tcPr>
            <w:tcW w:w="37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1</w:t>
            </w:r>
          </w:p>
        </w:tc>
        <w:tc>
          <w:tcPr>
            <w:tcW w:w="37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2.3</w:t>
            </w:r>
          </w:p>
        </w:tc>
        <w:tc>
          <w:tcPr>
            <w:tcW w:w="37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0.9</w:t>
            </w:r>
          </w:p>
        </w:tc>
        <w:tc>
          <w:tcPr>
            <w:tcW w:w="36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3.8</w:t>
            </w:r>
          </w:p>
        </w:tc>
        <w:tc>
          <w:tcPr>
            <w:tcW w:w="37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0.2</w:t>
            </w:r>
          </w:p>
        </w:tc>
        <w:tc>
          <w:tcPr>
            <w:tcW w:w="37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5.5</w:t>
            </w:r>
          </w:p>
        </w:tc>
        <w:tc>
          <w:tcPr>
            <w:tcW w:w="37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3.2</w:t>
            </w:r>
          </w:p>
        </w:tc>
        <w:tc>
          <w:tcPr>
            <w:tcW w:w="37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4.7</w:t>
            </w:r>
          </w:p>
        </w:tc>
        <w:tc>
          <w:tcPr>
            <w:tcW w:w="37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0.5</w:t>
            </w:r>
          </w:p>
        </w:tc>
        <w:tc>
          <w:tcPr>
            <w:tcW w:w="37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2.8</w:t>
            </w:r>
          </w:p>
        </w:tc>
        <w:tc>
          <w:tcPr>
            <w:tcW w:w="375" w:type="dxa"/>
            <w:tcBorders>
              <w:top w:val="outset" w:sz="6" w:space="0" w:color="auto"/>
              <w:left w:val="outset" w:sz="6" w:space="0" w:color="auto"/>
              <w:bottom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0.2</w:t>
            </w:r>
          </w:p>
        </w:tc>
      </w:tr>
      <w:tr w:rsidR="00245737" w:rsidRPr="00BF47B1" w:rsidTr="006A4AFF">
        <w:trPr>
          <w:tblCellSpacing w:w="0" w:type="dxa"/>
          <w:jc w:val="center"/>
        </w:trPr>
        <w:tc>
          <w:tcPr>
            <w:tcW w:w="1275" w:type="dxa"/>
            <w:tcBorders>
              <w:top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Свободное бодрствование</w:t>
            </w:r>
          </w:p>
        </w:tc>
        <w:tc>
          <w:tcPr>
            <w:tcW w:w="36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10</w:t>
            </w:r>
          </w:p>
        </w:tc>
        <w:tc>
          <w:tcPr>
            <w:tcW w:w="37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8</w:t>
            </w:r>
          </w:p>
        </w:tc>
        <w:tc>
          <w:tcPr>
            <w:tcW w:w="37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7</w:t>
            </w:r>
          </w:p>
        </w:tc>
        <w:tc>
          <w:tcPr>
            <w:tcW w:w="37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8</w:t>
            </w:r>
          </w:p>
        </w:tc>
        <w:tc>
          <w:tcPr>
            <w:tcW w:w="37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12</w:t>
            </w:r>
          </w:p>
        </w:tc>
        <w:tc>
          <w:tcPr>
            <w:tcW w:w="37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5.5</w:t>
            </w:r>
          </w:p>
        </w:tc>
        <w:tc>
          <w:tcPr>
            <w:tcW w:w="37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8</w:t>
            </w:r>
          </w:p>
        </w:tc>
        <w:tc>
          <w:tcPr>
            <w:tcW w:w="37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8.4</w:t>
            </w:r>
          </w:p>
        </w:tc>
        <w:tc>
          <w:tcPr>
            <w:tcW w:w="36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9</w:t>
            </w:r>
          </w:p>
        </w:tc>
        <w:tc>
          <w:tcPr>
            <w:tcW w:w="37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5.6</w:t>
            </w:r>
          </w:p>
        </w:tc>
        <w:tc>
          <w:tcPr>
            <w:tcW w:w="37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12.6</w:t>
            </w:r>
          </w:p>
        </w:tc>
        <w:tc>
          <w:tcPr>
            <w:tcW w:w="37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4.4</w:t>
            </w:r>
          </w:p>
        </w:tc>
        <w:tc>
          <w:tcPr>
            <w:tcW w:w="37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6.2</w:t>
            </w:r>
          </w:p>
        </w:tc>
        <w:tc>
          <w:tcPr>
            <w:tcW w:w="37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5</w:t>
            </w:r>
          </w:p>
        </w:tc>
        <w:tc>
          <w:tcPr>
            <w:tcW w:w="37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5.6</w:t>
            </w:r>
          </w:p>
        </w:tc>
        <w:tc>
          <w:tcPr>
            <w:tcW w:w="37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4</w:t>
            </w:r>
          </w:p>
        </w:tc>
        <w:tc>
          <w:tcPr>
            <w:tcW w:w="36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10.3</w:t>
            </w:r>
          </w:p>
        </w:tc>
        <w:tc>
          <w:tcPr>
            <w:tcW w:w="37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3</w:t>
            </w:r>
          </w:p>
        </w:tc>
        <w:tc>
          <w:tcPr>
            <w:tcW w:w="37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3.2</w:t>
            </w:r>
          </w:p>
        </w:tc>
        <w:tc>
          <w:tcPr>
            <w:tcW w:w="37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4</w:t>
            </w:r>
          </w:p>
        </w:tc>
        <w:tc>
          <w:tcPr>
            <w:tcW w:w="37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5</w:t>
            </w:r>
          </w:p>
        </w:tc>
        <w:tc>
          <w:tcPr>
            <w:tcW w:w="37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3.2</w:t>
            </w:r>
          </w:p>
        </w:tc>
        <w:tc>
          <w:tcPr>
            <w:tcW w:w="37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4.2</w:t>
            </w:r>
          </w:p>
        </w:tc>
        <w:tc>
          <w:tcPr>
            <w:tcW w:w="375" w:type="dxa"/>
            <w:tcBorders>
              <w:top w:val="outset" w:sz="6" w:space="0" w:color="auto"/>
              <w:left w:val="outset" w:sz="6" w:space="0" w:color="auto"/>
              <w:bottom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2.5</w:t>
            </w:r>
          </w:p>
        </w:tc>
      </w:tr>
      <w:tr w:rsidR="00245737" w:rsidRPr="00BF47B1" w:rsidTr="006A4AFF">
        <w:trPr>
          <w:tblCellSpacing w:w="0" w:type="dxa"/>
          <w:jc w:val="center"/>
        </w:trPr>
        <w:tc>
          <w:tcPr>
            <w:tcW w:w="1275" w:type="dxa"/>
            <w:tcBorders>
              <w:top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Укладывание спать</w:t>
            </w:r>
          </w:p>
        </w:tc>
        <w:tc>
          <w:tcPr>
            <w:tcW w:w="36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1.5</w:t>
            </w:r>
          </w:p>
        </w:tc>
        <w:tc>
          <w:tcPr>
            <w:tcW w:w="37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1.5</w:t>
            </w:r>
          </w:p>
        </w:tc>
        <w:tc>
          <w:tcPr>
            <w:tcW w:w="37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1</w:t>
            </w:r>
          </w:p>
        </w:tc>
        <w:tc>
          <w:tcPr>
            <w:tcW w:w="37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1.5</w:t>
            </w:r>
          </w:p>
        </w:tc>
        <w:tc>
          <w:tcPr>
            <w:tcW w:w="37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3.5</w:t>
            </w:r>
          </w:p>
        </w:tc>
        <w:tc>
          <w:tcPr>
            <w:tcW w:w="37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0.5</w:t>
            </w:r>
          </w:p>
        </w:tc>
        <w:tc>
          <w:tcPr>
            <w:tcW w:w="37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1.6</w:t>
            </w:r>
          </w:p>
        </w:tc>
        <w:tc>
          <w:tcPr>
            <w:tcW w:w="37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0.4</w:t>
            </w:r>
          </w:p>
        </w:tc>
        <w:tc>
          <w:tcPr>
            <w:tcW w:w="36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2</w:t>
            </w:r>
          </w:p>
        </w:tc>
        <w:tc>
          <w:tcPr>
            <w:tcW w:w="37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1</w:t>
            </w:r>
          </w:p>
        </w:tc>
        <w:tc>
          <w:tcPr>
            <w:tcW w:w="37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2.6</w:t>
            </w:r>
          </w:p>
        </w:tc>
        <w:tc>
          <w:tcPr>
            <w:tcW w:w="37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0</w:t>
            </w:r>
          </w:p>
        </w:tc>
        <w:tc>
          <w:tcPr>
            <w:tcW w:w="37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1.3</w:t>
            </w:r>
          </w:p>
        </w:tc>
        <w:tc>
          <w:tcPr>
            <w:tcW w:w="37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-0.3</w:t>
            </w:r>
          </w:p>
        </w:tc>
        <w:tc>
          <w:tcPr>
            <w:tcW w:w="37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1.9</w:t>
            </w:r>
          </w:p>
        </w:tc>
        <w:tc>
          <w:tcPr>
            <w:tcW w:w="37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1.1</w:t>
            </w:r>
          </w:p>
        </w:tc>
        <w:tc>
          <w:tcPr>
            <w:tcW w:w="36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3</w:t>
            </w:r>
          </w:p>
        </w:tc>
        <w:tc>
          <w:tcPr>
            <w:tcW w:w="37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0.3</w:t>
            </w:r>
          </w:p>
        </w:tc>
        <w:tc>
          <w:tcPr>
            <w:tcW w:w="37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1.5</w:t>
            </w:r>
          </w:p>
        </w:tc>
        <w:tc>
          <w:tcPr>
            <w:tcW w:w="37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0.5</w:t>
            </w:r>
          </w:p>
        </w:tc>
        <w:tc>
          <w:tcPr>
            <w:tcW w:w="37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1.5</w:t>
            </w:r>
          </w:p>
        </w:tc>
        <w:tc>
          <w:tcPr>
            <w:tcW w:w="37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1</w:t>
            </w:r>
          </w:p>
        </w:tc>
        <w:tc>
          <w:tcPr>
            <w:tcW w:w="37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2.5</w:t>
            </w:r>
          </w:p>
        </w:tc>
        <w:tc>
          <w:tcPr>
            <w:tcW w:w="375" w:type="dxa"/>
            <w:tcBorders>
              <w:top w:val="outset" w:sz="6" w:space="0" w:color="auto"/>
              <w:left w:val="outset" w:sz="6" w:space="0" w:color="auto"/>
              <w:bottom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0.7</w:t>
            </w:r>
          </w:p>
        </w:tc>
      </w:tr>
      <w:tr w:rsidR="00245737" w:rsidRPr="00BF47B1" w:rsidTr="006A4AFF">
        <w:trPr>
          <w:tblCellSpacing w:w="0" w:type="dxa"/>
          <w:jc w:val="center"/>
        </w:trPr>
        <w:tc>
          <w:tcPr>
            <w:tcW w:w="1275" w:type="dxa"/>
            <w:tcBorders>
              <w:top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В среднем</w:t>
            </w:r>
          </w:p>
        </w:tc>
        <w:tc>
          <w:tcPr>
            <w:tcW w:w="36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4.5</w:t>
            </w:r>
          </w:p>
        </w:tc>
        <w:tc>
          <w:tcPr>
            <w:tcW w:w="37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3.6</w:t>
            </w:r>
          </w:p>
        </w:tc>
        <w:tc>
          <w:tcPr>
            <w:tcW w:w="37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3.3</w:t>
            </w:r>
          </w:p>
        </w:tc>
        <w:tc>
          <w:tcPr>
            <w:tcW w:w="37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4</w:t>
            </w:r>
          </w:p>
        </w:tc>
        <w:tc>
          <w:tcPr>
            <w:tcW w:w="37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7.2*</w:t>
            </w:r>
          </w:p>
        </w:tc>
        <w:tc>
          <w:tcPr>
            <w:tcW w:w="37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2.3*</w:t>
            </w:r>
          </w:p>
        </w:tc>
        <w:tc>
          <w:tcPr>
            <w:tcW w:w="37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3.4</w:t>
            </w:r>
          </w:p>
        </w:tc>
        <w:tc>
          <w:tcPr>
            <w:tcW w:w="37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2.4</w:t>
            </w:r>
          </w:p>
        </w:tc>
        <w:tc>
          <w:tcPr>
            <w:tcW w:w="36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3.9</w:t>
            </w:r>
          </w:p>
        </w:tc>
        <w:tc>
          <w:tcPr>
            <w:tcW w:w="37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1.9</w:t>
            </w:r>
          </w:p>
        </w:tc>
        <w:tc>
          <w:tcPr>
            <w:tcW w:w="37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5.4*</w:t>
            </w:r>
          </w:p>
        </w:tc>
        <w:tc>
          <w:tcPr>
            <w:tcW w:w="37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1.5*</w:t>
            </w:r>
          </w:p>
        </w:tc>
        <w:tc>
          <w:tcPr>
            <w:tcW w:w="37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2.7</w:t>
            </w:r>
          </w:p>
        </w:tc>
        <w:tc>
          <w:tcPr>
            <w:tcW w:w="37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1.6</w:t>
            </w:r>
          </w:p>
        </w:tc>
        <w:tc>
          <w:tcPr>
            <w:tcW w:w="37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2.9</w:t>
            </w:r>
          </w:p>
        </w:tc>
        <w:tc>
          <w:tcPr>
            <w:tcW w:w="37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1.5</w:t>
            </w:r>
          </w:p>
        </w:tc>
        <w:tc>
          <w:tcPr>
            <w:tcW w:w="36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4.4*</w:t>
            </w:r>
          </w:p>
        </w:tc>
        <w:tc>
          <w:tcPr>
            <w:tcW w:w="37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0.8*</w:t>
            </w:r>
          </w:p>
        </w:tc>
        <w:tc>
          <w:tcPr>
            <w:tcW w:w="37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2.4</w:t>
            </w:r>
          </w:p>
        </w:tc>
        <w:tc>
          <w:tcPr>
            <w:tcW w:w="37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1.7</w:t>
            </w:r>
          </w:p>
        </w:tc>
        <w:tc>
          <w:tcPr>
            <w:tcW w:w="37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3</w:t>
            </w:r>
          </w:p>
        </w:tc>
        <w:tc>
          <w:tcPr>
            <w:tcW w:w="37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1.3</w:t>
            </w:r>
          </w:p>
        </w:tc>
        <w:tc>
          <w:tcPr>
            <w:tcW w:w="375"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2.7*</w:t>
            </w:r>
          </w:p>
        </w:tc>
        <w:tc>
          <w:tcPr>
            <w:tcW w:w="375" w:type="dxa"/>
            <w:tcBorders>
              <w:top w:val="outset" w:sz="6" w:space="0" w:color="auto"/>
              <w:left w:val="outset" w:sz="6" w:space="0" w:color="auto"/>
              <w:bottom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0.7</w:t>
            </w:r>
          </w:p>
        </w:tc>
      </w:tr>
      <w:tr w:rsidR="00245737" w:rsidRPr="00BF47B1" w:rsidTr="006A4AFF">
        <w:trPr>
          <w:tblCellSpacing w:w="0" w:type="dxa"/>
          <w:jc w:val="center"/>
        </w:trPr>
        <w:tc>
          <w:tcPr>
            <w:tcW w:w="1275" w:type="dxa"/>
            <w:tcBorders>
              <w:top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Группы</w:t>
            </w:r>
          </w:p>
        </w:tc>
        <w:tc>
          <w:tcPr>
            <w:tcW w:w="2205" w:type="dxa"/>
            <w:gridSpan w:val="6"/>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№1,а</w:t>
            </w:r>
          </w:p>
        </w:tc>
        <w:tc>
          <w:tcPr>
            <w:tcW w:w="2205" w:type="dxa"/>
            <w:gridSpan w:val="6"/>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№1,6</w:t>
            </w:r>
          </w:p>
        </w:tc>
        <w:tc>
          <w:tcPr>
            <w:tcW w:w="2205" w:type="dxa"/>
            <w:gridSpan w:val="6"/>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№2</w:t>
            </w:r>
          </w:p>
        </w:tc>
        <w:tc>
          <w:tcPr>
            <w:tcW w:w="2205" w:type="dxa"/>
            <w:gridSpan w:val="6"/>
            <w:tcBorders>
              <w:top w:val="outset" w:sz="6" w:space="0" w:color="auto"/>
              <w:left w:val="outset" w:sz="6" w:space="0" w:color="auto"/>
              <w:bottom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№3</w:t>
            </w:r>
          </w:p>
        </w:tc>
      </w:tr>
    </w:tbl>
    <w:p w:rsidR="00245737" w:rsidRDefault="00245737" w:rsidP="00245737">
      <w:pPr>
        <w:spacing w:before="120" w:after="0" w:afterAutospacing="0"/>
        <w:ind w:firstLine="567"/>
        <w:jc w:val="both"/>
        <w:rPr>
          <w:sz w:val="24"/>
          <w:szCs w:val="20"/>
        </w:rPr>
      </w:pPr>
      <w:r w:rsidRPr="00BF47B1">
        <w:rPr>
          <w:sz w:val="24"/>
          <w:szCs w:val="20"/>
        </w:rPr>
        <w:t>* р = 0 05 по критерию U для статистически значимых показателей.</w:t>
      </w:r>
    </w:p>
    <w:p w:rsidR="00245737" w:rsidRDefault="00245737" w:rsidP="00245737">
      <w:pPr>
        <w:spacing w:before="120" w:after="0" w:afterAutospacing="0"/>
        <w:ind w:firstLine="567"/>
        <w:jc w:val="both"/>
        <w:rPr>
          <w:sz w:val="24"/>
          <w:szCs w:val="20"/>
        </w:rPr>
      </w:pPr>
      <w:r w:rsidRPr="00BF47B1">
        <w:rPr>
          <w:sz w:val="24"/>
          <w:szCs w:val="20"/>
        </w:rPr>
        <w:t>Общая численность детей с ненадежной привязанностью составила 13. В ней также выделились две группы (2, 3). В первую группу входили 9 детей, которых можно определить как аффективных и ненадежно привязанных (2). Такие дети в присутствии матери не обращали на нее особого внимания и в основном занимались игрушками. На незнакомого взрослого они смотрели настороженно, с тревогой. В ситуации, когда мать выходила и оставляла ребенка и незнакомого взрослого одних, дети замирали, разглядывали взрослого, робко приближались, а затем быстро отползали, пугались и плакали. Когда мать возвращалась в комнату, ребенок прижимался к ней и долго не успокаивался. При предъявлении интересной игрушки дети начинали играть с нею, не обращая внимания на незнакомого взрослого. Пугающая игрушка вызывала у детей сильное беспокойство, испуг. Ребенок оглядывался на мать, подползал к ней, старался забраться на колени, хныкал.</w:t>
      </w:r>
    </w:p>
    <w:p w:rsidR="00245737" w:rsidRDefault="00245737" w:rsidP="00245737">
      <w:pPr>
        <w:spacing w:before="120" w:after="0" w:afterAutospacing="0"/>
        <w:ind w:firstLine="567"/>
        <w:jc w:val="both"/>
        <w:rPr>
          <w:sz w:val="24"/>
          <w:szCs w:val="20"/>
        </w:rPr>
      </w:pPr>
      <w:r w:rsidRPr="00BF47B1">
        <w:rPr>
          <w:sz w:val="24"/>
          <w:szCs w:val="20"/>
        </w:rPr>
        <w:t>Во вторую группу ненадежно привязанных детей вошли 4 ребенка, которых можно назвать индифферентными (3). Такие дети не проявляли выраженного интереса к матери, не обращали внимания ни на ее присутствие, ни на отсутствие. Когда ребенок оставался наедине с незнакомым взрослым, он продолжал спокойно заниматься игрушками, иногда переводя взгляд на взрослого, но не проявляя к нему особого интереса. Новая игрушка привлекала внимание ребенка, он рассматривал ее, активно обследовал. При виде пугающей игрушки дети замирали, а затем отворачивались, но не искали поддержки у матери.</w:t>
      </w:r>
    </w:p>
    <w:p w:rsidR="00245737" w:rsidRDefault="00245737" w:rsidP="00245737">
      <w:pPr>
        <w:spacing w:before="120" w:after="0" w:afterAutospacing="0"/>
        <w:ind w:firstLine="567"/>
        <w:jc w:val="both"/>
        <w:rPr>
          <w:sz w:val="24"/>
          <w:szCs w:val="20"/>
        </w:rPr>
      </w:pPr>
      <w:r w:rsidRPr="00BF47B1">
        <w:rPr>
          <w:sz w:val="24"/>
          <w:szCs w:val="20"/>
        </w:rPr>
        <w:t>У воспитанников дома ребенка в экспериментальных ситуациях наблюдалось иное поведение, хотя их так же, как и детей из семьи, можно разделить на: условно надежно привязанных и ненадежно привязанных к близкому взрослому (воспитателю). В первую группу (1) входили 4 младенца. По сравнению с надежно привязанными детьми из семьи в ситуациях с незнакомым взрослым и пугающей игрушкой их реакции более противоречивы, хотя они и демонстрировали определенную привязанность к воспитателю. Так, дети этой группы сосредотачивали внимание на воспитателе, практически не обращали внимания и не проявляли интереса к незнакомому взрослому. Однако, оставшись наедине с последним, настораживались, пугались и плакали, а успокаивались только тогда, когда воспитатель возвращался и брал их на руки. После этого младенец затихал, прижимался к взрослому, его активность становилась минимальной. На предъявление красивой игрушки дети почти не реагировали, лишь несколько секунд рассматривали ее, а затем отворачивались, не пытаясь взять в руки. При предъявлении пугающей игрушки дети искали глазами воспитателя, хныкали и старались доползти до него, больше на игрушку не смотрели.</w:t>
      </w:r>
    </w:p>
    <w:p w:rsidR="00245737" w:rsidRDefault="00245737" w:rsidP="00245737">
      <w:pPr>
        <w:spacing w:before="120" w:after="0" w:afterAutospacing="0"/>
        <w:ind w:firstLine="567"/>
        <w:jc w:val="both"/>
        <w:rPr>
          <w:sz w:val="24"/>
          <w:szCs w:val="20"/>
        </w:rPr>
      </w:pPr>
      <w:r w:rsidRPr="00BF47B1">
        <w:rPr>
          <w:sz w:val="24"/>
          <w:szCs w:val="20"/>
        </w:rPr>
        <w:t>Таблица 6. Показатели психических проявлений воспитанников дома ребенка и взаимодействия с воспитателем в различные режимные моменты по группам, в зависимости от типа привязанности</w:t>
      </w:r>
    </w:p>
    <w:p w:rsidR="00245737" w:rsidRPr="00BF47B1" w:rsidRDefault="00245737" w:rsidP="00245737">
      <w:pPr>
        <w:spacing w:before="120" w:after="0" w:afterAutospacing="0"/>
        <w:ind w:firstLine="567"/>
        <w:jc w:val="both"/>
        <w:rPr>
          <w:sz w:val="24"/>
          <w:szCs w:val="20"/>
        </w:rPr>
      </w:pPr>
    </w:p>
    <w:tbl>
      <w:tblPr>
        <w:tblW w:w="10110" w:type="dxa"/>
        <w:jc w:val="center"/>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000" w:firstRow="0" w:lastRow="0" w:firstColumn="0" w:lastColumn="0" w:noHBand="0" w:noVBand="0"/>
      </w:tblPr>
      <w:tblGrid>
        <w:gridCol w:w="2036"/>
        <w:gridCol w:w="1556"/>
        <w:gridCol w:w="1413"/>
        <w:gridCol w:w="1303"/>
        <w:gridCol w:w="1068"/>
        <w:gridCol w:w="2276"/>
        <w:gridCol w:w="2200"/>
        <w:gridCol w:w="1556"/>
        <w:gridCol w:w="1413"/>
        <w:gridCol w:w="1303"/>
        <w:gridCol w:w="1068"/>
        <w:gridCol w:w="2276"/>
        <w:gridCol w:w="2200"/>
        <w:gridCol w:w="1556"/>
        <w:gridCol w:w="1413"/>
        <w:gridCol w:w="1303"/>
        <w:gridCol w:w="1068"/>
        <w:gridCol w:w="2276"/>
        <w:gridCol w:w="2200"/>
      </w:tblGrid>
      <w:tr w:rsidR="00245737" w:rsidRPr="00BF47B1" w:rsidTr="006A4AFF">
        <w:trPr>
          <w:tblCellSpacing w:w="0" w:type="dxa"/>
          <w:jc w:val="center"/>
        </w:trPr>
        <w:tc>
          <w:tcPr>
            <w:tcW w:w="1860" w:type="dxa"/>
            <w:tcBorders>
              <w:top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Ситуация</w:t>
            </w:r>
          </w:p>
        </w:tc>
        <w:tc>
          <w:tcPr>
            <w:tcW w:w="48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Действие</w:t>
            </w:r>
          </w:p>
        </w:tc>
        <w:tc>
          <w:tcPr>
            <w:tcW w:w="45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Эмоции</w:t>
            </w:r>
          </w:p>
        </w:tc>
        <w:tc>
          <w:tcPr>
            <w:tcW w:w="45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Взгляд</w:t>
            </w:r>
          </w:p>
        </w:tc>
        <w:tc>
          <w:tcPr>
            <w:tcW w:w="48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Речь</w:t>
            </w:r>
          </w:p>
        </w:tc>
        <w:tc>
          <w:tcPr>
            <w:tcW w:w="45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Взаимодействие</w:t>
            </w:r>
          </w:p>
        </w:tc>
        <w:tc>
          <w:tcPr>
            <w:tcW w:w="45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Синхронизация</w:t>
            </w:r>
          </w:p>
        </w:tc>
        <w:tc>
          <w:tcPr>
            <w:tcW w:w="45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Действие</w:t>
            </w:r>
          </w:p>
        </w:tc>
        <w:tc>
          <w:tcPr>
            <w:tcW w:w="48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Эмоции</w:t>
            </w:r>
          </w:p>
        </w:tc>
        <w:tc>
          <w:tcPr>
            <w:tcW w:w="45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Взгляд</w:t>
            </w:r>
          </w:p>
        </w:tc>
        <w:tc>
          <w:tcPr>
            <w:tcW w:w="45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Речь</w:t>
            </w:r>
          </w:p>
        </w:tc>
        <w:tc>
          <w:tcPr>
            <w:tcW w:w="45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Взаимодействие</w:t>
            </w:r>
          </w:p>
        </w:tc>
        <w:tc>
          <w:tcPr>
            <w:tcW w:w="48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Синхронизация</w:t>
            </w:r>
          </w:p>
        </w:tc>
        <w:tc>
          <w:tcPr>
            <w:tcW w:w="45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Действие</w:t>
            </w:r>
          </w:p>
        </w:tc>
        <w:tc>
          <w:tcPr>
            <w:tcW w:w="45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Эмоции</w:t>
            </w:r>
          </w:p>
        </w:tc>
        <w:tc>
          <w:tcPr>
            <w:tcW w:w="45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Взгляд</w:t>
            </w:r>
          </w:p>
        </w:tc>
        <w:tc>
          <w:tcPr>
            <w:tcW w:w="48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Речь</w:t>
            </w:r>
          </w:p>
        </w:tc>
        <w:tc>
          <w:tcPr>
            <w:tcW w:w="45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Взаимодействие</w:t>
            </w:r>
          </w:p>
        </w:tc>
        <w:tc>
          <w:tcPr>
            <w:tcW w:w="450" w:type="dxa"/>
            <w:tcBorders>
              <w:top w:val="outset" w:sz="6" w:space="0" w:color="auto"/>
              <w:left w:val="outset" w:sz="6" w:space="0" w:color="auto"/>
              <w:bottom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Синхронизация</w:t>
            </w:r>
          </w:p>
        </w:tc>
      </w:tr>
      <w:tr w:rsidR="00245737" w:rsidRPr="00BF47B1" w:rsidTr="006A4AFF">
        <w:trPr>
          <w:tblCellSpacing w:w="0" w:type="dxa"/>
          <w:jc w:val="center"/>
        </w:trPr>
        <w:tc>
          <w:tcPr>
            <w:tcW w:w="1860" w:type="dxa"/>
            <w:tcBorders>
              <w:top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Подъем</w:t>
            </w:r>
          </w:p>
        </w:tc>
        <w:tc>
          <w:tcPr>
            <w:tcW w:w="48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1.2</w:t>
            </w:r>
          </w:p>
        </w:tc>
        <w:tc>
          <w:tcPr>
            <w:tcW w:w="45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2</w:t>
            </w:r>
          </w:p>
        </w:tc>
        <w:tc>
          <w:tcPr>
            <w:tcW w:w="45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2</w:t>
            </w:r>
          </w:p>
        </w:tc>
        <w:tc>
          <w:tcPr>
            <w:tcW w:w="48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0.5</w:t>
            </w:r>
          </w:p>
        </w:tc>
        <w:tc>
          <w:tcPr>
            <w:tcW w:w="45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2.5</w:t>
            </w:r>
          </w:p>
        </w:tc>
        <w:tc>
          <w:tcPr>
            <w:tcW w:w="45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0.2</w:t>
            </w:r>
          </w:p>
        </w:tc>
        <w:tc>
          <w:tcPr>
            <w:tcW w:w="45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0.6</w:t>
            </w:r>
          </w:p>
        </w:tc>
        <w:tc>
          <w:tcPr>
            <w:tcW w:w="48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0.7</w:t>
            </w:r>
          </w:p>
        </w:tc>
        <w:tc>
          <w:tcPr>
            <w:tcW w:w="45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1.2</w:t>
            </w:r>
          </w:p>
        </w:tc>
        <w:tc>
          <w:tcPr>
            <w:tcW w:w="45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Pr>
                <w:sz w:val="24"/>
                <w:szCs w:val="20"/>
              </w:rPr>
              <w:t xml:space="preserve"> </w:t>
            </w:r>
          </w:p>
        </w:tc>
        <w:tc>
          <w:tcPr>
            <w:tcW w:w="45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1.3</w:t>
            </w:r>
          </w:p>
        </w:tc>
        <w:tc>
          <w:tcPr>
            <w:tcW w:w="48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0.2</w:t>
            </w:r>
          </w:p>
        </w:tc>
        <w:tc>
          <w:tcPr>
            <w:tcW w:w="45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0.6</w:t>
            </w:r>
          </w:p>
        </w:tc>
        <w:tc>
          <w:tcPr>
            <w:tcW w:w="45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-0.6</w:t>
            </w:r>
          </w:p>
        </w:tc>
        <w:tc>
          <w:tcPr>
            <w:tcW w:w="45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l</w:t>
            </w:r>
          </w:p>
        </w:tc>
        <w:tc>
          <w:tcPr>
            <w:tcW w:w="48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Pr>
                <w:sz w:val="24"/>
                <w:szCs w:val="20"/>
              </w:rPr>
              <w:t xml:space="preserve"> </w:t>
            </w:r>
          </w:p>
        </w:tc>
        <w:tc>
          <w:tcPr>
            <w:tcW w:w="45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0.6</w:t>
            </w:r>
          </w:p>
        </w:tc>
        <w:tc>
          <w:tcPr>
            <w:tcW w:w="450" w:type="dxa"/>
            <w:tcBorders>
              <w:top w:val="outset" w:sz="6" w:space="0" w:color="auto"/>
              <w:left w:val="outset" w:sz="6" w:space="0" w:color="auto"/>
              <w:bottom w:val="outset" w:sz="6" w:space="0" w:color="auto"/>
            </w:tcBorders>
          </w:tcPr>
          <w:p w:rsidR="00245737" w:rsidRPr="00BF47B1" w:rsidRDefault="00245737" w:rsidP="006A4AFF">
            <w:pPr>
              <w:spacing w:before="120" w:after="0" w:afterAutospacing="0"/>
              <w:ind w:firstLine="567"/>
              <w:jc w:val="both"/>
              <w:rPr>
                <w:sz w:val="24"/>
                <w:szCs w:val="20"/>
              </w:rPr>
            </w:pPr>
            <w:r>
              <w:rPr>
                <w:sz w:val="24"/>
                <w:szCs w:val="20"/>
              </w:rPr>
              <w:t xml:space="preserve"> </w:t>
            </w:r>
          </w:p>
        </w:tc>
      </w:tr>
      <w:tr w:rsidR="00245737" w:rsidRPr="00BF47B1" w:rsidTr="006A4AFF">
        <w:trPr>
          <w:tblCellSpacing w:w="0" w:type="dxa"/>
          <w:jc w:val="center"/>
        </w:trPr>
        <w:tc>
          <w:tcPr>
            <w:tcW w:w="1860" w:type="dxa"/>
            <w:tcBorders>
              <w:top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Переодевание</w:t>
            </w:r>
          </w:p>
        </w:tc>
        <w:tc>
          <w:tcPr>
            <w:tcW w:w="48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1.2</w:t>
            </w:r>
          </w:p>
        </w:tc>
        <w:tc>
          <w:tcPr>
            <w:tcW w:w="45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2.2</w:t>
            </w:r>
          </w:p>
        </w:tc>
        <w:tc>
          <w:tcPr>
            <w:tcW w:w="45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2.7</w:t>
            </w:r>
          </w:p>
        </w:tc>
        <w:tc>
          <w:tcPr>
            <w:tcW w:w="48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Pr>
                <w:sz w:val="24"/>
                <w:szCs w:val="20"/>
              </w:rPr>
              <w:t xml:space="preserve"> </w:t>
            </w:r>
          </w:p>
        </w:tc>
        <w:tc>
          <w:tcPr>
            <w:tcW w:w="45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2</w:t>
            </w:r>
          </w:p>
        </w:tc>
        <w:tc>
          <w:tcPr>
            <w:tcW w:w="45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Pr>
                <w:sz w:val="24"/>
                <w:szCs w:val="20"/>
              </w:rPr>
              <w:t xml:space="preserve"> </w:t>
            </w:r>
          </w:p>
        </w:tc>
        <w:tc>
          <w:tcPr>
            <w:tcW w:w="45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1</w:t>
            </w:r>
          </w:p>
        </w:tc>
        <w:tc>
          <w:tcPr>
            <w:tcW w:w="48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0.7</w:t>
            </w:r>
          </w:p>
        </w:tc>
        <w:tc>
          <w:tcPr>
            <w:tcW w:w="45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1.3</w:t>
            </w:r>
          </w:p>
        </w:tc>
        <w:tc>
          <w:tcPr>
            <w:tcW w:w="45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0.1</w:t>
            </w:r>
          </w:p>
        </w:tc>
        <w:tc>
          <w:tcPr>
            <w:tcW w:w="45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1.5</w:t>
            </w:r>
          </w:p>
        </w:tc>
        <w:tc>
          <w:tcPr>
            <w:tcW w:w="48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Pr>
                <w:sz w:val="24"/>
                <w:szCs w:val="20"/>
              </w:rPr>
              <w:t xml:space="preserve"> </w:t>
            </w:r>
          </w:p>
        </w:tc>
        <w:tc>
          <w:tcPr>
            <w:tcW w:w="45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0.6</w:t>
            </w:r>
          </w:p>
        </w:tc>
        <w:tc>
          <w:tcPr>
            <w:tcW w:w="45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0.6</w:t>
            </w:r>
          </w:p>
        </w:tc>
        <w:tc>
          <w:tcPr>
            <w:tcW w:w="45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1.2</w:t>
            </w:r>
          </w:p>
        </w:tc>
        <w:tc>
          <w:tcPr>
            <w:tcW w:w="48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Pr>
                <w:sz w:val="24"/>
                <w:szCs w:val="20"/>
              </w:rPr>
              <w:t xml:space="preserve"> </w:t>
            </w:r>
          </w:p>
        </w:tc>
        <w:tc>
          <w:tcPr>
            <w:tcW w:w="45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1</w:t>
            </w:r>
          </w:p>
        </w:tc>
        <w:tc>
          <w:tcPr>
            <w:tcW w:w="450" w:type="dxa"/>
            <w:tcBorders>
              <w:top w:val="outset" w:sz="6" w:space="0" w:color="auto"/>
              <w:left w:val="outset" w:sz="6" w:space="0" w:color="auto"/>
              <w:bottom w:val="outset" w:sz="6" w:space="0" w:color="auto"/>
            </w:tcBorders>
          </w:tcPr>
          <w:p w:rsidR="00245737" w:rsidRPr="00BF47B1" w:rsidRDefault="00245737" w:rsidP="006A4AFF">
            <w:pPr>
              <w:spacing w:before="120" w:after="0" w:afterAutospacing="0"/>
              <w:ind w:firstLine="567"/>
              <w:jc w:val="both"/>
              <w:rPr>
                <w:sz w:val="24"/>
                <w:szCs w:val="20"/>
              </w:rPr>
            </w:pPr>
            <w:r>
              <w:rPr>
                <w:sz w:val="24"/>
                <w:szCs w:val="20"/>
              </w:rPr>
              <w:t xml:space="preserve"> </w:t>
            </w:r>
          </w:p>
        </w:tc>
      </w:tr>
      <w:tr w:rsidR="00245737" w:rsidRPr="00BF47B1" w:rsidTr="006A4AFF">
        <w:trPr>
          <w:tblCellSpacing w:w="0" w:type="dxa"/>
          <w:jc w:val="center"/>
        </w:trPr>
        <w:tc>
          <w:tcPr>
            <w:tcW w:w="1860" w:type="dxa"/>
            <w:tcBorders>
              <w:top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Кормление</w:t>
            </w:r>
          </w:p>
        </w:tc>
        <w:tc>
          <w:tcPr>
            <w:tcW w:w="48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1.5</w:t>
            </w:r>
          </w:p>
        </w:tc>
        <w:tc>
          <w:tcPr>
            <w:tcW w:w="45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-0.2</w:t>
            </w:r>
          </w:p>
        </w:tc>
        <w:tc>
          <w:tcPr>
            <w:tcW w:w="45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2.2</w:t>
            </w:r>
          </w:p>
        </w:tc>
        <w:tc>
          <w:tcPr>
            <w:tcW w:w="48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Pr>
                <w:sz w:val="24"/>
                <w:szCs w:val="20"/>
              </w:rPr>
              <w:t xml:space="preserve"> </w:t>
            </w:r>
          </w:p>
        </w:tc>
        <w:tc>
          <w:tcPr>
            <w:tcW w:w="45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1.7</w:t>
            </w:r>
          </w:p>
        </w:tc>
        <w:tc>
          <w:tcPr>
            <w:tcW w:w="45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Pr>
                <w:sz w:val="24"/>
                <w:szCs w:val="20"/>
              </w:rPr>
              <w:t xml:space="preserve"> </w:t>
            </w:r>
          </w:p>
        </w:tc>
        <w:tc>
          <w:tcPr>
            <w:tcW w:w="45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0.9</w:t>
            </w:r>
          </w:p>
        </w:tc>
        <w:tc>
          <w:tcPr>
            <w:tcW w:w="48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0.4</w:t>
            </w:r>
          </w:p>
        </w:tc>
        <w:tc>
          <w:tcPr>
            <w:tcW w:w="45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1.5</w:t>
            </w:r>
          </w:p>
        </w:tc>
        <w:tc>
          <w:tcPr>
            <w:tcW w:w="45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Pr>
                <w:sz w:val="24"/>
                <w:szCs w:val="20"/>
              </w:rPr>
              <w:t xml:space="preserve"> </w:t>
            </w:r>
          </w:p>
        </w:tc>
        <w:tc>
          <w:tcPr>
            <w:tcW w:w="45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0.7</w:t>
            </w:r>
          </w:p>
        </w:tc>
        <w:tc>
          <w:tcPr>
            <w:tcW w:w="48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Pr>
                <w:sz w:val="24"/>
                <w:szCs w:val="20"/>
              </w:rPr>
              <w:t xml:space="preserve"> </w:t>
            </w:r>
          </w:p>
        </w:tc>
        <w:tc>
          <w:tcPr>
            <w:tcW w:w="45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0.6</w:t>
            </w:r>
          </w:p>
        </w:tc>
        <w:tc>
          <w:tcPr>
            <w:tcW w:w="45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Pr>
                <w:sz w:val="24"/>
                <w:szCs w:val="20"/>
              </w:rPr>
              <w:t xml:space="preserve"> </w:t>
            </w:r>
          </w:p>
        </w:tc>
        <w:tc>
          <w:tcPr>
            <w:tcW w:w="45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0.6</w:t>
            </w:r>
          </w:p>
        </w:tc>
        <w:tc>
          <w:tcPr>
            <w:tcW w:w="48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Pr>
                <w:sz w:val="24"/>
                <w:szCs w:val="20"/>
              </w:rPr>
              <w:t xml:space="preserve"> </w:t>
            </w:r>
          </w:p>
        </w:tc>
        <w:tc>
          <w:tcPr>
            <w:tcW w:w="45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0.2</w:t>
            </w:r>
          </w:p>
        </w:tc>
        <w:tc>
          <w:tcPr>
            <w:tcW w:w="450" w:type="dxa"/>
            <w:tcBorders>
              <w:top w:val="outset" w:sz="6" w:space="0" w:color="auto"/>
              <w:left w:val="outset" w:sz="6" w:space="0" w:color="auto"/>
              <w:bottom w:val="outset" w:sz="6" w:space="0" w:color="auto"/>
            </w:tcBorders>
          </w:tcPr>
          <w:p w:rsidR="00245737" w:rsidRPr="00BF47B1" w:rsidRDefault="00245737" w:rsidP="006A4AFF">
            <w:pPr>
              <w:spacing w:before="120" w:after="0" w:afterAutospacing="0"/>
              <w:ind w:firstLine="567"/>
              <w:jc w:val="both"/>
              <w:rPr>
                <w:sz w:val="24"/>
                <w:szCs w:val="20"/>
              </w:rPr>
            </w:pPr>
            <w:r>
              <w:rPr>
                <w:sz w:val="24"/>
                <w:szCs w:val="20"/>
              </w:rPr>
              <w:t xml:space="preserve"> </w:t>
            </w:r>
          </w:p>
        </w:tc>
      </w:tr>
      <w:tr w:rsidR="00245737" w:rsidRPr="00BF47B1" w:rsidTr="006A4AFF">
        <w:trPr>
          <w:tblCellSpacing w:w="0" w:type="dxa"/>
          <w:jc w:val="center"/>
        </w:trPr>
        <w:tc>
          <w:tcPr>
            <w:tcW w:w="1860" w:type="dxa"/>
            <w:tcBorders>
              <w:top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Свободное бодрствование</w:t>
            </w:r>
          </w:p>
        </w:tc>
        <w:tc>
          <w:tcPr>
            <w:tcW w:w="48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3.2</w:t>
            </w:r>
          </w:p>
        </w:tc>
        <w:tc>
          <w:tcPr>
            <w:tcW w:w="45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4.5</w:t>
            </w:r>
          </w:p>
        </w:tc>
        <w:tc>
          <w:tcPr>
            <w:tcW w:w="45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4.5</w:t>
            </w:r>
          </w:p>
        </w:tc>
        <w:tc>
          <w:tcPr>
            <w:tcW w:w="48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1.5</w:t>
            </w:r>
          </w:p>
        </w:tc>
        <w:tc>
          <w:tcPr>
            <w:tcW w:w="45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4.7</w:t>
            </w:r>
          </w:p>
        </w:tc>
        <w:tc>
          <w:tcPr>
            <w:tcW w:w="45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1.7</w:t>
            </w:r>
          </w:p>
        </w:tc>
        <w:tc>
          <w:tcPr>
            <w:tcW w:w="45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1.4</w:t>
            </w:r>
          </w:p>
        </w:tc>
        <w:tc>
          <w:tcPr>
            <w:tcW w:w="48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2.6</w:t>
            </w:r>
          </w:p>
        </w:tc>
        <w:tc>
          <w:tcPr>
            <w:tcW w:w="45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3.6</w:t>
            </w:r>
          </w:p>
        </w:tc>
        <w:tc>
          <w:tcPr>
            <w:tcW w:w="45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0.1</w:t>
            </w:r>
          </w:p>
        </w:tc>
        <w:tc>
          <w:tcPr>
            <w:tcW w:w="45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2.7</w:t>
            </w:r>
          </w:p>
        </w:tc>
        <w:tc>
          <w:tcPr>
            <w:tcW w:w="48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0.9</w:t>
            </w:r>
          </w:p>
        </w:tc>
        <w:tc>
          <w:tcPr>
            <w:tcW w:w="45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1.2</w:t>
            </w:r>
          </w:p>
        </w:tc>
        <w:tc>
          <w:tcPr>
            <w:tcW w:w="45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2</w:t>
            </w:r>
          </w:p>
        </w:tc>
        <w:tc>
          <w:tcPr>
            <w:tcW w:w="45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2.8</w:t>
            </w:r>
          </w:p>
        </w:tc>
        <w:tc>
          <w:tcPr>
            <w:tcW w:w="48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Pr>
                <w:sz w:val="24"/>
                <w:szCs w:val="20"/>
              </w:rPr>
              <w:t xml:space="preserve"> </w:t>
            </w:r>
          </w:p>
        </w:tc>
        <w:tc>
          <w:tcPr>
            <w:tcW w:w="45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1.6</w:t>
            </w:r>
          </w:p>
        </w:tc>
        <w:tc>
          <w:tcPr>
            <w:tcW w:w="450" w:type="dxa"/>
            <w:tcBorders>
              <w:top w:val="outset" w:sz="6" w:space="0" w:color="auto"/>
              <w:left w:val="outset" w:sz="6" w:space="0" w:color="auto"/>
              <w:bottom w:val="outset" w:sz="6" w:space="0" w:color="auto"/>
            </w:tcBorders>
          </w:tcPr>
          <w:p w:rsidR="00245737" w:rsidRPr="00BF47B1" w:rsidRDefault="00245737" w:rsidP="006A4AFF">
            <w:pPr>
              <w:spacing w:before="120" w:after="0" w:afterAutospacing="0"/>
              <w:ind w:firstLine="567"/>
              <w:jc w:val="both"/>
              <w:rPr>
                <w:sz w:val="24"/>
                <w:szCs w:val="20"/>
              </w:rPr>
            </w:pPr>
            <w:r>
              <w:rPr>
                <w:sz w:val="24"/>
                <w:szCs w:val="20"/>
              </w:rPr>
              <w:t xml:space="preserve"> </w:t>
            </w:r>
          </w:p>
        </w:tc>
      </w:tr>
      <w:tr w:rsidR="00245737" w:rsidRPr="00BF47B1" w:rsidTr="006A4AFF">
        <w:trPr>
          <w:tblCellSpacing w:w="0" w:type="dxa"/>
          <w:jc w:val="center"/>
        </w:trPr>
        <w:tc>
          <w:tcPr>
            <w:tcW w:w="1860" w:type="dxa"/>
            <w:tcBorders>
              <w:top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Укладывание спать</w:t>
            </w:r>
          </w:p>
        </w:tc>
        <w:tc>
          <w:tcPr>
            <w:tcW w:w="48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0.7</w:t>
            </w:r>
          </w:p>
        </w:tc>
        <w:tc>
          <w:tcPr>
            <w:tcW w:w="45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1.7</w:t>
            </w:r>
          </w:p>
        </w:tc>
        <w:tc>
          <w:tcPr>
            <w:tcW w:w="45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3.2</w:t>
            </w:r>
          </w:p>
        </w:tc>
        <w:tc>
          <w:tcPr>
            <w:tcW w:w="48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0.5</w:t>
            </w:r>
          </w:p>
        </w:tc>
        <w:tc>
          <w:tcPr>
            <w:tcW w:w="45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1.5</w:t>
            </w:r>
          </w:p>
        </w:tc>
        <w:tc>
          <w:tcPr>
            <w:tcW w:w="45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Pr>
                <w:sz w:val="24"/>
                <w:szCs w:val="20"/>
              </w:rPr>
              <w:t xml:space="preserve"> </w:t>
            </w:r>
          </w:p>
        </w:tc>
        <w:tc>
          <w:tcPr>
            <w:tcW w:w="45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0.3</w:t>
            </w:r>
          </w:p>
        </w:tc>
        <w:tc>
          <w:tcPr>
            <w:tcW w:w="48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0.4</w:t>
            </w:r>
          </w:p>
        </w:tc>
        <w:tc>
          <w:tcPr>
            <w:tcW w:w="45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1</w:t>
            </w:r>
          </w:p>
        </w:tc>
        <w:tc>
          <w:tcPr>
            <w:tcW w:w="45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0.1</w:t>
            </w:r>
          </w:p>
        </w:tc>
        <w:tc>
          <w:tcPr>
            <w:tcW w:w="45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0.6</w:t>
            </w:r>
          </w:p>
        </w:tc>
        <w:tc>
          <w:tcPr>
            <w:tcW w:w="48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Pr>
                <w:sz w:val="24"/>
                <w:szCs w:val="20"/>
              </w:rPr>
              <w:t xml:space="preserve"> </w:t>
            </w:r>
          </w:p>
        </w:tc>
        <w:tc>
          <w:tcPr>
            <w:tcW w:w="45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0.4</w:t>
            </w:r>
          </w:p>
        </w:tc>
        <w:tc>
          <w:tcPr>
            <w:tcW w:w="45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-0.4</w:t>
            </w:r>
          </w:p>
        </w:tc>
        <w:tc>
          <w:tcPr>
            <w:tcW w:w="45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1</w:t>
            </w:r>
          </w:p>
        </w:tc>
        <w:tc>
          <w:tcPr>
            <w:tcW w:w="48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Pr>
                <w:sz w:val="24"/>
                <w:szCs w:val="20"/>
              </w:rPr>
              <w:t xml:space="preserve"> </w:t>
            </w:r>
          </w:p>
        </w:tc>
        <w:tc>
          <w:tcPr>
            <w:tcW w:w="45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0.2</w:t>
            </w:r>
          </w:p>
        </w:tc>
        <w:tc>
          <w:tcPr>
            <w:tcW w:w="450" w:type="dxa"/>
            <w:tcBorders>
              <w:top w:val="outset" w:sz="6" w:space="0" w:color="auto"/>
              <w:left w:val="outset" w:sz="6" w:space="0" w:color="auto"/>
              <w:bottom w:val="outset" w:sz="6" w:space="0" w:color="auto"/>
            </w:tcBorders>
          </w:tcPr>
          <w:p w:rsidR="00245737" w:rsidRPr="00BF47B1" w:rsidRDefault="00245737" w:rsidP="006A4AFF">
            <w:pPr>
              <w:spacing w:before="120" w:after="0" w:afterAutospacing="0"/>
              <w:ind w:firstLine="567"/>
              <w:jc w:val="both"/>
              <w:rPr>
                <w:sz w:val="24"/>
                <w:szCs w:val="20"/>
              </w:rPr>
            </w:pPr>
            <w:r>
              <w:rPr>
                <w:sz w:val="24"/>
                <w:szCs w:val="20"/>
              </w:rPr>
              <w:t xml:space="preserve"> </w:t>
            </w:r>
          </w:p>
        </w:tc>
      </w:tr>
      <w:tr w:rsidR="00245737" w:rsidRPr="00BF47B1" w:rsidTr="006A4AFF">
        <w:trPr>
          <w:tblCellSpacing w:w="0" w:type="dxa"/>
          <w:jc w:val="center"/>
        </w:trPr>
        <w:tc>
          <w:tcPr>
            <w:tcW w:w="1860" w:type="dxa"/>
            <w:tcBorders>
              <w:top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В среднем</w:t>
            </w:r>
          </w:p>
        </w:tc>
        <w:tc>
          <w:tcPr>
            <w:tcW w:w="48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1.5</w:t>
            </w:r>
          </w:p>
        </w:tc>
        <w:tc>
          <w:tcPr>
            <w:tcW w:w="45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2</w:t>
            </w:r>
          </w:p>
        </w:tc>
        <w:tc>
          <w:tcPr>
            <w:tcW w:w="45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2.9</w:t>
            </w:r>
          </w:p>
        </w:tc>
        <w:tc>
          <w:tcPr>
            <w:tcW w:w="48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0.5</w:t>
            </w:r>
          </w:p>
        </w:tc>
        <w:tc>
          <w:tcPr>
            <w:tcW w:w="45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2.5*</w:t>
            </w:r>
          </w:p>
        </w:tc>
        <w:tc>
          <w:tcPr>
            <w:tcW w:w="45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0.4*</w:t>
            </w:r>
          </w:p>
        </w:tc>
        <w:tc>
          <w:tcPr>
            <w:tcW w:w="45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0.8</w:t>
            </w:r>
          </w:p>
        </w:tc>
        <w:tc>
          <w:tcPr>
            <w:tcW w:w="48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0.9</w:t>
            </w:r>
          </w:p>
        </w:tc>
        <w:tc>
          <w:tcPr>
            <w:tcW w:w="45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1.7</w:t>
            </w:r>
          </w:p>
        </w:tc>
        <w:tc>
          <w:tcPr>
            <w:tcW w:w="45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0.06</w:t>
            </w:r>
          </w:p>
        </w:tc>
        <w:tc>
          <w:tcPr>
            <w:tcW w:w="45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1.3*</w:t>
            </w:r>
          </w:p>
        </w:tc>
        <w:tc>
          <w:tcPr>
            <w:tcW w:w="48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0.2*</w:t>
            </w:r>
          </w:p>
        </w:tc>
        <w:tc>
          <w:tcPr>
            <w:tcW w:w="45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0.7</w:t>
            </w:r>
          </w:p>
        </w:tc>
        <w:tc>
          <w:tcPr>
            <w:tcW w:w="45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0.3</w:t>
            </w:r>
          </w:p>
        </w:tc>
        <w:tc>
          <w:tcPr>
            <w:tcW w:w="45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1.3</w:t>
            </w:r>
          </w:p>
        </w:tc>
        <w:tc>
          <w:tcPr>
            <w:tcW w:w="48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Pr>
                <w:sz w:val="24"/>
                <w:szCs w:val="20"/>
              </w:rPr>
              <w:t xml:space="preserve"> </w:t>
            </w:r>
          </w:p>
        </w:tc>
        <w:tc>
          <w:tcPr>
            <w:tcW w:w="450" w:type="dxa"/>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0.7</w:t>
            </w:r>
          </w:p>
        </w:tc>
        <w:tc>
          <w:tcPr>
            <w:tcW w:w="450" w:type="dxa"/>
            <w:tcBorders>
              <w:top w:val="outset" w:sz="6" w:space="0" w:color="auto"/>
              <w:left w:val="outset" w:sz="6" w:space="0" w:color="auto"/>
              <w:bottom w:val="outset" w:sz="6" w:space="0" w:color="auto"/>
            </w:tcBorders>
          </w:tcPr>
          <w:p w:rsidR="00245737" w:rsidRPr="00BF47B1" w:rsidRDefault="00245737" w:rsidP="006A4AFF">
            <w:pPr>
              <w:spacing w:before="120" w:after="0" w:afterAutospacing="0"/>
              <w:ind w:firstLine="567"/>
              <w:jc w:val="both"/>
              <w:rPr>
                <w:sz w:val="24"/>
                <w:szCs w:val="20"/>
              </w:rPr>
            </w:pPr>
            <w:r>
              <w:rPr>
                <w:sz w:val="24"/>
                <w:szCs w:val="20"/>
              </w:rPr>
              <w:t xml:space="preserve"> </w:t>
            </w:r>
          </w:p>
        </w:tc>
      </w:tr>
      <w:tr w:rsidR="00245737" w:rsidRPr="00BF47B1" w:rsidTr="006A4AFF">
        <w:trPr>
          <w:tblCellSpacing w:w="0" w:type="dxa"/>
          <w:jc w:val="center"/>
        </w:trPr>
        <w:tc>
          <w:tcPr>
            <w:tcW w:w="1860" w:type="dxa"/>
            <w:tcBorders>
              <w:top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Группы</w:t>
            </w:r>
          </w:p>
        </w:tc>
        <w:tc>
          <w:tcPr>
            <w:tcW w:w="2760" w:type="dxa"/>
            <w:gridSpan w:val="6"/>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№1</w:t>
            </w:r>
          </w:p>
        </w:tc>
        <w:tc>
          <w:tcPr>
            <w:tcW w:w="2760" w:type="dxa"/>
            <w:gridSpan w:val="6"/>
            <w:tcBorders>
              <w:top w:val="outset" w:sz="6" w:space="0" w:color="auto"/>
              <w:left w:val="outset" w:sz="6" w:space="0" w:color="auto"/>
              <w:bottom w:val="outset" w:sz="6" w:space="0" w:color="auto"/>
              <w:right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№3, а</w:t>
            </w:r>
          </w:p>
        </w:tc>
        <w:tc>
          <w:tcPr>
            <w:tcW w:w="2730" w:type="dxa"/>
            <w:gridSpan w:val="6"/>
            <w:tcBorders>
              <w:top w:val="outset" w:sz="6" w:space="0" w:color="auto"/>
              <w:left w:val="outset" w:sz="6" w:space="0" w:color="auto"/>
              <w:bottom w:val="outset" w:sz="6" w:space="0" w:color="auto"/>
            </w:tcBorders>
          </w:tcPr>
          <w:p w:rsidR="00245737" w:rsidRPr="00BF47B1" w:rsidRDefault="00245737" w:rsidP="006A4AFF">
            <w:pPr>
              <w:spacing w:before="120" w:after="0" w:afterAutospacing="0"/>
              <w:ind w:firstLine="567"/>
              <w:jc w:val="both"/>
              <w:rPr>
                <w:sz w:val="24"/>
                <w:szCs w:val="20"/>
              </w:rPr>
            </w:pPr>
            <w:r w:rsidRPr="00BF47B1">
              <w:rPr>
                <w:sz w:val="24"/>
                <w:szCs w:val="20"/>
              </w:rPr>
              <w:t>№3,6</w:t>
            </w:r>
          </w:p>
        </w:tc>
      </w:tr>
    </w:tbl>
    <w:p w:rsidR="00245737" w:rsidRDefault="00245737" w:rsidP="00245737">
      <w:pPr>
        <w:spacing w:before="120" w:after="0" w:afterAutospacing="0"/>
        <w:ind w:firstLine="567"/>
        <w:jc w:val="both"/>
        <w:rPr>
          <w:sz w:val="24"/>
          <w:szCs w:val="20"/>
        </w:rPr>
      </w:pPr>
      <w:r w:rsidRPr="00BF47B1">
        <w:rPr>
          <w:sz w:val="24"/>
          <w:szCs w:val="20"/>
        </w:rPr>
        <w:t>* р = 0.05 по критерию U для статистически значимых показателей.</w:t>
      </w:r>
    </w:p>
    <w:p w:rsidR="00245737" w:rsidRPr="00BF47B1" w:rsidRDefault="00245737" w:rsidP="00245737">
      <w:pPr>
        <w:spacing w:before="120" w:after="0" w:afterAutospacing="0"/>
        <w:ind w:firstLine="567"/>
        <w:jc w:val="both"/>
        <w:rPr>
          <w:sz w:val="24"/>
          <w:szCs w:val="20"/>
        </w:rPr>
      </w:pPr>
      <w:r w:rsidRPr="00BF47B1">
        <w:rPr>
          <w:sz w:val="24"/>
          <w:szCs w:val="20"/>
        </w:rPr>
        <w:t>Ненадежно привязанные воспитанники дома ребенка характеризовались индифферентным отношением к близкому взрослому (3). У таких детей не сформировались аффективные связи, привязанность к воспитателю. Однако по выраженности психических проявлений и эмоциональной насыщенности контактов с близким взрослым этих детей можно разделить на две подгруппы. 11 детей составили первую подгруппу (3, а). Они не обращали внимания на воспитателя, пока он, неоднократно улыбаясь, близко не наклонялся к ним. Когда ребенок оставался наедине с незнакомым взрослым, он не проявлял к нему интереса и занимался игрушками. Дети никак не реагировали на возвращение воспитателя, мало интересовались привлекательной игрушкой. Когда им показывали пугающую игрушку, они начинали плакать, отодвигались, отползали от нее, но не пытались обратиться за поддержкой к близкому взрослому.</w:t>
      </w:r>
    </w:p>
    <w:p w:rsidR="00245737" w:rsidRDefault="00245737" w:rsidP="00245737">
      <w:pPr>
        <w:spacing w:before="120" w:after="0" w:afterAutospacing="0"/>
        <w:ind w:firstLine="567"/>
        <w:jc w:val="both"/>
        <w:rPr>
          <w:sz w:val="24"/>
          <w:szCs w:val="20"/>
        </w:rPr>
      </w:pPr>
      <w:r w:rsidRPr="00BF47B1">
        <w:rPr>
          <w:sz w:val="24"/>
          <w:szCs w:val="20"/>
        </w:rPr>
        <w:t>Во вторую подгруппу вошли 5 младенцев (3, б). Такие дети не проявляли интереса к близкому взрослому и не реагировали на уход, возвращение воспитателя, его инициативные действия и улыбки. При виде привлекательной игрушки ребенок несколько секунд ее рассматривал, а затем отворачивался. Также безразлично он относился к незнакомому взрослому и пугающей игрушке.</w:t>
      </w:r>
    </w:p>
    <w:p w:rsidR="00245737" w:rsidRPr="00BF47B1" w:rsidRDefault="00245737" w:rsidP="00245737">
      <w:pPr>
        <w:spacing w:before="120" w:after="0" w:afterAutospacing="0"/>
        <w:ind w:firstLine="567"/>
        <w:jc w:val="both"/>
        <w:rPr>
          <w:sz w:val="24"/>
          <w:szCs w:val="20"/>
        </w:rPr>
      </w:pPr>
      <w:r w:rsidRPr="00BF47B1">
        <w:rPr>
          <w:sz w:val="24"/>
          <w:szCs w:val="20"/>
        </w:rPr>
        <w:t>Для определения зависимости между особенностями взаимодействия и характером привязанности ребенка к взрослому сопоставим особенности взаимодействия с типом привязанности. Начнем анализ с выборки детей и их матерей из семьи. На табл. 5 представлены показатели различных психических проявлений детей и особенности взаимодействия с матерью по группам в зависимости от типа привязанности. Группы 1, а и 1, б - подгруппы младенцев с надежной привязанностью к матери. Группа 2 - аффективные, ненадежно привязанные дети. Группа 3 - индифферентные, ненадежно привязанные.</w:t>
      </w:r>
    </w:p>
    <w:p w:rsidR="00245737" w:rsidRDefault="00245737" w:rsidP="00245737">
      <w:pPr>
        <w:spacing w:before="120" w:after="0" w:afterAutospacing="0"/>
        <w:ind w:firstLine="567"/>
        <w:jc w:val="both"/>
        <w:rPr>
          <w:sz w:val="24"/>
          <w:szCs w:val="20"/>
        </w:rPr>
      </w:pPr>
      <w:r w:rsidRPr="00BF47B1">
        <w:rPr>
          <w:sz w:val="24"/>
          <w:szCs w:val="20"/>
        </w:rPr>
        <w:t>Анализ таблицы показывает, что надежно привязанные дети обеих подгрупп превосходят по средним показателям группы детей с ненадежной привязанностью. При этом самые высокие показатели отмечаются у детей первой подгруппы (кроме показателей взгляда) (1, а). Дети второй подгруппы (1,6) находятся на втором месте, а по показателям взгляда превосходят первую подгруппу.</w:t>
      </w:r>
    </w:p>
    <w:p w:rsidR="00245737" w:rsidRDefault="00245737" w:rsidP="00245737">
      <w:pPr>
        <w:spacing w:before="120" w:after="0" w:afterAutospacing="0"/>
        <w:ind w:firstLine="567"/>
        <w:jc w:val="both"/>
        <w:rPr>
          <w:sz w:val="24"/>
          <w:szCs w:val="20"/>
        </w:rPr>
      </w:pPr>
      <w:r w:rsidRPr="00BF47B1">
        <w:rPr>
          <w:sz w:val="24"/>
          <w:szCs w:val="20"/>
        </w:rPr>
        <w:t>Аффективные, ненадежно привязанные дети (2-я группа) имеют более высокие показатели психических проявлений и взаимодействия по сравнению с индифферентными, ненадежно привязанными детьми (3-я группа).</w:t>
      </w:r>
    </w:p>
    <w:p w:rsidR="00245737" w:rsidRDefault="00245737" w:rsidP="00245737">
      <w:pPr>
        <w:spacing w:before="120" w:after="0" w:afterAutospacing="0"/>
        <w:ind w:firstLine="567"/>
        <w:jc w:val="both"/>
        <w:rPr>
          <w:sz w:val="24"/>
          <w:szCs w:val="20"/>
        </w:rPr>
      </w:pPr>
      <w:r w:rsidRPr="00BF47B1">
        <w:rPr>
          <w:sz w:val="24"/>
          <w:szCs w:val="20"/>
        </w:rPr>
        <w:t>Наиболее значимыми являются различия между группами по таким показателям взаимодействия, как диалог и синхронизации: от 7.2 балла (диалог) и 2.3 балла (синхронизации) у детей первой подгруппы с надежной привязанностью до, соответственно, 2.7 и 0.7 баллов у индифферентных, ненадежно привязанных младенцев.</w:t>
      </w:r>
    </w:p>
    <w:p w:rsidR="00245737" w:rsidRDefault="00245737" w:rsidP="00245737">
      <w:pPr>
        <w:spacing w:before="120" w:after="0" w:afterAutospacing="0"/>
        <w:ind w:firstLine="567"/>
        <w:jc w:val="both"/>
        <w:rPr>
          <w:sz w:val="24"/>
          <w:szCs w:val="20"/>
        </w:rPr>
      </w:pPr>
      <w:r w:rsidRPr="00BF47B1">
        <w:rPr>
          <w:sz w:val="24"/>
          <w:szCs w:val="20"/>
        </w:rPr>
        <w:t>Сопоставление различных режимных моментов выявляет ситуацию кормления, в которой при взаимодействий с матерью дети первой подгруппы проявляют максимум своих возможностей, так же, как максимально выражены показатели диалога и синхронизации действий. Дети второй подгруппы достигают максимальных показателей во время свободного бодрствования, аналогично младенцам 2-ей и 3-ой (кроме показателей действий) группы.</w:t>
      </w:r>
    </w:p>
    <w:p w:rsidR="00245737" w:rsidRDefault="00245737" w:rsidP="00245737">
      <w:pPr>
        <w:spacing w:before="120" w:after="0" w:afterAutospacing="0"/>
        <w:ind w:firstLine="567"/>
        <w:jc w:val="both"/>
        <w:rPr>
          <w:sz w:val="24"/>
          <w:szCs w:val="20"/>
        </w:rPr>
      </w:pPr>
      <w:r w:rsidRPr="00BF47B1">
        <w:rPr>
          <w:sz w:val="24"/>
          <w:szCs w:val="20"/>
        </w:rPr>
        <w:t>Сравнение ненадежно привязанных детей 2-ей и 3-ой групп демонстрирует наибольший разброс показателей по таким режимным моментам, как: переодевание, кормление, свободное бодрствование, укладывание спать, при преимущественно более высоких показателях у детей с аффективной ненадежной привязанностью.</w:t>
      </w:r>
    </w:p>
    <w:p w:rsidR="00245737" w:rsidRPr="00BF47B1" w:rsidRDefault="00245737" w:rsidP="00245737">
      <w:pPr>
        <w:spacing w:before="120" w:after="0" w:afterAutospacing="0"/>
        <w:ind w:firstLine="567"/>
        <w:jc w:val="both"/>
        <w:rPr>
          <w:sz w:val="24"/>
          <w:szCs w:val="20"/>
        </w:rPr>
      </w:pPr>
      <w:r w:rsidRPr="00BF47B1">
        <w:rPr>
          <w:sz w:val="24"/>
          <w:szCs w:val="20"/>
        </w:rPr>
        <w:t>В таблице 6 представлены показатели различных психических проявлений детей, воспитывающихся в Доме ребенка, и особенности их взаимодействия с воспитателем по группам в зависимости от типа привязанности.</w:t>
      </w:r>
    </w:p>
    <w:p w:rsidR="00245737" w:rsidRDefault="00245737" w:rsidP="00245737">
      <w:pPr>
        <w:spacing w:before="120" w:after="0" w:afterAutospacing="0"/>
        <w:ind w:firstLine="567"/>
        <w:jc w:val="both"/>
        <w:rPr>
          <w:sz w:val="24"/>
          <w:szCs w:val="20"/>
        </w:rPr>
      </w:pPr>
      <w:r w:rsidRPr="00BF47B1">
        <w:rPr>
          <w:sz w:val="24"/>
          <w:szCs w:val="20"/>
        </w:rPr>
        <w:t>Анализ таблицы показывает, что в среднем самые высокие показатели отмечаются у условно надежно привязанных детей (1 группа). В двух подгруппах индифферентных, ненадежно привязанных детей (За, 36) средние показатели несколько выше у первой подгруппы.</w:t>
      </w:r>
    </w:p>
    <w:p w:rsidR="00245737" w:rsidRDefault="00245737" w:rsidP="00245737">
      <w:pPr>
        <w:spacing w:before="120" w:after="0" w:afterAutospacing="0"/>
        <w:ind w:firstLine="567"/>
        <w:jc w:val="both"/>
        <w:rPr>
          <w:sz w:val="24"/>
          <w:szCs w:val="20"/>
        </w:rPr>
      </w:pPr>
      <w:r w:rsidRPr="00BF47B1">
        <w:rPr>
          <w:sz w:val="24"/>
          <w:szCs w:val="20"/>
        </w:rPr>
        <w:t>Более всего выделенные группы младенцев различаются по показателям речи (соответственно, 0.5,0.06 и 0 баллов), а также диалога (соответственно, 2.5, 1.3 и 0.7 баллов).</w:t>
      </w:r>
    </w:p>
    <w:p w:rsidR="00245737" w:rsidRPr="00BF47B1" w:rsidRDefault="00245737" w:rsidP="00245737">
      <w:pPr>
        <w:spacing w:before="120" w:after="0" w:afterAutospacing="0"/>
        <w:ind w:firstLine="567"/>
        <w:jc w:val="both"/>
        <w:rPr>
          <w:sz w:val="24"/>
          <w:szCs w:val="20"/>
        </w:rPr>
      </w:pPr>
      <w:r w:rsidRPr="00BF47B1">
        <w:rPr>
          <w:sz w:val="24"/>
          <w:szCs w:val="20"/>
        </w:rPr>
        <w:t>Сравнение различных режимных моментов позволяет выделить у детей всех трех групп ситуацию свободного бодрствования, где показатели выражены максимально, и ситуацию кормления, где они минимальны.</w:t>
      </w:r>
    </w:p>
    <w:p w:rsidR="00245737" w:rsidRDefault="00245737" w:rsidP="00245737">
      <w:pPr>
        <w:spacing w:before="120" w:after="0" w:afterAutospacing="0"/>
        <w:ind w:firstLine="567"/>
        <w:jc w:val="both"/>
        <w:rPr>
          <w:sz w:val="24"/>
          <w:szCs w:val="20"/>
        </w:rPr>
      </w:pPr>
      <w:r w:rsidRPr="00BF47B1">
        <w:rPr>
          <w:sz w:val="24"/>
          <w:szCs w:val="20"/>
        </w:rPr>
        <w:t>Следует специально отметить, что у детей группы 3, б практически отсутствуют речевые проявления и синхронизации при взаимодействии с воспитателем во время проведения режимных моментов, а остальные показатели выражены очень слабо.</w:t>
      </w:r>
    </w:p>
    <w:p w:rsidR="00245737" w:rsidRDefault="00245737" w:rsidP="00245737">
      <w:pPr>
        <w:spacing w:before="120" w:after="0" w:afterAutospacing="0"/>
        <w:ind w:firstLine="567"/>
        <w:jc w:val="both"/>
        <w:rPr>
          <w:sz w:val="24"/>
          <w:szCs w:val="20"/>
        </w:rPr>
      </w:pPr>
      <w:r w:rsidRPr="00BF47B1">
        <w:rPr>
          <w:sz w:val="24"/>
          <w:szCs w:val="20"/>
        </w:rPr>
        <w:t>Характеристика активности матери и ребенка в зависимости от типа привязанности графически изображена на рис. 1. На графике представлены инициативные и ответные действия матери и ребенка по группам. Анализ рисунка показывает, что взаимодействие надежно привязанных детей первой подгруппы с матерями характеризуется высоким уровнем инициативности ребенка, вызывающим адекватное ответное поведение матери, а также относительно низким уровнем инициативности матери при адекватном ответном поведении младенца. Обращает внимание высокий уровень инициатив ребенка, намного превосходящий уровень инициативности матери, а также большой разрыв между этими показателями. Кроме того, из графика видно, что дети первой подгруппы отвечают на все инициативы матери, а у ребенка некоторое количество инициатив остается без ответа матери.</w:t>
      </w:r>
    </w:p>
    <w:p w:rsidR="00245737" w:rsidRPr="00BF47B1" w:rsidRDefault="00245737" w:rsidP="00245737">
      <w:pPr>
        <w:spacing w:before="120" w:after="0" w:afterAutospacing="0"/>
        <w:ind w:firstLine="567"/>
        <w:jc w:val="both"/>
        <w:rPr>
          <w:sz w:val="24"/>
          <w:szCs w:val="20"/>
        </w:rPr>
      </w:pPr>
      <w:r w:rsidRPr="00BF47B1">
        <w:rPr>
          <w:sz w:val="24"/>
          <w:szCs w:val="20"/>
        </w:rPr>
        <w:t>Вторая подгруппа надежно привязанных детей отличается более низким по сравнению с первой уровнем инициативы ребенка и ответного поведения матери. Уровень инициативного и ответного поведения матери практически один и тот же. Разрыв между Инициативными действиями ребенка и ответом матери больше, чем между инициативой матери и ответными действиями младенца. Отметим, что у надежно привязанных детей второй подгруппы при взаимодействии с матерью инициативное и ответное поведение партнеров более гармонично, чем у детей первой подгруппы.</w:t>
      </w:r>
    </w:p>
    <w:p w:rsidR="00245737" w:rsidRDefault="00245737" w:rsidP="00245737">
      <w:pPr>
        <w:spacing w:before="120" w:after="0" w:afterAutospacing="0"/>
        <w:ind w:firstLine="567"/>
        <w:jc w:val="both"/>
        <w:rPr>
          <w:sz w:val="24"/>
          <w:szCs w:val="20"/>
        </w:rPr>
      </w:pPr>
      <w:r w:rsidRPr="00BF47B1">
        <w:rPr>
          <w:sz w:val="24"/>
          <w:szCs w:val="20"/>
        </w:rPr>
        <w:t>Во второй группе детей (с аффективной ненадежной привязанностью) инициативные действия ребенка превалируют над ответными, а в поведении матери, наоборот, уровень ответного поведения выше уровня инициативного. При этом больше инициатив ребенка остается без ответа матери по сравнению с ответным поведением младенца. Количество инициатив ребенка, оставшихся без ответа матери, у ненадежно привязанных детей этой группы выше, чем у надежно привязанных младенцев 1-ой и 2-ой подгрупп (а, б).</w:t>
      </w:r>
    </w:p>
    <w:p w:rsidR="00245737" w:rsidRDefault="00245737" w:rsidP="00245737">
      <w:pPr>
        <w:spacing w:before="120" w:after="0" w:afterAutospacing="0"/>
        <w:ind w:firstLine="567"/>
        <w:jc w:val="both"/>
        <w:rPr>
          <w:sz w:val="24"/>
          <w:szCs w:val="20"/>
        </w:rPr>
      </w:pPr>
      <w:r w:rsidRPr="00BF47B1">
        <w:rPr>
          <w:sz w:val="24"/>
          <w:szCs w:val="20"/>
        </w:rPr>
        <w:t>У ненадежно привязанных индифферентных детей (3-я группа) ответные действия преобладают над инициативными. При этом уровень инициативных действий матери существенно выше уровня ее ответного поведения. Интересно, что практически все инициативные проявления ребенка сопровождаются ответными действиями матери, в то время как между инициативой матери и ответом ребенка существует больно разрыв.</w:t>
      </w:r>
    </w:p>
    <w:p w:rsidR="00245737" w:rsidRDefault="00245737" w:rsidP="00245737">
      <w:pPr>
        <w:spacing w:before="120" w:after="0" w:afterAutospacing="0"/>
        <w:ind w:firstLine="567"/>
        <w:jc w:val="both"/>
        <w:rPr>
          <w:sz w:val="24"/>
          <w:szCs w:val="20"/>
        </w:rPr>
      </w:pPr>
      <w:r w:rsidRPr="00BF47B1">
        <w:rPr>
          <w:sz w:val="24"/>
          <w:szCs w:val="20"/>
        </w:rPr>
        <w:t>Лишь у детей этой группы при взаимодействии в паре ребенок-мать инициативность матери преобладает над инициативностью ребенка.</w:t>
      </w:r>
    </w:p>
    <w:p w:rsidR="00245737" w:rsidRDefault="00245737" w:rsidP="00245737">
      <w:pPr>
        <w:spacing w:before="120" w:after="0" w:afterAutospacing="0"/>
        <w:ind w:firstLine="567"/>
        <w:jc w:val="both"/>
        <w:rPr>
          <w:sz w:val="24"/>
          <w:szCs w:val="20"/>
        </w:rPr>
      </w:pPr>
      <w:r w:rsidRPr="00BF47B1">
        <w:rPr>
          <w:sz w:val="24"/>
          <w:szCs w:val="20"/>
        </w:rPr>
        <w:t>Сравнительная активность воспитателей и воспитанников Дома ребенка в зависимости от типа привязанности ребенка к взрослому представлена на рис. 2. На графике показано: дети с условно надежной привязанностью отличаются высоким уровнем инициативных действий, преобладающих над ответным поведением ребенка, инициативным и ответным поведением воспитателя. Отметим, что разрыв между инициативой ребенка и ответом близкого взрослого достаточно велик и превосходит разрыв между инициативными действиями взрослого и ответным поведением младенца. Это означает, что воспитанники Дома ребенка с условно надежной привязанностью к воспитателю значительно чаще отвечают на инициативу близкого взрослого, чем этот близкий взрослый на инициативу младенца.</w:t>
      </w:r>
    </w:p>
    <w:p w:rsidR="00245737" w:rsidRDefault="00245737" w:rsidP="00245737">
      <w:pPr>
        <w:spacing w:before="120" w:after="0" w:afterAutospacing="0"/>
        <w:ind w:firstLine="567"/>
        <w:jc w:val="both"/>
        <w:rPr>
          <w:sz w:val="24"/>
          <w:szCs w:val="20"/>
        </w:rPr>
      </w:pPr>
      <w:r w:rsidRPr="00BF47B1">
        <w:rPr>
          <w:sz w:val="24"/>
          <w:szCs w:val="20"/>
        </w:rPr>
        <w:t>Инициативность детей из Дома ребенка с ненадежной привязанностью (группы За, 36) существенно ниже, чем у условно надежно привязанных детей. Близкий взрослый значительно чаще проявляет инициативу, чем отвечает на инициативу ребенка. Обращает внимание неслаженность взаимной активности партнеров при взаимодействии: большие разрывы между уровнем инициативных и ответных действий у каждого из них. При этом наиболее ярко выраженное рассогласование наблюдается у детей второй подгруппы с индифферентной ненадежной привязанностью (36). У таких детей отмечается самый низкий уровень ответов на инициативу воспитателя.</w:t>
      </w:r>
    </w:p>
    <w:p w:rsidR="00245737" w:rsidRDefault="00245737" w:rsidP="00245737">
      <w:pPr>
        <w:spacing w:before="120" w:after="0" w:afterAutospacing="0"/>
        <w:ind w:firstLine="567"/>
        <w:jc w:val="both"/>
        <w:rPr>
          <w:sz w:val="24"/>
          <w:szCs w:val="20"/>
        </w:rPr>
      </w:pPr>
      <w:r w:rsidRPr="00BF47B1">
        <w:rPr>
          <w:sz w:val="24"/>
          <w:szCs w:val="20"/>
        </w:rPr>
        <w:t>ВЫВОДЫ</w:t>
      </w:r>
    </w:p>
    <w:p w:rsidR="00245737" w:rsidRDefault="00245737" w:rsidP="00245737">
      <w:pPr>
        <w:spacing w:before="120" w:after="0" w:afterAutospacing="0"/>
        <w:ind w:firstLine="567"/>
        <w:jc w:val="both"/>
        <w:rPr>
          <w:sz w:val="24"/>
          <w:szCs w:val="20"/>
        </w:rPr>
      </w:pPr>
      <w:r w:rsidRPr="00BF47B1">
        <w:rPr>
          <w:sz w:val="24"/>
          <w:szCs w:val="20"/>
        </w:rPr>
        <w:t>Результаты проведенного исследования еще раз подтвердили, что условия воспитания и особенности взаимодействия ребенка с близким взрослым оказывают решающее влияние на его психическое развитие. Психические проявления (показатели взгляда, эмоций, вокализаций, действий) воспитанников Дома ребенка при взаимодействии с близким взрослым (воспитателем) значительно беднее, чем аналогичные проявления у детей из семьи при взаимодействии с матерью.</w:t>
      </w:r>
    </w:p>
    <w:p w:rsidR="00245737" w:rsidRDefault="00245737" w:rsidP="00245737">
      <w:pPr>
        <w:spacing w:before="120" w:after="0" w:afterAutospacing="0"/>
        <w:ind w:firstLine="567"/>
        <w:jc w:val="both"/>
        <w:rPr>
          <w:sz w:val="24"/>
          <w:szCs w:val="20"/>
        </w:rPr>
      </w:pPr>
      <w:r w:rsidRPr="00BF47B1">
        <w:rPr>
          <w:sz w:val="24"/>
          <w:szCs w:val="20"/>
        </w:rPr>
        <w:t>Наибольшие различия между двумя исследованными выборками отмечаются в таких особенностях взаимодействия, как: контакт взглядов, диалог, синхронизация действий, проявление инициативы и ответ на инициативу взрослого, характеризующих тонкую "подстройку" друг к другу партнеров по взаимодействию.</w:t>
      </w:r>
    </w:p>
    <w:p w:rsidR="00245737" w:rsidRDefault="00245737" w:rsidP="00245737">
      <w:pPr>
        <w:spacing w:before="120" w:after="0" w:afterAutospacing="0"/>
        <w:ind w:firstLine="567"/>
        <w:jc w:val="both"/>
        <w:rPr>
          <w:sz w:val="24"/>
          <w:szCs w:val="20"/>
        </w:rPr>
      </w:pPr>
      <w:r w:rsidRPr="00BF47B1">
        <w:rPr>
          <w:sz w:val="24"/>
          <w:szCs w:val="20"/>
        </w:rPr>
        <w:t>Экспериментальные данные подтвердили исходную гипотезу работы - зависимость типа аффективной привязанности ребенка к взрослому от характера их взаимодействия. Надежная привязанность формируется у детей из семьи при высоком уровне психической активности младенца в общении с матерью в режимные моменты, из которых наиболее важными являются кормление и свободное бодрствование. Умение матери поддерживать инициативу ребенка, устанавливать с ним контакт взглядов, синхронизировать действия и проводить взаимодействия типа диалога, особенно во время кормления, свободного бодрствования, - способствует формированию надежной привязанности. Важными факторами являются также эмоциональный и физический контакт младенца с матерью.</w:t>
      </w:r>
    </w:p>
    <w:p w:rsidR="00245737" w:rsidRDefault="00245737" w:rsidP="00245737">
      <w:pPr>
        <w:spacing w:before="120" w:after="0" w:afterAutospacing="0"/>
        <w:ind w:firstLine="567"/>
        <w:jc w:val="both"/>
        <w:rPr>
          <w:sz w:val="24"/>
          <w:szCs w:val="20"/>
        </w:rPr>
      </w:pPr>
      <w:r w:rsidRPr="00BF47B1">
        <w:rPr>
          <w:sz w:val="24"/>
          <w:szCs w:val="20"/>
        </w:rPr>
        <w:t>Ненадежная привязанность к матери развивается у ребенка в условиях менее насыщенного общения в режимные моменты, недостаточно тонкой "подстройкой" матери к младенцу при взаимодействии (невысокий уровень контакта взглядов, синхронизации, диалога). Ведущим фактором формирования аффективной ненадежной привязанности выступает большое количество инициатив ребенка, оставшихся без ответа матери.</w:t>
      </w:r>
    </w:p>
    <w:p w:rsidR="00245737" w:rsidRDefault="00245737" w:rsidP="00245737">
      <w:pPr>
        <w:spacing w:before="120" w:after="0" w:afterAutospacing="0"/>
        <w:ind w:firstLine="567"/>
        <w:jc w:val="both"/>
        <w:rPr>
          <w:sz w:val="24"/>
          <w:szCs w:val="20"/>
        </w:rPr>
      </w:pPr>
      <w:r w:rsidRPr="00BF47B1">
        <w:rPr>
          <w:sz w:val="24"/>
          <w:szCs w:val="20"/>
        </w:rPr>
        <w:t>Индифферентная ненадежная привязанность складывается у ребенка при несогласованных, негармоничных взаимодействиях (особенно во время кормления), когда на фоне неумения матери поддерживать инициативу ребенка превалирует ее собственная инициатива, на которую младенец адекватно не отвечает.</w:t>
      </w:r>
    </w:p>
    <w:p w:rsidR="00245737" w:rsidRDefault="00245737" w:rsidP="00245737">
      <w:pPr>
        <w:spacing w:before="120" w:after="0" w:afterAutospacing="0"/>
        <w:ind w:firstLine="567"/>
        <w:jc w:val="both"/>
        <w:rPr>
          <w:sz w:val="24"/>
          <w:szCs w:val="20"/>
        </w:rPr>
      </w:pPr>
      <w:r w:rsidRPr="00BF47B1">
        <w:rPr>
          <w:sz w:val="24"/>
          <w:szCs w:val="20"/>
        </w:rPr>
        <w:t>У воспитанников Дома ребенка можно выявить лишь условно надежную привязанность к близкому взрослому. Такие дети по сравнению с надежно привязанными домашними детьми в поведении более противоречивы, их психические проявления имеют менее выраженную форму.</w:t>
      </w:r>
    </w:p>
    <w:p w:rsidR="00245737" w:rsidRPr="00BF47B1" w:rsidRDefault="00245737" w:rsidP="00245737">
      <w:pPr>
        <w:spacing w:before="120" w:after="0" w:afterAutospacing="0"/>
        <w:ind w:firstLine="567"/>
        <w:jc w:val="both"/>
        <w:rPr>
          <w:sz w:val="24"/>
          <w:szCs w:val="20"/>
        </w:rPr>
      </w:pPr>
      <w:r w:rsidRPr="00BF47B1">
        <w:rPr>
          <w:sz w:val="24"/>
          <w:szCs w:val="20"/>
        </w:rPr>
        <w:t>От ненадежно привязанных воспитанников Дома ребенка условно надежно привязанные отличаются большей инициативностью, которая, однако, не достигает показателей у домашних детей. Близкий взрослый в общении с детьми в режимные моменты уделяет особое внимание свободному бодрствованию, стараясь подстроиться к ребенку, хотя и в меньшей степени, чем в паре мать-ребенок. Наибольшая несогласованность, практически отсутствие общения, обедненное взаимодействие характерно в Доме ребенка для ситуаций кормления.</w:t>
      </w:r>
    </w:p>
    <w:p w:rsidR="00245737" w:rsidRPr="00BF47B1" w:rsidRDefault="00245737" w:rsidP="00245737">
      <w:pPr>
        <w:spacing w:before="120" w:after="0" w:afterAutospacing="0"/>
        <w:ind w:firstLine="567"/>
        <w:jc w:val="both"/>
        <w:rPr>
          <w:sz w:val="24"/>
          <w:szCs w:val="20"/>
        </w:rPr>
      </w:pPr>
      <w:r w:rsidRPr="00BF47B1">
        <w:rPr>
          <w:sz w:val="24"/>
          <w:szCs w:val="20"/>
        </w:rPr>
        <w:t>Индифферентные, ненадежно привязанные воспитанники Дома ребенка проявляют незначительную активность в контактах с воспитателем, не умеют отвечать на инициативу, их общение и взаимодействие со взрослым обеднено и не развито. Воспитатели по отношению к таким детям не реализуют адекватного инициативного и ответного поведения, практически отсутствует "подстройка" под активность ребенка, воспитатель не отвечает на инициативу младенца и не получает ответа на свою.</w:t>
      </w:r>
    </w:p>
    <w:p w:rsidR="00245737" w:rsidRDefault="00245737" w:rsidP="00245737">
      <w:pPr>
        <w:spacing w:before="120" w:after="0" w:afterAutospacing="0"/>
        <w:ind w:firstLine="567"/>
        <w:jc w:val="both"/>
        <w:rPr>
          <w:sz w:val="24"/>
          <w:szCs w:val="20"/>
        </w:rPr>
      </w:pPr>
      <w:r w:rsidRPr="00BF47B1">
        <w:rPr>
          <w:sz w:val="24"/>
          <w:szCs w:val="20"/>
        </w:rPr>
        <w:t>В заключение отметим также, что дети с надежной привязанностью к матери открыты и доверчивы по отношению к другим людям и предметному миру. Они не испытывают страха перед незнакомым взрослым, проявляют к нему интерес, стараются вовлечь в общение и игру, готовы обследовать даже пугающую игрушку, доброжелательны и активны. Надежная привязанность к взрослому во втором полугодии первого года жизни создает условия для успешного дальнейшего психического развития ребенка.</w:t>
      </w:r>
    </w:p>
    <w:p w:rsidR="00245737" w:rsidRPr="00BF47B1" w:rsidRDefault="00245737" w:rsidP="00245737">
      <w:pPr>
        <w:spacing w:before="120" w:after="0" w:afterAutospacing="0"/>
        <w:jc w:val="center"/>
        <w:rPr>
          <w:b/>
          <w:sz w:val="28"/>
          <w:szCs w:val="20"/>
        </w:rPr>
      </w:pPr>
      <w:r w:rsidRPr="00BF47B1">
        <w:rPr>
          <w:b/>
          <w:sz w:val="28"/>
          <w:szCs w:val="20"/>
        </w:rPr>
        <w:t>Список литературы</w:t>
      </w:r>
    </w:p>
    <w:p w:rsidR="00245737" w:rsidRPr="00BF47B1" w:rsidRDefault="00245737" w:rsidP="00245737">
      <w:pPr>
        <w:spacing w:before="120" w:after="0" w:afterAutospacing="0"/>
        <w:ind w:firstLine="567"/>
        <w:jc w:val="both"/>
        <w:rPr>
          <w:sz w:val="24"/>
          <w:szCs w:val="20"/>
        </w:rPr>
      </w:pPr>
      <w:r w:rsidRPr="00BF47B1">
        <w:rPr>
          <w:sz w:val="24"/>
          <w:szCs w:val="20"/>
        </w:rPr>
        <w:t>1. Авдеева Н.Н. Привязанность ребенка к матери образ себя в раннем детстве // Вопросы психологии. 1997. №4. С. 3-12.</w:t>
      </w:r>
    </w:p>
    <w:p w:rsidR="00245737" w:rsidRPr="00BF47B1" w:rsidRDefault="00245737" w:rsidP="00245737">
      <w:pPr>
        <w:spacing w:before="120" w:after="0" w:afterAutospacing="0"/>
        <w:ind w:firstLine="567"/>
        <w:jc w:val="both"/>
        <w:rPr>
          <w:sz w:val="24"/>
          <w:szCs w:val="20"/>
        </w:rPr>
      </w:pPr>
      <w:r w:rsidRPr="00BF47B1">
        <w:rPr>
          <w:sz w:val="24"/>
          <w:szCs w:val="20"/>
        </w:rPr>
        <w:t>2. Бардышевская М.К., Лебединский В.В. Этолопическое изучение детей с явлениями эмоционально депривации. Тезисы семинара "Социокогнитивно развитие ребенка". М., 1995. С. 6-7.</w:t>
      </w:r>
    </w:p>
    <w:p w:rsidR="00245737" w:rsidRPr="00BF47B1" w:rsidRDefault="00245737" w:rsidP="00245737">
      <w:pPr>
        <w:spacing w:before="120" w:after="0" w:afterAutospacing="0"/>
        <w:ind w:firstLine="567"/>
        <w:jc w:val="both"/>
        <w:rPr>
          <w:sz w:val="24"/>
          <w:szCs w:val="20"/>
        </w:rPr>
      </w:pPr>
      <w:r w:rsidRPr="00BF47B1">
        <w:rPr>
          <w:sz w:val="24"/>
          <w:szCs w:val="20"/>
        </w:rPr>
        <w:t>3. Мозг и поведение младенца. М.: ИПИ РАН, 1993.</w:t>
      </w:r>
    </w:p>
    <w:p w:rsidR="00245737" w:rsidRPr="00BF47B1" w:rsidRDefault="00245737" w:rsidP="00245737">
      <w:pPr>
        <w:spacing w:before="120" w:after="0" w:afterAutospacing="0"/>
        <w:ind w:firstLine="567"/>
        <w:jc w:val="both"/>
        <w:rPr>
          <w:sz w:val="24"/>
          <w:szCs w:val="20"/>
        </w:rPr>
      </w:pPr>
      <w:r w:rsidRPr="00BF47B1">
        <w:rPr>
          <w:sz w:val="24"/>
          <w:szCs w:val="20"/>
        </w:rPr>
        <w:t>4. Психическое развитие воспитанников детского дома / Под ред. И.В. Дубровиной и А.Г. Рузской. М. Педагогика, 1990.</w:t>
      </w:r>
    </w:p>
    <w:p w:rsidR="00245737" w:rsidRPr="00BF47B1" w:rsidRDefault="00245737" w:rsidP="00245737">
      <w:pPr>
        <w:spacing w:before="120" w:after="0" w:afterAutospacing="0"/>
        <w:ind w:firstLine="567"/>
        <w:jc w:val="both"/>
        <w:rPr>
          <w:sz w:val="24"/>
          <w:szCs w:val="20"/>
        </w:rPr>
      </w:pPr>
      <w:r w:rsidRPr="00BF47B1">
        <w:rPr>
          <w:sz w:val="24"/>
          <w:szCs w:val="20"/>
        </w:rPr>
        <w:t>5. Развитие личности ребенка / Под ред. Р.Х. Нассе на, Дж. Конжера и др. М.: Прогресс, 1987.</w:t>
      </w:r>
    </w:p>
    <w:p w:rsidR="00245737" w:rsidRPr="00BF47B1" w:rsidRDefault="00245737" w:rsidP="00245737">
      <w:pPr>
        <w:spacing w:before="120" w:after="0" w:afterAutospacing="0"/>
        <w:ind w:firstLine="567"/>
        <w:jc w:val="both"/>
        <w:rPr>
          <w:sz w:val="24"/>
          <w:szCs w:val="20"/>
          <w:lang w:val="en-US"/>
        </w:rPr>
      </w:pPr>
      <w:r w:rsidRPr="00BF47B1">
        <w:rPr>
          <w:sz w:val="24"/>
          <w:szCs w:val="20"/>
          <w:lang w:val="en-US"/>
        </w:rPr>
        <w:t>6. Ainsworth M.D.S., Bowlby J. An ethological approach to personality development // Amer. Psychologist. 1991. V. 46. P. 331-341.</w:t>
      </w:r>
    </w:p>
    <w:p w:rsidR="00245737" w:rsidRPr="00BF47B1" w:rsidRDefault="00245737" w:rsidP="00245737">
      <w:pPr>
        <w:spacing w:before="120" w:after="0" w:afterAutospacing="0"/>
        <w:ind w:firstLine="567"/>
        <w:jc w:val="both"/>
        <w:rPr>
          <w:sz w:val="24"/>
          <w:szCs w:val="20"/>
          <w:lang w:val="en-US"/>
        </w:rPr>
      </w:pPr>
      <w:r w:rsidRPr="00BF47B1">
        <w:rPr>
          <w:sz w:val="24"/>
          <w:szCs w:val="20"/>
          <w:lang w:val="en-US"/>
        </w:rPr>
        <w:t xml:space="preserve">7. Bowlby J. Attachament and loss: Loss, sadness and depression. V. </w:t>
      </w:r>
      <w:smartTag w:uri="urn:schemas-microsoft-com:office:smarttags" w:element="metricconverter">
        <w:smartTagPr>
          <w:attr w:name="ProductID" w:val="3. L"/>
        </w:smartTagPr>
        <w:r w:rsidRPr="00BF47B1">
          <w:rPr>
            <w:sz w:val="24"/>
            <w:szCs w:val="20"/>
            <w:lang w:val="en-US"/>
          </w:rPr>
          <w:t>3. L</w:t>
        </w:r>
      </w:smartTag>
      <w:r w:rsidRPr="00BF47B1">
        <w:rPr>
          <w:sz w:val="24"/>
          <w:szCs w:val="20"/>
          <w:lang w:val="en-US"/>
        </w:rPr>
        <w:t>.: Hogarth, 1980.</w:t>
      </w:r>
    </w:p>
    <w:p w:rsidR="00245737" w:rsidRPr="00BF47B1" w:rsidRDefault="00245737" w:rsidP="00245737">
      <w:pPr>
        <w:spacing w:before="120" w:after="0" w:afterAutospacing="0"/>
        <w:ind w:firstLine="567"/>
        <w:jc w:val="both"/>
        <w:rPr>
          <w:sz w:val="24"/>
          <w:szCs w:val="20"/>
          <w:lang w:val="en-US"/>
        </w:rPr>
      </w:pPr>
      <w:r w:rsidRPr="00BF47B1">
        <w:rPr>
          <w:sz w:val="24"/>
          <w:szCs w:val="20"/>
          <w:lang w:val="en-US"/>
        </w:rPr>
        <w:t>8. Gassidy J. The ability to negotiate the environment: An aspect of infant competence as related to quality of attachment//Child Devel. 1986. V. 57. P. 331-337.</w:t>
      </w:r>
    </w:p>
    <w:p w:rsidR="00245737" w:rsidRPr="00BF47B1" w:rsidRDefault="00245737" w:rsidP="00245737">
      <w:pPr>
        <w:spacing w:before="120" w:after="0" w:afterAutospacing="0"/>
        <w:ind w:firstLine="567"/>
        <w:jc w:val="both"/>
        <w:rPr>
          <w:sz w:val="24"/>
          <w:szCs w:val="20"/>
          <w:lang w:val="en-US"/>
        </w:rPr>
      </w:pPr>
      <w:r w:rsidRPr="00BF47B1">
        <w:rPr>
          <w:sz w:val="24"/>
          <w:szCs w:val="20"/>
          <w:lang w:val="en-US"/>
        </w:rPr>
        <w:t>9. Klaus M., KennelJ. An infant bonding: 2-d ed. St. Lois, 1982.</w:t>
      </w:r>
    </w:p>
    <w:p w:rsidR="00245737" w:rsidRPr="00BF47B1" w:rsidRDefault="00245737" w:rsidP="00245737">
      <w:pPr>
        <w:spacing w:before="120" w:after="0" w:afterAutospacing="0"/>
        <w:ind w:firstLine="567"/>
        <w:jc w:val="both"/>
        <w:rPr>
          <w:sz w:val="24"/>
          <w:szCs w:val="20"/>
          <w:lang w:val="en-US"/>
        </w:rPr>
      </w:pPr>
      <w:r w:rsidRPr="00BF47B1">
        <w:rPr>
          <w:sz w:val="24"/>
          <w:szCs w:val="20"/>
          <w:lang w:val="en-US"/>
        </w:rPr>
        <w:t>10. Main M., Cassiday J. Categories of responses in reunion with the parent at age 6: Predictable infant attachment classifications and stable over 1-month\'s period//Devel. Psychol. 1988. V. 24. P. 415-426.</w:t>
      </w:r>
    </w:p>
    <w:p w:rsidR="00245737" w:rsidRPr="00BF47B1" w:rsidRDefault="00245737" w:rsidP="00245737">
      <w:pPr>
        <w:spacing w:before="120" w:after="0" w:afterAutospacing="0"/>
        <w:ind w:firstLine="567"/>
        <w:jc w:val="both"/>
        <w:rPr>
          <w:sz w:val="24"/>
          <w:szCs w:val="20"/>
          <w:lang w:val="en-US"/>
        </w:rPr>
      </w:pPr>
      <w:r w:rsidRPr="00BF47B1">
        <w:rPr>
          <w:sz w:val="24"/>
          <w:szCs w:val="20"/>
          <w:lang w:val="en-US"/>
        </w:rPr>
        <w:t>11. Pipp S., Eastrerbrooks MA., Harnon RJ. The relations between attachment and knowledge of self and mother in one to three-year old infants // Child Devel. 1992. V. 63. P. 738-750.</w:t>
      </w:r>
    </w:p>
    <w:p w:rsidR="00245737" w:rsidRPr="00BF47B1" w:rsidRDefault="00245737" w:rsidP="00245737">
      <w:pPr>
        <w:spacing w:before="120" w:after="0" w:afterAutospacing="0"/>
        <w:ind w:firstLine="567"/>
        <w:jc w:val="both"/>
        <w:rPr>
          <w:sz w:val="24"/>
          <w:szCs w:val="20"/>
          <w:lang w:val="en-US"/>
        </w:rPr>
      </w:pPr>
      <w:r w:rsidRPr="00BF47B1">
        <w:rPr>
          <w:sz w:val="24"/>
          <w:szCs w:val="20"/>
          <w:lang w:val="en-US"/>
        </w:rPr>
        <w:t xml:space="preserve">12. SchefferH.R. The cheld\'s entry into the social world. </w:t>
      </w:r>
      <w:smartTag w:uri="urn:schemas-microsoft-com:office:smarttags" w:element="City">
        <w:smartTag w:uri="urn:schemas-microsoft-com:office:smarttags" w:element="place">
          <w:r w:rsidRPr="00BF47B1">
            <w:rPr>
              <w:sz w:val="24"/>
              <w:szCs w:val="20"/>
              <w:lang w:val="en-US"/>
            </w:rPr>
            <w:t>Orlando</w:t>
          </w:r>
        </w:smartTag>
        <w:r w:rsidRPr="00BF47B1">
          <w:rPr>
            <w:sz w:val="24"/>
            <w:szCs w:val="20"/>
            <w:lang w:val="en-US"/>
          </w:rPr>
          <w:t xml:space="preserve">, </w:t>
        </w:r>
        <w:smartTag w:uri="urn:schemas-microsoft-com:office:smarttags" w:element="State">
          <w:r w:rsidRPr="00BF47B1">
            <w:rPr>
              <w:sz w:val="24"/>
              <w:szCs w:val="20"/>
              <w:lang w:val="en-US"/>
            </w:rPr>
            <w:t>FL</w:t>
          </w:r>
        </w:smartTag>
      </w:smartTag>
      <w:r w:rsidRPr="00BF47B1">
        <w:rPr>
          <w:sz w:val="24"/>
          <w:szCs w:val="20"/>
          <w:lang w:val="en-US"/>
        </w:rPr>
        <w:t>: Acad. Press, 1984.</w:t>
      </w:r>
    </w:p>
    <w:p w:rsidR="00245737" w:rsidRDefault="00245737" w:rsidP="00245737">
      <w:pPr>
        <w:spacing w:before="120" w:after="0" w:afterAutospacing="0"/>
        <w:ind w:firstLine="567"/>
        <w:jc w:val="both"/>
        <w:rPr>
          <w:sz w:val="24"/>
          <w:szCs w:val="20"/>
        </w:rPr>
      </w:pPr>
      <w:r w:rsidRPr="00BF47B1">
        <w:rPr>
          <w:sz w:val="24"/>
          <w:szCs w:val="20"/>
          <w:lang w:val="en-US"/>
        </w:rPr>
        <w:t xml:space="preserve">13. SrouffLA., EgelandB., KreutzerN. The fate of early ex-prience following developmetal changes: Longitudinal approaches to individual adaptation in chilhood // Child Devel. </w:t>
      </w:r>
      <w:r w:rsidRPr="00BF47B1">
        <w:rPr>
          <w:sz w:val="24"/>
          <w:szCs w:val="20"/>
        </w:rPr>
        <w:t>1990. V. 61. P. 1363-1373.</w:t>
      </w:r>
    </w:p>
    <w:p w:rsidR="00811DD4" w:rsidRDefault="00811DD4">
      <w:pPr>
        <w:spacing w:after="0" w:afterAutospacing="0"/>
        <w:rPr>
          <w:sz w:val="24"/>
          <w:szCs w:val="20"/>
        </w:rPr>
      </w:pPr>
      <w:bookmarkStart w:id="0" w:name="_GoBack"/>
      <w:bookmarkEnd w:id="0"/>
    </w:p>
    <w:sectPr w:rsidR="00811DD4" w:rsidSect="00811DD4">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Georgia">
    <w:panose1 w:val="02040502050405020303"/>
    <w:charset w:val="CC"/>
    <w:family w:val="roman"/>
    <w:pitch w:val="variable"/>
    <w:sig w:usb0="00000287" w:usb1="00000000" w:usb2="00000000" w:usb3="00000000" w:csb0="0000009F" w:csb1="00000000"/>
  </w:font>
  <w:font w:name="Tahoma">
    <w:panose1 w:val="020B0604030504040204"/>
    <w:charset w:val="CC"/>
    <w:family w:val="swiss"/>
    <w:pitch w:val="variable"/>
    <w:sig w:usb0="E1002EFF" w:usb1="C000605B" w:usb2="00000029" w:usb3="00000000" w:csb0="000101FF" w:csb1="00000000"/>
  </w:font>
  <w:font w:name="Myriad Pro">
    <w:panose1 w:val="00000000000000000000"/>
    <w:charset w:val="00"/>
    <w:family w:val="swiss"/>
    <w:notTrueType/>
    <w:pitch w:val="variable"/>
    <w:sig w:usb0="20000287" w:usb1="00000001" w:usb2="0000000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33FE6821"/>
    <w:multiLevelType w:val="multilevel"/>
    <w:tmpl w:val="2CE0E4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nsid w:val="45D9497E"/>
    <w:multiLevelType w:val="multilevel"/>
    <w:tmpl w:val="744042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nsid w:val="52C645CB"/>
    <w:multiLevelType w:val="multilevel"/>
    <w:tmpl w:val="930CB98A"/>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3">
    <w:nsid w:val="60D50912"/>
    <w:multiLevelType w:val="multilevel"/>
    <w:tmpl w:val="31F28FD4"/>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num w:numId="1">
    <w:abstractNumId w:val="0"/>
  </w:num>
  <w:num w:numId="2">
    <w:abstractNumId w:val="2"/>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drawingGridHorizontalSpacing w:val="12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45737"/>
    <w:rsid w:val="000D1181"/>
    <w:rsid w:val="002055D4"/>
    <w:rsid w:val="00245737"/>
    <w:rsid w:val="003324B6"/>
    <w:rsid w:val="006926AB"/>
    <w:rsid w:val="006A4AFF"/>
    <w:rsid w:val="006F61D3"/>
    <w:rsid w:val="00811DD4"/>
    <w:rsid w:val="00BF47B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martTagType w:namespaceuri="urn:schemas-microsoft-com:office:smarttags" w:name="place"/>
  <w:smartTagType w:namespaceuri="urn:schemas-microsoft-com:office:smarttags" w:name="State"/>
  <w:smartTagType w:namespaceuri="urn:schemas-microsoft-com:office:smarttags" w:name="City"/>
  <w:shapeDefaults>
    <o:shapedefaults v:ext="edit" spidmax="1026"/>
    <o:shapelayout v:ext="edit">
      <o:idmap v:ext="edit" data="1"/>
    </o:shapelayout>
  </w:shapeDefaults>
  <w:decimalSymbol w:val=","/>
  <w:listSeparator w:val=";"/>
  <w14:defaultImageDpi w14:val="0"/>
  <w15:chartTrackingRefBased/>
  <w15:docId w15:val="{3BC5382B-5763-4EFA-8DDB-AACF26EDFA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uiPriority w:val="99"/>
    <w:qFormat/>
    <w:rsid w:val="00245737"/>
    <w:pPr>
      <w:spacing w:after="100" w:afterAutospacing="1"/>
    </w:pPr>
    <w:rPr>
      <w:sz w:val="12"/>
      <w:szCs w:val="12"/>
    </w:rPr>
  </w:style>
  <w:style w:type="paragraph" w:styleId="1">
    <w:name w:val="heading 1"/>
    <w:basedOn w:val="a"/>
    <w:link w:val="10"/>
    <w:uiPriority w:val="99"/>
    <w:qFormat/>
    <w:rsid w:val="00245737"/>
    <w:pPr>
      <w:spacing w:before="100" w:beforeAutospacing="1"/>
      <w:outlineLvl w:val="0"/>
    </w:pPr>
    <w:rPr>
      <w:b/>
      <w:bCs/>
      <w:kern w:val="36"/>
      <w:sz w:val="48"/>
      <w:szCs w:val="48"/>
    </w:rPr>
  </w:style>
  <w:style w:type="paragraph" w:styleId="2">
    <w:name w:val="heading 2"/>
    <w:basedOn w:val="a"/>
    <w:next w:val="a"/>
    <w:link w:val="20"/>
    <w:uiPriority w:val="99"/>
    <w:qFormat/>
    <w:rsid w:val="00245737"/>
    <w:pPr>
      <w:keepNext/>
      <w:spacing w:before="240" w:after="60" w:afterAutospacing="0"/>
      <w:jc w:val="center"/>
      <w:outlineLvl w:val="1"/>
    </w:pPr>
    <w:rPr>
      <w:b/>
      <w:color w:val="0000FF"/>
      <w:sz w:val="24"/>
      <w:szCs w:val="20"/>
    </w:rPr>
  </w:style>
  <w:style w:type="paragraph" w:styleId="3">
    <w:name w:val="heading 3"/>
    <w:basedOn w:val="a"/>
    <w:next w:val="a"/>
    <w:link w:val="30"/>
    <w:uiPriority w:val="99"/>
    <w:qFormat/>
    <w:rsid w:val="00245737"/>
    <w:pPr>
      <w:keepNext/>
      <w:spacing w:before="2760" w:after="0" w:afterAutospacing="0"/>
      <w:jc w:val="center"/>
      <w:outlineLvl w:val="2"/>
    </w:pPr>
    <w:rPr>
      <w:sz w:val="32"/>
      <w:szCs w:val="20"/>
    </w:rPr>
  </w:style>
  <w:style w:type="paragraph" w:styleId="4">
    <w:name w:val="heading 4"/>
    <w:basedOn w:val="a"/>
    <w:next w:val="a"/>
    <w:link w:val="40"/>
    <w:uiPriority w:val="99"/>
    <w:qFormat/>
    <w:rsid w:val="00245737"/>
    <w:pPr>
      <w:keepNext/>
      <w:spacing w:before="2760" w:after="0" w:afterAutospacing="0"/>
      <w:jc w:val="center"/>
      <w:outlineLvl w:val="3"/>
    </w:pPr>
    <w:rPr>
      <w:b/>
      <w:sz w:val="32"/>
      <w:szCs w:val="20"/>
    </w:rPr>
  </w:style>
  <w:style w:type="paragraph" w:styleId="5">
    <w:name w:val="heading 5"/>
    <w:basedOn w:val="a"/>
    <w:next w:val="a"/>
    <w:link w:val="50"/>
    <w:uiPriority w:val="99"/>
    <w:qFormat/>
    <w:rsid w:val="00245737"/>
    <w:pPr>
      <w:keepNext/>
      <w:spacing w:after="0" w:afterAutospacing="0"/>
      <w:ind w:left="4820"/>
      <w:jc w:val="both"/>
      <w:outlineLvl w:val="4"/>
    </w:pPr>
    <w:rPr>
      <w:sz w:val="28"/>
      <w:szCs w:val="20"/>
    </w:rPr>
  </w:style>
  <w:style w:type="paragraph" w:styleId="6">
    <w:name w:val="heading 6"/>
    <w:basedOn w:val="a"/>
    <w:link w:val="60"/>
    <w:uiPriority w:val="99"/>
    <w:qFormat/>
    <w:rsid w:val="00245737"/>
    <w:pPr>
      <w:spacing w:afterAutospacing="0" w:line="120" w:lineRule="atLeast"/>
      <w:outlineLvl w:val="5"/>
    </w:pPr>
    <w:rPr>
      <w:rFonts w:ascii="Arial" w:hAnsi="Arial" w:cs="Arial"/>
      <w:color w:val="D82C1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rFonts w:ascii="Calibri" w:eastAsia="Times New Roman" w:hAnsi="Calibri" w:cs="Times New Roman"/>
      <w:b/>
      <w:bCs/>
      <w:sz w:val="28"/>
      <w:szCs w:val="28"/>
    </w:rPr>
  </w:style>
  <w:style w:type="character" w:customStyle="1" w:styleId="50">
    <w:name w:val="Заголовок 5 Знак"/>
    <w:link w:val="5"/>
    <w:uiPriority w:val="9"/>
    <w:semiHidden/>
    <w:rPr>
      <w:rFonts w:ascii="Calibri" w:eastAsia="Times New Roman" w:hAnsi="Calibri" w:cs="Times New Roman"/>
      <w:b/>
      <w:bCs/>
      <w:i/>
      <w:iCs/>
      <w:sz w:val="26"/>
      <w:szCs w:val="26"/>
    </w:rPr>
  </w:style>
  <w:style w:type="character" w:customStyle="1" w:styleId="60">
    <w:name w:val="Заголовок 6 Знак"/>
    <w:link w:val="6"/>
    <w:uiPriority w:val="9"/>
    <w:semiHidden/>
    <w:rPr>
      <w:rFonts w:ascii="Calibri" w:eastAsia="Times New Roman" w:hAnsi="Calibri" w:cs="Times New Roman"/>
      <w:b/>
      <w:bCs/>
    </w:rPr>
  </w:style>
  <w:style w:type="paragraph" w:styleId="a3">
    <w:name w:val="Normal (Web)"/>
    <w:basedOn w:val="a"/>
    <w:uiPriority w:val="99"/>
    <w:rsid w:val="00245737"/>
    <w:pPr>
      <w:spacing w:before="100" w:beforeAutospacing="1"/>
    </w:pPr>
    <w:rPr>
      <w:sz w:val="24"/>
      <w:szCs w:val="20"/>
    </w:rPr>
  </w:style>
  <w:style w:type="character" w:styleId="a4">
    <w:name w:val="Hyperlink"/>
    <w:uiPriority w:val="99"/>
    <w:rsid w:val="00245737"/>
    <w:rPr>
      <w:rFonts w:cs="Times New Roman"/>
      <w:color w:val="0000FF"/>
      <w:u w:val="single"/>
    </w:rPr>
  </w:style>
  <w:style w:type="paragraph" w:styleId="a5">
    <w:name w:val="Body Text Indent"/>
    <w:basedOn w:val="a"/>
    <w:link w:val="a6"/>
    <w:uiPriority w:val="99"/>
    <w:rsid w:val="00245737"/>
    <w:pPr>
      <w:spacing w:after="0" w:afterAutospacing="0"/>
      <w:ind w:firstLine="567"/>
    </w:pPr>
    <w:rPr>
      <w:sz w:val="24"/>
      <w:szCs w:val="20"/>
    </w:rPr>
  </w:style>
  <w:style w:type="character" w:customStyle="1" w:styleId="a6">
    <w:name w:val="Основной текст с отступом Знак"/>
    <w:link w:val="a5"/>
    <w:uiPriority w:val="99"/>
    <w:semiHidden/>
    <w:rPr>
      <w:sz w:val="24"/>
      <w:szCs w:val="20"/>
    </w:rPr>
  </w:style>
  <w:style w:type="paragraph" w:styleId="21">
    <w:name w:val="Body Text Indent 2"/>
    <w:basedOn w:val="a"/>
    <w:link w:val="22"/>
    <w:uiPriority w:val="99"/>
    <w:rsid w:val="00245737"/>
    <w:pPr>
      <w:spacing w:after="0" w:afterAutospacing="0" w:line="360" w:lineRule="auto"/>
      <w:ind w:firstLine="567"/>
    </w:pPr>
    <w:rPr>
      <w:sz w:val="26"/>
      <w:szCs w:val="20"/>
    </w:rPr>
  </w:style>
  <w:style w:type="character" w:customStyle="1" w:styleId="22">
    <w:name w:val="Основной текст с отступом 2 Знак"/>
    <w:link w:val="21"/>
    <w:uiPriority w:val="99"/>
    <w:semiHidden/>
    <w:rPr>
      <w:sz w:val="24"/>
      <w:szCs w:val="20"/>
    </w:rPr>
  </w:style>
  <w:style w:type="paragraph" w:styleId="a7">
    <w:name w:val="footer"/>
    <w:basedOn w:val="a"/>
    <w:link w:val="a8"/>
    <w:uiPriority w:val="99"/>
    <w:rsid w:val="00245737"/>
    <w:pPr>
      <w:tabs>
        <w:tab w:val="center" w:pos="4153"/>
        <w:tab w:val="right" w:pos="8306"/>
      </w:tabs>
      <w:spacing w:after="0" w:afterAutospacing="0"/>
    </w:pPr>
    <w:rPr>
      <w:sz w:val="24"/>
      <w:szCs w:val="20"/>
    </w:rPr>
  </w:style>
  <w:style w:type="character" w:customStyle="1" w:styleId="a8">
    <w:name w:val="Нижний колонтитул Знак"/>
    <w:link w:val="a7"/>
    <w:uiPriority w:val="99"/>
    <w:semiHidden/>
    <w:rPr>
      <w:sz w:val="24"/>
      <w:szCs w:val="20"/>
    </w:rPr>
  </w:style>
  <w:style w:type="character" w:styleId="a9">
    <w:name w:val="page number"/>
    <w:uiPriority w:val="99"/>
    <w:rsid w:val="00245737"/>
    <w:rPr>
      <w:rFonts w:ascii="Courier New" w:hAnsi="Courier New" w:cs="Times New Roman"/>
      <w:sz w:val="20"/>
    </w:rPr>
  </w:style>
  <w:style w:type="paragraph" w:styleId="31">
    <w:name w:val="Body Text Indent 3"/>
    <w:basedOn w:val="a"/>
    <w:link w:val="32"/>
    <w:uiPriority w:val="99"/>
    <w:rsid w:val="00245737"/>
    <w:pPr>
      <w:spacing w:after="0" w:afterAutospacing="0" w:line="360" w:lineRule="auto"/>
      <w:ind w:firstLine="284"/>
      <w:jc w:val="center"/>
    </w:pPr>
    <w:rPr>
      <w:b/>
      <w:sz w:val="26"/>
      <w:szCs w:val="20"/>
    </w:rPr>
  </w:style>
  <w:style w:type="character" w:customStyle="1" w:styleId="32">
    <w:name w:val="Основной текст с отступом 3 Знак"/>
    <w:link w:val="31"/>
    <w:uiPriority w:val="99"/>
    <w:semiHidden/>
    <w:rPr>
      <w:sz w:val="16"/>
      <w:szCs w:val="16"/>
    </w:rPr>
  </w:style>
  <w:style w:type="paragraph" w:styleId="aa">
    <w:name w:val="header"/>
    <w:basedOn w:val="a"/>
    <w:link w:val="ab"/>
    <w:uiPriority w:val="99"/>
    <w:rsid w:val="00245737"/>
    <w:pPr>
      <w:tabs>
        <w:tab w:val="center" w:pos="4677"/>
        <w:tab w:val="right" w:pos="9355"/>
      </w:tabs>
      <w:spacing w:after="0" w:afterAutospacing="0"/>
    </w:pPr>
    <w:rPr>
      <w:sz w:val="24"/>
      <w:szCs w:val="20"/>
    </w:rPr>
  </w:style>
  <w:style w:type="character" w:customStyle="1" w:styleId="ab">
    <w:name w:val="Верхний колонтитул Знак"/>
    <w:link w:val="aa"/>
    <w:uiPriority w:val="99"/>
    <w:semiHidden/>
    <w:rPr>
      <w:sz w:val="24"/>
      <w:szCs w:val="20"/>
    </w:rPr>
  </w:style>
  <w:style w:type="paragraph" w:styleId="11">
    <w:name w:val="toc 1"/>
    <w:basedOn w:val="a"/>
    <w:next w:val="a"/>
    <w:autoRedefine/>
    <w:uiPriority w:val="99"/>
    <w:semiHidden/>
    <w:rsid w:val="00245737"/>
    <w:pPr>
      <w:tabs>
        <w:tab w:val="right" w:leader="dot" w:pos="8296"/>
      </w:tabs>
      <w:spacing w:before="120" w:after="0" w:afterAutospacing="0"/>
    </w:pPr>
    <w:rPr>
      <w:noProof/>
      <w:sz w:val="24"/>
      <w:szCs w:val="20"/>
    </w:rPr>
  </w:style>
  <w:style w:type="paragraph" w:styleId="ac">
    <w:name w:val="Title"/>
    <w:basedOn w:val="a"/>
    <w:link w:val="ad"/>
    <w:uiPriority w:val="99"/>
    <w:qFormat/>
    <w:rsid w:val="00245737"/>
    <w:pPr>
      <w:spacing w:after="0" w:afterAutospacing="0" w:line="260" w:lineRule="auto"/>
      <w:jc w:val="center"/>
    </w:pPr>
    <w:rPr>
      <w:sz w:val="32"/>
      <w:szCs w:val="20"/>
    </w:rPr>
  </w:style>
  <w:style w:type="character" w:customStyle="1" w:styleId="ad">
    <w:name w:val="Название Знак"/>
    <w:link w:val="ac"/>
    <w:uiPriority w:val="10"/>
    <w:rPr>
      <w:rFonts w:ascii="Cambria" w:eastAsia="Times New Roman" w:hAnsi="Cambria" w:cs="Times New Roman"/>
      <w:b/>
      <w:bCs/>
      <w:kern w:val="28"/>
      <w:sz w:val="32"/>
      <w:szCs w:val="32"/>
    </w:rPr>
  </w:style>
  <w:style w:type="character" w:styleId="ae">
    <w:name w:val="Strong"/>
    <w:uiPriority w:val="99"/>
    <w:qFormat/>
    <w:rsid w:val="00245737"/>
    <w:rPr>
      <w:rFonts w:cs="Times New Roman"/>
      <w:b/>
      <w:bCs/>
    </w:rPr>
  </w:style>
  <w:style w:type="character" w:styleId="af">
    <w:name w:val="Emphasis"/>
    <w:uiPriority w:val="99"/>
    <w:qFormat/>
    <w:rsid w:val="00245737"/>
    <w:rPr>
      <w:rFonts w:cs="Times New Roman"/>
      <w:i/>
      <w:iCs/>
    </w:rPr>
  </w:style>
  <w:style w:type="paragraph" w:customStyle="1" w:styleId="minitxt">
    <w:name w:val="minitxt"/>
    <w:basedOn w:val="a"/>
    <w:uiPriority w:val="99"/>
    <w:rsid w:val="00245737"/>
    <w:pPr>
      <w:spacing w:before="100" w:beforeAutospacing="1"/>
    </w:pPr>
    <w:rPr>
      <w:color w:val="191919"/>
      <w:sz w:val="20"/>
      <w:szCs w:val="20"/>
    </w:rPr>
  </w:style>
  <w:style w:type="paragraph" w:customStyle="1" w:styleId="kaptitioin1">
    <w:name w:val="kaptitioin1"/>
    <w:basedOn w:val="a"/>
    <w:uiPriority w:val="99"/>
    <w:rsid w:val="00245737"/>
    <w:pPr>
      <w:spacing w:before="100" w:beforeAutospacing="1"/>
    </w:pPr>
    <w:rPr>
      <w:rFonts w:ascii="Verdana" w:hAnsi="Verdana"/>
      <w:color w:val="006666"/>
      <w:sz w:val="25"/>
      <w:szCs w:val="25"/>
    </w:rPr>
  </w:style>
  <w:style w:type="paragraph" w:customStyle="1" w:styleId="textbase">
    <w:name w:val="textbase"/>
    <w:basedOn w:val="a"/>
    <w:uiPriority w:val="99"/>
    <w:rsid w:val="00245737"/>
    <w:pPr>
      <w:spacing w:before="100" w:beforeAutospacing="1"/>
    </w:pPr>
    <w:rPr>
      <w:rFonts w:ascii="Arial" w:hAnsi="Arial" w:cs="Arial"/>
      <w:color w:val="666633"/>
      <w:sz w:val="15"/>
      <w:szCs w:val="15"/>
    </w:rPr>
  </w:style>
  <w:style w:type="paragraph" w:styleId="af0">
    <w:name w:val="Body Text"/>
    <w:basedOn w:val="a"/>
    <w:link w:val="af1"/>
    <w:uiPriority w:val="99"/>
    <w:rsid w:val="00245737"/>
    <w:pPr>
      <w:spacing w:after="120" w:afterAutospacing="0"/>
    </w:pPr>
    <w:rPr>
      <w:sz w:val="24"/>
      <w:szCs w:val="20"/>
    </w:rPr>
  </w:style>
  <w:style w:type="character" w:customStyle="1" w:styleId="af1">
    <w:name w:val="Основной текст Знак"/>
    <w:link w:val="af0"/>
    <w:uiPriority w:val="99"/>
    <w:semiHidden/>
    <w:rPr>
      <w:sz w:val="24"/>
      <w:szCs w:val="20"/>
    </w:rPr>
  </w:style>
  <w:style w:type="paragraph" w:customStyle="1" w:styleId="kaptition2">
    <w:name w:val="kaptition2"/>
    <w:basedOn w:val="a"/>
    <w:uiPriority w:val="99"/>
    <w:rsid w:val="00245737"/>
    <w:pPr>
      <w:spacing w:before="100" w:beforeAutospacing="1"/>
    </w:pPr>
    <w:rPr>
      <w:rFonts w:ascii="Verdana" w:hAnsi="Verdana"/>
      <w:color w:val="006666"/>
      <w:sz w:val="27"/>
      <w:szCs w:val="27"/>
    </w:rPr>
  </w:style>
  <w:style w:type="paragraph" w:customStyle="1" w:styleId="text">
    <w:name w:val="text"/>
    <w:basedOn w:val="a"/>
    <w:uiPriority w:val="99"/>
    <w:rsid w:val="00245737"/>
    <w:pPr>
      <w:spacing w:before="100" w:beforeAutospacing="1"/>
    </w:pPr>
    <w:rPr>
      <w:rFonts w:ascii="Georgia" w:hAnsi="Georgia"/>
      <w:i/>
      <w:iCs/>
      <w:color w:val="006666"/>
      <w:sz w:val="15"/>
      <w:szCs w:val="15"/>
    </w:rPr>
  </w:style>
  <w:style w:type="paragraph" w:customStyle="1" w:styleId="text2">
    <w:name w:val="text2"/>
    <w:basedOn w:val="a"/>
    <w:uiPriority w:val="99"/>
    <w:rsid w:val="00245737"/>
    <w:pPr>
      <w:spacing w:before="100" w:beforeAutospacing="1"/>
    </w:pPr>
    <w:rPr>
      <w:rFonts w:ascii="Arial" w:hAnsi="Arial" w:cs="Arial"/>
      <w:i/>
      <w:iCs/>
      <w:color w:val="006666"/>
      <w:sz w:val="13"/>
      <w:szCs w:val="13"/>
    </w:rPr>
  </w:style>
  <w:style w:type="character" w:customStyle="1" w:styleId="news">
    <w:name w:val="news"/>
    <w:uiPriority w:val="99"/>
    <w:rsid w:val="00245737"/>
    <w:rPr>
      <w:rFonts w:cs="Times New Roman"/>
      <w:b/>
      <w:bCs/>
      <w:color w:val="FF6600"/>
      <w:sz w:val="13"/>
      <w:szCs w:val="13"/>
    </w:rPr>
  </w:style>
  <w:style w:type="paragraph" w:customStyle="1" w:styleId="vrezka">
    <w:name w:val="vrezka"/>
    <w:basedOn w:val="a"/>
    <w:uiPriority w:val="99"/>
    <w:rsid w:val="00245737"/>
    <w:pPr>
      <w:spacing w:before="100" w:beforeAutospacing="1"/>
      <w:ind w:left="263" w:right="263"/>
      <w:jc w:val="both"/>
    </w:pPr>
    <w:rPr>
      <w:b/>
      <w:bCs/>
      <w:color w:val="1E503C"/>
      <w:sz w:val="13"/>
      <w:szCs w:val="13"/>
    </w:rPr>
  </w:style>
  <w:style w:type="paragraph" w:styleId="af2">
    <w:name w:val="Document Map"/>
    <w:basedOn w:val="a"/>
    <w:link w:val="af3"/>
    <w:uiPriority w:val="99"/>
    <w:semiHidden/>
    <w:rsid w:val="00245737"/>
    <w:pPr>
      <w:shd w:val="clear" w:color="auto" w:fill="000080"/>
      <w:spacing w:after="0" w:afterAutospacing="0"/>
    </w:pPr>
    <w:rPr>
      <w:rFonts w:ascii="Tahoma" w:hAnsi="Tahoma" w:cs="Tahoma"/>
      <w:sz w:val="20"/>
      <w:szCs w:val="20"/>
    </w:rPr>
  </w:style>
  <w:style w:type="character" w:customStyle="1" w:styleId="af3">
    <w:name w:val="Схема документа Знак"/>
    <w:link w:val="af2"/>
    <w:uiPriority w:val="99"/>
    <w:semiHidden/>
    <w:rPr>
      <w:rFonts w:ascii="Tahoma" w:hAnsi="Tahoma" w:cs="Tahoma"/>
      <w:sz w:val="16"/>
      <w:szCs w:val="16"/>
    </w:rPr>
  </w:style>
  <w:style w:type="character" w:styleId="af4">
    <w:name w:val="annotation reference"/>
    <w:uiPriority w:val="99"/>
    <w:semiHidden/>
    <w:rsid w:val="00245737"/>
    <w:rPr>
      <w:rFonts w:cs="Times New Roman"/>
      <w:sz w:val="16"/>
      <w:szCs w:val="16"/>
    </w:rPr>
  </w:style>
  <w:style w:type="paragraph" w:styleId="af5">
    <w:name w:val="annotation text"/>
    <w:basedOn w:val="a"/>
    <w:link w:val="af6"/>
    <w:uiPriority w:val="99"/>
    <w:semiHidden/>
    <w:rsid w:val="00245737"/>
    <w:pPr>
      <w:spacing w:after="0" w:afterAutospacing="0"/>
    </w:pPr>
    <w:rPr>
      <w:sz w:val="20"/>
      <w:szCs w:val="20"/>
    </w:rPr>
  </w:style>
  <w:style w:type="character" w:customStyle="1" w:styleId="af6">
    <w:name w:val="Текст примечания Знак"/>
    <w:link w:val="af5"/>
    <w:uiPriority w:val="99"/>
    <w:semiHidden/>
    <w:rPr>
      <w:sz w:val="20"/>
      <w:szCs w:val="20"/>
    </w:rPr>
  </w:style>
  <w:style w:type="paragraph" w:styleId="af7">
    <w:name w:val="annotation subject"/>
    <w:basedOn w:val="af5"/>
    <w:next w:val="af5"/>
    <w:link w:val="af8"/>
    <w:uiPriority w:val="99"/>
    <w:semiHidden/>
    <w:rsid w:val="00245737"/>
    <w:rPr>
      <w:b/>
      <w:bCs/>
    </w:rPr>
  </w:style>
  <w:style w:type="character" w:customStyle="1" w:styleId="af8">
    <w:name w:val="Тема примечания Знак"/>
    <w:link w:val="af7"/>
    <w:uiPriority w:val="99"/>
    <w:semiHidden/>
    <w:rPr>
      <w:b/>
      <w:bCs/>
      <w:sz w:val="20"/>
      <w:szCs w:val="20"/>
    </w:rPr>
  </w:style>
  <w:style w:type="paragraph" w:styleId="af9">
    <w:name w:val="Balloon Text"/>
    <w:basedOn w:val="a"/>
    <w:link w:val="afa"/>
    <w:uiPriority w:val="99"/>
    <w:semiHidden/>
    <w:rsid w:val="00245737"/>
    <w:pPr>
      <w:spacing w:after="0" w:afterAutospacing="0"/>
    </w:pPr>
    <w:rPr>
      <w:rFonts w:ascii="Tahoma" w:hAnsi="Tahoma" w:cs="Tahoma"/>
      <w:sz w:val="16"/>
      <w:szCs w:val="16"/>
    </w:rPr>
  </w:style>
  <w:style w:type="character" w:customStyle="1" w:styleId="afa">
    <w:name w:val="Текст выноски Знак"/>
    <w:link w:val="af9"/>
    <w:uiPriority w:val="99"/>
    <w:semiHidden/>
    <w:rPr>
      <w:rFonts w:ascii="Tahoma" w:hAnsi="Tahoma" w:cs="Tahoma"/>
      <w:sz w:val="16"/>
      <w:szCs w:val="16"/>
    </w:rPr>
  </w:style>
  <w:style w:type="paragraph" w:styleId="afb">
    <w:name w:val="caption"/>
    <w:basedOn w:val="a"/>
    <w:uiPriority w:val="99"/>
    <w:qFormat/>
    <w:rsid w:val="00245737"/>
    <w:pPr>
      <w:spacing w:after="0" w:afterAutospacing="0"/>
      <w:jc w:val="center"/>
    </w:pPr>
    <w:rPr>
      <w:b/>
      <w:sz w:val="28"/>
      <w:szCs w:val="20"/>
    </w:rPr>
  </w:style>
  <w:style w:type="paragraph" w:styleId="23">
    <w:name w:val="Body Text 2"/>
    <w:basedOn w:val="a"/>
    <w:link w:val="24"/>
    <w:uiPriority w:val="99"/>
    <w:rsid w:val="00245737"/>
    <w:pPr>
      <w:spacing w:after="0" w:afterAutospacing="0" w:line="360" w:lineRule="auto"/>
      <w:jc w:val="both"/>
    </w:pPr>
    <w:rPr>
      <w:sz w:val="28"/>
      <w:szCs w:val="20"/>
    </w:rPr>
  </w:style>
  <w:style w:type="character" w:customStyle="1" w:styleId="24">
    <w:name w:val="Основной текст 2 Знак"/>
    <w:link w:val="23"/>
    <w:uiPriority w:val="99"/>
    <w:semiHidden/>
    <w:rPr>
      <w:sz w:val="24"/>
      <w:szCs w:val="20"/>
    </w:rPr>
  </w:style>
  <w:style w:type="paragraph" w:styleId="afc">
    <w:name w:val="Subtitle"/>
    <w:basedOn w:val="a"/>
    <w:link w:val="afd"/>
    <w:uiPriority w:val="99"/>
    <w:qFormat/>
    <w:rsid w:val="00245737"/>
    <w:pPr>
      <w:tabs>
        <w:tab w:val="left" w:pos="993"/>
      </w:tabs>
      <w:spacing w:after="0" w:afterAutospacing="0"/>
      <w:ind w:firstLine="567"/>
      <w:jc w:val="center"/>
    </w:pPr>
    <w:rPr>
      <w:b/>
      <w:sz w:val="28"/>
      <w:szCs w:val="20"/>
    </w:rPr>
  </w:style>
  <w:style w:type="character" w:customStyle="1" w:styleId="afd">
    <w:name w:val="Подзаголовок Знак"/>
    <w:link w:val="afc"/>
    <w:uiPriority w:val="11"/>
    <w:rPr>
      <w:rFonts w:ascii="Cambria" w:eastAsia="Times New Roman" w:hAnsi="Cambria" w:cs="Times New Roman"/>
      <w:sz w:val="24"/>
      <w:szCs w:val="24"/>
    </w:rPr>
  </w:style>
  <w:style w:type="paragraph" w:styleId="33">
    <w:name w:val="Body Text 3"/>
    <w:basedOn w:val="a"/>
    <w:link w:val="34"/>
    <w:uiPriority w:val="99"/>
    <w:rsid w:val="00245737"/>
    <w:pPr>
      <w:spacing w:after="0" w:afterAutospacing="0"/>
      <w:jc w:val="both"/>
    </w:pPr>
    <w:rPr>
      <w:sz w:val="24"/>
      <w:szCs w:val="20"/>
    </w:rPr>
  </w:style>
  <w:style w:type="character" w:customStyle="1" w:styleId="34">
    <w:name w:val="Основной текст 3 Знак"/>
    <w:link w:val="33"/>
    <w:uiPriority w:val="99"/>
    <w:semiHidden/>
    <w:rPr>
      <w:sz w:val="16"/>
      <w:szCs w:val="16"/>
    </w:rPr>
  </w:style>
  <w:style w:type="paragraph" w:styleId="25">
    <w:name w:val="toc 2"/>
    <w:basedOn w:val="a"/>
    <w:next w:val="a"/>
    <w:autoRedefine/>
    <w:uiPriority w:val="99"/>
    <w:semiHidden/>
    <w:rsid w:val="00245737"/>
    <w:pPr>
      <w:spacing w:after="0" w:afterAutospacing="0"/>
      <w:ind w:left="280"/>
    </w:pPr>
    <w:rPr>
      <w:sz w:val="28"/>
      <w:szCs w:val="20"/>
    </w:rPr>
  </w:style>
  <w:style w:type="paragraph" w:styleId="35">
    <w:name w:val="toc 3"/>
    <w:basedOn w:val="a"/>
    <w:next w:val="a"/>
    <w:autoRedefine/>
    <w:uiPriority w:val="99"/>
    <w:semiHidden/>
    <w:rsid w:val="00245737"/>
    <w:pPr>
      <w:tabs>
        <w:tab w:val="right" w:leader="dot" w:pos="9628"/>
      </w:tabs>
      <w:spacing w:after="0" w:afterAutospacing="0"/>
      <w:ind w:left="560"/>
    </w:pPr>
    <w:rPr>
      <w:noProof/>
      <w:sz w:val="24"/>
      <w:szCs w:val="28"/>
    </w:rPr>
  </w:style>
  <w:style w:type="paragraph" w:styleId="41">
    <w:name w:val="toc 4"/>
    <w:basedOn w:val="a"/>
    <w:next w:val="a"/>
    <w:autoRedefine/>
    <w:uiPriority w:val="99"/>
    <w:semiHidden/>
    <w:rsid w:val="00245737"/>
    <w:pPr>
      <w:spacing w:after="0" w:afterAutospacing="0"/>
      <w:ind w:left="840"/>
    </w:pPr>
    <w:rPr>
      <w:sz w:val="28"/>
      <w:szCs w:val="20"/>
    </w:rPr>
  </w:style>
  <w:style w:type="paragraph" w:styleId="51">
    <w:name w:val="toc 5"/>
    <w:basedOn w:val="a"/>
    <w:next w:val="a"/>
    <w:autoRedefine/>
    <w:uiPriority w:val="99"/>
    <w:semiHidden/>
    <w:rsid w:val="00245737"/>
    <w:pPr>
      <w:spacing w:after="0" w:afterAutospacing="0"/>
      <w:ind w:left="1120"/>
    </w:pPr>
    <w:rPr>
      <w:sz w:val="28"/>
      <w:szCs w:val="20"/>
    </w:rPr>
  </w:style>
  <w:style w:type="paragraph" w:styleId="61">
    <w:name w:val="toc 6"/>
    <w:basedOn w:val="a"/>
    <w:next w:val="a"/>
    <w:autoRedefine/>
    <w:uiPriority w:val="99"/>
    <w:semiHidden/>
    <w:rsid w:val="00245737"/>
    <w:pPr>
      <w:spacing w:after="0" w:afterAutospacing="0"/>
      <w:ind w:left="1400"/>
    </w:pPr>
    <w:rPr>
      <w:sz w:val="28"/>
      <w:szCs w:val="20"/>
    </w:rPr>
  </w:style>
  <w:style w:type="paragraph" w:styleId="7">
    <w:name w:val="toc 7"/>
    <w:basedOn w:val="a"/>
    <w:next w:val="a"/>
    <w:autoRedefine/>
    <w:uiPriority w:val="99"/>
    <w:semiHidden/>
    <w:rsid w:val="00245737"/>
    <w:pPr>
      <w:spacing w:after="0" w:afterAutospacing="0"/>
      <w:ind w:left="1680"/>
    </w:pPr>
    <w:rPr>
      <w:sz w:val="28"/>
      <w:szCs w:val="20"/>
    </w:rPr>
  </w:style>
  <w:style w:type="paragraph" w:styleId="8">
    <w:name w:val="toc 8"/>
    <w:basedOn w:val="a"/>
    <w:next w:val="a"/>
    <w:autoRedefine/>
    <w:uiPriority w:val="99"/>
    <w:semiHidden/>
    <w:rsid w:val="00245737"/>
    <w:pPr>
      <w:spacing w:after="0" w:afterAutospacing="0"/>
      <w:ind w:left="1960"/>
    </w:pPr>
    <w:rPr>
      <w:sz w:val="28"/>
      <w:szCs w:val="20"/>
    </w:rPr>
  </w:style>
  <w:style w:type="paragraph" w:styleId="9">
    <w:name w:val="toc 9"/>
    <w:basedOn w:val="a"/>
    <w:next w:val="a"/>
    <w:autoRedefine/>
    <w:uiPriority w:val="99"/>
    <w:semiHidden/>
    <w:rsid w:val="00245737"/>
    <w:pPr>
      <w:spacing w:after="0" w:afterAutospacing="0"/>
      <w:ind w:left="2240"/>
    </w:pPr>
    <w:rPr>
      <w:sz w:val="28"/>
      <w:szCs w:val="20"/>
    </w:rPr>
  </w:style>
  <w:style w:type="character" w:styleId="afe">
    <w:name w:val="FollowedHyperlink"/>
    <w:uiPriority w:val="99"/>
    <w:rsid w:val="00245737"/>
    <w:rPr>
      <w:rFonts w:cs="Times New Roman"/>
      <w:color w:val="800080"/>
      <w:u w:val="single"/>
    </w:rPr>
  </w:style>
  <w:style w:type="character" w:styleId="HTML">
    <w:name w:val="HTML Code"/>
    <w:uiPriority w:val="99"/>
    <w:rsid w:val="00245737"/>
    <w:rPr>
      <w:rFonts w:ascii="Arial" w:eastAsia="Times New Roman" w:hAnsi="Arial" w:cs="Arial"/>
      <w:sz w:val="24"/>
      <w:szCs w:val="24"/>
      <w:bdr w:val="single" w:sz="4" w:space="18" w:color="auto" w:frame="1"/>
      <w:shd w:val="clear" w:color="auto" w:fill="F5F5F5"/>
    </w:rPr>
  </w:style>
  <w:style w:type="paragraph" w:customStyle="1" w:styleId="question">
    <w:name w:val="question"/>
    <w:basedOn w:val="a"/>
    <w:uiPriority w:val="99"/>
    <w:rsid w:val="00245737"/>
    <w:pPr>
      <w:shd w:val="clear" w:color="auto" w:fill="D82C11"/>
      <w:spacing w:after="50" w:afterAutospacing="0"/>
      <w:jc w:val="center"/>
      <w:textAlignment w:val="center"/>
    </w:pPr>
    <w:rPr>
      <w:sz w:val="24"/>
      <w:szCs w:val="24"/>
    </w:rPr>
  </w:style>
  <w:style w:type="paragraph" w:customStyle="1" w:styleId="profile-block-hidden">
    <w:name w:val="profile-block-hidden"/>
    <w:basedOn w:val="a"/>
    <w:uiPriority w:val="99"/>
    <w:rsid w:val="00245737"/>
    <w:rPr>
      <w:vanish/>
      <w:sz w:val="24"/>
      <w:szCs w:val="24"/>
    </w:rPr>
  </w:style>
  <w:style w:type="paragraph" w:customStyle="1" w:styleId="profile-block-shown">
    <w:name w:val="profile-block-shown"/>
    <w:basedOn w:val="a"/>
    <w:uiPriority w:val="99"/>
    <w:rsid w:val="00245737"/>
    <w:rPr>
      <w:sz w:val="24"/>
      <w:szCs w:val="24"/>
    </w:rPr>
  </w:style>
  <w:style w:type="paragraph" w:customStyle="1" w:styleId="profile-link">
    <w:name w:val="profile-link"/>
    <w:basedOn w:val="a"/>
    <w:uiPriority w:val="99"/>
    <w:rsid w:val="00245737"/>
    <w:pPr>
      <w:spacing w:before="50" w:after="50" w:afterAutospacing="0"/>
    </w:pPr>
    <w:rPr>
      <w:b/>
      <w:bCs/>
      <w:sz w:val="24"/>
      <w:szCs w:val="24"/>
    </w:rPr>
  </w:style>
  <w:style w:type="paragraph" w:customStyle="1" w:styleId="regcelll">
    <w:name w:val="regcell_l"/>
    <w:basedOn w:val="a"/>
    <w:uiPriority w:val="99"/>
    <w:rsid w:val="00245737"/>
    <w:rPr>
      <w:sz w:val="24"/>
      <w:szCs w:val="24"/>
    </w:rPr>
  </w:style>
  <w:style w:type="paragraph" w:customStyle="1" w:styleId="regfield">
    <w:name w:val="regfield"/>
    <w:basedOn w:val="a"/>
    <w:uiPriority w:val="99"/>
    <w:rsid w:val="00245737"/>
    <w:rPr>
      <w:sz w:val="24"/>
      <w:szCs w:val="24"/>
    </w:rPr>
  </w:style>
  <w:style w:type="paragraph" w:customStyle="1" w:styleId="article">
    <w:name w:val="article"/>
    <w:basedOn w:val="a"/>
    <w:uiPriority w:val="99"/>
    <w:rsid w:val="00245737"/>
    <w:pPr>
      <w:spacing w:before="100" w:after="200" w:afterAutospacing="0"/>
    </w:pPr>
    <w:rPr>
      <w:sz w:val="24"/>
      <w:szCs w:val="24"/>
    </w:rPr>
  </w:style>
  <w:style w:type="paragraph" w:customStyle="1" w:styleId="articlesmall">
    <w:name w:val="article_small"/>
    <w:basedOn w:val="a"/>
    <w:uiPriority w:val="99"/>
    <w:rsid w:val="00245737"/>
    <w:pPr>
      <w:spacing w:before="100" w:after="200" w:afterAutospacing="0"/>
    </w:pPr>
    <w:rPr>
      <w:sz w:val="19"/>
      <w:szCs w:val="19"/>
    </w:rPr>
  </w:style>
  <w:style w:type="paragraph" w:customStyle="1" w:styleId="footerforimage">
    <w:name w:val="footer_for_image"/>
    <w:basedOn w:val="a"/>
    <w:uiPriority w:val="99"/>
    <w:rsid w:val="00245737"/>
    <w:pPr>
      <w:spacing w:before="10" w:after="150" w:afterAutospacing="0"/>
      <w:ind w:left="200" w:right="200"/>
    </w:pPr>
    <w:rPr>
      <w:i/>
      <w:iCs/>
      <w:sz w:val="22"/>
      <w:szCs w:val="22"/>
      <w:u w:val="single"/>
    </w:rPr>
  </w:style>
  <w:style w:type="paragraph" w:customStyle="1" w:styleId="abz">
    <w:name w:val="abz"/>
    <w:basedOn w:val="a"/>
    <w:uiPriority w:val="99"/>
    <w:rsid w:val="00245737"/>
    <w:pPr>
      <w:spacing w:before="100" w:afterAutospacing="0"/>
      <w:jc w:val="both"/>
    </w:pPr>
    <w:rPr>
      <w:sz w:val="24"/>
      <w:szCs w:val="24"/>
    </w:rPr>
  </w:style>
  <w:style w:type="paragraph" w:customStyle="1" w:styleId="linkdef">
    <w:name w:val="link_def"/>
    <w:basedOn w:val="a"/>
    <w:uiPriority w:val="99"/>
    <w:rsid w:val="00245737"/>
    <w:rPr>
      <w:rFonts w:ascii="Arial" w:hAnsi="Arial" w:cs="Arial"/>
      <w:color w:val="143057"/>
      <w:sz w:val="24"/>
      <w:szCs w:val="24"/>
      <w:u w:val="single"/>
    </w:rPr>
  </w:style>
  <w:style w:type="paragraph" w:customStyle="1" w:styleId="linkin">
    <w:name w:val="link_in"/>
    <w:basedOn w:val="a"/>
    <w:uiPriority w:val="99"/>
    <w:rsid w:val="00245737"/>
    <w:rPr>
      <w:rFonts w:ascii="Arial" w:hAnsi="Arial" w:cs="Arial"/>
      <w:color w:val="143057"/>
      <w:sz w:val="24"/>
      <w:szCs w:val="24"/>
      <w:u w:val="single"/>
    </w:rPr>
  </w:style>
  <w:style w:type="paragraph" w:customStyle="1" w:styleId="linkout">
    <w:name w:val="link_out"/>
    <w:basedOn w:val="a"/>
    <w:uiPriority w:val="99"/>
    <w:rsid w:val="00245737"/>
    <w:rPr>
      <w:rFonts w:ascii="Arial" w:hAnsi="Arial" w:cs="Arial"/>
      <w:color w:val="143057"/>
      <w:sz w:val="24"/>
      <w:szCs w:val="24"/>
      <w:u w:val="single"/>
    </w:rPr>
  </w:style>
  <w:style w:type="paragraph" w:customStyle="1" w:styleId="smalltext">
    <w:name w:val="small_text"/>
    <w:basedOn w:val="a"/>
    <w:uiPriority w:val="99"/>
    <w:rsid w:val="00245737"/>
    <w:pPr>
      <w:spacing w:after="0" w:afterAutospacing="0" w:line="130" w:lineRule="atLeast"/>
      <w:textAlignment w:val="center"/>
    </w:pPr>
    <w:rPr>
      <w:color w:val="A6A6A6"/>
      <w:sz w:val="10"/>
      <w:szCs w:val="10"/>
    </w:rPr>
  </w:style>
  <w:style w:type="paragraph" w:customStyle="1" w:styleId="main">
    <w:name w:val="main"/>
    <w:basedOn w:val="a"/>
    <w:uiPriority w:val="99"/>
    <w:rsid w:val="00245737"/>
    <w:rPr>
      <w:sz w:val="24"/>
      <w:szCs w:val="24"/>
    </w:rPr>
  </w:style>
  <w:style w:type="paragraph" w:customStyle="1" w:styleId="maintop">
    <w:name w:val="main_top"/>
    <w:basedOn w:val="a"/>
    <w:uiPriority w:val="99"/>
    <w:rsid w:val="00245737"/>
    <w:pPr>
      <w:shd w:val="clear" w:color="auto" w:fill="1A3B6E"/>
    </w:pPr>
    <w:rPr>
      <w:sz w:val="24"/>
      <w:szCs w:val="24"/>
    </w:rPr>
  </w:style>
  <w:style w:type="paragraph" w:customStyle="1" w:styleId="maintopinn">
    <w:name w:val="main_top_inn"/>
    <w:basedOn w:val="a"/>
    <w:uiPriority w:val="99"/>
    <w:rsid w:val="00245737"/>
    <w:rPr>
      <w:sz w:val="24"/>
      <w:szCs w:val="24"/>
    </w:rPr>
  </w:style>
  <w:style w:type="paragraph" w:customStyle="1" w:styleId="maintopinnleft">
    <w:name w:val="main_top_inn_left"/>
    <w:basedOn w:val="a"/>
    <w:uiPriority w:val="99"/>
    <w:rsid w:val="00245737"/>
    <w:pPr>
      <w:jc w:val="right"/>
    </w:pPr>
    <w:rPr>
      <w:sz w:val="24"/>
      <w:szCs w:val="24"/>
    </w:rPr>
  </w:style>
  <w:style w:type="paragraph" w:customStyle="1" w:styleId="maintopinnright">
    <w:name w:val="main_top_inn_right"/>
    <w:basedOn w:val="a"/>
    <w:uiPriority w:val="99"/>
    <w:rsid w:val="00245737"/>
    <w:rPr>
      <w:sz w:val="24"/>
      <w:szCs w:val="24"/>
    </w:rPr>
  </w:style>
  <w:style w:type="paragraph" w:customStyle="1" w:styleId="linkstop">
    <w:name w:val="links_top"/>
    <w:basedOn w:val="a"/>
    <w:uiPriority w:val="99"/>
    <w:rsid w:val="00245737"/>
    <w:pPr>
      <w:spacing w:line="120" w:lineRule="atLeast"/>
    </w:pPr>
    <w:rPr>
      <w:rFonts w:ascii="Arial" w:hAnsi="Arial" w:cs="Arial"/>
      <w:color w:val="99B7BE"/>
      <w:sz w:val="10"/>
      <w:szCs w:val="10"/>
      <w:u w:val="single"/>
    </w:rPr>
  </w:style>
  <w:style w:type="paragraph" w:customStyle="1" w:styleId="search">
    <w:name w:val="search"/>
    <w:basedOn w:val="a"/>
    <w:uiPriority w:val="99"/>
    <w:rsid w:val="00245737"/>
    <w:rPr>
      <w:sz w:val="24"/>
      <w:szCs w:val="24"/>
    </w:rPr>
  </w:style>
  <w:style w:type="paragraph" w:customStyle="1" w:styleId="searchinput">
    <w:name w:val="search_input"/>
    <w:basedOn w:val="a"/>
    <w:uiPriority w:val="99"/>
    <w:rsid w:val="00245737"/>
    <w:pPr>
      <w:pBdr>
        <w:top w:val="single" w:sz="4" w:space="0" w:color="C4C9D0"/>
        <w:left w:val="single" w:sz="4" w:space="0" w:color="C4C9D0"/>
        <w:right w:val="single" w:sz="4" w:space="0" w:color="C4C9D0"/>
      </w:pBdr>
      <w:spacing w:line="210" w:lineRule="atLeast"/>
      <w:textAlignment w:val="center"/>
    </w:pPr>
    <w:rPr>
      <w:sz w:val="24"/>
      <w:szCs w:val="24"/>
    </w:rPr>
  </w:style>
  <w:style w:type="paragraph" w:customStyle="1" w:styleId="searchsubmit">
    <w:name w:val="search_submit"/>
    <w:basedOn w:val="a"/>
    <w:uiPriority w:val="99"/>
    <w:rsid w:val="00245737"/>
    <w:pPr>
      <w:ind w:left="70"/>
      <w:textAlignment w:val="center"/>
    </w:pPr>
    <w:rPr>
      <w:sz w:val="24"/>
      <w:szCs w:val="24"/>
    </w:rPr>
  </w:style>
  <w:style w:type="paragraph" w:customStyle="1" w:styleId="searchadd">
    <w:name w:val="search_add"/>
    <w:basedOn w:val="a"/>
    <w:uiPriority w:val="99"/>
    <w:rsid w:val="00245737"/>
    <w:pPr>
      <w:spacing w:line="170" w:lineRule="atLeast"/>
    </w:pPr>
    <w:rPr>
      <w:rFonts w:ascii="Arial" w:hAnsi="Arial" w:cs="Arial"/>
      <w:color w:val="FFFFFF"/>
      <w:sz w:val="10"/>
      <w:szCs w:val="10"/>
      <w:u w:val="single"/>
    </w:rPr>
  </w:style>
  <w:style w:type="paragraph" w:customStyle="1" w:styleId="mainmenu">
    <w:name w:val="main_menu"/>
    <w:basedOn w:val="a"/>
    <w:uiPriority w:val="99"/>
    <w:rsid w:val="00245737"/>
    <w:rPr>
      <w:sz w:val="24"/>
      <w:szCs w:val="24"/>
    </w:rPr>
  </w:style>
  <w:style w:type="paragraph" w:customStyle="1" w:styleId="mainmenuleft">
    <w:name w:val="main_menu_left"/>
    <w:basedOn w:val="a"/>
    <w:uiPriority w:val="99"/>
    <w:rsid w:val="00245737"/>
    <w:rPr>
      <w:sz w:val="24"/>
      <w:szCs w:val="24"/>
    </w:rPr>
  </w:style>
  <w:style w:type="paragraph" w:customStyle="1" w:styleId="mainmenuright">
    <w:name w:val="main_menu_right"/>
    <w:basedOn w:val="a"/>
    <w:uiPriority w:val="99"/>
    <w:rsid w:val="00245737"/>
    <w:rPr>
      <w:sz w:val="24"/>
      <w:szCs w:val="24"/>
    </w:rPr>
  </w:style>
  <w:style w:type="paragraph" w:customStyle="1" w:styleId="menu">
    <w:name w:val="menu"/>
    <w:basedOn w:val="a"/>
    <w:uiPriority w:val="99"/>
    <w:rsid w:val="00245737"/>
    <w:pPr>
      <w:shd w:val="clear" w:color="auto" w:fill="1A3B6E"/>
      <w:spacing w:before="60"/>
    </w:pPr>
    <w:rPr>
      <w:sz w:val="24"/>
      <w:szCs w:val="24"/>
    </w:rPr>
  </w:style>
  <w:style w:type="paragraph" w:customStyle="1" w:styleId="menupadd">
    <w:name w:val="menu_padd"/>
    <w:basedOn w:val="a"/>
    <w:uiPriority w:val="99"/>
    <w:rsid w:val="00245737"/>
    <w:rPr>
      <w:sz w:val="24"/>
      <w:szCs w:val="24"/>
    </w:rPr>
  </w:style>
  <w:style w:type="paragraph" w:customStyle="1" w:styleId="menuitem">
    <w:name w:val="menu_item"/>
    <w:basedOn w:val="a"/>
    <w:uiPriority w:val="99"/>
    <w:rsid w:val="00245737"/>
    <w:pPr>
      <w:shd w:val="clear" w:color="auto" w:fill="D82C11"/>
      <w:spacing w:line="180" w:lineRule="atLeast"/>
      <w:jc w:val="center"/>
      <w:textAlignment w:val="center"/>
    </w:pPr>
    <w:rPr>
      <w:color w:val="FFFFFF"/>
      <w:sz w:val="14"/>
      <w:szCs w:val="14"/>
    </w:rPr>
  </w:style>
  <w:style w:type="paragraph" w:customStyle="1" w:styleId="menuitemact">
    <w:name w:val="menu_item_act"/>
    <w:basedOn w:val="a"/>
    <w:uiPriority w:val="99"/>
    <w:rsid w:val="00245737"/>
    <w:pPr>
      <w:shd w:val="clear" w:color="auto" w:fill="D82C11"/>
      <w:spacing w:line="180" w:lineRule="atLeast"/>
      <w:jc w:val="center"/>
      <w:textAlignment w:val="center"/>
    </w:pPr>
    <w:rPr>
      <w:color w:val="FFFFFF"/>
      <w:sz w:val="14"/>
      <w:szCs w:val="14"/>
      <w:u w:val="single"/>
    </w:rPr>
  </w:style>
  <w:style w:type="paragraph" w:customStyle="1" w:styleId="menusepleft">
    <w:name w:val="menu_sep_left"/>
    <w:basedOn w:val="a"/>
    <w:uiPriority w:val="99"/>
    <w:rsid w:val="00245737"/>
    <w:rPr>
      <w:sz w:val="24"/>
      <w:szCs w:val="24"/>
    </w:rPr>
  </w:style>
  <w:style w:type="paragraph" w:customStyle="1" w:styleId="menusepright">
    <w:name w:val="menu_sep_right"/>
    <w:basedOn w:val="a"/>
    <w:uiPriority w:val="99"/>
    <w:rsid w:val="00245737"/>
    <w:rPr>
      <w:sz w:val="24"/>
      <w:szCs w:val="24"/>
    </w:rPr>
  </w:style>
  <w:style w:type="paragraph" w:customStyle="1" w:styleId="menurightauth">
    <w:name w:val="menu_right_auth"/>
    <w:basedOn w:val="a"/>
    <w:uiPriority w:val="99"/>
    <w:rsid w:val="00245737"/>
    <w:pPr>
      <w:spacing w:line="120" w:lineRule="atLeast"/>
      <w:jc w:val="right"/>
      <w:textAlignment w:val="center"/>
    </w:pPr>
    <w:rPr>
      <w:color w:val="FFFFFF"/>
      <w:sz w:val="10"/>
      <w:szCs w:val="10"/>
    </w:rPr>
  </w:style>
  <w:style w:type="paragraph" w:customStyle="1" w:styleId="middle">
    <w:name w:val="middle"/>
    <w:basedOn w:val="a"/>
    <w:uiPriority w:val="99"/>
    <w:rsid w:val="00245737"/>
    <w:rPr>
      <w:sz w:val="24"/>
      <w:szCs w:val="24"/>
    </w:rPr>
  </w:style>
  <w:style w:type="paragraph" w:customStyle="1" w:styleId="middlemain">
    <w:name w:val="middle_main"/>
    <w:basedOn w:val="a"/>
    <w:uiPriority w:val="99"/>
    <w:rsid w:val="00245737"/>
    <w:rPr>
      <w:sz w:val="24"/>
      <w:szCs w:val="24"/>
    </w:rPr>
  </w:style>
  <w:style w:type="paragraph" w:customStyle="1" w:styleId="middleleft">
    <w:name w:val="middle_left"/>
    <w:basedOn w:val="a"/>
    <w:uiPriority w:val="99"/>
    <w:rsid w:val="00245737"/>
    <w:rPr>
      <w:sz w:val="24"/>
      <w:szCs w:val="24"/>
    </w:rPr>
  </w:style>
  <w:style w:type="paragraph" w:customStyle="1" w:styleId="mleftmain">
    <w:name w:val="mleft_main"/>
    <w:basedOn w:val="a"/>
    <w:uiPriority w:val="99"/>
    <w:rsid w:val="00245737"/>
    <w:rPr>
      <w:sz w:val="24"/>
      <w:szCs w:val="24"/>
    </w:rPr>
  </w:style>
  <w:style w:type="paragraph" w:customStyle="1" w:styleId="mlefttop">
    <w:name w:val="mleft_top"/>
    <w:basedOn w:val="a"/>
    <w:uiPriority w:val="99"/>
    <w:rsid w:val="00245737"/>
    <w:rPr>
      <w:sz w:val="24"/>
      <w:szCs w:val="24"/>
    </w:rPr>
  </w:style>
  <w:style w:type="paragraph" w:customStyle="1" w:styleId="mleftlighttop">
    <w:name w:val="mleft_light_top"/>
    <w:basedOn w:val="a"/>
    <w:uiPriority w:val="99"/>
    <w:rsid w:val="00245737"/>
    <w:rPr>
      <w:sz w:val="24"/>
      <w:szCs w:val="24"/>
    </w:rPr>
  </w:style>
  <w:style w:type="paragraph" w:customStyle="1" w:styleId="mleftcenter">
    <w:name w:val="mleft_center"/>
    <w:basedOn w:val="a"/>
    <w:uiPriority w:val="99"/>
    <w:rsid w:val="00245737"/>
    <w:pPr>
      <w:shd w:val="clear" w:color="auto" w:fill="1A3B6E"/>
    </w:pPr>
    <w:rPr>
      <w:sz w:val="24"/>
      <w:szCs w:val="24"/>
    </w:rPr>
  </w:style>
  <w:style w:type="paragraph" w:customStyle="1" w:styleId="mleftlightcenter">
    <w:name w:val="mleft_light_center"/>
    <w:basedOn w:val="a"/>
    <w:uiPriority w:val="99"/>
    <w:rsid w:val="00245737"/>
    <w:pPr>
      <w:shd w:val="clear" w:color="auto" w:fill="2C85BA"/>
    </w:pPr>
    <w:rPr>
      <w:sz w:val="24"/>
      <w:szCs w:val="24"/>
    </w:rPr>
  </w:style>
  <w:style w:type="paragraph" w:customStyle="1" w:styleId="mleftbottom">
    <w:name w:val="mleft_bottom"/>
    <w:basedOn w:val="a"/>
    <w:uiPriority w:val="99"/>
    <w:rsid w:val="00245737"/>
    <w:rPr>
      <w:sz w:val="24"/>
      <w:szCs w:val="24"/>
    </w:rPr>
  </w:style>
  <w:style w:type="paragraph" w:customStyle="1" w:styleId="mleftlightbottom">
    <w:name w:val="mleft_light_bottom"/>
    <w:basedOn w:val="a"/>
    <w:uiPriority w:val="99"/>
    <w:rsid w:val="00245737"/>
    <w:rPr>
      <w:sz w:val="24"/>
      <w:szCs w:val="24"/>
    </w:rPr>
  </w:style>
  <w:style w:type="paragraph" w:customStyle="1" w:styleId="mleftrss">
    <w:name w:val="mleft_rss"/>
    <w:basedOn w:val="a"/>
    <w:uiPriority w:val="99"/>
    <w:rsid w:val="00245737"/>
    <w:rPr>
      <w:sz w:val="24"/>
      <w:szCs w:val="24"/>
    </w:rPr>
  </w:style>
  <w:style w:type="paragraph" w:customStyle="1" w:styleId="rss">
    <w:name w:val="rss"/>
    <w:basedOn w:val="a"/>
    <w:uiPriority w:val="99"/>
    <w:rsid w:val="00245737"/>
    <w:rPr>
      <w:sz w:val="24"/>
      <w:szCs w:val="24"/>
    </w:rPr>
  </w:style>
  <w:style w:type="paragraph" w:customStyle="1" w:styleId="rsssep">
    <w:name w:val="rss_sep"/>
    <w:basedOn w:val="a"/>
    <w:uiPriority w:val="99"/>
    <w:rsid w:val="00245737"/>
    <w:rPr>
      <w:sz w:val="24"/>
      <w:szCs w:val="24"/>
    </w:rPr>
  </w:style>
  <w:style w:type="paragraph" w:customStyle="1" w:styleId="rssrss">
    <w:name w:val="rss_rss"/>
    <w:basedOn w:val="a"/>
    <w:uiPriority w:val="99"/>
    <w:rsid w:val="00245737"/>
    <w:pPr>
      <w:spacing w:line="210" w:lineRule="atLeast"/>
      <w:jc w:val="center"/>
    </w:pPr>
    <w:rPr>
      <w:color w:val="FFFFFF"/>
      <w:sz w:val="11"/>
      <w:szCs w:val="11"/>
    </w:rPr>
  </w:style>
  <w:style w:type="paragraph" w:customStyle="1" w:styleId="rssedit">
    <w:name w:val="rss_edit"/>
    <w:basedOn w:val="a"/>
    <w:uiPriority w:val="99"/>
    <w:rsid w:val="00245737"/>
    <w:pPr>
      <w:spacing w:line="220" w:lineRule="atLeast"/>
    </w:pPr>
    <w:rPr>
      <w:color w:val="D82C11"/>
      <w:sz w:val="10"/>
      <w:szCs w:val="10"/>
      <w:u w:val="single"/>
    </w:rPr>
  </w:style>
  <w:style w:type="paragraph" w:customStyle="1" w:styleId="mleftother">
    <w:name w:val="mleft_other"/>
    <w:basedOn w:val="a"/>
    <w:uiPriority w:val="99"/>
    <w:rsid w:val="00245737"/>
    <w:rPr>
      <w:sz w:val="24"/>
      <w:szCs w:val="24"/>
    </w:rPr>
  </w:style>
  <w:style w:type="paragraph" w:customStyle="1" w:styleId="leftnewsdate">
    <w:name w:val="left_news_date"/>
    <w:basedOn w:val="a"/>
    <w:uiPriority w:val="99"/>
    <w:rsid w:val="00245737"/>
    <w:pPr>
      <w:spacing w:line="130" w:lineRule="atLeast"/>
    </w:pPr>
    <w:rPr>
      <w:color w:val="A6A6A6"/>
      <w:sz w:val="10"/>
      <w:szCs w:val="10"/>
    </w:rPr>
  </w:style>
  <w:style w:type="paragraph" w:customStyle="1" w:styleId="leftnewsitem">
    <w:name w:val="left_news_item"/>
    <w:basedOn w:val="a"/>
    <w:uiPriority w:val="99"/>
    <w:rsid w:val="00245737"/>
    <w:pPr>
      <w:spacing w:after="0" w:afterAutospacing="0" w:line="130" w:lineRule="atLeast"/>
    </w:pPr>
    <w:rPr>
      <w:color w:val="4D4D4D"/>
      <w:sz w:val="11"/>
      <w:szCs w:val="11"/>
    </w:rPr>
  </w:style>
  <w:style w:type="paragraph" w:customStyle="1" w:styleId="middleleftsep">
    <w:name w:val="middle_left_sep"/>
    <w:basedOn w:val="a"/>
    <w:uiPriority w:val="99"/>
    <w:rsid w:val="00245737"/>
    <w:rPr>
      <w:sz w:val="24"/>
      <w:szCs w:val="24"/>
    </w:rPr>
  </w:style>
  <w:style w:type="paragraph" w:customStyle="1" w:styleId="middlecenter">
    <w:name w:val="middle_center"/>
    <w:basedOn w:val="a"/>
    <w:uiPriority w:val="99"/>
    <w:rsid w:val="00245737"/>
    <w:rPr>
      <w:sz w:val="24"/>
      <w:szCs w:val="24"/>
    </w:rPr>
  </w:style>
  <w:style w:type="paragraph" w:customStyle="1" w:styleId="centerwa">
    <w:name w:val="center_wa"/>
    <w:basedOn w:val="a"/>
    <w:uiPriority w:val="99"/>
    <w:rsid w:val="00245737"/>
    <w:rPr>
      <w:sz w:val="24"/>
      <w:szCs w:val="24"/>
    </w:rPr>
  </w:style>
  <w:style w:type="paragraph" w:customStyle="1" w:styleId="centerchain">
    <w:name w:val="center_chain"/>
    <w:basedOn w:val="a"/>
    <w:uiPriority w:val="99"/>
    <w:rsid w:val="00245737"/>
    <w:pPr>
      <w:spacing w:after="0" w:afterAutospacing="0"/>
    </w:pPr>
    <w:rPr>
      <w:sz w:val="24"/>
      <w:szCs w:val="24"/>
    </w:rPr>
  </w:style>
  <w:style w:type="paragraph" w:customStyle="1" w:styleId="centerpubs">
    <w:name w:val="center_pubs"/>
    <w:basedOn w:val="a"/>
    <w:uiPriority w:val="99"/>
    <w:rsid w:val="00245737"/>
    <w:rPr>
      <w:sz w:val="24"/>
      <w:szCs w:val="24"/>
    </w:rPr>
  </w:style>
  <w:style w:type="paragraph" w:customStyle="1" w:styleId="centerpubsmain">
    <w:name w:val="center_pubs_main"/>
    <w:basedOn w:val="a"/>
    <w:uiPriority w:val="99"/>
    <w:rsid w:val="00245737"/>
    <w:rPr>
      <w:sz w:val="24"/>
      <w:szCs w:val="24"/>
    </w:rPr>
  </w:style>
  <w:style w:type="paragraph" w:customStyle="1" w:styleId="pubs">
    <w:name w:val="pubs"/>
    <w:basedOn w:val="a"/>
    <w:uiPriority w:val="99"/>
    <w:rsid w:val="00245737"/>
    <w:pPr>
      <w:spacing w:after="200" w:afterAutospacing="0"/>
    </w:pPr>
    <w:rPr>
      <w:sz w:val="24"/>
      <w:szCs w:val="24"/>
    </w:rPr>
  </w:style>
  <w:style w:type="paragraph" w:customStyle="1" w:styleId="pubsmore">
    <w:name w:val="pubs_more"/>
    <w:basedOn w:val="a"/>
    <w:uiPriority w:val="99"/>
    <w:rsid w:val="00245737"/>
    <w:pPr>
      <w:textAlignment w:val="top"/>
    </w:pPr>
    <w:rPr>
      <w:sz w:val="24"/>
      <w:szCs w:val="24"/>
    </w:rPr>
  </w:style>
  <w:style w:type="paragraph" w:customStyle="1" w:styleId="booksmain">
    <w:name w:val="books_main"/>
    <w:basedOn w:val="a"/>
    <w:uiPriority w:val="99"/>
    <w:rsid w:val="00245737"/>
    <w:pPr>
      <w:spacing w:after="370" w:afterAutospacing="0"/>
    </w:pPr>
    <w:rPr>
      <w:sz w:val="24"/>
      <w:szCs w:val="24"/>
    </w:rPr>
  </w:style>
  <w:style w:type="paragraph" w:customStyle="1" w:styleId="centerbooksmain">
    <w:name w:val="center_books_main"/>
    <w:basedOn w:val="a"/>
    <w:uiPriority w:val="99"/>
    <w:rsid w:val="00245737"/>
    <w:rPr>
      <w:sz w:val="24"/>
      <w:szCs w:val="24"/>
    </w:rPr>
  </w:style>
  <w:style w:type="paragraph" w:customStyle="1" w:styleId="books">
    <w:name w:val="books"/>
    <w:basedOn w:val="a"/>
    <w:uiPriority w:val="99"/>
    <w:rsid w:val="00245737"/>
    <w:rPr>
      <w:sz w:val="24"/>
      <w:szCs w:val="24"/>
    </w:rPr>
  </w:style>
  <w:style w:type="paragraph" w:customStyle="1" w:styleId="book">
    <w:name w:val="book"/>
    <w:basedOn w:val="a"/>
    <w:uiPriority w:val="99"/>
    <w:rsid w:val="00245737"/>
    <w:pPr>
      <w:spacing w:after="140" w:afterAutospacing="0"/>
    </w:pPr>
    <w:rPr>
      <w:sz w:val="24"/>
      <w:szCs w:val="24"/>
    </w:rPr>
  </w:style>
  <w:style w:type="paragraph" w:customStyle="1" w:styleId="bookinn">
    <w:name w:val="book_inn"/>
    <w:basedOn w:val="a"/>
    <w:uiPriority w:val="99"/>
    <w:rsid w:val="00245737"/>
    <w:rPr>
      <w:sz w:val="24"/>
      <w:szCs w:val="24"/>
    </w:rPr>
  </w:style>
  <w:style w:type="paragraph" w:customStyle="1" w:styleId="booksbig">
    <w:name w:val="books_big"/>
    <w:basedOn w:val="a"/>
    <w:uiPriority w:val="99"/>
    <w:rsid w:val="00245737"/>
    <w:rPr>
      <w:sz w:val="24"/>
      <w:szCs w:val="24"/>
    </w:rPr>
  </w:style>
  <w:style w:type="paragraph" w:customStyle="1" w:styleId="bookbig">
    <w:name w:val="book_big"/>
    <w:basedOn w:val="a"/>
    <w:uiPriority w:val="99"/>
    <w:rsid w:val="00245737"/>
    <w:pPr>
      <w:spacing w:after="140" w:afterAutospacing="0"/>
    </w:pPr>
    <w:rPr>
      <w:sz w:val="24"/>
      <w:szCs w:val="24"/>
    </w:rPr>
  </w:style>
  <w:style w:type="paragraph" w:customStyle="1" w:styleId="centerrew">
    <w:name w:val="center_rew"/>
    <w:basedOn w:val="a"/>
    <w:uiPriority w:val="99"/>
    <w:rsid w:val="00245737"/>
    <w:pPr>
      <w:shd w:val="clear" w:color="auto" w:fill="F7F2E7"/>
    </w:pPr>
    <w:rPr>
      <w:sz w:val="24"/>
      <w:szCs w:val="24"/>
    </w:rPr>
  </w:style>
  <w:style w:type="paragraph" w:customStyle="1" w:styleId="centerrewmain">
    <w:name w:val="center_rew_main"/>
    <w:basedOn w:val="a"/>
    <w:uiPriority w:val="99"/>
    <w:rsid w:val="00245737"/>
    <w:rPr>
      <w:sz w:val="24"/>
      <w:szCs w:val="24"/>
    </w:rPr>
  </w:style>
  <w:style w:type="paragraph" w:customStyle="1" w:styleId="centerrews">
    <w:name w:val="center_rews"/>
    <w:basedOn w:val="a"/>
    <w:uiPriority w:val="99"/>
    <w:rsid w:val="00245737"/>
    <w:rPr>
      <w:sz w:val="24"/>
      <w:szCs w:val="24"/>
    </w:rPr>
  </w:style>
  <w:style w:type="paragraph" w:customStyle="1" w:styleId="rews">
    <w:name w:val="rews"/>
    <w:basedOn w:val="a"/>
    <w:uiPriority w:val="99"/>
    <w:rsid w:val="00245737"/>
    <w:pPr>
      <w:spacing w:after="200" w:afterAutospacing="0"/>
      <w:ind w:right="140"/>
    </w:pPr>
    <w:rPr>
      <w:sz w:val="24"/>
      <w:szCs w:val="24"/>
    </w:rPr>
  </w:style>
  <w:style w:type="paragraph" w:customStyle="1" w:styleId="rewsmore">
    <w:name w:val="rews_more"/>
    <w:basedOn w:val="a"/>
    <w:uiPriority w:val="99"/>
    <w:rsid w:val="00245737"/>
    <w:pPr>
      <w:textAlignment w:val="top"/>
    </w:pPr>
    <w:rPr>
      <w:sz w:val="24"/>
      <w:szCs w:val="24"/>
    </w:rPr>
  </w:style>
  <w:style w:type="paragraph" w:customStyle="1" w:styleId="rewsuser">
    <w:name w:val="rews_user"/>
    <w:basedOn w:val="a"/>
    <w:uiPriority w:val="99"/>
    <w:rsid w:val="00245737"/>
    <w:pPr>
      <w:ind w:right="40"/>
      <w:textAlignment w:val="top"/>
    </w:pPr>
    <w:rPr>
      <w:sz w:val="24"/>
      <w:szCs w:val="24"/>
    </w:rPr>
  </w:style>
  <w:style w:type="paragraph" w:customStyle="1" w:styleId="centerconfmain">
    <w:name w:val="center_conf_main"/>
    <w:basedOn w:val="a"/>
    <w:uiPriority w:val="99"/>
    <w:rsid w:val="00245737"/>
    <w:pPr>
      <w:spacing w:before="210" w:after="300" w:afterAutospacing="0"/>
      <w:ind w:left="160" w:right="120"/>
    </w:pPr>
    <w:rPr>
      <w:sz w:val="24"/>
      <w:szCs w:val="24"/>
    </w:rPr>
  </w:style>
  <w:style w:type="paragraph" w:customStyle="1" w:styleId="centerconf">
    <w:name w:val="center_conf"/>
    <w:basedOn w:val="a"/>
    <w:uiPriority w:val="99"/>
    <w:rsid w:val="00245737"/>
    <w:rPr>
      <w:sz w:val="24"/>
      <w:szCs w:val="24"/>
    </w:rPr>
  </w:style>
  <w:style w:type="paragraph" w:customStyle="1" w:styleId="conf">
    <w:name w:val="conf"/>
    <w:basedOn w:val="a"/>
    <w:uiPriority w:val="99"/>
    <w:rsid w:val="00245737"/>
    <w:rPr>
      <w:sz w:val="24"/>
      <w:szCs w:val="24"/>
    </w:rPr>
  </w:style>
  <w:style w:type="paragraph" w:customStyle="1" w:styleId="middlerightsep">
    <w:name w:val="middle_right_sep"/>
    <w:basedOn w:val="a"/>
    <w:uiPriority w:val="99"/>
    <w:rsid w:val="00245737"/>
    <w:rPr>
      <w:sz w:val="24"/>
      <w:szCs w:val="24"/>
    </w:rPr>
  </w:style>
  <w:style w:type="paragraph" w:customStyle="1" w:styleId="middleright">
    <w:name w:val="middle_right"/>
    <w:basedOn w:val="a"/>
    <w:uiPriority w:val="99"/>
    <w:rsid w:val="00245737"/>
    <w:rPr>
      <w:sz w:val="24"/>
      <w:szCs w:val="24"/>
    </w:rPr>
  </w:style>
  <w:style w:type="paragraph" w:customStyle="1" w:styleId="questions">
    <w:name w:val="questions"/>
    <w:basedOn w:val="a"/>
    <w:uiPriority w:val="99"/>
    <w:rsid w:val="00245737"/>
    <w:rPr>
      <w:sz w:val="24"/>
      <w:szCs w:val="24"/>
    </w:rPr>
  </w:style>
  <w:style w:type="paragraph" w:customStyle="1" w:styleId="qimg">
    <w:name w:val="q_img"/>
    <w:basedOn w:val="a"/>
    <w:uiPriority w:val="99"/>
    <w:rsid w:val="00245737"/>
    <w:rPr>
      <w:sz w:val="24"/>
      <w:szCs w:val="24"/>
    </w:rPr>
  </w:style>
  <w:style w:type="paragraph" w:customStyle="1" w:styleId="questiontexttitle">
    <w:name w:val="question_text_title"/>
    <w:basedOn w:val="a"/>
    <w:uiPriority w:val="99"/>
    <w:rsid w:val="00245737"/>
    <w:pPr>
      <w:spacing w:line="200" w:lineRule="atLeast"/>
    </w:pPr>
    <w:rPr>
      <w:color w:val="A6A6A6"/>
    </w:rPr>
  </w:style>
  <w:style w:type="paragraph" w:customStyle="1" w:styleId="right12">
    <w:name w:val="right12"/>
    <w:basedOn w:val="a"/>
    <w:uiPriority w:val="99"/>
    <w:rsid w:val="00245737"/>
    <w:rPr>
      <w:sz w:val="24"/>
      <w:szCs w:val="24"/>
    </w:rPr>
  </w:style>
  <w:style w:type="paragraph" w:customStyle="1" w:styleId="righttop1">
    <w:name w:val="right_top1"/>
    <w:basedOn w:val="a"/>
    <w:uiPriority w:val="99"/>
    <w:rsid w:val="00245737"/>
    <w:rPr>
      <w:sz w:val="24"/>
      <w:szCs w:val="24"/>
    </w:rPr>
  </w:style>
  <w:style w:type="paragraph" w:customStyle="1" w:styleId="right1">
    <w:name w:val="right1"/>
    <w:basedOn w:val="a"/>
    <w:uiPriority w:val="99"/>
    <w:rsid w:val="00245737"/>
    <w:pPr>
      <w:shd w:val="clear" w:color="auto" w:fill="122744"/>
      <w:spacing w:line="160" w:lineRule="atLeast"/>
      <w:textAlignment w:val="center"/>
    </w:pPr>
    <w:rPr>
      <w:color w:val="FFFFFF"/>
      <w:sz w:val="16"/>
      <w:szCs w:val="16"/>
    </w:rPr>
  </w:style>
  <w:style w:type="paragraph" w:customStyle="1" w:styleId="right2">
    <w:name w:val="right2"/>
    <w:basedOn w:val="a"/>
    <w:uiPriority w:val="99"/>
    <w:rsid w:val="00245737"/>
    <w:pPr>
      <w:shd w:val="clear" w:color="auto" w:fill="D82C11"/>
      <w:spacing w:line="160" w:lineRule="atLeast"/>
      <w:textAlignment w:val="center"/>
    </w:pPr>
    <w:rPr>
      <w:color w:val="FFFFFF"/>
      <w:sz w:val="16"/>
      <w:szCs w:val="16"/>
    </w:rPr>
  </w:style>
  <w:style w:type="paragraph" w:customStyle="1" w:styleId="rightbottom1">
    <w:name w:val="right_bottom1"/>
    <w:basedOn w:val="a"/>
    <w:uiPriority w:val="99"/>
    <w:rsid w:val="00245737"/>
    <w:rPr>
      <w:sz w:val="24"/>
      <w:szCs w:val="24"/>
    </w:rPr>
  </w:style>
  <w:style w:type="paragraph" w:customStyle="1" w:styleId="righttop2">
    <w:name w:val="right_top2"/>
    <w:basedOn w:val="a"/>
    <w:uiPriority w:val="99"/>
    <w:rsid w:val="00245737"/>
    <w:rPr>
      <w:sz w:val="24"/>
      <w:szCs w:val="24"/>
    </w:rPr>
  </w:style>
  <w:style w:type="paragraph" w:customStyle="1" w:styleId="rightbottom2">
    <w:name w:val="right_bottom2"/>
    <w:basedOn w:val="a"/>
    <w:uiPriority w:val="99"/>
    <w:rsid w:val="00245737"/>
    <w:rPr>
      <w:sz w:val="24"/>
      <w:szCs w:val="24"/>
    </w:rPr>
  </w:style>
  <w:style w:type="paragraph" w:customStyle="1" w:styleId="ya">
    <w:name w:val="ya"/>
    <w:basedOn w:val="a"/>
    <w:uiPriority w:val="99"/>
    <w:rsid w:val="00245737"/>
    <w:pPr>
      <w:spacing w:line="120" w:lineRule="atLeast"/>
    </w:pPr>
    <w:rPr>
      <w:rFonts w:ascii="Myriad Pro" w:hAnsi="Myriad Pro"/>
      <w:color w:val="666666"/>
    </w:rPr>
  </w:style>
  <w:style w:type="paragraph" w:customStyle="1" w:styleId="yatitle">
    <w:name w:val="ya_title"/>
    <w:basedOn w:val="a"/>
    <w:uiPriority w:val="99"/>
    <w:rsid w:val="00245737"/>
    <w:pPr>
      <w:spacing w:line="300" w:lineRule="atLeast"/>
    </w:pPr>
    <w:rPr>
      <w:rFonts w:ascii="Arial" w:hAnsi="Arial" w:cs="Arial"/>
      <w:sz w:val="18"/>
      <w:szCs w:val="18"/>
    </w:rPr>
  </w:style>
  <w:style w:type="paragraph" w:customStyle="1" w:styleId="bottom">
    <w:name w:val="bottom"/>
    <w:basedOn w:val="a"/>
    <w:uiPriority w:val="99"/>
    <w:rsid w:val="00245737"/>
    <w:rPr>
      <w:sz w:val="24"/>
      <w:szCs w:val="24"/>
    </w:rPr>
  </w:style>
  <w:style w:type="paragraph" w:customStyle="1" w:styleId="bottomtitle">
    <w:name w:val="bottom_title"/>
    <w:basedOn w:val="a"/>
    <w:uiPriority w:val="99"/>
    <w:rsid w:val="00245737"/>
    <w:rPr>
      <w:sz w:val="24"/>
      <w:szCs w:val="24"/>
    </w:rPr>
  </w:style>
  <w:style w:type="paragraph" w:customStyle="1" w:styleId="bottomtitleleft1">
    <w:name w:val="bottom_title_left1"/>
    <w:basedOn w:val="a"/>
    <w:uiPriority w:val="99"/>
    <w:rsid w:val="00245737"/>
    <w:rPr>
      <w:sz w:val="24"/>
      <w:szCs w:val="24"/>
    </w:rPr>
  </w:style>
  <w:style w:type="paragraph" w:customStyle="1" w:styleId="bottomtitleleft2">
    <w:name w:val="bottom_title_left2"/>
    <w:basedOn w:val="a"/>
    <w:uiPriority w:val="99"/>
    <w:rsid w:val="00245737"/>
    <w:pPr>
      <w:shd w:val="clear" w:color="auto" w:fill="1A3B6E"/>
      <w:spacing w:line="160" w:lineRule="atLeast"/>
      <w:textAlignment w:val="center"/>
    </w:pPr>
    <w:rPr>
      <w:color w:val="FFFFFF"/>
      <w:sz w:val="18"/>
      <w:szCs w:val="18"/>
    </w:rPr>
  </w:style>
  <w:style w:type="paragraph" w:customStyle="1" w:styleId="bottomtitleright1">
    <w:name w:val="bottom_title_right1"/>
    <w:basedOn w:val="a"/>
    <w:uiPriority w:val="99"/>
    <w:rsid w:val="00245737"/>
    <w:pPr>
      <w:shd w:val="clear" w:color="auto" w:fill="D82C11"/>
      <w:spacing w:line="160" w:lineRule="atLeast"/>
      <w:textAlignment w:val="center"/>
    </w:pPr>
    <w:rPr>
      <w:color w:val="FFFFFF"/>
      <w:sz w:val="18"/>
      <w:szCs w:val="18"/>
    </w:rPr>
  </w:style>
  <w:style w:type="paragraph" w:customStyle="1" w:styleId="bottomtitlemiddle">
    <w:name w:val="bottom_title_middle"/>
    <w:basedOn w:val="a"/>
    <w:uiPriority w:val="99"/>
    <w:rsid w:val="00245737"/>
    <w:rPr>
      <w:sz w:val="24"/>
      <w:szCs w:val="24"/>
    </w:rPr>
  </w:style>
  <w:style w:type="paragraph" w:customStyle="1" w:styleId="bottomtitleright2">
    <w:name w:val="bottom_title_right2"/>
    <w:basedOn w:val="a"/>
    <w:uiPriority w:val="99"/>
    <w:rsid w:val="00245737"/>
    <w:rPr>
      <w:sz w:val="24"/>
      <w:szCs w:val="24"/>
    </w:rPr>
  </w:style>
  <w:style w:type="paragraph" w:customStyle="1" w:styleId="bottomnews">
    <w:name w:val="bottom_news"/>
    <w:basedOn w:val="a"/>
    <w:uiPriority w:val="99"/>
    <w:rsid w:val="00245737"/>
    <w:pPr>
      <w:shd w:val="clear" w:color="auto" w:fill="F2F2E4"/>
    </w:pPr>
    <w:rPr>
      <w:sz w:val="24"/>
      <w:szCs w:val="24"/>
    </w:rPr>
  </w:style>
  <w:style w:type="paragraph" w:customStyle="1" w:styleId="bottomnewsleft">
    <w:name w:val="bottom_news_left"/>
    <w:basedOn w:val="a"/>
    <w:uiPriority w:val="99"/>
    <w:rsid w:val="00245737"/>
    <w:rPr>
      <w:sz w:val="24"/>
      <w:szCs w:val="24"/>
    </w:rPr>
  </w:style>
  <w:style w:type="paragraph" w:customStyle="1" w:styleId="newsleft">
    <w:name w:val="news_left"/>
    <w:basedOn w:val="a"/>
    <w:uiPriority w:val="99"/>
    <w:rsid w:val="00245737"/>
    <w:pPr>
      <w:ind w:left="30"/>
    </w:pPr>
    <w:rPr>
      <w:sz w:val="24"/>
      <w:szCs w:val="24"/>
    </w:rPr>
  </w:style>
  <w:style w:type="paragraph" w:customStyle="1" w:styleId="newsright">
    <w:name w:val="news_right"/>
    <w:basedOn w:val="a"/>
    <w:uiPriority w:val="99"/>
    <w:rsid w:val="00245737"/>
    <w:pPr>
      <w:ind w:left="30"/>
    </w:pPr>
    <w:rPr>
      <w:sz w:val="24"/>
      <w:szCs w:val="24"/>
    </w:rPr>
  </w:style>
  <w:style w:type="paragraph" w:customStyle="1" w:styleId="bottomnewsleft2">
    <w:name w:val="bottom_news_left2"/>
    <w:basedOn w:val="a"/>
    <w:uiPriority w:val="99"/>
    <w:rsid w:val="00245737"/>
    <w:rPr>
      <w:sz w:val="24"/>
      <w:szCs w:val="24"/>
    </w:rPr>
  </w:style>
  <w:style w:type="paragraph" w:customStyle="1" w:styleId="bottomnewscenter">
    <w:name w:val="bottom_news_center"/>
    <w:basedOn w:val="a"/>
    <w:uiPriority w:val="99"/>
    <w:rsid w:val="00245737"/>
    <w:rPr>
      <w:sz w:val="24"/>
      <w:szCs w:val="24"/>
    </w:rPr>
  </w:style>
  <w:style w:type="paragraph" w:customStyle="1" w:styleId="bottomnewsright">
    <w:name w:val="bottom_news_right"/>
    <w:basedOn w:val="a"/>
    <w:uiPriority w:val="99"/>
    <w:rsid w:val="00245737"/>
    <w:rPr>
      <w:sz w:val="24"/>
      <w:szCs w:val="24"/>
    </w:rPr>
  </w:style>
  <w:style w:type="paragraph" w:customStyle="1" w:styleId="bottomnewsright2">
    <w:name w:val="bottom_news_right2"/>
    <w:basedOn w:val="a"/>
    <w:uiPriority w:val="99"/>
    <w:rsid w:val="00245737"/>
    <w:rPr>
      <w:sz w:val="24"/>
      <w:szCs w:val="24"/>
    </w:rPr>
  </w:style>
  <w:style w:type="paragraph" w:customStyle="1" w:styleId="bottommore">
    <w:name w:val="bottom_more"/>
    <w:basedOn w:val="a"/>
    <w:uiPriority w:val="99"/>
    <w:rsid w:val="00245737"/>
    <w:pPr>
      <w:textAlignment w:val="top"/>
    </w:pPr>
    <w:rPr>
      <w:sz w:val="24"/>
      <w:szCs w:val="24"/>
    </w:rPr>
  </w:style>
  <w:style w:type="paragraph" w:customStyle="1" w:styleId="bottombanner">
    <w:name w:val="bottom_banner"/>
    <w:basedOn w:val="a"/>
    <w:uiPriority w:val="99"/>
    <w:rsid w:val="00245737"/>
    <w:pPr>
      <w:pBdr>
        <w:top w:val="single" w:sz="4" w:space="0" w:color="EAEAEA"/>
        <w:left w:val="single" w:sz="4" w:space="0" w:color="EAEAEA"/>
        <w:bottom w:val="single" w:sz="4" w:space="0" w:color="EAEAEA"/>
        <w:right w:val="single" w:sz="4" w:space="0" w:color="EAEAEA"/>
      </w:pBdr>
      <w:jc w:val="center"/>
      <w:textAlignment w:val="center"/>
    </w:pPr>
    <w:rPr>
      <w:sz w:val="24"/>
      <w:szCs w:val="24"/>
    </w:rPr>
  </w:style>
  <w:style w:type="paragraph" w:customStyle="1" w:styleId="bottommenu">
    <w:name w:val="bottom_menu"/>
    <w:basedOn w:val="a"/>
    <w:uiPriority w:val="99"/>
    <w:rsid w:val="00245737"/>
    <w:rPr>
      <w:sz w:val="24"/>
      <w:szCs w:val="24"/>
    </w:rPr>
  </w:style>
  <w:style w:type="paragraph" w:customStyle="1" w:styleId="bottommenuleft">
    <w:name w:val="bottom_menu_left"/>
    <w:basedOn w:val="a"/>
    <w:uiPriority w:val="99"/>
    <w:rsid w:val="00245737"/>
    <w:pPr>
      <w:spacing w:line="140" w:lineRule="atLeast"/>
      <w:textAlignment w:val="center"/>
    </w:pPr>
    <w:rPr>
      <w:rFonts w:ascii="Arial" w:hAnsi="Arial" w:cs="Arial"/>
      <w:color w:val="4D4D4D"/>
    </w:rPr>
  </w:style>
  <w:style w:type="paragraph" w:customStyle="1" w:styleId="bottommenuright">
    <w:name w:val="bottom_menu_right"/>
    <w:basedOn w:val="a"/>
    <w:uiPriority w:val="99"/>
    <w:rsid w:val="00245737"/>
    <w:pPr>
      <w:spacing w:line="140" w:lineRule="atLeast"/>
      <w:jc w:val="right"/>
      <w:textAlignment w:val="center"/>
    </w:pPr>
    <w:rPr>
      <w:rFonts w:ascii="Arial" w:hAnsi="Arial" w:cs="Arial"/>
      <w:color w:val="4D4D4D"/>
    </w:rPr>
  </w:style>
  <w:style w:type="paragraph" w:customStyle="1" w:styleId="bottomhr">
    <w:name w:val="bottom_hr"/>
    <w:basedOn w:val="a"/>
    <w:uiPriority w:val="99"/>
    <w:rsid w:val="00245737"/>
    <w:pPr>
      <w:shd w:val="clear" w:color="auto" w:fill="CDC9C1"/>
      <w:spacing w:line="10" w:lineRule="atLeast"/>
    </w:pPr>
    <w:rPr>
      <w:color w:val="C9C9C9"/>
      <w:sz w:val="24"/>
      <w:szCs w:val="24"/>
    </w:rPr>
  </w:style>
  <w:style w:type="paragraph" w:customStyle="1" w:styleId="bottomcopy">
    <w:name w:val="bottom_copy"/>
    <w:basedOn w:val="a"/>
    <w:uiPriority w:val="99"/>
    <w:rsid w:val="00245737"/>
    <w:rPr>
      <w:sz w:val="24"/>
      <w:szCs w:val="24"/>
    </w:rPr>
  </w:style>
  <w:style w:type="paragraph" w:customStyle="1" w:styleId="bottomcopyleft">
    <w:name w:val="bottom_copy_left"/>
    <w:basedOn w:val="a"/>
    <w:uiPriority w:val="99"/>
    <w:rsid w:val="00245737"/>
    <w:pPr>
      <w:textAlignment w:val="center"/>
    </w:pPr>
    <w:rPr>
      <w:color w:val="999999"/>
      <w:sz w:val="11"/>
      <w:szCs w:val="11"/>
    </w:rPr>
  </w:style>
  <w:style w:type="paragraph" w:customStyle="1" w:styleId="copylarge">
    <w:name w:val="copy_large"/>
    <w:basedOn w:val="a"/>
    <w:uiPriority w:val="99"/>
    <w:rsid w:val="00245737"/>
    <w:pPr>
      <w:spacing w:line="160" w:lineRule="atLeast"/>
    </w:pPr>
    <w:rPr>
      <w:rFonts w:ascii="Arial" w:hAnsi="Arial" w:cs="Arial"/>
      <w:color w:val="999999"/>
      <w:sz w:val="11"/>
      <w:szCs w:val="11"/>
    </w:rPr>
  </w:style>
  <w:style w:type="paragraph" w:customStyle="1" w:styleId="bottomcopyright">
    <w:name w:val="bottom_copy_right"/>
    <w:basedOn w:val="a"/>
    <w:uiPriority w:val="99"/>
    <w:rsid w:val="00245737"/>
    <w:pPr>
      <w:jc w:val="right"/>
      <w:textAlignment w:val="center"/>
    </w:pPr>
    <w:rPr>
      <w:sz w:val="24"/>
      <w:szCs w:val="24"/>
    </w:rPr>
  </w:style>
  <w:style w:type="paragraph" w:customStyle="1" w:styleId="red">
    <w:name w:val="red"/>
    <w:basedOn w:val="a"/>
    <w:uiPriority w:val="99"/>
    <w:rsid w:val="00245737"/>
    <w:rPr>
      <w:color w:val="D82C11"/>
      <w:sz w:val="24"/>
      <w:szCs w:val="24"/>
    </w:rPr>
  </w:style>
  <w:style w:type="paragraph" w:customStyle="1" w:styleId="blue">
    <w:name w:val="blue"/>
    <w:basedOn w:val="a"/>
    <w:uiPriority w:val="99"/>
    <w:rsid w:val="00245737"/>
    <w:rPr>
      <w:color w:val="122744"/>
      <w:sz w:val="24"/>
      <w:szCs w:val="24"/>
    </w:rPr>
  </w:style>
  <w:style w:type="paragraph" w:customStyle="1" w:styleId="lightblue">
    <w:name w:val="lightblue"/>
    <w:basedOn w:val="a"/>
    <w:uiPriority w:val="99"/>
    <w:rsid w:val="00245737"/>
    <w:rPr>
      <w:color w:val="38A0BA"/>
      <w:sz w:val="24"/>
      <w:szCs w:val="24"/>
    </w:rPr>
  </w:style>
  <w:style w:type="paragraph" w:customStyle="1" w:styleId="small">
    <w:name w:val="small"/>
    <w:basedOn w:val="a"/>
    <w:uiPriority w:val="99"/>
    <w:rsid w:val="00245737"/>
    <w:rPr>
      <w:sz w:val="10"/>
      <w:szCs w:val="10"/>
    </w:rPr>
  </w:style>
  <w:style w:type="paragraph" w:customStyle="1" w:styleId="lite">
    <w:name w:val="lite"/>
    <w:basedOn w:val="a"/>
    <w:uiPriority w:val="99"/>
    <w:rsid w:val="00245737"/>
    <w:rPr>
      <w:sz w:val="11"/>
      <w:szCs w:val="11"/>
    </w:rPr>
  </w:style>
  <w:style w:type="paragraph" w:customStyle="1" w:styleId="big">
    <w:name w:val="big"/>
    <w:basedOn w:val="a"/>
    <w:uiPriority w:val="99"/>
    <w:rsid w:val="00245737"/>
    <w:rPr>
      <w:sz w:val="14"/>
      <w:szCs w:val="14"/>
    </w:rPr>
  </w:style>
  <w:style w:type="paragraph" w:customStyle="1" w:styleId="subtext">
    <w:name w:val="subtext"/>
    <w:basedOn w:val="a"/>
    <w:uiPriority w:val="99"/>
    <w:rsid w:val="00245737"/>
    <w:rPr>
      <w:color w:val="A6A6A6"/>
      <w:sz w:val="11"/>
      <w:szCs w:val="11"/>
    </w:rPr>
  </w:style>
  <w:style w:type="paragraph" w:customStyle="1" w:styleId="booksauthors">
    <w:name w:val="books_authors"/>
    <w:basedOn w:val="a"/>
    <w:uiPriority w:val="99"/>
    <w:rsid w:val="00245737"/>
    <w:rPr>
      <w:color w:val="38A0BA"/>
      <w:sz w:val="11"/>
      <w:szCs w:val="11"/>
    </w:rPr>
  </w:style>
  <w:style w:type="paragraph" w:customStyle="1" w:styleId="bookskeywords">
    <w:name w:val="books_keywords"/>
    <w:basedOn w:val="a"/>
    <w:uiPriority w:val="99"/>
    <w:rsid w:val="00245737"/>
    <w:rPr>
      <w:color w:val="808080"/>
      <w:sz w:val="11"/>
      <w:szCs w:val="11"/>
    </w:rPr>
  </w:style>
  <w:style w:type="paragraph" w:customStyle="1" w:styleId="booksannotation">
    <w:name w:val="books_annotation"/>
    <w:basedOn w:val="a"/>
    <w:uiPriority w:val="99"/>
    <w:rsid w:val="00245737"/>
    <w:rPr>
      <w:sz w:val="11"/>
      <w:szCs w:val="11"/>
    </w:rPr>
  </w:style>
  <w:style w:type="paragraph" w:customStyle="1" w:styleId="breadcrumb">
    <w:name w:val="breadcrumb"/>
    <w:basedOn w:val="a"/>
    <w:uiPriority w:val="99"/>
    <w:rsid w:val="00245737"/>
    <w:rPr>
      <w:rFonts w:ascii="Arial" w:hAnsi="Arial" w:cs="Arial"/>
      <w:color w:val="878787"/>
      <w:sz w:val="11"/>
      <w:szCs w:val="11"/>
    </w:rPr>
  </w:style>
  <w:style w:type="paragraph" w:customStyle="1" w:styleId="filterinputs">
    <w:name w:val="filter_inputs"/>
    <w:basedOn w:val="a"/>
    <w:uiPriority w:val="99"/>
    <w:rsid w:val="00245737"/>
    <w:pPr>
      <w:spacing w:after="0" w:afterAutospacing="0"/>
    </w:pPr>
  </w:style>
  <w:style w:type="paragraph" w:customStyle="1" w:styleId="filterselects">
    <w:name w:val="filter_selects"/>
    <w:basedOn w:val="a"/>
    <w:uiPriority w:val="99"/>
    <w:rsid w:val="00245737"/>
    <w:pPr>
      <w:spacing w:after="0" w:afterAutospacing="0"/>
    </w:pPr>
  </w:style>
  <w:style w:type="paragraph" w:customStyle="1" w:styleId="information-block">
    <w:name w:val="information-block"/>
    <w:basedOn w:val="a"/>
    <w:uiPriority w:val="99"/>
    <w:rsid w:val="00245737"/>
    <w:pPr>
      <w:spacing w:after="160" w:afterAutospacing="0"/>
    </w:pPr>
    <w:rPr>
      <w:sz w:val="24"/>
      <w:szCs w:val="24"/>
    </w:rPr>
  </w:style>
  <w:style w:type="paragraph" w:customStyle="1" w:styleId="information-block-head">
    <w:name w:val="information-block-head"/>
    <w:basedOn w:val="a"/>
    <w:uiPriority w:val="99"/>
    <w:rsid w:val="00245737"/>
    <w:pPr>
      <w:pBdr>
        <w:bottom w:val="single" w:sz="4" w:space="3" w:color="CCCCCC"/>
      </w:pBdr>
      <w:spacing w:after="40" w:afterAutospacing="0"/>
    </w:pPr>
    <w:rPr>
      <w:b/>
      <w:bCs/>
      <w:color w:val="BC262C"/>
      <w:sz w:val="20"/>
      <w:szCs w:val="20"/>
    </w:rPr>
  </w:style>
  <w:style w:type="paragraph" w:customStyle="1" w:styleId="information-block-body">
    <w:name w:val="information-block-body"/>
    <w:basedOn w:val="a"/>
    <w:uiPriority w:val="99"/>
    <w:rsid w:val="00245737"/>
    <w:pPr>
      <w:ind w:right="200"/>
    </w:pPr>
    <w:rPr>
      <w:color w:val="737373"/>
      <w:sz w:val="20"/>
      <w:szCs w:val="20"/>
    </w:rPr>
  </w:style>
  <w:style w:type="paragraph" w:customStyle="1" w:styleId="content-block">
    <w:name w:val="content-block"/>
    <w:basedOn w:val="a"/>
    <w:uiPriority w:val="99"/>
    <w:rsid w:val="00245737"/>
    <w:pPr>
      <w:shd w:val="clear" w:color="auto" w:fill="F5F5F5"/>
      <w:spacing w:after="50" w:afterAutospacing="0"/>
    </w:pPr>
    <w:rPr>
      <w:sz w:val="24"/>
      <w:szCs w:val="24"/>
    </w:rPr>
  </w:style>
  <w:style w:type="paragraph" w:customStyle="1" w:styleId="content-block-head">
    <w:name w:val="content-block-head"/>
    <w:basedOn w:val="a"/>
    <w:uiPriority w:val="99"/>
    <w:rsid w:val="00245737"/>
    <w:pPr>
      <w:spacing w:before="20" w:after="20" w:afterAutospacing="0"/>
      <w:ind w:left="20" w:right="20"/>
    </w:pPr>
    <w:rPr>
      <w:b/>
      <w:bCs/>
      <w:sz w:val="23"/>
      <w:szCs w:val="23"/>
    </w:rPr>
  </w:style>
  <w:style w:type="paragraph" w:customStyle="1" w:styleId="content-block-body">
    <w:name w:val="content-block-body"/>
    <w:basedOn w:val="a"/>
    <w:uiPriority w:val="99"/>
    <w:rsid w:val="00245737"/>
    <w:rPr>
      <w:sz w:val="24"/>
      <w:szCs w:val="24"/>
    </w:rPr>
  </w:style>
  <w:style w:type="paragraph" w:customStyle="1" w:styleId="namepage">
    <w:name w:val="name_page"/>
    <w:basedOn w:val="a"/>
    <w:uiPriority w:val="99"/>
    <w:rsid w:val="00245737"/>
    <w:rPr>
      <w:color w:val="000080"/>
      <w:sz w:val="23"/>
      <w:szCs w:val="23"/>
    </w:rPr>
  </w:style>
  <w:style w:type="paragraph" w:customStyle="1" w:styleId="h1">
    <w:name w:val="h1"/>
    <w:basedOn w:val="a"/>
    <w:uiPriority w:val="99"/>
    <w:rsid w:val="00245737"/>
    <w:pPr>
      <w:spacing w:afterAutospacing="0" w:line="160" w:lineRule="atLeast"/>
    </w:pPr>
    <w:rPr>
      <w:rFonts w:ascii="Arial" w:hAnsi="Arial" w:cs="Arial"/>
      <w:color w:val="2D85BA"/>
      <w:sz w:val="17"/>
      <w:szCs w:val="17"/>
    </w:rPr>
  </w:style>
  <w:style w:type="paragraph" w:customStyle="1" w:styleId="h3">
    <w:name w:val="h3"/>
    <w:basedOn w:val="a"/>
    <w:uiPriority w:val="99"/>
    <w:rsid w:val="00245737"/>
    <w:pPr>
      <w:spacing w:afterAutospacing="0" w:line="160" w:lineRule="atLeast"/>
    </w:pPr>
    <w:rPr>
      <w:rFonts w:ascii="Arial" w:hAnsi="Arial" w:cs="Arial"/>
      <w:color w:val="122744"/>
      <w:sz w:val="18"/>
      <w:szCs w:val="18"/>
    </w:rPr>
  </w:style>
  <w:style w:type="paragraph" w:customStyle="1" w:styleId="h4">
    <w:name w:val="h4"/>
    <w:basedOn w:val="a"/>
    <w:uiPriority w:val="99"/>
    <w:rsid w:val="00245737"/>
    <w:pPr>
      <w:spacing w:afterAutospacing="0" w:line="160" w:lineRule="atLeast"/>
    </w:pPr>
    <w:rPr>
      <w:rFonts w:ascii="Arial" w:hAnsi="Arial" w:cs="Arial"/>
      <w:color w:val="FFFFFF"/>
      <w:sz w:val="18"/>
      <w:szCs w:val="18"/>
    </w:rPr>
  </w:style>
  <w:style w:type="paragraph" w:customStyle="1" w:styleId="h5">
    <w:name w:val="h5"/>
    <w:basedOn w:val="a"/>
    <w:uiPriority w:val="99"/>
    <w:rsid w:val="00245737"/>
    <w:pPr>
      <w:spacing w:afterAutospacing="0" w:line="120" w:lineRule="atLeast"/>
    </w:pPr>
    <w:rPr>
      <w:rFonts w:ascii="Arial" w:hAnsi="Arial" w:cs="Arial"/>
      <w:color w:val="D82C11"/>
    </w:rPr>
  </w:style>
  <w:style w:type="paragraph" w:customStyle="1" w:styleId="h6">
    <w:name w:val="h6"/>
    <w:basedOn w:val="a"/>
    <w:uiPriority w:val="99"/>
    <w:rsid w:val="00245737"/>
    <w:pPr>
      <w:spacing w:afterAutospacing="0" w:line="120" w:lineRule="atLeast"/>
    </w:pPr>
    <w:rPr>
      <w:rFonts w:ascii="Arial" w:hAnsi="Arial" w:cs="Arial"/>
      <w:color w:val="D82C11"/>
    </w:rPr>
  </w:style>
  <w:style w:type="paragraph" w:customStyle="1" w:styleId="h2">
    <w:name w:val="h2"/>
    <w:basedOn w:val="a"/>
    <w:uiPriority w:val="99"/>
    <w:rsid w:val="00245737"/>
    <w:pPr>
      <w:spacing w:afterAutospacing="0" w:line="160" w:lineRule="atLeast"/>
    </w:pPr>
    <w:rPr>
      <w:rFonts w:ascii="Arial" w:hAnsi="Arial" w:cs="Arial"/>
      <w:b/>
      <w:bCs/>
      <w:color w:val="2D85BA"/>
      <w:sz w:val="14"/>
      <w:szCs w:val="14"/>
    </w:rPr>
  </w:style>
  <w:style w:type="paragraph" w:customStyle="1" w:styleId="ah1">
    <w:name w:val="ah1"/>
    <w:basedOn w:val="a"/>
    <w:uiPriority w:val="99"/>
    <w:rsid w:val="00245737"/>
    <w:pPr>
      <w:spacing w:line="200" w:lineRule="atLeast"/>
    </w:pPr>
    <w:rPr>
      <w:color w:val="D82C11"/>
      <w:sz w:val="24"/>
      <w:szCs w:val="24"/>
    </w:rPr>
  </w:style>
  <w:style w:type="paragraph" w:customStyle="1" w:styleId="nametab">
    <w:name w:val="name_tab"/>
    <w:basedOn w:val="a"/>
    <w:uiPriority w:val="99"/>
    <w:rsid w:val="00245737"/>
    <w:pPr>
      <w:jc w:val="center"/>
    </w:pPr>
    <w:rPr>
      <w:i/>
      <w:iCs/>
      <w:sz w:val="24"/>
      <w:szCs w:val="24"/>
    </w:rPr>
  </w:style>
  <w:style w:type="paragraph" w:customStyle="1" w:styleId="notebigimg">
    <w:name w:val="note_big_img"/>
    <w:basedOn w:val="a"/>
    <w:uiPriority w:val="99"/>
    <w:rsid w:val="00245737"/>
    <w:pPr>
      <w:jc w:val="center"/>
    </w:pPr>
    <w:rPr>
      <w:i/>
      <w:iCs/>
      <w:sz w:val="24"/>
      <w:szCs w:val="24"/>
    </w:rPr>
  </w:style>
  <w:style w:type="paragraph" w:customStyle="1" w:styleId="bigimg">
    <w:name w:val="big_img"/>
    <w:basedOn w:val="a"/>
    <w:uiPriority w:val="99"/>
    <w:rsid w:val="00245737"/>
    <w:pPr>
      <w:jc w:val="center"/>
    </w:pPr>
    <w:rPr>
      <w:sz w:val="24"/>
      <w:szCs w:val="24"/>
    </w:rPr>
  </w:style>
  <w:style w:type="paragraph" w:customStyle="1" w:styleId="smallimg">
    <w:name w:val="small_img"/>
    <w:basedOn w:val="a"/>
    <w:uiPriority w:val="99"/>
    <w:rsid w:val="00245737"/>
    <w:rPr>
      <w:sz w:val="24"/>
      <w:szCs w:val="24"/>
    </w:rPr>
  </w:style>
  <w:style w:type="paragraph" w:customStyle="1" w:styleId="citation">
    <w:name w:val="citation"/>
    <w:basedOn w:val="a"/>
    <w:uiPriority w:val="99"/>
    <w:rsid w:val="00245737"/>
    <w:pPr>
      <w:shd w:val="clear" w:color="auto" w:fill="D0F0F8"/>
      <w:spacing w:before="150" w:after="150" w:afterAutospacing="0" w:line="250" w:lineRule="atLeast"/>
      <w:ind w:right="200"/>
    </w:pPr>
    <w:rPr>
      <w:i/>
      <w:iCs/>
      <w:sz w:val="22"/>
      <w:szCs w:val="22"/>
    </w:rPr>
  </w:style>
  <w:style w:type="paragraph" w:customStyle="1" w:styleId="tabstyle">
    <w:name w:val="tab_style"/>
    <w:basedOn w:val="a"/>
    <w:uiPriority w:val="99"/>
    <w:rsid w:val="00245737"/>
    <w:rPr>
      <w:sz w:val="24"/>
      <w:szCs w:val="24"/>
    </w:rPr>
  </w:style>
  <w:style w:type="paragraph" w:customStyle="1" w:styleId="headerfortable">
    <w:name w:val="header_for_table"/>
    <w:basedOn w:val="a"/>
    <w:uiPriority w:val="99"/>
    <w:rsid w:val="00245737"/>
    <w:pPr>
      <w:spacing w:before="150" w:after="10" w:afterAutospacing="0"/>
      <w:ind w:left="200" w:right="200"/>
    </w:pPr>
    <w:rPr>
      <w:i/>
      <w:iCs/>
      <w:sz w:val="22"/>
      <w:szCs w:val="22"/>
      <w:u w:val="single"/>
    </w:rPr>
  </w:style>
  <w:style w:type="paragraph" w:customStyle="1" w:styleId="articletable">
    <w:name w:val="article_table"/>
    <w:basedOn w:val="a"/>
    <w:uiPriority w:val="99"/>
    <w:rsid w:val="00245737"/>
    <w:pPr>
      <w:pBdr>
        <w:top w:val="single" w:sz="2" w:space="0" w:color="CCCCCC"/>
        <w:left w:val="single" w:sz="2" w:space="0" w:color="CCCCCC"/>
        <w:bottom w:val="single" w:sz="2" w:space="0" w:color="CCCCCC"/>
        <w:right w:val="single" w:sz="2" w:space="0" w:color="CCCCCC"/>
      </w:pBdr>
      <w:shd w:val="clear" w:color="auto" w:fill="CCCCCC"/>
    </w:pPr>
    <w:rPr>
      <w:sz w:val="24"/>
      <w:szCs w:val="24"/>
    </w:rPr>
  </w:style>
  <w:style w:type="paragraph" w:customStyle="1" w:styleId="photosmall">
    <w:name w:val="photo_small"/>
    <w:basedOn w:val="a"/>
    <w:uiPriority w:val="99"/>
    <w:rsid w:val="00245737"/>
    <w:pPr>
      <w:spacing w:before="40" w:after="40" w:afterAutospacing="0"/>
      <w:ind w:left="40" w:right="40"/>
    </w:pPr>
    <w:rPr>
      <w:sz w:val="24"/>
      <w:szCs w:val="24"/>
    </w:rPr>
  </w:style>
  <w:style w:type="paragraph" w:customStyle="1" w:styleId="photobig">
    <w:name w:val="photo_big"/>
    <w:basedOn w:val="a"/>
    <w:uiPriority w:val="99"/>
    <w:rsid w:val="00245737"/>
    <w:pPr>
      <w:spacing w:before="40" w:after="40" w:afterAutospacing="0"/>
      <w:ind w:left="40" w:right="40"/>
    </w:pPr>
    <w:rPr>
      <w:sz w:val="24"/>
      <w:szCs w:val="24"/>
    </w:rPr>
  </w:style>
  <w:style w:type="paragraph" w:customStyle="1" w:styleId="hl1">
    <w:name w:val="hl1"/>
    <w:basedOn w:val="a"/>
    <w:uiPriority w:val="99"/>
    <w:rsid w:val="00245737"/>
    <w:rPr>
      <w:sz w:val="24"/>
      <w:szCs w:val="24"/>
    </w:rPr>
  </w:style>
  <w:style w:type="paragraph" w:customStyle="1" w:styleId="hl2">
    <w:name w:val="hl2"/>
    <w:basedOn w:val="a"/>
    <w:uiPriority w:val="99"/>
    <w:rsid w:val="00245737"/>
    <w:rPr>
      <w:sz w:val="24"/>
      <w:szCs w:val="24"/>
    </w:rPr>
  </w:style>
  <w:style w:type="paragraph" w:customStyle="1" w:styleId="hl3">
    <w:name w:val="hl3"/>
    <w:basedOn w:val="a"/>
    <w:uiPriority w:val="99"/>
    <w:rsid w:val="00245737"/>
    <w:rPr>
      <w:sz w:val="24"/>
      <w:szCs w:val="24"/>
    </w:rPr>
  </w:style>
  <w:style w:type="paragraph" w:customStyle="1" w:styleId="cn">
    <w:name w:val="cn"/>
    <w:basedOn w:val="a"/>
    <w:uiPriority w:val="99"/>
    <w:rsid w:val="00245737"/>
    <w:rPr>
      <w:sz w:val="24"/>
      <w:szCs w:val="24"/>
    </w:rPr>
  </w:style>
  <w:style w:type="paragraph" w:customStyle="1" w:styleId="citation1">
    <w:name w:val="citation1"/>
    <w:basedOn w:val="a"/>
    <w:uiPriority w:val="99"/>
    <w:rsid w:val="00245737"/>
    <w:pPr>
      <w:shd w:val="clear" w:color="auto" w:fill="D0F0F8"/>
      <w:spacing w:before="150" w:after="150" w:afterAutospacing="0" w:line="250" w:lineRule="atLeast"/>
      <w:ind w:right="200"/>
    </w:pPr>
    <w:rPr>
      <w:i/>
      <w:iCs/>
      <w:sz w:val="22"/>
      <w:szCs w:val="22"/>
    </w:rPr>
  </w:style>
  <w:style w:type="paragraph" w:customStyle="1" w:styleId="headerfortable1">
    <w:name w:val="header_for_table1"/>
    <w:basedOn w:val="a"/>
    <w:uiPriority w:val="99"/>
    <w:rsid w:val="00245737"/>
    <w:pPr>
      <w:spacing w:before="150" w:after="10" w:afterAutospacing="0"/>
      <w:ind w:left="200" w:right="200"/>
      <w:jc w:val="center"/>
    </w:pPr>
    <w:rPr>
      <w:i/>
      <w:iCs/>
      <w:sz w:val="22"/>
      <w:szCs w:val="22"/>
      <w:u w:val="single"/>
    </w:rPr>
  </w:style>
  <w:style w:type="paragraph" w:customStyle="1" w:styleId="headerfortable2">
    <w:name w:val="header_for_table2"/>
    <w:basedOn w:val="a"/>
    <w:uiPriority w:val="99"/>
    <w:rsid w:val="00245737"/>
    <w:pPr>
      <w:spacing w:before="150" w:after="10" w:afterAutospacing="0"/>
      <w:ind w:left="200" w:right="200"/>
    </w:pPr>
    <w:rPr>
      <w:i/>
      <w:iCs/>
      <w:sz w:val="22"/>
      <w:szCs w:val="22"/>
      <w:u w:val="single"/>
    </w:rPr>
  </w:style>
  <w:style w:type="paragraph" w:customStyle="1" w:styleId="articletable1">
    <w:name w:val="article_table1"/>
    <w:basedOn w:val="a"/>
    <w:uiPriority w:val="99"/>
    <w:rsid w:val="00245737"/>
    <w:pPr>
      <w:pBdr>
        <w:top w:val="single" w:sz="2" w:space="0" w:color="CCCCCC"/>
        <w:left w:val="single" w:sz="2" w:space="0" w:color="CCCCCC"/>
        <w:bottom w:val="single" w:sz="2" w:space="0" w:color="CCCCCC"/>
        <w:right w:val="single" w:sz="2" w:space="0" w:color="CCCCCC"/>
      </w:pBdr>
      <w:shd w:val="clear" w:color="auto" w:fill="CCCCCC"/>
      <w:spacing w:after="0" w:afterAutospacing="0"/>
    </w:pPr>
    <w:rPr>
      <w:sz w:val="24"/>
      <w:szCs w:val="24"/>
    </w:rPr>
  </w:style>
  <w:style w:type="paragraph" w:customStyle="1" w:styleId="articletable2">
    <w:name w:val="article_table2"/>
    <w:basedOn w:val="a"/>
    <w:uiPriority w:val="99"/>
    <w:rsid w:val="00245737"/>
    <w:pPr>
      <w:pBdr>
        <w:top w:val="single" w:sz="4" w:space="0" w:color="000000"/>
        <w:left w:val="single" w:sz="4" w:space="0" w:color="000000"/>
        <w:bottom w:val="single" w:sz="4" w:space="0" w:color="000000"/>
        <w:right w:val="single" w:sz="4" w:space="0" w:color="000000"/>
      </w:pBdr>
      <w:shd w:val="clear" w:color="auto" w:fill="CCCCCC"/>
      <w:spacing w:after="0" w:afterAutospacing="0"/>
    </w:pPr>
    <w:rPr>
      <w:sz w:val="24"/>
      <w:szCs w:val="24"/>
    </w:rPr>
  </w:style>
  <w:style w:type="paragraph" w:customStyle="1" w:styleId="photosmall1">
    <w:name w:val="photo_small1"/>
    <w:basedOn w:val="a"/>
    <w:uiPriority w:val="99"/>
    <w:rsid w:val="00245737"/>
    <w:pPr>
      <w:spacing w:before="100" w:afterAutospacing="0"/>
      <w:ind w:left="100" w:right="100"/>
    </w:pPr>
    <w:rPr>
      <w:sz w:val="24"/>
      <w:szCs w:val="24"/>
    </w:rPr>
  </w:style>
  <w:style w:type="paragraph" w:customStyle="1" w:styleId="photosmall2">
    <w:name w:val="photo_small2"/>
    <w:basedOn w:val="a"/>
    <w:uiPriority w:val="99"/>
    <w:rsid w:val="00245737"/>
    <w:pPr>
      <w:spacing w:before="40" w:after="40" w:afterAutospacing="0"/>
      <w:ind w:left="40" w:right="40"/>
    </w:pPr>
    <w:rPr>
      <w:sz w:val="24"/>
      <w:szCs w:val="24"/>
    </w:rPr>
  </w:style>
  <w:style w:type="paragraph" w:customStyle="1" w:styleId="photobig1">
    <w:name w:val="photo_big1"/>
    <w:basedOn w:val="a"/>
    <w:uiPriority w:val="99"/>
    <w:rsid w:val="00245737"/>
    <w:pPr>
      <w:spacing w:before="40" w:after="40" w:afterAutospacing="0"/>
      <w:ind w:left="1264" w:right="1264"/>
    </w:pPr>
    <w:rPr>
      <w:sz w:val="24"/>
      <w:szCs w:val="24"/>
    </w:rPr>
  </w:style>
  <w:style w:type="paragraph" w:customStyle="1" w:styleId="photobig2">
    <w:name w:val="photo_big2"/>
    <w:basedOn w:val="a"/>
    <w:uiPriority w:val="99"/>
    <w:rsid w:val="00245737"/>
    <w:pPr>
      <w:spacing w:before="40" w:after="40" w:afterAutospacing="0"/>
      <w:ind w:left="40" w:right="40"/>
    </w:pPr>
    <w:rPr>
      <w:sz w:val="24"/>
      <w:szCs w:val="24"/>
    </w:rPr>
  </w:style>
  <w:style w:type="paragraph" w:customStyle="1" w:styleId="hl11">
    <w:name w:val="hl11"/>
    <w:basedOn w:val="a"/>
    <w:uiPriority w:val="99"/>
    <w:rsid w:val="00245737"/>
    <w:rPr>
      <w:sz w:val="24"/>
      <w:szCs w:val="24"/>
    </w:rPr>
  </w:style>
  <w:style w:type="paragraph" w:customStyle="1" w:styleId="hl21">
    <w:name w:val="hl21"/>
    <w:basedOn w:val="a"/>
    <w:uiPriority w:val="99"/>
    <w:rsid w:val="00245737"/>
    <w:rPr>
      <w:sz w:val="24"/>
      <w:szCs w:val="24"/>
    </w:rPr>
  </w:style>
  <w:style w:type="paragraph" w:customStyle="1" w:styleId="hl31">
    <w:name w:val="hl31"/>
    <w:basedOn w:val="a"/>
    <w:uiPriority w:val="99"/>
    <w:rsid w:val="00245737"/>
    <w:rPr>
      <w:sz w:val="24"/>
      <w:szCs w:val="24"/>
    </w:rPr>
  </w:style>
  <w:style w:type="paragraph" w:customStyle="1" w:styleId="cn1">
    <w:name w:val="cn1"/>
    <w:basedOn w:val="a"/>
    <w:uiPriority w:val="99"/>
    <w:rsid w:val="00245737"/>
    <w:rPr>
      <w:sz w:val="24"/>
      <w:szCs w:val="24"/>
    </w:rPr>
  </w:style>
  <w:style w:type="character" w:customStyle="1" w:styleId="subtext1">
    <w:name w:val="subtext1"/>
    <w:uiPriority w:val="99"/>
    <w:rsid w:val="00245737"/>
    <w:rPr>
      <w:rFonts w:cs="Times New Roman"/>
      <w:color w:val="A6A6A6"/>
      <w:sz w:val="11"/>
      <w:szCs w:val="11"/>
    </w:rPr>
  </w:style>
  <w:style w:type="paragraph" w:customStyle="1" w:styleId="hiddenvkladka">
    <w:name w:val="hidden_vkladka"/>
    <w:basedOn w:val="a"/>
    <w:uiPriority w:val="99"/>
    <w:rsid w:val="00245737"/>
    <w:rPr>
      <w:color w:val="A8A8A8"/>
      <w:sz w:val="24"/>
      <w:szCs w:val="24"/>
    </w:rPr>
  </w:style>
  <w:style w:type="paragraph" w:customStyle="1" w:styleId="selectedvkladka">
    <w:name w:val="selected_vkladka"/>
    <w:basedOn w:val="a"/>
    <w:uiPriority w:val="99"/>
    <w:rsid w:val="00245737"/>
    <w:rPr>
      <w:color w:val="525252"/>
      <w:sz w:val="24"/>
      <w:szCs w:val="24"/>
    </w:rPr>
  </w:style>
  <w:style w:type="paragraph" w:customStyle="1" w:styleId="citation2">
    <w:name w:val="citation2"/>
    <w:basedOn w:val="a"/>
    <w:uiPriority w:val="99"/>
    <w:rsid w:val="00245737"/>
    <w:pPr>
      <w:shd w:val="clear" w:color="auto" w:fill="D0F0F8"/>
      <w:spacing w:before="150" w:after="150" w:afterAutospacing="0" w:line="250" w:lineRule="atLeast"/>
      <w:ind w:right="200"/>
    </w:pPr>
    <w:rPr>
      <w:i/>
      <w:iCs/>
      <w:sz w:val="22"/>
      <w:szCs w:val="22"/>
    </w:rPr>
  </w:style>
  <w:style w:type="paragraph" w:customStyle="1" w:styleId="headerfortable3">
    <w:name w:val="header_for_table3"/>
    <w:basedOn w:val="a"/>
    <w:uiPriority w:val="99"/>
    <w:rsid w:val="00245737"/>
    <w:pPr>
      <w:spacing w:before="150" w:after="10" w:afterAutospacing="0"/>
      <w:ind w:left="200" w:right="200"/>
      <w:jc w:val="center"/>
    </w:pPr>
    <w:rPr>
      <w:i/>
      <w:iCs/>
      <w:sz w:val="22"/>
      <w:szCs w:val="22"/>
      <w:u w:val="single"/>
    </w:rPr>
  </w:style>
  <w:style w:type="paragraph" w:customStyle="1" w:styleId="headerfortable4">
    <w:name w:val="header_for_table4"/>
    <w:basedOn w:val="a"/>
    <w:uiPriority w:val="99"/>
    <w:rsid w:val="00245737"/>
    <w:pPr>
      <w:spacing w:before="150" w:after="10" w:afterAutospacing="0"/>
      <w:ind w:left="200" w:right="200"/>
    </w:pPr>
    <w:rPr>
      <w:i/>
      <w:iCs/>
      <w:sz w:val="22"/>
      <w:szCs w:val="22"/>
      <w:u w:val="single"/>
    </w:rPr>
  </w:style>
  <w:style w:type="paragraph" w:customStyle="1" w:styleId="articletable3">
    <w:name w:val="article_table3"/>
    <w:basedOn w:val="a"/>
    <w:uiPriority w:val="99"/>
    <w:rsid w:val="00245737"/>
    <w:pPr>
      <w:pBdr>
        <w:top w:val="single" w:sz="2" w:space="0" w:color="CCCCCC"/>
        <w:left w:val="single" w:sz="2" w:space="0" w:color="CCCCCC"/>
        <w:bottom w:val="single" w:sz="2" w:space="0" w:color="CCCCCC"/>
        <w:right w:val="single" w:sz="2" w:space="0" w:color="CCCCCC"/>
      </w:pBdr>
      <w:shd w:val="clear" w:color="auto" w:fill="CCCCCC"/>
      <w:spacing w:after="0" w:afterAutospacing="0"/>
    </w:pPr>
    <w:rPr>
      <w:sz w:val="24"/>
      <w:szCs w:val="24"/>
    </w:rPr>
  </w:style>
  <w:style w:type="paragraph" w:customStyle="1" w:styleId="articletable4">
    <w:name w:val="article_table4"/>
    <w:basedOn w:val="a"/>
    <w:uiPriority w:val="99"/>
    <w:rsid w:val="00245737"/>
    <w:pPr>
      <w:pBdr>
        <w:top w:val="single" w:sz="4" w:space="0" w:color="000000"/>
        <w:left w:val="single" w:sz="4" w:space="0" w:color="000000"/>
        <w:bottom w:val="single" w:sz="4" w:space="0" w:color="000000"/>
        <w:right w:val="single" w:sz="4" w:space="0" w:color="000000"/>
      </w:pBdr>
      <w:shd w:val="clear" w:color="auto" w:fill="CCCCCC"/>
      <w:spacing w:after="0" w:afterAutospacing="0"/>
    </w:pPr>
    <w:rPr>
      <w:sz w:val="24"/>
      <w:szCs w:val="24"/>
    </w:rPr>
  </w:style>
  <w:style w:type="paragraph" w:customStyle="1" w:styleId="photosmall3">
    <w:name w:val="photo_small3"/>
    <w:basedOn w:val="a"/>
    <w:uiPriority w:val="99"/>
    <w:rsid w:val="00245737"/>
    <w:pPr>
      <w:spacing w:before="100" w:afterAutospacing="0"/>
      <w:ind w:left="100" w:right="100"/>
    </w:pPr>
    <w:rPr>
      <w:sz w:val="24"/>
      <w:szCs w:val="24"/>
    </w:rPr>
  </w:style>
  <w:style w:type="paragraph" w:customStyle="1" w:styleId="photosmall4">
    <w:name w:val="photo_small4"/>
    <w:basedOn w:val="a"/>
    <w:uiPriority w:val="99"/>
    <w:rsid w:val="00245737"/>
    <w:pPr>
      <w:spacing w:before="40" w:after="40" w:afterAutospacing="0"/>
      <w:ind w:left="40" w:right="40"/>
    </w:pPr>
    <w:rPr>
      <w:sz w:val="24"/>
      <w:szCs w:val="24"/>
    </w:rPr>
  </w:style>
  <w:style w:type="paragraph" w:customStyle="1" w:styleId="photobig3">
    <w:name w:val="photo_big3"/>
    <w:basedOn w:val="a"/>
    <w:uiPriority w:val="99"/>
    <w:rsid w:val="00245737"/>
    <w:pPr>
      <w:spacing w:before="40" w:after="40" w:afterAutospacing="0"/>
      <w:ind w:left="1264" w:right="1264"/>
    </w:pPr>
    <w:rPr>
      <w:sz w:val="24"/>
      <w:szCs w:val="24"/>
    </w:rPr>
  </w:style>
  <w:style w:type="paragraph" w:customStyle="1" w:styleId="photobig4">
    <w:name w:val="photo_big4"/>
    <w:basedOn w:val="a"/>
    <w:uiPriority w:val="99"/>
    <w:rsid w:val="00245737"/>
    <w:pPr>
      <w:spacing w:before="40" w:after="40" w:afterAutospacing="0"/>
      <w:ind w:left="40" w:right="40"/>
    </w:pPr>
    <w:rPr>
      <w:sz w:val="24"/>
      <w:szCs w:val="24"/>
    </w:rPr>
  </w:style>
  <w:style w:type="paragraph" w:customStyle="1" w:styleId="hl12">
    <w:name w:val="hl12"/>
    <w:basedOn w:val="a"/>
    <w:uiPriority w:val="99"/>
    <w:rsid w:val="00245737"/>
    <w:rPr>
      <w:sz w:val="24"/>
      <w:szCs w:val="24"/>
    </w:rPr>
  </w:style>
  <w:style w:type="paragraph" w:customStyle="1" w:styleId="hl22">
    <w:name w:val="hl22"/>
    <w:basedOn w:val="a"/>
    <w:uiPriority w:val="99"/>
    <w:rsid w:val="00245737"/>
    <w:rPr>
      <w:sz w:val="24"/>
      <w:szCs w:val="24"/>
    </w:rPr>
  </w:style>
  <w:style w:type="paragraph" w:customStyle="1" w:styleId="hl32">
    <w:name w:val="hl32"/>
    <w:basedOn w:val="a"/>
    <w:uiPriority w:val="99"/>
    <w:rsid w:val="00245737"/>
    <w:rPr>
      <w:sz w:val="24"/>
      <w:szCs w:val="24"/>
    </w:rPr>
  </w:style>
  <w:style w:type="paragraph" w:customStyle="1" w:styleId="cn2">
    <w:name w:val="cn2"/>
    <w:basedOn w:val="a"/>
    <w:uiPriority w:val="99"/>
    <w:rsid w:val="00245737"/>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5831</Words>
  <Characters>33241</Characters>
  <Application>Microsoft Office Word</Application>
  <DocSecurity>0</DocSecurity>
  <Lines>277</Lines>
  <Paragraphs>77</Paragraphs>
  <ScaleCrop>false</ScaleCrop>
  <HeadingPairs>
    <vt:vector size="2" baseType="variant">
      <vt:variant>
        <vt:lpstr>Название</vt:lpstr>
      </vt:variant>
      <vt:variant>
        <vt:i4>1</vt:i4>
      </vt:variant>
    </vt:vector>
  </HeadingPairs>
  <TitlesOfParts>
    <vt:vector size="1" baseType="lpstr">
      <vt:lpstr>Зависимость типа привязанности ребенка ко взрослому от особенностей их взаимодействия (в семье и доме ребенка)</vt:lpstr>
    </vt:vector>
  </TitlesOfParts>
  <Company>Home</Company>
  <LinksUpToDate>false</LinksUpToDate>
  <CharactersWithSpaces>38995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Зависимость типа привязанности ребенка ко взрослому от особенностей их взаимодействия (в семье и доме ребенка)</dc:title>
  <dc:subject/>
  <dc:creator>User</dc:creator>
  <cp:keywords/>
  <dc:description/>
  <cp:lastModifiedBy>admin</cp:lastModifiedBy>
  <cp:revision>2</cp:revision>
  <dcterms:created xsi:type="dcterms:W3CDTF">2014-02-20T05:18:00Z</dcterms:created>
  <dcterms:modified xsi:type="dcterms:W3CDTF">2014-02-20T05:18:00Z</dcterms:modified>
</cp:coreProperties>
</file>