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11C9" w:rsidRPr="001E11C9" w:rsidRDefault="001E11C9" w:rsidP="001E11C9">
      <w:pPr>
        <w:spacing w:before="120"/>
        <w:jc w:val="center"/>
        <w:rPr>
          <w:b/>
          <w:bCs/>
          <w:sz w:val="32"/>
          <w:szCs w:val="32"/>
          <w:lang w:val="en-US"/>
        </w:rPr>
      </w:pPr>
      <w:r w:rsidRPr="001E11C9">
        <w:rPr>
          <w:b/>
          <w:bCs/>
          <w:sz w:val="32"/>
          <w:szCs w:val="32"/>
          <w:lang w:val="en-US"/>
        </w:rPr>
        <w:t xml:space="preserve">Creators of slang </w:t>
      </w:r>
    </w:p>
    <w:p w:rsidR="001E11C9" w:rsidRPr="0062605B" w:rsidRDefault="001E11C9" w:rsidP="001E11C9">
      <w:pPr>
        <w:spacing w:before="120"/>
        <w:ind w:firstLine="567"/>
        <w:jc w:val="both"/>
        <w:rPr>
          <w:sz w:val="24"/>
          <w:szCs w:val="24"/>
          <w:lang w:val="en-US"/>
        </w:rPr>
      </w:pPr>
      <w:r w:rsidRPr="0062605B">
        <w:rPr>
          <w:sz w:val="24"/>
          <w:szCs w:val="24"/>
          <w:lang w:val="en-US"/>
        </w:rPr>
        <w:t>Civilized society tends to divide into a dominant culture and various subcultures that flourish within the dominant framework. The subcultures show specialized linguistic phenomena, varying widely in form and content, that depend on the nature of the groups and their relation to each other and to the dominant culture. The shock value of slang stems largely from the verbal transfer of the values of a subculture to diametrically opposed values in the dominant culture. Names such as fuzz, pig, fink, bull, and dick for policemen were not created by officers of the law. (The humorous "dickless tracy," however, meaning a policewoman, was coined by male policemen.)</w:t>
      </w:r>
    </w:p>
    <w:p w:rsidR="001E11C9" w:rsidRPr="0062605B" w:rsidRDefault="001E11C9" w:rsidP="001E11C9">
      <w:pPr>
        <w:spacing w:before="120"/>
        <w:ind w:firstLine="567"/>
        <w:jc w:val="both"/>
        <w:rPr>
          <w:sz w:val="24"/>
          <w:szCs w:val="24"/>
          <w:lang w:val="en-US"/>
        </w:rPr>
      </w:pPr>
      <w:r w:rsidRPr="0062605B">
        <w:rPr>
          <w:sz w:val="24"/>
          <w:szCs w:val="24"/>
          <w:lang w:val="en-US"/>
        </w:rPr>
        <w:t>Occupational groups are legion, and while in most respects they identify with the dominant culture, there is just enough social and linguistic hostility to maintain group solidarity. Terms such as scab, strike-breaker, company-man, and goon were highly charged words in the era in which labour began to organize in the United States; they are not used lightly even today, though they have been taken into the standard language.</w:t>
      </w:r>
    </w:p>
    <w:p w:rsidR="001E11C9" w:rsidRPr="0062605B" w:rsidRDefault="001E11C9" w:rsidP="001E11C9">
      <w:pPr>
        <w:spacing w:before="120"/>
        <w:ind w:firstLine="567"/>
        <w:jc w:val="both"/>
        <w:rPr>
          <w:sz w:val="24"/>
          <w:szCs w:val="24"/>
          <w:lang w:val="en-US"/>
        </w:rPr>
      </w:pPr>
      <w:r w:rsidRPr="0062605B">
        <w:rPr>
          <w:sz w:val="24"/>
          <w:szCs w:val="24"/>
          <w:lang w:val="en-US"/>
        </w:rPr>
        <w:t>In addition to occupational and professional groups, there are many other types of subcultures that supply slang. These include sexual deviants, narcotic addicts, ghetto groups, institutional populations, agricultural subsocieties, political organizations, the armed forces, Gypsies, and sports groups of many varieties. Some of the most fruitful sources of slang are the subcultures of professional criminals who have migrated to the New World since the 16th century. Old-time thieves still humorously refer to themselves as FFV--First Families of Virginia.</w:t>
      </w:r>
    </w:p>
    <w:p w:rsidR="001E11C9" w:rsidRDefault="001E11C9" w:rsidP="001E11C9">
      <w:pPr>
        <w:spacing w:before="120"/>
        <w:ind w:firstLine="567"/>
        <w:jc w:val="both"/>
        <w:rPr>
          <w:sz w:val="24"/>
          <w:szCs w:val="24"/>
        </w:rPr>
      </w:pPr>
      <w:r w:rsidRPr="0062605B">
        <w:rPr>
          <w:sz w:val="24"/>
          <w:szCs w:val="24"/>
          <w:lang w:val="en-US"/>
        </w:rPr>
        <w:t>In criminal subcultures, pressure applied by the dominant culture intensifies the internal forces already at work, and the argot forming there emphasizes the values, attitudes, and techniques of the subculture. Criminal groups seem to evolve about this specialized argot, and both the subculture and its slang expressions proliferate in response to internal and external pressures.</w:t>
      </w:r>
    </w:p>
    <w:p w:rsidR="00E12572" w:rsidRPr="001E11C9" w:rsidRDefault="00E12572">
      <w:bookmarkStart w:id="0" w:name="_GoBack"/>
      <w:bookmarkEnd w:id="0"/>
    </w:p>
    <w:sectPr w:rsidR="00E12572" w:rsidRPr="001E11C9"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11C9"/>
    <w:rsid w:val="00095BA6"/>
    <w:rsid w:val="001E11C9"/>
    <w:rsid w:val="0031418A"/>
    <w:rsid w:val="005A2562"/>
    <w:rsid w:val="0062605B"/>
    <w:rsid w:val="006B5A2B"/>
    <w:rsid w:val="0086715E"/>
    <w:rsid w:val="00A44D32"/>
    <w:rsid w:val="00A76B0B"/>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A8F8E8E-F725-4210-92CB-3D1D72DD5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11C9"/>
    <w:pPr>
      <w:spacing w:after="0" w:line="240" w:lineRule="auto"/>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E11C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306</Words>
  <Characters>1750</Characters>
  <Application>Microsoft Office Word</Application>
  <DocSecurity>0</DocSecurity>
  <Lines>14</Lines>
  <Paragraphs>4</Paragraphs>
  <ScaleCrop>false</ScaleCrop>
  <Company>Home</Company>
  <LinksUpToDate>false</LinksUpToDate>
  <CharactersWithSpaces>2052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Creators of slang </dc:title>
  <dc:subject/>
  <dc:creator>Alena</dc:creator>
  <cp:keywords/>
  <dc:description/>
  <cp:lastModifiedBy>admin</cp:lastModifiedBy>
  <cp:revision>2</cp:revision>
  <dcterms:created xsi:type="dcterms:W3CDTF">2014-02-18T08:12:00Z</dcterms:created>
  <dcterms:modified xsi:type="dcterms:W3CDTF">2014-02-18T08:12:00Z</dcterms:modified>
</cp:coreProperties>
</file>