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38" w:rsidRDefault="00760738">
      <w:pPr>
        <w:spacing w:line="240" w:lineRule="auto"/>
        <w:ind w:left="0" w:firstLine="284"/>
      </w:pPr>
    </w:p>
    <w:p w:rsidR="00760738" w:rsidRDefault="00760738">
      <w:pPr>
        <w:pStyle w:val="1"/>
        <w:ind w:left="0" w:firstLine="284"/>
      </w:pPr>
      <w:r>
        <w:t xml:space="preserve">                               Higher Medical Course</w:t>
      </w:r>
    </w:p>
    <w:p w:rsidR="00760738" w:rsidRDefault="00760738">
      <w:pPr>
        <w:spacing w:line="240" w:lineRule="auto"/>
        <w:ind w:left="0" w:firstLine="284"/>
        <w:jc w:val="both"/>
        <w:rPr>
          <w:rFonts w:ascii="Times New Roman" w:hAnsi="Times New Roman" w:cs="Times New Roman"/>
          <w:b/>
          <w:bCs/>
          <w:sz w:val="28"/>
        </w:rPr>
      </w:pPr>
      <w:r>
        <w:rPr>
          <w:rFonts w:ascii="Times New Roman" w:hAnsi="Times New Roman" w:cs="Times New Roman"/>
          <w:b/>
          <w:bCs/>
          <w:sz w:val="28"/>
        </w:rPr>
        <w:t>Medical school education (training) is free and the course of training lasts</w:t>
      </w:r>
      <w:r>
        <w:rPr>
          <w:rFonts w:ascii="Times New Roman" w:hAnsi="Times New Roman" w:cs="Times New Roman"/>
          <w:b/>
          <w:bCs/>
          <w:noProof/>
          <w:sz w:val="28"/>
        </w:rPr>
        <w:t xml:space="preserve"> 6</w:t>
      </w:r>
      <w:r>
        <w:rPr>
          <w:rFonts w:ascii="Times New Roman" w:hAnsi="Times New Roman" w:cs="Times New Roman"/>
          <w:b/>
          <w:bCs/>
          <w:sz w:val="28"/>
        </w:rPr>
        <w:t xml:space="preserve"> years. The first</w:t>
      </w:r>
      <w:r>
        <w:rPr>
          <w:rFonts w:ascii="Times New Roman" w:hAnsi="Times New Roman" w:cs="Times New Roman"/>
          <w:b/>
          <w:bCs/>
          <w:noProof/>
          <w:sz w:val="28"/>
        </w:rPr>
        <w:t xml:space="preserve"> 2</w:t>
      </w:r>
      <w:r>
        <w:rPr>
          <w:rFonts w:ascii="Times New Roman" w:hAnsi="Times New Roman" w:cs="Times New Roman"/>
          <w:b/>
          <w:bCs/>
          <w:sz w:val="28"/>
        </w:rPr>
        <w:t xml:space="preserve"> years provide a broad programme of general education in basic subjects such as Anatomy, Physiology, Histology and medical Latin. Instruction takes place in lecture and seminars, with most time spent in the latter. Examinations are both oral and written. Stu</w:t>
      </w:r>
      <w:r>
        <w:rPr>
          <w:rFonts w:ascii="Times New Roman" w:hAnsi="Times New Roman" w:cs="Times New Roman"/>
          <w:b/>
          <w:bCs/>
          <w:sz w:val="28"/>
        </w:rPr>
        <w:softHyphen/>
        <w:t>dents do not see patients at this time, but many students believe that</w:t>
      </w:r>
      <w:r>
        <w:rPr>
          <w:rFonts w:ascii="Times New Roman" w:hAnsi="Times New Roman" w:cs="Times New Roman"/>
          <w:b/>
          <w:bCs/>
          <w:noProof/>
          <w:sz w:val="28"/>
        </w:rPr>
        <w:t xml:space="preserve"> </w:t>
      </w:r>
      <w:r>
        <w:rPr>
          <w:rFonts w:ascii="Times New Roman" w:hAnsi="Times New Roman" w:cs="Times New Roman"/>
          <w:b/>
          <w:bCs/>
          <w:sz w:val="28"/>
        </w:rPr>
        <w:t>they should see patients earlier.</w:t>
      </w:r>
    </w:p>
    <w:p w:rsidR="00760738" w:rsidRDefault="00760738">
      <w:pPr>
        <w:spacing w:line="240" w:lineRule="auto"/>
        <w:ind w:left="0" w:firstLine="284"/>
        <w:jc w:val="both"/>
        <w:rPr>
          <w:rFonts w:ascii="Times New Roman" w:hAnsi="Times New Roman" w:cs="Times New Roman"/>
          <w:b/>
          <w:bCs/>
          <w:sz w:val="28"/>
        </w:rPr>
      </w:pPr>
      <w:r>
        <w:rPr>
          <w:rFonts w:ascii="Times New Roman" w:hAnsi="Times New Roman" w:cs="Times New Roman"/>
          <w:b/>
          <w:bCs/>
          <w:sz w:val="28"/>
        </w:rPr>
        <w:t>Course work includes man</w:t>
      </w:r>
      <w:r>
        <w:rPr>
          <w:rFonts w:ascii="Times New Roman" w:hAnsi="Times New Roman" w:cs="Times New Roman"/>
          <w:b/>
          <w:bCs/>
          <w:sz w:val="28"/>
          <w:lang w:val="ru-RU"/>
        </w:rPr>
        <w:t>у</w:t>
      </w:r>
      <w:r>
        <w:rPr>
          <w:rFonts w:ascii="Times New Roman" w:hAnsi="Times New Roman" w:cs="Times New Roman"/>
          <w:b/>
          <w:bCs/>
          <w:sz w:val="28"/>
        </w:rPr>
        <w:t xml:space="preserve"> no medical subjects, such as history of the</w:t>
      </w:r>
      <w:r>
        <w:rPr>
          <w:rFonts w:ascii="Times New Roman" w:hAnsi="Times New Roman" w:cs="Times New Roman"/>
          <w:b/>
          <w:bCs/>
          <w:noProof/>
          <w:sz w:val="28"/>
        </w:rPr>
        <w:t xml:space="preserve"> 20th</w:t>
      </w:r>
      <w:r>
        <w:rPr>
          <w:rFonts w:ascii="Times New Roman" w:hAnsi="Times New Roman" w:cs="Times New Roman"/>
          <w:b/>
          <w:bCs/>
          <w:sz w:val="28"/>
        </w:rPr>
        <w:t xml:space="preserve"> century, philosophy and ethics, political economy, atheism and religion - “paramedical” subjects such as chemistry, physics and mathematics</w:t>
      </w:r>
      <w:r>
        <w:rPr>
          <w:rFonts w:ascii="Times New Roman" w:hAnsi="Times New Roman" w:cs="Times New Roman"/>
          <w:b/>
          <w:bCs/>
          <w:noProof/>
          <w:sz w:val="28"/>
        </w:rPr>
        <w:t>.</w:t>
      </w:r>
      <w:r>
        <w:rPr>
          <w:rFonts w:ascii="Times New Roman" w:hAnsi="Times New Roman" w:cs="Times New Roman"/>
          <w:b/>
          <w:bCs/>
          <w:sz w:val="28"/>
        </w:rPr>
        <w:t xml:space="preserve"> So the main aim of the first stage of the medical training</w:t>
      </w:r>
      <w:r>
        <w:rPr>
          <w:rFonts w:ascii="Times New Roman" w:hAnsi="Times New Roman" w:cs="Times New Roman"/>
          <w:b/>
          <w:bCs/>
          <w:sz w:val="28"/>
          <w:szCs w:val="22"/>
        </w:rPr>
        <w:t>s to provide a broad and solid foundation for professional knowledge.</w:t>
      </w:r>
    </w:p>
    <w:p w:rsidR="00760738" w:rsidRDefault="00760738">
      <w:pPr>
        <w:spacing w:line="240" w:lineRule="auto"/>
        <w:ind w:left="0" w:firstLine="284"/>
        <w:jc w:val="both"/>
        <w:rPr>
          <w:rFonts w:ascii="Times New Roman" w:hAnsi="Times New Roman" w:cs="Times New Roman"/>
          <w:b/>
          <w:bCs/>
          <w:sz w:val="28"/>
        </w:rPr>
      </w:pPr>
      <w:r>
        <w:rPr>
          <w:rFonts w:ascii="Times New Roman" w:hAnsi="Times New Roman" w:cs="Times New Roman"/>
          <w:b/>
          <w:bCs/>
          <w:sz w:val="28"/>
          <w:szCs w:val="22"/>
        </w:rPr>
        <w:t>The third through fifth years are called the Senior Course. During the third year students study pathology, pharmacology general surgery and surgical anatomy. In the latter, students learn to perform three basic operations - appendectomy, tracheotomy</w:t>
      </w:r>
      <w:r>
        <w:rPr>
          <w:rFonts w:ascii="Times New Roman" w:hAnsi="Times New Roman" w:cs="Times New Roman"/>
          <w:b/>
          <w:bCs/>
          <w:noProof/>
          <w:sz w:val="28"/>
          <w:szCs w:val="22"/>
        </w:rPr>
        <w:t xml:space="preserve">, </w:t>
      </w:r>
      <w:r>
        <w:rPr>
          <w:rFonts w:ascii="Times New Roman" w:hAnsi="Times New Roman" w:cs="Times New Roman"/>
          <w:b/>
          <w:bCs/>
          <w:sz w:val="28"/>
          <w:szCs w:val="22"/>
        </w:rPr>
        <w:t>and correction for ectcopic pregnancy</w:t>
      </w:r>
      <w:r>
        <w:rPr>
          <w:rFonts w:ascii="Times New Roman" w:hAnsi="Times New Roman" w:cs="Times New Roman"/>
          <w:b/>
          <w:bCs/>
          <w:noProof/>
          <w:sz w:val="28"/>
          <w:szCs w:val="22"/>
        </w:rPr>
        <w:t xml:space="preserve"> -</w:t>
      </w:r>
      <w:r>
        <w:rPr>
          <w:rFonts w:ascii="Times New Roman" w:hAnsi="Times New Roman" w:cs="Times New Roman"/>
          <w:b/>
          <w:bCs/>
          <w:sz w:val="28"/>
          <w:szCs w:val="22"/>
        </w:rPr>
        <w:t xml:space="preserve"> on cadavers .In the 4 year </w:t>
      </w:r>
      <w:r>
        <w:rPr>
          <w:rFonts w:ascii="Times New Roman" w:hAnsi="Times New Roman" w:cs="Times New Roman"/>
          <w:b/>
          <w:bCs/>
          <w:noProof/>
          <w:sz w:val="28"/>
          <w:szCs w:val="22"/>
        </w:rPr>
        <w:t>–</w:t>
      </w:r>
      <w:r>
        <w:rPr>
          <w:rFonts w:ascii="Times New Roman" w:hAnsi="Times New Roman" w:cs="Times New Roman"/>
          <w:b/>
          <w:bCs/>
          <w:sz w:val="28"/>
          <w:szCs w:val="22"/>
        </w:rPr>
        <w:t xml:space="preserve"> long course of propedentical </w:t>
      </w:r>
      <w:r>
        <w:rPr>
          <w:rFonts w:ascii="Times New Roman" w:hAnsi="Times New Roman" w:cs="Times New Roman"/>
          <w:b/>
          <w:bCs/>
          <w:sz w:val="28"/>
        </w:rPr>
        <w:t xml:space="preserve">of eliciting them diagnosis, and theoretical aspects of pathology. The course also includes subjects such as physician's ethics and deontology. The latter is concerned with how and when to communicate critical information to patients. Clinical practice is begun during the Senior Course Croups of </w:t>
      </w:r>
      <w:r>
        <w:rPr>
          <w:rFonts w:ascii="Times New Roman" w:hAnsi="Times New Roman" w:cs="Times New Roman"/>
          <w:b/>
          <w:bCs/>
          <w:noProof/>
          <w:sz w:val="28"/>
        </w:rPr>
        <w:t>10</w:t>
      </w:r>
      <w:r>
        <w:rPr>
          <w:rFonts w:ascii="Times New Roman" w:hAnsi="Times New Roman" w:cs="Times New Roman"/>
          <w:b/>
          <w:bCs/>
          <w:sz w:val="28"/>
        </w:rPr>
        <w:t xml:space="preserve"> or fewer students accompany a professor examining patients</w:t>
      </w:r>
      <w:r>
        <w:rPr>
          <w:rFonts w:ascii="Times New Roman" w:hAnsi="Times New Roman" w:cs="Times New Roman"/>
          <w:b/>
          <w:bCs/>
          <w:noProof/>
          <w:sz w:val="28"/>
        </w:rPr>
        <w:t xml:space="preserve">. </w:t>
      </w:r>
      <w:r>
        <w:rPr>
          <w:rFonts w:ascii="Times New Roman" w:hAnsi="Times New Roman" w:cs="Times New Roman"/>
          <w:b/>
          <w:bCs/>
          <w:sz w:val="28"/>
        </w:rPr>
        <w:t>Students gather anamnesis, perform physical examination, observe instrumental diagnostic procedures and treatment, and analyze laboratory data under their professors’ supervision. Students are evaluated by their ability to write a case history, to logically construct a diagnosis and by oral examination.</w:t>
      </w:r>
    </w:p>
    <w:p w:rsidR="00760738" w:rsidRDefault="00760738">
      <w:pPr>
        <w:spacing w:line="240" w:lineRule="auto"/>
        <w:ind w:left="0" w:firstLine="284"/>
        <w:jc w:val="both"/>
        <w:rPr>
          <w:rFonts w:ascii="Times New Roman" w:hAnsi="Times New Roman" w:cs="Times New Roman"/>
          <w:b/>
          <w:bCs/>
          <w:sz w:val="28"/>
        </w:rPr>
      </w:pPr>
      <w:r>
        <w:rPr>
          <w:rFonts w:ascii="Times New Roman" w:hAnsi="Times New Roman" w:cs="Times New Roman"/>
          <w:b/>
          <w:bCs/>
          <w:sz w:val="28"/>
        </w:rPr>
        <w:t>In the fourth and fifth years students receive more specialized training in genetics and otolaryngology</w:t>
      </w:r>
      <w:r>
        <w:rPr>
          <w:rFonts w:ascii="Times New Roman" w:hAnsi="Times New Roman" w:cs="Times New Roman"/>
          <w:b/>
          <w:bCs/>
          <w:noProof/>
          <w:sz w:val="28"/>
        </w:rPr>
        <w:t>.</w:t>
      </w:r>
      <w:r>
        <w:rPr>
          <w:rFonts w:ascii="Times New Roman" w:hAnsi="Times New Roman" w:cs="Times New Roman"/>
          <w:b/>
          <w:bCs/>
          <w:sz w:val="28"/>
        </w:rPr>
        <w:t xml:space="preserve"> Since the main goal of all instruction is to train general practitioners, the lectures are problem oriented and use a clinical syndrome approach. </w:t>
      </w:r>
    </w:p>
    <w:p w:rsidR="00760738" w:rsidRDefault="00760738">
      <w:pPr>
        <w:spacing w:line="240" w:lineRule="auto"/>
        <w:ind w:left="0" w:firstLine="284"/>
        <w:jc w:val="both"/>
        <w:rPr>
          <w:rFonts w:ascii="Times New Roman" w:hAnsi="Times New Roman" w:cs="Times New Roman"/>
          <w:b/>
          <w:bCs/>
          <w:sz w:val="28"/>
        </w:rPr>
      </w:pPr>
      <w:r>
        <w:rPr>
          <w:rFonts w:ascii="Times New Roman" w:hAnsi="Times New Roman" w:cs="Times New Roman"/>
          <w:b/>
          <w:bCs/>
          <w:sz w:val="28"/>
        </w:rPr>
        <w:t>Summers are spent training in practical settings.</w:t>
      </w:r>
    </w:p>
    <w:p w:rsidR="00760738" w:rsidRDefault="00760738">
      <w:pPr>
        <w:spacing w:line="240" w:lineRule="auto"/>
        <w:ind w:left="0" w:firstLine="284"/>
        <w:jc w:val="both"/>
        <w:rPr>
          <w:rFonts w:ascii="Times New Roman" w:hAnsi="Times New Roman" w:cs="Times New Roman"/>
          <w:b/>
          <w:bCs/>
          <w:sz w:val="28"/>
        </w:rPr>
      </w:pPr>
      <w:r>
        <w:rPr>
          <w:rFonts w:ascii="Times New Roman" w:hAnsi="Times New Roman" w:cs="Times New Roman"/>
          <w:b/>
          <w:bCs/>
          <w:sz w:val="28"/>
        </w:rPr>
        <w:t>The sixth year future doctors are no longer called students, but "subordinates"</w:t>
      </w:r>
      <w:r>
        <w:rPr>
          <w:rFonts w:ascii="Times New Roman" w:hAnsi="Times New Roman" w:cs="Times New Roman"/>
          <w:b/>
          <w:bCs/>
          <w:noProof/>
          <w:sz w:val="28"/>
        </w:rPr>
        <w:t>,</w:t>
      </w:r>
      <w:r>
        <w:rPr>
          <w:rFonts w:ascii="Times New Roman" w:hAnsi="Times New Roman" w:cs="Times New Roman"/>
          <w:b/>
          <w:bCs/>
          <w:sz w:val="28"/>
        </w:rPr>
        <w:t xml:space="preserve"> who work and study in different departments under professors' supervision, have night duties twice a month, and attend grand rounds and lectures. The practice of medicine is based on the “three whales” (therapy internal medicine, surgery and midwifery genecology); most students do their subordinature, and eventually practice</w:t>
      </w:r>
      <w:r>
        <w:rPr>
          <w:rFonts w:ascii="Times New Roman" w:hAnsi="Times New Roman" w:cs="Times New Roman"/>
          <w:b/>
          <w:bCs/>
          <w:noProof/>
          <w:sz w:val="28"/>
        </w:rPr>
        <w:t xml:space="preserve">, </w:t>
      </w:r>
      <w:r>
        <w:rPr>
          <w:rFonts w:ascii="Times New Roman" w:hAnsi="Times New Roman" w:cs="Times New Roman"/>
          <w:b/>
          <w:bCs/>
          <w:sz w:val="28"/>
        </w:rPr>
        <w:t>in one of these areas. Students with specialized interests can pursue them by participating in specialty organizations. For example, future neurologists can join a student scientific society organized by the department of nervous diseases. At meetings, students analyze difficult neurological cases with respect to diagnosis and treatment. Under the leadership of professors, I students can take part in surgery and night duties, carry on scientific</w:t>
      </w:r>
      <w:r>
        <w:rPr>
          <w:rFonts w:ascii="Times New Roman" w:hAnsi="Times New Roman" w:cs="Times New Roman"/>
          <w:b/>
          <w:bCs/>
          <w:sz w:val="28"/>
          <w:lang w:val="ru-RU"/>
        </w:rPr>
        <w:t>у</w:t>
      </w:r>
      <w:r>
        <w:rPr>
          <w:rFonts w:ascii="Times New Roman" w:hAnsi="Times New Roman" w:cs="Times New Roman"/>
          <w:b/>
          <w:bCs/>
          <w:sz w:val="28"/>
        </w:rPr>
        <w:t xml:space="preserve"> and experimental work, end present reports on their research at f conferences, the best of which are published in the local or national scientific press. </w:t>
      </w:r>
    </w:p>
    <w:p w:rsidR="00760738" w:rsidRDefault="00760738">
      <w:pPr>
        <w:spacing w:line="240" w:lineRule="auto"/>
        <w:ind w:left="0" w:firstLine="284"/>
        <w:jc w:val="both"/>
        <w:rPr>
          <w:rFonts w:ascii="Times New Roman" w:hAnsi="Times New Roman" w:cs="Times New Roman"/>
          <w:b/>
          <w:bCs/>
          <w:sz w:val="28"/>
        </w:rPr>
      </w:pPr>
      <w:r>
        <w:t xml:space="preserve">   </w:t>
      </w:r>
      <w:r>
        <w:rPr>
          <w:rFonts w:ascii="Times New Roman" w:hAnsi="Times New Roman" w:cs="Times New Roman"/>
          <w:b/>
          <w:bCs/>
          <w:sz w:val="28"/>
        </w:rPr>
        <w:t>After graduation, most students enter internship at local hospitals in primary care areas such as general surgery and internal medicine. Internship lasts only year and qualifies the physician to practice. Students with the grades may attempt to enter a specialty by applying for a 3-year residency at a teaching institution. Those who enter residencies often became leaders in their fields.</w:t>
      </w:r>
    </w:p>
    <w:p w:rsidR="00760738" w:rsidRDefault="00760738">
      <w:pPr>
        <w:spacing w:line="240" w:lineRule="auto"/>
        <w:ind w:left="0" w:firstLine="284"/>
        <w:jc w:val="both"/>
        <w:rPr>
          <w:rFonts w:ascii="Times New Roman" w:hAnsi="Times New Roman" w:cs="Times New Roman"/>
          <w:lang w:val="ru-RU"/>
        </w:rPr>
      </w:pPr>
      <w:r>
        <w:rPr>
          <w:rFonts w:ascii="Times New Roman" w:hAnsi="Times New Roman" w:cs="Times New Roman"/>
          <w:lang w:val="ru-RU"/>
        </w:rPr>
        <w:t xml:space="preserve">                                                  Высший Медицинский Курс.</w:t>
      </w:r>
    </w:p>
    <w:p w:rsidR="00760738" w:rsidRDefault="00760738">
      <w:pPr>
        <w:spacing w:line="240" w:lineRule="auto"/>
        <w:ind w:left="0" w:firstLine="284"/>
        <w:jc w:val="both"/>
        <w:rPr>
          <w:rFonts w:ascii="Times New Roman" w:hAnsi="Times New Roman" w:cs="Times New Roman"/>
          <w:lang w:val="ru-RU"/>
        </w:rPr>
      </w:pPr>
      <w:r>
        <w:rPr>
          <w:rFonts w:ascii="Times New Roman" w:hAnsi="Times New Roman" w:cs="Times New Roman"/>
          <w:lang w:val="ru-RU"/>
        </w:rPr>
        <w:t xml:space="preserve">Медицинское школьное образование (обучение) свободно, и курс обучения продолжается 6 лет. Первые 2 года обеспечивают широкую программу общего образования по основным предметам типа Анатомии, Физиология, </w:t>
      </w:r>
      <w:r>
        <w:rPr>
          <w:rFonts w:ascii="Times New Roman" w:hAnsi="Times New Roman" w:cs="Times New Roman"/>
        </w:rPr>
        <w:t>Histology</w:t>
      </w:r>
      <w:r>
        <w:rPr>
          <w:rFonts w:ascii="Times New Roman" w:hAnsi="Times New Roman" w:cs="Times New Roman"/>
          <w:lang w:val="ru-RU"/>
        </w:rPr>
        <w:t xml:space="preserve"> и медицинский Латинский. </w:t>
      </w:r>
      <w:r>
        <w:rPr>
          <w:rFonts w:ascii="Times New Roman" w:hAnsi="Times New Roman" w:cs="Times New Roman"/>
        </w:rPr>
        <w:t>instruction</w:t>
      </w:r>
      <w:r>
        <w:rPr>
          <w:rFonts w:ascii="Times New Roman" w:hAnsi="Times New Roman" w:cs="Times New Roman"/>
          <w:lang w:val="ru-RU"/>
        </w:rPr>
        <w:t xml:space="preserve"> имеет место в лекции и семинарах, с большинством времени, потраченного в последнем. Экспертизы являются, и устными и письменными. Студенты не видят пациентов в это время, но много студентов полагают, что они должны видеть пациентов ранее.</w:t>
      </w:r>
    </w:p>
    <w:p w:rsidR="00760738" w:rsidRDefault="00760738">
      <w:pPr>
        <w:spacing w:line="240" w:lineRule="auto"/>
        <w:ind w:left="0" w:firstLine="284"/>
        <w:jc w:val="both"/>
        <w:rPr>
          <w:rFonts w:ascii="Times New Roman" w:hAnsi="Times New Roman" w:cs="Times New Roman"/>
          <w:lang w:val="ru-RU"/>
        </w:rPr>
      </w:pPr>
      <w:r>
        <w:rPr>
          <w:rFonts w:ascii="Times New Roman" w:hAnsi="Times New Roman" w:cs="Times New Roman"/>
          <w:lang w:val="ru-RU"/>
        </w:rPr>
        <w:t xml:space="preserve">Работа Курса не включает </w:t>
      </w:r>
      <w:r>
        <w:rPr>
          <w:rFonts w:ascii="Times New Roman" w:hAnsi="Times New Roman" w:cs="Times New Roman"/>
        </w:rPr>
        <w:t>man</w:t>
      </w:r>
      <w:r>
        <w:rPr>
          <w:rFonts w:ascii="Times New Roman" w:hAnsi="Times New Roman" w:cs="Times New Roman"/>
          <w:lang w:val="ru-RU"/>
        </w:rPr>
        <w:t>у никакие медицинские предметы, типа истории от 20-ого столетия, философии и этики, политической экономики(экономии), атеизма и религии - "</w:t>
      </w:r>
      <w:r>
        <w:rPr>
          <w:rFonts w:ascii="Times New Roman" w:hAnsi="Times New Roman" w:cs="Times New Roman"/>
        </w:rPr>
        <w:t>paramedical</w:t>
      </w:r>
      <w:r>
        <w:rPr>
          <w:rFonts w:ascii="Times New Roman" w:hAnsi="Times New Roman" w:cs="Times New Roman"/>
          <w:lang w:val="ru-RU"/>
        </w:rPr>
        <w:t>" предметы типа химии, физики и математики. Так главная цель первой стадии медицинских обучения обеспечивать широкую и твердую основу для профессионального знания.</w:t>
      </w:r>
    </w:p>
    <w:p w:rsidR="00760738" w:rsidRDefault="00760738">
      <w:pPr>
        <w:spacing w:line="240" w:lineRule="auto"/>
        <w:ind w:left="0" w:firstLine="284"/>
        <w:jc w:val="both"/>
        <w:rPr>
          <w:rFonts w:ascii="Times New Roman" w:hAnsi="Times New Roman" w:cs="Times New Roman"/>
          <w:lang w:val="ru-RU"/>
        </w:rPr>
      </w:pPr>
      <w:r>
        <w:rPr>
          <w:rFonts w:ascii="Times New Roman" w:hAnsi="Times New Roman" w:cs="Times New Roman"/>
          <w:lang w:val="ru-RU"/>
        </w:rPr>
        <w:t xml:space="preserve">Треть через пятые годы называется Старшим Курсом. В течение третьих студентов года изучают патологию, операционную(хирургию) генерала фармакологии и хирургическую анатомию. В последнем, студенты учатся, чтобы исполнить три основных действия - </w:t>
      </w:r>
      <w:r>
        <w:rPr>
          <w:rFonts w:ascii="Times New Roman" w:hAnsi="Times New Roman" w:cs="Times New Roman"/>
        </w:rPr>
        <w:t>appendectomy</w:t>
      </w:r>
      <w:r>
        <w:rPr>
          <w:rFonts w:ascii="Times New Roman" w:hAnsi="Times New Roman" w:cs="Times New Roman"/>
          <w:lang w:val="ru-RU"/>
        </w:rPr>
        <w:t xml:space="preserve">, </w:t>
      </w:r>
      <w:r>
        <w:rPr>
          <w:rFonts w:ascii="Times New Roman" w:hAnsi="Times New Roman" w:cs="Times New Roman"/>
        </w:rPr>
        <w:t>tracheotomy</w:t>
      </w:r>
      <w:r>
        <w:rPr>
          <w:rFonts w:ascii="Times New Roman" w:hAnsi="Times New Roman" w:cs="Times New Roman"/>
          <w:lang w:val="ru-RU"/>
        </w:rPr>
        <w:t xml:space="preserve">, и исправление для </w:t>
      </w:r>
      <w:r>
        <w:rPr>
          <w:rFonts w:ascii="Times New Roman" w:hAnsi="Times New Roman" w:cs="Times New Roman"/>
        </w:rPr>
        <w:t>ectcopic</w:t>
      </w:r>
      <w:r>
        <w:rPr>
          <w:rFonts w:ascii="Times New Roman" w:hAnsi="Times New Roman" w:cs="Times New Roman"/>
          <w:lang w:val="ru-RU"/>
        </w:rPr>
        <w:t xml:space="preserve"> беременности - на трупах .</w:t>
      </w:r>
      <w:r>
        <w:rPr>
          <w:rFonts w:ascii="Times New Roman" w:hAnsi="Times New Roman" w:cs="Times New Roman"/>
        </w:rPr>
        <w:t>In</w:t>
      </w:r>
      <w:r>
        <w:rPr>
          <w:rFonts w:ascii="Times New Roman" w:hAnsi="Times New Roman" w:cs="Times New Roman"/>
          <w:lang w:val="ru-RU"/>
        </w:rPr>
        <w:t xml:space="preserve"> 4-летний - длинный курс </w:t>
      </w:r>
      <w:r>
        <w:rPr>
          <w:rFonts w:ascii="Times New Roman" w:hAnsi="Times New Roman" w:cs="Times New Roman"/>
        </w:rPr>
        <w:t>propedentical</w:t>
      </w:r>
      <w:r>
        <w:rPr>
          <w:rFonts w:ascii="Times New Roman" w:hAnsi="Times New Roman" w:cs="Times New Roman"/>
          <w:lang w:val="ru-RU"/>
        </w:rPr>
        <w:t xml:space="preserve"> выявления их диагноз, и теоретические аспекты патологии. Курс также включает предметы типа этики врача и этики. Последний заинтересован(обеспокоен) как и когда сообщить критическую информацию пациентам. Клиническая практика начата в течение Старших Крупов Курса 10, или меньшее количество студентов сопровождает профессора, исследующего пациентов. Студенты собирают воспоминание, исполняют физическую экспертизу, наблюдают(соблюдают) инструментальные диагностические процедуры и обработку(лечение), и анализируют лабораторные данные при наблюдении их профессоров. Студенты оценены их способностью писать историю случая, логически строить диагноз и устной экспертизой.</w:t>
      </w:r>
    </w:p>
    <w:p w:rsidR="00760738" w:rsidRDefault="00760738">
      <w:pPr>
        <w:spacing w:line="240" w:lineRule="auto"/>
        <w:ind w:left="0" w:firstLine="284"/>
        <w:jc w:val="both"/>
        <w:rPr>
          <w:rFonts w:ascii="Times New Roman" w:hAnsi="Times New Roman" w:cs="Times New Roman"/>
          <w:lang w:val="ru-RU"/>
        </w:rPr>
      </w:pPr>
      <w:r>
        <w:rPr>
          <w:rFonts w:ascii="Times New Roman" w:hAnsi="Times New Roman" w:cs="Times New Roman"/>
          <w:lang w:val="ru-RU"/>
        </w:rPr>
        <w:t xml:space="preserve">В четвертых и пятых студентах лет получают более специализированное обучение в генетике и </w:t>
      </w:r>
      <w:r>
        <w:rPr>
          <w:rFonts w:ascii="Times New Roman" w:hAnsi="Times New Roman" w:cs="Times New Roman"/>
        </w:rPr>
        <w:t>otolaryngology</w:t>
      </w:r>
      <w:r>
        <w:rPr>
          <w:rFonts w:ascii="Times New Roman" w:hAnsi="Times New Roman" w:cs="Times New Roman"/>
          <w:lang w:val="ru-RU"/>
        </w:rPr>
        <w:t xml:space="preserve">. Так как главная цель всей инструкции состоит в том, чтобы обучить общих практикующих врачей или юристов, лекции проблемно-ориентированные и используют клинический подход синдрома. </w:t>
      </w:r>
    </w:p>
    <w:p w:rsidR="00760738" w:rsidRDefault="00760738">
      <w:pPr>
        <w:spacing w:line="240" w:lineRule="auto"/>
        <w:ind w:left="0" w:firstLine="284"/>
        <w:jc w:val="both"/>
        <w:rPr>
          <w:rFonts w:ascii="Times New Roman" w:hAnsi="Times New Roman" w:cs="Times New Roman"/>
          <w:lang w:val="ru-RU"/>
        </w:rPr>
      </w:pPr>
      <w:r>
        <w:rPr>
          <w:rFonts w:ascii="Times New Roman" w:hAnsi="Times New Roman" w:cs="Times New Roman"/>
          <w:lang w:val="ru-RU"/>
        </w:rPr>
        <w:t>Лета потрачены, обучаясь в практических назначениях.</w:t>
      </w:r>
    </w:p>
    <w:p w:rsidR="00760738" w:rsidRDefault="00760738">
      <w:pPr>
        <w:spacing w:line="240" w:lineRule="auto"/>
        <w:ind w:left="0" w:firstLine="284"/>
        <w:jc w:val="both"/>
        <w:rPr>
          <w:rFonts w:ascii="Times New Roman" w:hAnsi="Times New Roman" w:cs="Times New Roman"/>
          <w:lang w:val="ru-RU"/>
        </w:rPr>
      </w:pPr>
      <w:r>
        <w:rPr>
          <w:rFonts w:ascii="Times New Roman" w:hAnsi="Times New Roman" w:cs="Times New Roman"/>
          <w:lang w:val="ru-RU"/>
        </w:rPr>
        <w:t xml:space="preserve">Шестой год доктора будущего больше не называются студентами, но "подчиненными", кто работают и изучение в различных отделах при наблюдении профессоров, имеет ночные(вечерние) пошлины(обязанности) два раза в месяц, и посещает великие раунды и лекции. Практика медицины(лекарства) основана на " три кита " (терапия внутренняя медицина(лекарство), операционная(хирургия) и акушерство </w:t>
      </w:r>
      <w:r>
        <w:rPr>
          <w:rFonts w:ascii="Times New Roman" w:hAnsi="Times New Roman" w:cs="Times New Roman"/>
        </w:rPr>
        <w:t>genecology</w:t>
      </w:r>
      <w:r>
        <w:rPr>
          <w:rFonts w:ascii="Times New Roman" w:hAnsi="Times New Roman" w:cs="Times New Roman"/>
          <w:lang w:val="ru-RU"/>
        </w:rPr>
        <w:t xml:space="preserve">); большинство студентов делает их </w:t>
      </w:r>
      <w:r>
        <w:rPr>
          <w:rFonts w:ascii="Times New Roman" w:hAnsi="Times New Roman" w:cs="Times New Roman"/>
        </w:rPr>
        <w:t>subordinature</w:t>
      </w:r>
      <w:r>
        <w:rPr>
          <w:rFonts w:ascii="Times New Roman" w:hAnsi="Times New Roman" w:cs="Times New Roman"/>
          <w:lang w:val="ru-RU"/>
        </w:rPr>
        <w:t xml:space="preserve">, и в конечном счете практика, в одной из этих областей.                                              </w:t>
      </w:r>
    </w:p>
    <w:p w:rsidR="00760738" w:rsidRDefault="00760738">
      <w:pPr>
        <w:spacing w:line="240" w:lineRule="auto"/>
        <w:ind w:left="0" w:firstLine="284"/>
        <w:jc w:val="both"/>
        <w:rPr>
          <w:rFonts w:ascii="Times New Roman" w:hAnsi="Times New Roman" w:cs="Times New Roman"/>
          <w:lang w:val="ru-RU"/>
        </w:rPr>
      </w:pPr>
      <w:r>
        <w:rPr>
          <w:rFonts w:ascii="Times New Roman" w:hAnsi="Times New Roman" w:cs="Times New Roman"/>
          <w:lang w:val="ru-RU"/>
        </w:rPr>
        <w:t xml:space="preserve">    Студенты со специализированными интересами(процентами) могут преследовать их,  участвуя в организациях специальности. Например, будущие невропатологи могут присоединяться к студенческому научному обществу, организованному отделом возбужденных болезней. На встречи, студенты анализируют трудные неврологические случаи(дела) относительно диагноза и обработки(лечения). Под лидерством профессоров, я студенты могут принять участие в операционной(хирургии) и ночных(вечерних) пошлинах(обязанностях), продолжать </w:t>
      </w:r>
      <w:r>
        <w:rPr>
          <w:rFonts w:ascii="Times New Roman" w:hAnsi="Times New Roman" w:cs="Times New Roman"/>
        </w:rPr>
        <w:t>scientific</w:t>
      </w:r>
      <w:r>
        <w:rPr>
          <w:rFonts w:ascii="Times New Roman" w:hAnsi="Times New Roman" w:cs="Times New Roman"/>
          <w:lang w:val="ru-RU"/>
        </w:rPr>
        <w:t xml:space="preserve">у и экспериментальную работу, конец существующие сообщения относительно их исследования на </w:t>
      </w:r>
      <w:r>
        <w:rPr>
          <w:rFonts w:ascii="Times New Roman" w:hAnsi="Times New Roman" w:cs="Times New Roman"/>
        </w:rPr>
        <w:t>f</w:t>
      </w:r>
      <w:r>
        <w:rPr>
          <w:rFonts w:ascii="Times New Roman" w:hAnsi="Times New Roman" w:cs="Times New Roman"/>
          <w:lang w:val="ru-RU"/>
        </w:rPr>
        <w:t xml:space="preserve"> конференциях, лучшее которых издано в местном или национальном научном прессе(печати). </w:t>
      </w:r>
    </w:p>
    <w:p w:rsidR="00760738" w:rsidRDefault="00760738">
      <w:pPr>
        <w:spacing w:line="240" w:lineRule="auto"/>
        <w:ind w:left="0" w:firstLine="284"/>
        <w:jc w:val="both"/>
        <w:rPr>
          <w:rFonts w:ascii="Times New Roman" w:hAnsi="Times New Roman" w:cs="Times New Roman"/>
          <w:b/>
          <w:bCs/>
          <w:lang w:val="ru-RU"/>
        </w:rPr>
      </w:pPr>
      <w:r>
        <w:rPr>
          <w:rFonts w:ascii="Times New Roman" w:hAnsi="Times New Roman" w:cs="Times New Roman"/>
          <w:lang w:val="ru-RU"/>
        </w:rPr>
        <w:t xml:space="preserve">   После окончания, большинство студентов входит в интернатуру в местные больницы в первичных областях заботы(осторожности) типа общей операционной(хирургии) и внутренней медицины(лекарства). Интернатура продолжается только год и квалифицирует врача, чтобы практиковать. Студенты с сортами могут пытаться входить в специальность,  прося 3-летнюю резиденцию в учреждении обучения. Те, кто входят в резиденции часто, становили лидерами в их областях(полях).</w:t>
      </w:r>
      <w:bookmarkStart w:id="0" w:name="_GoBack"/>
      <w:bookmarkEnd w:id="0"/>
    </w:p>
    <w:sectPr w:rsidR="00760738">
      <w:type w:val="continuous"/>
      <w:pgSz w:w="11907" w:h="16840" w:code="9"/>
      <w:pgMar w:top="851" w:right="708" w:bottom="851" w:left="709" w:header="0" w:footer="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F08"/>
    <w:rsid w:val="00760738"/>
    <w:rsid w:val="00907835"/>
    <w:rsid w:val="00AA2F08"/>
    <w:rsid w:val="00D71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E03D01-4939-4113-9604-14A59F0D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440" w:lineRule="auto"/>
      <w:ind w:left="400" w:firstLine="240"/>
    </w:pPr>
    <w:rPr>
      <w:rFonts w:ascii="Arial" w:hAnsi="Arial" w:cs="Arial"/>
      <w:lang w:val="en-US"/>
    </w:rPr>
  </w:style>
  <w:style w:type="paragraph" w:styleId="1">
    <w:name w:val="heading 1"/>
    <w:basedOn w:val="a"/>
    <w:next w:val="a"/>
    <w:qFormat/>
    <w:pPr>
      <w:keepNext/>
      <w:spacing w:before="100" w:line="240" w:lineRule="auto"/>
      <w:ind w:firstLine="0"/>
      <w:outlineLvl w:val="0"/>
    </w:pPr>
    <w:rPr>
      <w:rFonts w:ascii="Times New Roman" w:hAnsi="Times New Roman" w:cs="Times New Roman"/>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20"/>
      <w:jc w:val="both"/>
    </w:pPr>
    <w:rPr>
      <w:sz w:val="12"/>
      <w:szCs w:val="12"/>
      <w:lang w:val="en-US"/>
    </w:rPr>
  </w:style>
  <w:style w:type="paragraph" w:customStyle="1" w:styleId="FR2">
    <w:name w:val="FR2"/>
    <w:pPr>
      <w:widowControl w:val="0"/>
      <w:autoSpaceDE w:val="0"/>
      <w:autoSpaceDN w:val="0"/>
      <w:adjustRightInd w:val="0"/>
    </w:pPr>
    <w:rPr>
      <w:rFonts w:ascii="Arial" w:hAnsi="Arial" w:cs="Arial"/>
      <w:sz w:val="12"/>
      <w:szCs w:val="12"/>
      <w:lang w:val="en-US"/>
    </w:rPr>
  </w:style>
  <w:style w:type="paragraph" w:styleId="a3">
    <w:name w:val="Body Text Indent"/>
    <w:basedOn w:val="a"/>
    <w:semiHidden/>
    <w:pPr>
      <w:spacing w:before="140" w:line="240" w:lineRule="auto"/>
      <w:ind w:left="40" w:firstLine="60"/>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Words>
  <Characters>6435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Irina</cp:lastModifiedBy>
  <cp:revision>2</cp:revision>
  <cp:lastPrinted>2000-10-03T18:24:00Z</cp:lastPrinted>
  <dcterms:created xsi:type="dcterms:W3CDTF">2014-08-04T15:06:00Z</dcterms:created>
  <dcterms:modified xsi:type="dcterms:W3CDTF">2014-08-04T15:06:00Z</dcterms:modified>
</cp:coreProperties>
</file>