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55"/>
      </w:tblGrid>
      <w:tr w:rsidR="00090349">
        <w:trPr>
          <w:tblCellSpacing w:w="75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90349" w:rsidRDefault="00090349">
            <w:pPr>
              <w:jc w:val="center"/>
            </w:pPr>
            <w:r>
              <w:rPr>
                <w:color w:val="CC0000"/>
                <w:sz w:val="64"/>
                <w:szCs w:val="64"/>
              </w:rPr>
              <w:t xml:space="preserve">КРАТКИЙ СЛОВАРЬ ПЕРЕВОДЧЕСКИХ ТЕРМИНОВ </w:t>
            </w:r>
          </w:p>
        </w:tc>
      </w:tr>
    </w:tbl>
    <w:p w:rsidR="00090349" w:rsidRDefault="00090349" w:rsidP="00090349">
      <w:pPr>
        <w:pStyle w:val="a3"/>
      </w:pPr>
      <w:r>
        <w:rPr>
          <w:color w:val="000000"/>
          <w:sz w:val="28"/>
          <w:szCs w:val="28"/>
        </w:rPr>
        <w:t xml:space="preserve">Адаптивное транскодирование – вид языкового посредничества, при котором содержание оригинала передается в первообразной форме, обеспечивающей заданный объем и характер передаваемой информации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Адаптированный перевод – вид адаптивного транскодирования, при котором в процессе перевода осуществляется упрощение структуры и содержания оригинала с целью сделать текст перевода доступным для Рецепторов, не обладающих познаниями, которые требуются для полноценного понимания сообщения, содержащегося в оригинале.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Адекватный перевод – перевод, обеспечивающий прагматические задачи переводческого акта на максимально возможном для достижения этой цели эквивалентности, не допуская нарушений норм узуса ПЯ, соблюдая жанрово-стилистические требования к текстам данного типа и соответствия конвенциональной норме перевода. В нестрогом употреблении норм А.п. – это «правильный» перевод.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Антонимический перевод – лексико-грамматическая трансформация, при которой замена утвердительной формы на отрицательную форму в переводе или, наоборот, отрицательной на утвердительную сопровождается заменой лексической единицы ИЯ на единицу Пя с противоположным значением.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Безэквивалентная лексика – лексические единицы ИЯ не имеющие регулярных (словарных) соответствий в ПЯ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Безэквивалентные грамматические единицы – грамматические формы и структуры ИЯ, не имеющие однотипных соответствий в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Буквальный перевод – перевод, воспроизводящий коммуникативно нерелевантные элементы оригинала, в результате чего либо нарушаются нормы и узус ПЯ, либо оказывается искаженным (непреданным) действительное содержание оригинала.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Генерализация – лексико-семантическая замена единицы ИЯ, имеющей более узкое значение, единицей ПЯ с более широким значением.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Грамматическая замена – грамматическая трансформация, при которой грамматическая единица в оригинале преобразуется в единицу ПЯ с иным грамматическим значением.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Единица несоответствия – элемент содержания оригинала, не переданный или искаженный при переводе, или элемент содержания текста перевода, неправомерно добавленный при переводе.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Единица перевода – 1. Минимальная единица текста оригинала, которая переводится как единое целое, в том смысле, что ей можно отыскать соответствие в переводе, но нельзя обнаружить в переводе единиц ПЯ, воспроизводящих значение составных частей данной единицы, если таковые у нее имеются. </w:t>
      </w:r>
      <w:r>
        <w:rPr>
          <w:color w:val="000000"/>
          <w:sz w:val="28"/>
          <w:szCs w:val="28"/>
        </w:rPr>
        <w:br/>
        <w:t xml:space="preserve">2. Единица эквивалентности 3. Единица переводческого процесса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Единица переводческого процесса – минимальный отрезок текста оригинала, выступающий в качестве отдельной «порции» перевода, в том смысле, что переводчик приступает к переводу каждого такого отрезка после завершения перевода отрезка предыдущего.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Единица эквивалентности – минимальная единица содержания оригинала, сохраняемая в переводе.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Единичное (постоянное) соответствие – наиболее устойчивый (постоянный) способ перевода данной единицы ПЯ, относительно независимый от контекста.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Жанрово-стилистическая классификация переводов – подразделение переводов в зависимости от жанрово-стилистических особенностей оригинала на художественный перевод и информативный перевод и функциональные подвиды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Жанрово-стилистическая норма перевода – требования, которым должен отвечать перевод в зависимости от принадлежности оригинала к определенному функциональному стилю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Информативный перевод – перевод оригиналов, не принадлежащих к художественной литературе (общественно-политических, научно-технических, официально-деловых и пр.), т.е. текстов, основная функция которых заключается в сообщении каких-то сведений, а не в художественно-эстетическом воздействии на Рецептора.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Источник (информации) – создатель (автор) текста оригинала, отправитель сообщения.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Исходный язык (ИЯ) – язык оригинала, язык с которого делается перевод.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Калькирование – способ перевода лексической единицы оригинала путем замены ее составных частей – морфем или слов (в случае устойчивых словосочетаний) – их лексическими соответствиями в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Коммуникативная равноценность – способность текста выступать в качестве полноправной замены (в функциональном, содержательном и структурном отношении)другого текста. Коммуникативно равноценные тексты являются формами существования одного и того же сообщения и объединяются воедино (отождествляются) в процессе коммуникации.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Компенсация – способ перевода, при котором элементы смысла, утраченные при переводе единицы ИЯ в оригинале, передаются в тексте перевода каким-либо другим средством, причем необязательно в том же самом месте текста, что и в оригинале.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Конвенциональная норма перевода – требования, которым должен отвечать перевод в связи с общепринятыми в данный период взглядами на роль и задачи переводческой деятельности.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Конкретизация – лексико-семантическая замена единицы ИЯ, имеющей более широкое значение, единицей ПЯ с более узким значением.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Лексико-семантическая замена – способ перевода лексических единиц оригинала путем использования в переводе единиц ПЯ, значения которых не совпадают со значениями исходных единиц, но могут быть выведены из них с помощью логических преобразований определенного типа.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Лексический контекст – совокупность лексических единиц, в окружении которых используется данная единица текста.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Лингвистика перевода и лингвистическое переводоведение – раздел языкознания, изучающий перевод как лингвистическое явление.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Лингвистическая теория перевода – теоретическая часть лингвистики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Лингвистический контекст – языковое окружение, в котором употребляется данная единица языка в тексте.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Литературное переводоведение – раздел литературоведения, изучающий перевод как вид литературного творчества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Межъязыковая (двуязычная) коммуникация – речевое общение между коммуникантами, пользующимися разными языками.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Множественное (вариантное) соответствие – один из регулярных способов перевода данной единицы ИЯ, частично воспроизводящей в ПЯ ее значение.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Модель перевода – условное описание ряда мыслительных операций, выполняя которые, можно осуществить процесс перевода всего оригинала или некоторой его части.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Модуляция (смысловое развитие) – лексико-семантическая замена слова или словосочетания ИЯ единицей ПЯ, значение которой является логическим следствием значения исходной единицы.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Норма перевода – совокупность требований, которым должен отвечать перевод.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Норма переводческой речи – требования, которым должен удовлетворять язык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Норма эквивалентности перевода – требования максимально возможной смысловой близости перевода к оригиналу.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Нулевой перевод – отказ от передачи в переводе значения грамматической единицы ИЯ, вследствие его избыточности.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Общая теория перевода – раздел лингвистической теории перевода, изучающий наиболее общие лингвистические закономерности перевода, независимо от особенностей конкретной пары языков, участвующих в процессе перевода, способа осуществления этого процесса, и индивидуальных особенностей конкретного акта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Объединение предложений при переводе – способ перевода, при котором синтаксическая структура в оригинале преобразуется путем соединения двух простых предложений в одно сложное.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Однотипное соответствие – грамматическое соответствие в ПЯ, имеющее наименование, определение и грамматическое значение, аналогичное замещаемой единице 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Окказиональное соответствие (контекстуальная замена) – нерегулярный, исключительный способ перевода единицы оригинала, пригодный лишь для данного контекста.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Официальный (готовый к опубликованию) перевод – окончательный вариант перевода, представляемый переводчиком в качестве полноценного воспроизведения оригинала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Перевод – вид языкового посредничества, при котором содержание иноязычного текста оригинала передается на другой язык путем создания на этом языке коммуникативно равноценного текста.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Переводоведение – совокупность научных дисциплин, изучающих различные аспекты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Переводческая (межъязыковая) трансформация – преобразование, с помощью которого можно осуществить переход от единиц оригинала к единицам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Переводческое соответствие – единицы ПЯ, регулярно используемая для перевода данной единицы 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Переводящий язык (ПЯ) – язык, на который делается перевод. </w:t>
      </w:r>
      <w:r>
        <w:rPr>
          <w:color w:val="000000"/>
          <w:sz w:val="28"/>
          <w:szCs w:val="28"/>
        </w:rPr>
        <w:br/>
        <w:t xml:space="preserve">Письменный перевод – вид перевода, при котором оригинал и перевод выступают в процессе перевода в виде фиксированных (главным образом, письменных) текстов, к которым переводчик может неоднократно обращаться.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Прагматика перевода (прагматический аспект перевода) – влияние на ход и результат переводческого процесса необходимости воспроизвести прагматический потенциал оригинала и обеспечить желаемое воздействие на Рецептора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Прагматическая адаптация перевода – изменения, вносимые в текст перевода с целью добиться необходимой реакции со стороны конкретного Рецептора перевода. </w:t>
      </w:r>
    </w:p>
    <w:p w:rsidR="00090349" w:rsidRDefault="00090349" w:rsidP="00090349">
      <w:pPr>
        <w:pStyle w:val="a3"/>
      </w:pPr>
      <w:r>
        <w:rPr>
          <w:color w:val="000000"/>
          <w:sz w:val="28"/>
          <w:szCs w:val="28"/>
        </w:rPr>
        <w:t xml:space="preserve">Прагматическая норма перевода – требование обеспечения прагматической ценности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Прагматическая ценность перевода – степень соответствия текста перевода тем задачам, для решения которых был осуществлен процесс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Прагматический потенциал текста – способность текста оказывать воздействие на Рецептора, вызывать у него интеллектуальную или эмоциональную реакцию на передаваемое сообщение.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Приближенный перевод - использование в переводе грамматической единицы ПЯ, которая в данном контексте частично соответствует безэквивалентной грамматической единицы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Прием лексических добавлений – использование в переводе дополнительных лексических единиц для передачи имплицитных элементов смысла оригинала.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Прием местоименного повтора – повторное указание в тексте перевода на уже упоминавшийся объект с заменой его имени на соответствующее местоимение.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Прием опущения – отказ от передачи в переводе семантически избыточных слов, значения которых нерелевантны или легко восстанавливаются в контексте.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Прием перемещения лексических единиц – использование ближайшего соответствия переводимой единице ИЯ в другом месте высказывания в тексте перевода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Прием пословного перевода – подстановка ближайших соответствий вместо лексических единиц оригинала при сохранении синтаксических связей между ними в качестве промежуточной стадии в процессе поиска оптимального варианта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Процесс перевода (собственно перевод) – действия переводчика по созданию текста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Психолингвистическая классификация переводов – подразделение переводов на виды и подвиды по способу (речевой форме) восприятия оригинала и создания текста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Рабочий перевод – предварительный перевод, эквивалентность которого ограничена лишь передачей на уровне способа описания ситуации предметно-логического содержания оригинала.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Разнотипное соответствие – грамматическое соответствие в ПЯ, не совпадающее с исходной единицей по названию и определению.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Рецептор (информации) – получатель сообщения, слушающий или читающий участник коммуникации.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Свободный (вольный) перевод – перевод, выполненный на более низком уровне эквивалентности, чем тот, которого можно достичь при данных условиях переводческого акта.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Синтаксический контекст – синтаксическая структура, в рамках которой употреблено данное слово в контексте.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Синтаксическое уподобление (дословный перевод) – способ перевода, при котором синтаксическая структура оригинала преобразуется в аналогичную структуру ПЯ с сохранением набора полнозначных слов и порядка их расположения в оригинале и переводе.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Ситуативная модель перевода – модель перевода представляющая процесс перевода как процесс описания при помощи ПЯ той же ситуации, которая описана в оригинале.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Ситуативный (экстралингвистический) контекст – обстановка, время и место, к которым относится высказывание, а также любые факты реальной действительности, знание которых помогает Рецептору правильно интерпретировать значения языковых единиц в высказывании.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Ситуация – совокупность идеальных или материальных объектов и связей между ними, описываемых в содержании высказывания.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Смысловая доминанта – наиболее важная часть содержания оригинала, которая должна быть непременно сохранена в переводе и ради сохранения которой могут быть принесены в жертву другие элементы переводимого сообщения.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Сокращенный перевод – перевод, при котором осуществляется опущение отдельных частей оригинала по моральным, политическим или иным соображениям практического характера.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Сопоставительный анализ перевода – анализ формы и содержания текста перевода в сопоставлении с формой и содержанием оригинала.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Специальная теория перевода – раздел лингвистической теории перевода, изучающий особенности процесса перевода текстов разного типа и влияние на этот процесс речевых форм и условий его осуществления.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Способ описания ситуации – часть содержания высказывания, указывающая на признаки ситуации, через которые она отражается в высказывании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Точный перевод – перевод, в котором эквивалентно воспроизведена лишь предметно-логическая часть содержания оригинала при возможных отклонениях от жанрово-стилистической нормы и узуальных правил употребления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Транскрипция – способ перевода лексической единицы оригинала путем воссоздания ее звуковой формы с помощью букв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Транслитерация – способ перевода лексической единицы оригинала путем воссоздания ее графической формы с помощью букв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Трансформационно-семантическая модель перевода – модель перевода представляющая процесс перевода как ряд преобразований, с помощью которых переводчик переходит от единиц ИЯ к единицам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Трансформационный перевод – перевод с использованием одной из переводческих трансформаций.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Узкий контекст (микроконтекст) – лингвистический контекст в пределах отдельного словосочетания или предложения.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Уровень (тип) эквивалентности – степень смысловой близости оригинала и перевода, определяемая частью содержания оригинала, сохраняемой при переводе.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Устный перевод – вид перевода, при котором оригинал и его перевод выступают в процессе перевода в нефиксированной (устной) форме, что предопределяет однократность восприятия переводчиком отрезков оригинала и невозможность последующего сопоставления или исправления перевода после его выполнения.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Художественный перевод – перевод произведений художественной литературы, т.е. текстов, основная функция которых заключается в художественно-эстетическом воздействии на читателя.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Цель коммуникации – часть содержания текста (высказывания), указывающая на общую речевую функцию текста в акте коммуникации.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Частная теория перевода – раздел лингвистической теории перевода, изучающий лингвистические аспекты перевода с одного данного языка на другой данный язык.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Черновой перевод – предварительный перевод, эквивалентность которого ограничена лишь передачей на уровне указания на ситуацию предметно-логического содержания оригинала при возможных пропусках и отклонениях нормы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Членение предложения – способ перевода, при котором синтаксическая структура предложения в оригинале преобразуется в две или более предикативные структуры в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Широкий контекст (макротекст) – лингвистический контекст, выходящий за пределы предложения, в котором употреблена данная языковая единица.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Эквивалентность перевода – общность содержания (смысловая близость) оригинала и перевода.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Эквивалентный перевод – перевод, воспроизводящий содержание оригинала на одном из уровней эквивалентности.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Экспликация (описательный перевод) – лексико-грамматическая трансформация, при которой лексическая единица ИЯ заменяется словосочетанием, эксплицирующим ее значение, т.е. дающим более или менее полное объяснение этого значения на ПЯ.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Этап переводческого процесса – часть переводческого процесса, характеризуемая действиями переводчика определенного типа.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Языковое посредничество – преобразование в процессе межъязыковой коммуникации исходного сообщения в такую языковую форму, которая может быть воспринята Рецептором, не владеющим ИЯ. </w:t>
      </w:r>
    </w:p>
    <w:p w:rsidR="00D94B43" w:rsidRDefault="00D94B43">
      <w:bookmarkStart w:id="0" w:name="_GoBack"/>
      <w:bookmarkEnd w:id="0"/>
    </w:p>
    <w:sectPr w:rsidR="00D9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B43"/>
    <w:rsid w:val="00090349"/>
    <w:rsid w:val="00953FBD"/>
    <w:rsid w:val="00B86265"/>
    <w:rsid w:val="00D94B43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EF1B6-1A4C-48C4-ABB1-9B81382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3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MOLOKO</dc:creator>
  <cp:keywords/>
  <dc:description/>
  <cp:lastModifiedBy>admin</cp:lastModifiedBy>
  <cp:revision>2</cp:revision>
  <dcterms:created xsi:type="dcterms:W3CDTF">2014-02-04T07:09:00Z</dcterms:created>
  <dcterms:modified xsi:type="dcterms:W3CDTF">2014-02-04T07:09:00Z</dcterms:modified>
</cp:coreProperties>
</file>