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2B" w:rsidRDefault="0039392B">
      <w:pPr>
        <w:pStyle w:val="a5"/>
        <w:ind w:right="57"/>
        <w:rPr>
          <w:b w:val="0"/>
          <w:bCs/>
          <w:sz w:val="36"/>
        </w:rPr>
      </w:pPr>
      <w:r>
        <w:rPr>
          <w:b w:val="0"/>
          <w:bCs/>
          <w:sz w:val="36"/>
        </w:rPr>
        <w:t>Министерство образования Республики Беларусь</w:t>
      </w:r>
    </w:p>
    <w:p w:rsidR="0039392B" w:rsidRDefault="0039392B">
      <w:pPr>
        <w:pStyle w:val="a5"/>
        <w:ind w:right="57"/>
        <w:rPr>
          <w:b w:val="0"/>
          <w:bCs/>
          <w:sz w:val="36"/>
        </w:rPr>
      </w:pPr>
      <w:r>
        <w:rPr>
          <w:b w:val="0"/>
          <w:bCs/>
          <w:sz w:val="36"/>
        </w:rPr>
        <w:t>Могилевский государственный университет им. А.А.Кулешова</w:t>
      </w:r>
    </w:p>
    <w:p w:rsidR="0039392B" w:rsidRDefault="0039392B">
      <w:pPr>
        <w:pStyle w:val="a5"/>
        <w:ind w:right="57"/>
        <w:rPr>
          <w:sz w:val="36"/>
        </w:rPr>
      </w:pPr>
    </w:p>
    <w:p w:rsidR="0039392B" w:rsidRDefault="0039392B">
      <w:pPr>
        <w:pStyle w:val="a5"/>
        <w:ind w:right="57"/>
        <w:rPr>
          <w:sz w:val="36"/>
        </w:rPr>
      </w:pPr>
    </w:p>
    <w:p w:rsidR="0039392B" w:rsidRDefault="0039392B">
      <w:pPr>
        <w:pStyle w:val="a5"/>
        <w:ind w:right="57"/>
      </w:pPr>
    </w:p>
    <w:p w:rsidR="0039392B" w:rsidRDefault="0039392B">
      <w:pPr>
        <w:pStyle w:val="a5"/>
        <w:ind w:right="57"/>
      </w:pPr>
    </w:p>
    <w:p w:rsidR="0039392B" w:rsidRDefault="0039392B">
      <w:pPr>
        <w:pStyle w:val="a5"/>
        <w:ind w:right="57"/>
        <w:rPr>
          <w:sz w:val="28"/>
        </w:rPr>
      </w:pPr>
      <w:r>
        <w:rPr>
          <w:sz w:val="28"/>
        </w:rPr>
        <w:t>Кафедра иностранных языков</w:t>
      </w:r>
    </w:p>
    <w:p w:rsidR="0039392B" w:rsidRDefault="0039392B">
      <w:pPr>
        <w:pStyle w:val="a5"/>
        <w:ind w:right="57"/>
      </w:pPr>
    </w:p>
    <w:p w:rsidR="0039392B" w:rsidRDefault="0039392B">
      <w:pPr>
        <w:pStyle w:val="a5"/>
        <w:ind w:right="57"/>
      </w:pPr>
    </w:p>
    <w:p w:rsidR="0039392B" w:rsidRDefault="0039392B">
      <w:pPr>
        <w:pStyle w:val="a5"/>
        <w:ind w:right="57"/>
        <w:rPr>
          <w:sz w:val="40"/>
        </w:rPr>
      </w:pPr>
    </w:p>
    <w:p w:rsidR="0039392B" w:rsidRDefault="0039392B">
      <w:pPr>
        <w:pStyle w:val="a5"/>
        <w:ind w:right="57"/>
        <w:rPr>
          <w:sz w:val="44"/>
        </w:rPr>
      </w:pPr>
      <w:r>
        <w:rPr>
          <w:sz w:val="44"/>
        </w:rPr>
        <w:t>Реферат  на тему:</w:t>
      </w:r>
    </w:p>
    <w:p w:rsidR="0039392B" w:rsidRDefault="0039392B">
      <w:pPr>
        <w:pStyle w:val="a5"/>
        <w:ind w:right="57"/>
        <w:rPr>
          <w:sz w:val="44"/>
        </w:rPr>
      </w:pPr>
      <w:r>
        <w:rPr>
          <w:sz w:val="44"/>
        </w:rPr>
        <w:t>«Обучение грамматике.»</w:t>
      </w:r>
    </w:p>
    <w:p w:rsidR="0039392B" w:rsidRDefault="0039392B">
      <w:pPr>
        <w:pStyle w:val="a5"/>
        <w:ind w:right="57"/>
        <w:rPr>
          <w:sz w:val="40"/>
        </w:rPr>
      </w:pPr>
    </w:p>
    <w:p w:rsidR="0039392B" w:rsidRDefault="0039392B">
      <w:pPr>
        <w:pStyle w:val="a5"/>
        <w:ind w:right="57"/>
      </w:pPr>
    </w:p>
    <w:p w:rsidR="0039392B" w:rsidRDefault="0039392B">
      <w:pPr>
        <w:pStyle w:val="a5"/>
        <w:ind w:right="57"/>
      </w:pPr>
    </w:p>
    <w:p w:rsidR="0039392B" w:rsidRDefault="0039392B">
      <w:pPr>
        <w:pStyle w:val="a5"/>
        <w:ind w:right="57"/>
        <w:rPr>
          <w:sz w:val="28"/>
        </w:rPr>
      </w:pP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Шавель Юрия Павловича</w:t>
      </w: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Студента 5 курса, группы «В»</w:t>
      </w: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факультета иностранных языков</w:t>
      </w: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научный руководитель-</w:t>
      </w: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Боровая Ирина Ивановна.  </w:t>
      </w: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</w:p>
    <w:p w:rsidR="0039392B" w:rsidRDefault="0039392B">
      <w:pPr>
        <w:pStyle w:val="a5"/>
        <w:ind w:right="57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</w:t>
      </w:r>
    </w:p>
    <w:p w:rsidR="0039392B" w:rsidRDefault="0039392B">
      <w:pPr>
        <w:pStyle w:val="a5"/>
        <w:ind w:right="57"/>
        <w:rPr>
          <w:b w:val="0"/>
          <w:bCs/>
          <w:i w:val="0"/>
          <w:iCs/>
          <w:sz w:val="28"/>
        </w:rPr>
      </w:pPr>
      <w:r>
        <w:rPr>
          <w:b w:val="0"/>
          <w:bCs/>
          <w:i w:val="0"/>
          <w:iCs/>
          <w:sz w:val="28"/>
        </w:rPr>
        <w:t>Могилев, 2001</w:t>
      </w:r>
    </w:p>
    <w:p w:rsidR="0039392B" w:rsidRDefault="0039392B">
      <w:pPr>
        <w:pStyle w:val="a5"/>
        <w:ind w:left="1134" w:right="57"/>
        <w:jc w:val="left"/>
        <w:rPr>
          <w:sz w:val="32"/>
        </w:rPr>
      </w:pPr>
      <w:r>
        <w:rPr>
          <w:sz w:val="28"/>
        </w:rPr>
        <w:br w:type="page"/>
      </w:r>
      <w:r>
        <w:rPr>
          <w:sz w:val="32"/>
        </w:rPr>
        <w:t>Содержание:</w:t>
      </w:r>
    </w:p>
    <w:p w:rsidR="0039392B" w:rsidRDefault="0039392B">
      <w:pPr>
        <w:pStyle w:val="a5"/>
        <w:numPr>
          <w:ilvl w:val="0"/>
          <w:numId w:val="10"/>
        </w:numPr>
        <w:ind w:left="1134" w:right="57" w:firstLine="0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Отбор и организация грамматического материала.</w:t>
      </w:r>
    </w:p>
    <w:p w:rsidR="0039392B" w:rsidRDefault="0039392B">
      <w:pPr>
        <w:ind w:left="1134" w:firstLine="0"/>
        <w:jc w:val="left"/>
        <w:rPr>
          <w:sz w:val="28"/>
        </w:rPr>
      </w:pPr>
      <w:r>
        <w:rPr>
          <w:bCs/>
          <w:sz w:val="28"/>
        </w:rPr>
        <w:t xml:space="preserve">2.  Краткая сравнительная характеристика грамматических явлений родного и иностранного языков.     </w:t>
      </w:r>
    </w:p>
    <w:p w:rsidR="0039392B" w:rsidRDefault="0039392B">
      <w:pPr>
        <w:spacing w:before="80"/>
        <w:ind w:left="1134" w:right="400" w:firstLine="0"/>
        <w:jc w:val="left"/>
        <w:rPr>
          <w:bCs/>
          <w:sz w:val="28"/>
        </w:rPr>
      </w:pPr>
      <w:r>
        <w:rPr>
          <w:bCs/>
          <w:sz w:val="28"/>
        </w:rPr>
        <w:t>3.  Характеристика грамматических навыков в различных видах речевой деятельности.</w:t>
      </w:r>
    </w:p>
    <w:p w:rsidR="0039392B" w:rsidRDefault="0039392B">
      <w:pPr>
        <w:ind w:left="1134" w:right="400" w:firstLine="0"/>
        <w:jc w:val="left"/>
        <w:rPr>
          <w:sz w:val="28"/>
        </w:rPr>
      </w:pPr>
      <w:r>
        <w:rPr>
          <w:bCs/>
          <w:sz w:val="28"/>
        </w:rPr>
        <w:t>4. Основные этапы работы над грамматическим материалом</w:t>
      </w:r>
    </w:p>
    <w:p w:rsidR="0039392B" w:rsidRDefault="0039392B">
      <w:pPr>
        <w:pStyle w:val="a6"/>
        <w:spacing w:before="0"/>
        <w:rPr>
          <w:b w:val="0"/>
        </w:rPr>
      </w:pPr>
      <w:r>
        <w:rPr>
          <w:b w:val="0"/>
        </w:rPr>
        <w:t>5. Основные типы и виды упражнений для формирования грамматических навыков</w:t>
      </w:r>
    </w:p>
    <w:p w:rsidR="0039392B" w:rsidRDefault="0039392B">
      <w:pPr>
        <w:pStyle w:val="a5"/>
        <w:spacing w:before="0"/>
        <w:ind w:left="1134" w:right="57"/>
        <w:jc w:val="left"/>
        <w:rPr>
          <w:b w:val="0"/>
          <w:i w:val="0"/>
          <w:sz w:val="28"/>
        </w:rPr>
      </w:pPr>
      <w:r>
        <w:rPr>
          <w:b w:val="0"/>
          <w:i w:val="0"/>
          <w:sz w:val="28"/>
        </w:rPr>
        <w:t>6. Литература</w:t>
      </w:r>
    </w:p>
    <w:p w:rsidR="0039392B" w:rsidRDefault="0039392B">
      <w:pPr>
        <w:pStyle w:val="1"/>
        <w:jc w:val="both"/>
      </w:pPr>
      <w:r>
        <w:rPr>
          <w:b w:val="0"/>
          <w:sz w:val="24"/>
        </w:rPr>
        <w:br w:type="page"/>
      </w:r>
      <w:r>
        <w:t>Отбор и организация грамматического материала</w:t>
      </w:r>
    </w:p>
    <w:p w:rsidR="0039392B" w:rsidRDefault="0039392B">
      <w:pPr>
        <w:spacing w:before="120"/>
        <w:rPr>
          <w:sz w:val="28"/>
        </w:rPr>
      </w:pPr>
      <w:r>
        <w:rPr>
          <w:sz w:val="28"/>
        </w:rPr>
        <w:t>При практических целях обучения иностранному языку в средней школе задача обучения грамматике состоит в фор</w:t>
      </w:r>
      <w:r>
        <w:rPr>
          <w:sz w:val="28"/>
        </w:rPr>
        <w:softHyphen/>
        <w:t>мировании у учащихся грамматических навыков в про</w:t>
      </w:r>
      <w:r>
        <w:rPr>
          <w:sz w:val="28"/>
        </w:rPr>
        <w:softHyphen/>
        <w:t>дуктивных и рецептивных видах речевой деятельности в пределах определенного программами грамматического ми</w:t>
      </w:r>
      <w:r>
        <w:rPr>
          <w:sz w:val="28"/>
        </w:rPr>
        <w:softHyphen/>
        <w:t>нимума.</w:t>
      </w:r>
    </w:p>
    <w:p w:rsidR="0039392B" w:rsidRDefault="0039392B">
      <w:pPr>
        <w:rPr>
          <w:sz w:val="28"/>
        </w:rPr>
      </w:pPr>
      <w:r>
        <w:rPr>
          <w:sz w:val="28"/>
        </w:rPr>
        <w:t>Коммуникативная цель обучения грамматике в средней школе позволяет сформулировать основное требование к объему грамматического материала, подлежащего усвое</w:t>
      </w:r>
      <w:r>
        <w:rPr>
          <w:sz w:val="28"/>
        </w:rPr>
        <w:softHyphen/>
        <w:t>нию в средней школе: он должен быть достаточным для пользования языком как средством общения в заданных программой пределах и реальным для усвоения его в дан</w:t>
      </w:r>
      <w:r>
        <w:rPr>
          <w:sz w:val="28"/>
        </w:rPr>
        <w:softHyphen/>
        <w:t>ных условиях.</w:t>
      </w:r>
    </w:p>
    <w:p w:rsidR="0039392B" w:rsidRDefault="0039392B">
      <w:pPr>
        <w:rPr>
          <w:sz w:val="28"/>
        </w:rPr>
      </w:pPr>
      <w:r>
        <w:rPr>
          <w:sz w:val="28"/>
        </w:rPr>
        <w:t>Необходимость ограничения языкового, в том числе и грамматического, материала обусловлена следующими объ</w:t>
      </w:r>
      <w:r>
        <w:rPr>
          <w:sz w:val="28"/>
        </w:rPr>
        <w:softHyphen/>
        <w:t>ективными факторами.</w:t>
      </w:r>
    </w:p>
    <w:p w:rsidR="0039392B" w:rsidRDefault="0039392B">
      <w:pPr>
        <w:ind w:left="40" w:firstLine="320"/>
        <w:rPr>
          <w:sz w:val="28"/>
        </w:rPr>
      </w:pPr>
      <w:r>
        <w:rPr>
          <w:sz w:val="28"/>
        </w:rPr>
        <w:t>В условиях средней школы нет реальной возможности для овладения учащимися всем грамматическим строем данного конкретного иностранного языка в силу его об</w:t>
      </w:r>
      <w:r>
        <w:rPr>
          <w:sz w:val="28"/>
        </w:rPr>
        <w:softHyphen/>
        <w:t>ширности и трудности формирования грамматических на</w:t>
      </w:r>
      <w:r>
        <w:rPr>
          <w:sz w:val="28"/>
        </w:rPr>
        <w:softHyphen/>
        <w:t>выков.</w:t>
      </w:r>
    </w:p>
    <w:p w:rsidR="0039392B" w:rsidRDefault="0039392B">
      <w:pPr>
        <w:ind w:left="40" w:firstLine="320"/>
        <w:rPr>
          <w:sz w:val="28"/>
        </w:rPr>
      </w:pPr>
      <w:r>
        <w:rPr>
          <w:sz w:val="28"/>
        </w:rPr>
        <w:t>В последнее время получила распространение точка зрения, согласно которой особое значение придается непро</w:t>
      </w:r>
      <w:r>
        <w:rPr>
          <w:sz w:val="28"/>
        </w:rPr>
        <w:softHyphen/>
        <w:t>извольному запоминанию грамматических явлений в речи, делающей якобы излишней целенаправленную и специаль</w:t>
      </w:r>
      <w:r>
        <w:rPr>
          <w:sz w:val="28"/>
        </w:rPr>
        <w:softHyphen/>
        <w:t>ную работу над грамматическими явлениями.</w:t>
      </w:r>
    </w:p>
    <w:p w:rsidR="0039392B" w:rsidRDefault="0039392B">
      <w:pPr>
        <w:ind w:left="40" w:firstLine="320"/>
        <w:rPr>
          <w:sz w:val="28"/>
        </w:rPr>
      </w:pPr>
      <w:r>
        <w:rPr>
          <w:sz w:val="28"/>
        </w:rPr>
        <w:t>В данном случае имеет место неправомерное отождест</w:t>
      </w:r>
      <w:r>
        <w:rPr>
          <w:sz w:val="28"/>
        </w:rPr>
        <w:softHyphen/>
        <w:t>вление двух процессов: запоминание и овладение грамма</w:t>
      </w:r>
      <w:r>
        <w:rPr>
          <w:sz w:val="28"/>
        </w:rPr>
        <w:softHyphen/>
        <w:t>тическими явлениями. Запоминание является одним из этапов овладения, последнее же возможно лишь в резуль</w:t>
      </w:r>
      <w:r>
        <w:rPr>
          <w:sz w:val="28"/>
        </w:rPr>
        <w:softHyphen/>
        <w:t>тате специальной, целенаправленной тренировки.</w:t>
      </w:r>
    </w:p>
    <w:p w:rsidR="0039392B" w:rsidRDefault="0039392B">
      <w:pPr>
        <w:ind w:left="40" w:firstLine="320"/>
        <w:rPr>
          <w:sz w:val="28"/>
        </w:rPr>
      </w:pPr>
      <w:r>
        <w:rPr>
          <w:sz w:val="28"/>
        </w:rPr>
        <w:t>Если иметь в виду, что создание грамматических навы</w:t>
      </w:r>
      <w:r>
        <w:rPr>
          <w:sz w:val="28"/>
        </w:rPr>
        <w:softHyphen/>
        <w:t>ков сопряжено с затратой значительного количества вре</w:t>
      </w:r>
      <w:r>
        <w:rPr>
          <w:sz w:val="28"/>
        </w:rPr>
        <w:softHyphen/>
        <w:t>мени для выполнения упражнений, то овладеть всеми явле</w:t>
      </w:r>
      <w:r>
        <w:rPr>
          <w:sz w:val="28"/>
        </w:rPr>
        <w:softHyphen/>
        <w:t>ниями иностранного языка до степени автоматизирован</w:t>
      </w:r>
      <w:r>
        <w:rPr>
          <w:sz w:val="28"/>
        </w:rPr>
        <w:softHyphen/>
        <w:t>ного пользования ими в условиях школьного обучения иностранному языку маловероятно. Необходимы опреде</w:t>
      </w:r>
      <w:r>
        <w:rPr>
          <w:sz w:val="28"/>
        </w:rPr>
        <w:softHyphen/>
        <w:t>ленные, весьма значительные ограничения в отборе грам</w:t>
      </w:r>
      <w:r>
        <w:rPr>
          <w:sz w:val="28"/>
        </w:rPr>
        <w:softHyphen/>
        <w:t>матического материала и, прежде всего тех грамматических явлений, которыми учащиеся должны владеть активно — в продуктивных и рецептивных видах речевой деятель</w:t>
      </w:r>
      <w:r>
        <w:rPr>
          <w:sz w:val="28"/>
        </w:rPr>
        <w:softHyphen/>
        <w:t>ности.</w:t>
      </w:r>
    </w:p>
    <w:p w:rsidR="0039392B" w:rsidRDefault="0039392B">
      <w:pPr>
        <w:rPr>
          <w:sz w:val="28"/>
        </w:rPr>
      </w:pPr>
      <w:r>
        <w:rPr>
          <w:sz w:val="28"/>
        </w:rPr>
        <w:t>Завышение объема активно усваиваемого грамматического материала, как свидетельствует практика, отрицательно сказывается на качестве владения им: учащиеся недоста</w:t>
      </w:r>
      <w:r>
        <w:rPr>
          <w:sz w:val="28"/>
        </w:rPr>
        <w:softHyphen/>
        <w:t>точно прочно владеют самыми элементарными явлениями морфологии и синтаксиса.</w:t>
      </w:r>
    </w:p>
    <w:p w:rsidR="0039392B" w:rsidRDefault="0039392B">
      <w:pPr>
        <w:rPr>
          <w:sz w:val="28"/>
        </w:rPr>
      </w:pPr>
      <w:r>
        <w:rPr>
          <w:sz w:val="28"/>
        </w:rPr>
        <w:t>Ограничение грамматического материала и отбор его в определенных коммуникативных целях облегчается тем об</w:t>
      </w:r>
      <w:r>
        <w:rPr>
          <w:sz w:val="28"/>
        </w:rPr>
        <w:softHyphen/>
        <w:t>стоятельством, что в языке имеется широко развитая сис</w:t>
      </w:r>
      <w:r>
        <w:rPr>
          <w:sz w:val="28"/>
        </w:rPr>
        <w:softHyphen/>
        <w:t>тема синонимии на всех его уровнях, которая порождает избыточность, «энтропию», между тем, как отмечается в научной литературе, при всем богатстве языка лишь не</w:t>
      </w:r>
      <w:r>
        <w:rPr>
          <w:sz w:val="28"/>
        </w:rPr>
        <w:softHyphen/>
        <w:t>значительная, наиболее употребительная его часть является самой необходимой и достаточной. Поэтому возможно и целесообразно ограничивать объем материала, в частности грамматического, с учетом конкретных условий обучения иностранному языку.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В методической литературе разработаны ос</w:t>
      </w:r>
      <w:r>
        <w:rPr>
          <w:sz w:val="28"/>
        </w:rPr>
        <w:softHyphen/>
        <w:t>новные принципы отбора грамматического минимума.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В активный грамматический минимум включаются те явления, которые являются совершенно необходимыми для продуктивных видов речевой деятельности.</w:t>
      </w:r>
    </w:p>
    <w:p w:rsidR="0039392B" w:rsidRDefault="0039392B">
      <w:pPr>
        <w:ind w:firstLine="0"/>
        <w:rPr>
          <w:sz w:val="28"/>
        </w:rPr>
      </w:pPr>
      <w:r>
        <w:rPr>
          <w:sz w:val="28"/>
        </w:rPr>
        <w:t>Основными общепринятыми принципами отбора в ак</w:t>
      </w:r>
      <w:r>
        <w:rPr>
          <w:sz w:val="28"/>
        </w:rPr>
        <w:softHyphen/>
        <w:t>тивный грамматический минимум считаются:</w:t>
      </w:r>
    </w:p>
    <w:p w:rsidR="0039392B" w:rsidRDefault="0039392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принцип распространенности в устной речи,</w:t>
      </w:r>
    </w:p>
    <w:p w:rsidR="0039392B" w:rsidRDefault="0039392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принцип образцо</w:t>
      </w:r>
      <w:r>
        <w:rPr>
          <w:sz w:val="28"/>
        </w:rPr>
        <w:softHyphen/>
        <w:t>вости,</w:t>
      </w:r>
    </w:p>
    <w:p w:rsidR="0039392B" w:rsidRDefault="0039392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принцип исключения синонимических грамматиче</w:t>
      </w:r>
      <w:r>
        <w:rPr>
          <w:sz w:val="28"/>
        </w:rPr>
        <w:softHyphen/>
        <w:t>ских явлений.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В соответствии с двумя первыми принципами в актив</w:t>
      </w:r>
      <w:r>
        <w:rPr>
          <w:sz w:val="28"/>
        </w:rPr>
        <w:softHyphen/>
        <w:t>ный минимум включаются лишь те грамматические явления, которые являются употребительными в устной речи и рас</w:t>
      </w:r>
      <w:r>
        <w:rPr>
          <w:sz w:val="28"/>
        </w:rPr>
        <w:softHyphen/>
        <w:t>пространяются на значительный круг лексики. Все другие грамматические явления усваиваются лексически.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Такие формы, как</w:t>
      </w:r>
      <w:r>
        <w:rPr>
          <w:sz w:val="28"/>
          <w:lang w:val="de-DE"/>
        </w:rPr>
        <w:t xml:space="preserve"> Plusquamperfekt</w:t>
      </w:r>
      <w:r>
        <w:rPr>
          <w:sz w:val="28"/>
        </w:rPr>
        <w:t xml:space="preserve"> в немецком языке, обладают незначительной распространенностью в уст</w:t>
      </w:r>
      <w:r>
        <w:rPr>
          <w:sz w:val="28"/>
        </w:rPr>
        <w:softHyphen/>
        <w:t>ной речи, однако довольно употребительны в книжно-пись</w:t>
      </w:r>
      <w:r>
        <w:rPr>
          <w:sz w:val="28"/>
        </w:rPr>
        <w:softHyphen/>
        <w:t>менной. Поэтому эти явления не включаются в активный, но обязательно входят в пассивный минимум.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Согласно третьему принципу в активный минимум вклю</w:t>
      </w:r>
      <w:r>
        <w:rPr>
          <w:sz w:val="28"/>
        </w:rPr>
        <w:softHyphen/>
        <w:t>чается лишь одно явление из всего синонимического ряда — нейтральное в стилистическом отношении. Этот принцип является уточнением первых двух и состоит в ограничении грамматических средств, усваиваемых активно. Например, из всех грамматических синонимов для выражения дол</w:t>
      </w:r>
      <w:r>
        <w:rPr>
          <w:sz w:val="28"/>
        </w:rPr>
        <w:softHyphen/>
        <w:t>женствования в немецком языке отбираются в активный минимум только модальные глаголы, а другие средства, выражающие модальность—</w:t>
      </w:r>
      <w:r>
        <w:rPr>
          <w:sz w:val="28"/>
          <w:lang w:val="de-DE"/>
        </w:rPr>
        <w:t xml:space="preserve">haben+zu+Infmitive, sein+zu </w:t>
      </w:r>
      <w:r>
        <w:rPr>
          <w:sz w:val="28"/>
        </w:rPr>
        <w:t xml:space="preserve">+ </w:t>
      </w:r>
      <w:r>
        <w:rPr>
          <w:sz w:val="28"/>
          <w:lang w:val="en-US"/>
        </w:rPr>
        <w:t>Infinitive</w:t>
      </w:r>
      <w:r>
        <w:rPr>
          <w:sz w:val="28"/>
        </w:rPr>
        <w:t xml:space="preserve"> — относятся к пассивному минимуму.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 пассивному грамматическому минимуму относятся грамматические явления, наиболее употребительные в пись</w:t>
      </w:r>
      <w:r>
        <w:rPr>
          <w:sz w:val="28"/>
        </w:rPr>
        <w:softHyphen/>
        <w:t>менной речи и которые ученики должны понять на слух и при чтении. Совершенно очевидно, что объем пассивного минимума может быть больше объема активного мини</w:t>
      </w:r>
      <w:r>
        <w:rPr>
          <w:sz w:val="28"/>
        </w:rPr>
        <w:softHyphen/>
        <w:t>мума.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 главным принципам отбора грамматических явлений в пассивный минимум относятся:</w:t>
      </w:r>
    </w:p>
    <w:p w:rsidR="0039392B" w:rsidRDefault="0039392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принцип распростра</w:t>
      </w:r>
      <w:r>
        <w:rPr>
          <w:sz w:val="28"/>
        </w:rPr>
        <w:softHyphen/>
        <w:t>ненности в книжно-письменном стиле речи,</w:t>
      </w:r>
    </w:p>
    <w:p w:rsidR="0039392B" w:rsidRDefault="0039392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принцип многозначности.</w:t>
      </w:r>
    </w:p>
    <w:p w:rsidR="0039392B" w:rsidRDefault="0039392B">
      <w:pPr>
        <w:rPr>
          <w:sz w:val="28"/>
        </w:rPr>
      </w:pPr>
      <w:r>
        <w:rPr>
          <w:sz w:val="28"/>
        </w:rPr>
        <w:t>Согласно этим принципам, в пассивный минимум вклю</w:t>
      </w:r>
      <w:r>
        <w:rPr>
          <w:sz w:val="28"/>
        </w:rPr>
        <w:softHyphen/>
        <w:t>чаются наиболее распространенные грамматические явле</w:t>
      </w:r>
      <w:r>
        <w:rPr>
          <w:sz w:val="28"/>
        </w:rPr>
        <w:softHyphen/>
        <w:t>ния книжно-письменного стиля речи, которые имеют ряд значений. Организация грамматического материала имеет при обучении иностранному языку существенное значение. Она определяет в значительной степени успех работы над грамматической стороной различных видов речевой дея</w:t>
      </w:r>
      <w:r>
        <w:rPr>
          <w:sz w:val="28"/>
        </w:rPr>
        <w:softHyphen/>
        <w:t>тельности и, следовательно, конечные результаты препода</w:t>
      </w:r>
      <w:r>
        <w:rPr>
          <w:sz w:val="28"/>
        </w:rPr>
        <w:softHyphen/>
        <w:t>вания иностранного языка в средней школе.</w:t>
      </w:r>
    </w:p>
    <w:p w:rsidR="0039392B" w:rsidRDefault="0039392B">
      <w:pPr>
        <w:rPr>
          <w:sz w:val="28"/>
        </w:rPr>
      </w:pPr>
      <w:r>
        <w:rPr>
          <w:sz w:val="28"/>
        </w:rPr>
        <w:t>Грамматический материал должен быть организован функционально, т. е. так, чтобы грамматические явления органически сочетались с лексическими в коммуникатив</w:t>
      </w:r>
      <w:r>
        <w:rPr>
          <w:sz w:val="28"/>
        </w:rPr>
        <w:softHyphen/>
        <w:t>ных единицах, объемом не менее предложения. Предложе</w:t>
      </w:r>
      <w:r>
        <w:rPr>
          <w:sz w:val="28"/>
        </w:rPr>
        <w:softHyphen/>
        <w:t>ние, таким образом, является исходной речевой единицей, представляющей собой единство структуры предложения (т.е. закономерной последовательности в расположении главных его членов), морфологических форм элементов этой структуры и ритмико-интонационного оформления, определяемого его коммуникативной функцией и контек</w:t>
      </w:r>
      <w:r>
        <w:rPr>
          <w:sz w:val="28"/>
        </w:rPr>
        <w:softHyphen/>
        <w:t>стом.</w:t>
      </w:r>
    </w:p>
    <w:p w:rsidR="0039392B" w:rsidRDefault="0039392B">
      <w:pPr>
        <w:rPr>
          <w:sz w:val="28"/>
        </w:rPr>
      </w:pPr>
      <w:r>
        <w:rPr>
          <w:sz w:val="28"/>
        </w:rPr>
        <w:t>В методической литературе иногда используются раз</w:t>
      </w:r>
      <w:r>
        <w:rPr>
          <w:sz w:val="28"/>
        </w:rPr>
        <w:softHyphen/>
        <w:t>личные термины для обозначения коммуникативных единиц — речевой образец, речевая модель, языковая модель.</w:t>
      </w:r>
    </w:p>
    <w:p w:rsidR="0039392B" w:rsidRDefault="0039392B">
      <w:pPr>
        <w:rPr>
          <w:sz w:val="28"/>
          <w:lang w:val="en-US"/>
        </w:rPr>
      </w:pPr>
      <w:r>
        <w:rPr>
          <w:sz w:val="28"/>
        </w:rPr>
        <w:t>Последний термин встречается в лингвистической лите</w:t>
      </w:r>
      <w:r>
        <w:rPr>
          <w:sz w:val="28"/>
        </w:rPr>
        <w:softHyphen/>
        <w:t>ратуре в различном наименовании: «базисные модели и их трансформы», «структурные модели», «синтаксические моде</w:t>
      </w:r>
      <w:r>
        <w:rPr>
          <w:sz w:val="28"/>
        </w:rPr>
        <w:softHyphen/>
        <w:t>ли» (А. П. Старков) или «модели предложения». Под послед</w:t>
      </w:r>
      <w:r>
        <w:rPr>
          <w:sz w:val="28"/>
        </w:rPr>
        <w:softHyphen/>
        <w:t>ними понимаются языковые образования, состоящие из постоянных элементов, объединенных закономерной свя</w:t>
      </w:r>
      <w:r>
        <w:rPr>
          <w:sz w:val="28"/>
        </w:rPr>
        <w:softHyphen/>
        <w:t>зью, которые могут быть выражены символически, напри</w:t>
      </w:r>
      <w:r>
        <w:rPr>
          <w:sz w:val="28"/>
        </w:rPr>
        <w:softHyphen/>
        <w:t xml:space="preserve">мер, </w:t>
      </w:r>
      <w:r>
        <w:rPr>
          <w:sz w:val="28"/>
          <w:lang w:val="en-US"/>
        </w:rPr>
        <w:t>S</w:t>
      </w:r>
      <w:r>
        <w:rPr>
          <w:sz w:val="28"/>
        </w:rPr>
        <w:t>+</w:t>
      </w:r>
      <w:r>
        <w:rPr>
          <w:sz w:val="28"/>
          <w:lang w:val="en-US"/>
        </w:rPr>
        <w:t>V</w:t>
      </w:r>
      <w:r>
        <w:rPr>
          <w:sz w:val="28"/>
        </w:rPr>
        <w:t>+0, где</w:t>
      </w:r>
      <w:r>
        <w:rPr>
          <w:sz w:val="28"/>
          <w:lang w:val="de-DE"/>
        </w:rPr>
        <w:t xml:space="preserve"> S</w:t>
      </w:r>
      <w:r>
        <w:rPr>
          <w:sz w:val="28"/>
        </w:rPr>
        <w:t xml:space="preserve"> — подлежащее, V — сказуемое, О — дополнение. По этой языковой модели может быть образо</w:t>
      </w:r>
      <w:r>
        <w:rPr>
          <w:sz w:val="28"/>
        </w:rPr>
        <w:softHyphen/>
        <w:t>вано большое количество отдельных предложений, постро</w:t>
      </w:r>
      <w:r>
        <w:rPr>
          <w:sz w:val="28"/>
        </w:rPr>
        <w:softHyphen/>
        <w:t>енных по синтаксическим нормам данного языка:</w:t>
      </w:r>
    </w:p>
    <w:p w:rsidR="0039392B" w:rsidRDefault="0039392B">
      <w:pPr>
        <w:rPr>
          <w:sz w:val="28"/>
          <w:lang w:val="en-US"/>
        </w:rPr>
      </w:pPr>
      <w:r>
        <w:rPr>
          <w:sz w:val="28"/>
          <w:lang w:val="en-US"/>
        </w:rPr>
        <w:t>Der Schüler liest ein Buch.</w:t>
      </w:r>
    </w:p>
    <w:p w:rsidR="0039392B" w:rsidRDefault="0039392B">
      <w:pPr>
        <w:rPr>
          <w:sz w:val="28"/>
          <w:lang w:val="en-US"/>
        </w:rPr>
      </w:pPr>
      <w:r>
        <w:rPr>
          <w:sz w:val="28"/>
          <w:lang w:val="en-US"/>
        </w:rPr>
        <w:t>Der Schüler hat ein Buch gelesen.</w:t>
      </w:r>
    </w:p>
    <w:p w:rsidR="0039392B" w:rsidRDefault="0039392B">
      <w:pPr>
        <w:spacing w:before="160"/>
        <w:rPr>
          <w:sz w:val="28"/>
        </w:rPr>
      </w:pPr>
      <w:r>
        <w:rPr>
          <w:sz w:val="28"/>
        </w:rPr>
        <w:t>Выявление структурных моделей на синтаксическом уровне особенно актуально для языков с фиксированным словорасположением, например, английского, немецкого, французского.</w:t>
      </w:r>
    </w:p>
    <w:p w:rsidR="0039392B" w:rsidRDefault="0039392B">
      <w:pPr>
        <w:rPr>
          <w:sz w:val="28"/>
        </w:rPr>
      </w:pPr>
      <w:r>
        <w:rPr>
          <w:sz w:val="28"/>
        </w:rPr>
        <w:t>Некоторые методисты проводят различие между язы</w:t>
      </w:r>
      <w:r>
        <w:rPr>
          <w:sz w:val="28"/>
        </w:rPr>
        <w:softHyphen/>
        <w:t>ковой моделью и ее речевым воплощением — речевыми мо</w:t>
      </w:r>
      <w:r>
        <w:rPr>
          <w:sz w:val="28"/>
        </w:rPr>
        <w:softHyphen/>
        <w:t>делями. Последние представляют собой не что иное, как коммуникативную и ситуативную реализацию языковой модели в конкретной ситуации речевого общения. Именно в конкретной речевой ситуации или речевом контексте язы</w:t>
      </w:r>
      <w:r>
        <w:rPr>
          <w:sz w:val="28"/>
        </w:rPr>
        <w:softHyphen/>
        <w:t>ковая модель становится речевой моделью или речевым образцом, как ее принято называть в методической литера</w:t>
      </w:r>
      <w:r>
        <w:rPr>
          <w:sz w:val="28"/>
        </w:rPr>
        <w:softHyphen/>
        <w:t>туре. Поскольку речь всегда либо ситуативна, либо кон</w:t>
      </w:r>
      <w:r>
        <w:rPr>
          <w:sz w:val="28"/>
        </w:rPr>
        <w:softHyphen/>
        <w:t>текстна, она в отличие от языковой модели всегда логиче</w:t>
      </w:r>
      <w:r>
        <w:rPr>
          <w:sz w:val="28"/>
        </w:rPr>
        <w:softHyphen/>
        <w:t>ски и интонационно определена. Речевая модель или рече</w:t>
      </w:r>
      <w:r>
        <w:rPr>
          <w:sz w:val="28"/>
        </w:rPr>
        <w:softHyphen/>
        <w:t>вой образец отличаются поэтому от языковой модели, во-первых, конкретным ситуативно или контекстуально обус</w:t>
      </w:r>
      <w:r>
        <w:rPr>
          <w:sz w:val="28"/>
        </w:rPr>
        <w:softHyphen/>
        <w:t>ловленным лексическим наполнением, во-вторых, логиче</w:t>
      </w:r>
      <w:r>
        <w:rPr>
          <w:sz w:val="28"/>
        </w:rPr>
        <w:softHyphen/>
        <w:t>ским ударением (определяемым коммуникативной задачей и содержанием высказывания) и ритмико-интонационным рисунком, обусловленным типом предложения (повество</w:t>
      </w:r>
      <w:r>
        <w:rPr>
          <w:sz w:val="28"/>
        </w:rPr>
        <w:softHyphen/>
        <w:t>вательное, побудительное), в-третьих, конкретным морфо</w:t>
      </w:r>
      <w:r>
        <w:rPr>
          <w:sz w:val="28"/>
        </w:rPr>
        <w:softHyphen/>
        <w:t>логическим оформлением членов предложения в соответ</w:t>
      </w:r>
      <w:r>
        <w:rPr>
          <w:sz w:val="28"/>
        </w:rPr>
        <w:softHyphen/>
        <w:t>ствии с нормами данного языка.</w:t>
      </w:r>
    </w:p>
    <w:p w:rsidR="0039392B" w:rsidRDefault="0039392B">
      <w:pPr>
        <w:rPr>
          <w:sz w:val="28"/>
        </w:rPr>
      </w:pPr>
      <w:r>
        <w:rPr>
          <w:sz w:val="28"/>
        </w:rPr>
        <w:t>Сказанное выше позволяет сделать вывод, что языковая модель и речевой образец (речевая модель) относятся друг к другу как инвариант и конкретный вариант.</w:t>
      </w:r>
    </w:p>
    <w:p w:rsidR="0039392B" w:rsidRDefault="0039392B">
      <w:pPr>
        <w:rPr>
          <w:sz w:val="28"/>
        </w:rPr>
      </w:pPr>
      <w:r>
        <w:rPr>
          <w:sz w:val="28"/>
        </w:rPr>
        <w:t>Особая методическая ценность речевого образца состоит в том, что он органически объединяет различные аспекты языка — грамматический, лексический и фонетический (в устной речи) или графический (в письменной) — в готовое для употребления (или восприятия) речевое целое, а именно предложение в соответствии с нормами изучаемого языка и избавляет обучающихся от необходимости конструиро</w:t>
      </w:r>
      <w:r>
        <w:rPr>
          <w:sz w:val="28"/>
        </w:rPr>
        <w:softHyphen/>
        <w:t>вать его по правилам и на основе перевода с родного языка, который часто не обеспечивает безошибочного его построе</w:t>
      </w:r>
      <w:r>
        <w:rPr>
          <w:sz w:val="28"/>
        </w:rPr>
        <w:softHyphen/>
        <w:t>ния в силу расхождения в языковом оформлении одной и той же мысли в родном и иностранном языках. Отмечая это весьма ценное качество речевого образца как средства обучения синтаксически правильному построению отдель</w:t>
      </w:r>
      <w:r>
        <w:rPr>
          <w:sz w:val="28"/>
        </w:rPr>
        <w:softHyphen/>
        <w:t>ных типов предложений, нельзя не указать на отрицатель</w:t>
      </w:r>
      <w:r>
        <w:rPr>
          <w:sz w:val="28"/>
        </w:rPr>
        <w:softHyphen/>
        <w:t>ные последствия сугубо структурной организации языко</w:t>
      </w:r>
      <w:r>
        <w:rPr>
          <w:sz w:val="28"/>
        </w:rPr>
        <w:softHyphen/>
        <w:t>вого материала при обучении монологической и диалоги</w:t>
      </w:r>
      <w:r>
        <w:rPr>
          <w:sz w:val="28"/>
        </w:rPr>
        <w:softHyphen/>
        <w:t>ческой речи. Такой структурно-функциональный (термин А. П. Старкова) подход к организации грамматического материала можно определить точнее как формально-струк</w:t>
      </w:r>
      <w:r>
        <w:rPr>
          <w:sz w:val="28"/>
        </w:rPr>
        <w:softHyphen/>
        <w:t>турный подход, при котором игнорируются такие качества речи, как средства коммуникации, как ее логико-смысловая (тематическая, сюжетная и др.) связность. При таком под</w:t>
      </w:r>
      <w:r>
        <w:rPr>
          <w:sz w:val="28"/>
        </w:rPr>
        <w:softHyphen/>
        <w:t>ходе лексика играет служебную роль в овладении синтак</w:t>
      </w:r>
      <w:r>
        <w:rPr>
          <w:sz w:val="28"/>
        </w:rPr>
        <w:softHyphen/>
        <w:t>сическими структурами или речевыми образцами, она яв</w:t>
      </w:r>
      <w:r>
        <w:rPr>
          <w:sz w:val="28"/>
        </w:rPr>
        <w:softHyphen/>
        <w:t>ляется подстановочным материалом для наполнения этих структур, не связанных друг с другом коммуникативно, т. е. в логико-смысловом плане.</w:t>
      </w:r>
    </w:p>
    <w:p w:rsidR="0039392B" w:rsidRDefault="0039392B">
      <w:pPr>
        <w:rPr>
          <w:sz w:val="28"/>
        </w:rPr>
      </w:pPr>
      <w:r>
        <w:rPr>
          <w:sz w:val="28"/>
        </w:rPr>
        <w:t>Между тем в лексике в первую очередь реализуется со</w:t>
      </w:r>
      <w:r>
        <w:rPr>
          <w:sz w:val="28"/>
        </w:rPr>
        <w:softHyphen/>
        <w:t>держательно-коммуникативная сторона речевой деятель</w:t>
      </w:r>
      <w:r>
        <w:rPr>
          <w:sz w:val="28"/>
        </w:rPr>
        <w:softHyphen/>
        <w:t>ности.</w:t>
      </w:r>
    </w:p>
    <w:p w:rsidR="0039392B" w:rsidRDefault="0039392B">
      <w:pPr>
        <w:ind w:firstLine="280"/>
        <w:rPr>
          <w:sz w:val="28"/>
        </w:rPr>
      </w:pPr>
      <w:r>
        <w:rPr>
          <w:sz w:val="28"/>
        </w:rPr>
        <w:t>Существует в методике другой крайний подход — лек</w:t>
      </w:r>
      <w:r>
        <w:rPr>
          <w:sz w:val="28"/>
        </w:rPr>
        <w:softHyphen/>
        <w:t>сический (или тематический, ситуативный) подход в орга</w:t>
      </w:r>
      <w:r>
        <w:rPr>
          <w:sz w:val="28"/>
        </w:rPr>
        <w:softHyphen/>
        <w:t>низации языкового материала, который проявляется в том, что уже в самом начале обучают содержательной, коммуни</w:t>
      </w:r>
      <w:r>
        <w:rPr>
          <w:sz w:val="28"/>
        </w:rPr>
        <w:softHyphen/>
        <w:t>кативно полноценной (естественной) речи. Грамматический аспект речи при этом «растворяется» в лексическом, и поэтому грамматическая правильность речи определяется случайными факторами, — например, характером непро</w:t>
      </w:r>
      <w:r>
        <w:rPr>
          <w:sz w:val="28"/>
        </w:rPr>
        <w:softHyphen/>
        <w:t>извольного запоминания, которое у разных учащихся бы</w:t>
      </w:r>
      <w:r>
        <w:rPr>
          <w:sz w:val="28"/>
        </w:rPr>
        <w:softHyphen/>
        <w:t>вает разным.</w:t>
      </w:r>
    </w:p>
    <w:p w:rsidR="0039392B" w:rsidRDefault="0039392B">
      <w:pPr>
        <w:rPr>
          <w:sz w:val="28"/>
        </w:rPr>
      </w:pPr>
      <w:r>
        <w:rPr>
          <w:sz w:val="28"/>
        </w:rPr>
        <w:t>Одна из главных проблем организации и последователь</w:t>
      </w:r>
      <w:r>
        <w:rPr>
          <w:sz w:val="28"/>
        </w:rPr>
        <w:softHyphen/>
        <w:t>ности изучения грамматического материала состоит в мето</w:t>
      </w:r>
      <w:r>
        <w:rPr>
          <w:sz w:val="28"/>
        </w:rPr>
        <w:softHyphen/>
        <w:t>дически целесообразном объединении двух сторон речи — содержательной (прежде всего, лексической) и грамматиче</w:t>
      </w:r>
      <w:r>
        <w:rPr>
          <w:sz w:val="28"/>
        </w:rPr>
        <w:softHyphen/>
        <w:t>ской (формальной).</w:t>
      </w:r>
    </w:p>
    <w:p w:rsidR="0039392B" w:rsidRDefault="0039392B">
      <w:pPr>
        <w:rPr>
          <w:sz w:val="28"/>
        </w:rPr>
      </w:pPr>
      <w:r>
        <w:rPr>
          <w:sz w:val="28"/>
        </w:rPr>
        <w:t>В методической литературе есть попытка решить проб</w:t>
      </w:r>
      <w:r>
        <w:rPr>
          <w:sz w:val="28"/>
        </w:rPr>
        <w:softHyphen/>
        <w:t>лему обучения формальной и содержательной сторонам речи путем поэтапной последовательности овладения мате</w:t>
      </w:r>
      <w:r>
        <w:rPr>
          <w:sz w:val="28"/>
        </w:rPr>
        <w:softHyphen/>
        <w:t>риалом в условиях комплексной организации: на первом — структурно-тематическом — этапе учащиеся овладевают но</w:t>
      </w:r>
      <w:r>
        <w:rPr>
          <w:sz w:val="28"/>
        </w:rPr>
        <w:softHyphen/>
        <w:t>вым грамматическим материалом (структурами и морфо</w:t>
      </w:r>
      <w:r>
        <w:rPr>
          <w:sz w:val="28"/>
        </w:rPr>
        <w:softHyphen/>
        <w:t>логическими формами) на ранее изученной, тематически связанной лексике. На втором — тематически-структурном — этапе главное внимание уделяется новой лексике по теме на основе усвоенных ранее структур. Вполне возмож</w:t>
      </w:r>
      <w:r>
        <w:rPr>
          <w:sz w:val="28"/>
        </w:rPr>
        <w:softHyphen/>
        <w:t>но введение некоторого количества нового грамматического материала. На третьем — межтемном — этапе создаются условия для творческого и правильного перекомбинирова</w:t>
      </w:r>
      <w:r>
        <w:rPr>
          <w:sz w:val="28"/>
        </w:rPr>
        <w:softHyphen/>
        <w:t>ния ранее усвоенного и изучаемого лексического и грамматического материала в устной и письменной речи по межтемным ситуациям общения.</w:t>
      </w:r>
    </w:p>
    <w:p w:rsidR="0039392B" w:rsidRDefault="0039392B">
      <w:pPr>
        <w:ind w:firstLine="280"/>
        <w:rPr>
          <w:sz w:val="28"/>
        </w:rPr>
      </w:pPr>
      <w:r>
        <w:rPr>
          <w:sz w:val="28"/>
        </w:rPr>
        <w:t>Методически неоправданы три крайних тенденции в решении проблемы взаимоотношения грамматического и лексического аспектов в комплексе при организации материала:</w:t>
      </w:r>
    </w:p>
    <w:p w:rsidR="0039392B" w:rsidRDefault="0039392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недооценка важности комплексной организации языкового материала (лексика и грамматика изучаются отдельно друг от друга);</w:t>
      </w:r>
    </w:p>
    <w:p w:rsidR="0039392B" w:rsidRDefault="0039392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игнорирование особенностей грамматического и лексического аспектов языка при комплексном их изучении;</w:t>
      </w:r>
    </w:p>
    <w:p w:rsidR="0039392B" w:rsidRDefault="0039392B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ориентация на какой-либо один (грамматический или лексический) аспект языка при формальном соблюдении комплекса.</w:t>
      </w:r>
    </w:p>
    <w:p w:rsidR="0039392B" w:rsidRDefault="0039392B">
      <w:pPr>
        <w:ind w:firstLine="0"/>
        <w:rPr>
          <w:sz w:val="28"/>
        </w:rPr>
      </w:pPr>
      <w:r>
        <w:rPr>
          <w:sz w:val="28"/>
        </w:rPr>
        <w:t xml:space="preserve">Одностороннее решение этой проблемы затрудняет процесс обучения учащихся иностранным языкам как полноценному средству общения.                          </w:t>
      </w:r>
      <w:r>
        <w:rPr>
          <w:i/>
          <w:iCs/>
          <w:sz w:val="28"/>
        </w:rPr>
        <w:t xml:space="preserve">            </w:t>
      </w:r>
      <w:r>
        <w:rPr>
          <w:sz w:val="28"/>
        </w:rPr>
        <w:t xml:space="preserve">     Как уже отмечалось, организация грамматического материала имеет важное значение для формирования грамматических навыков, входящих в умения говорения, аудирования, чтения и письма.</w:t>
      </w:r>
    </w:p>
    <w:p w:rsidR="0039392B" w:rsidRDefault="0039392B">
      <w:pPr>
        <w:rPr>
          <w:sz w:val="28"/>
        </w:rPr>
      </w:pPr>
      <w:r>
        <w:rPr>
          <w:sz w:val="28"/>
        </w:rPr>
        <w:t>Так, на структурном и тематико-структурном этапах создаются благоприятные условия для формирования син</w:t>
      </w:r>
      <w:r>
        <w:rPr>
          <w:sz w:val="28"/>
        </w:rPr>
        <w:softHyphen/>
        <w:t>таксических навыков как на уровне отдельных структур, так и на уровне связной, элементарной диалогической и| монологической речи в силу того, что позволяет целена</w:t>
      </w:r>
      <w:r>
        <w:rPr>
          <w:sz w:val="28"/>
        </w:rPr>
        <w:softHyphen/>
        <w:t>правленно тренировать структуры предложений не только по отдельности, но и в тематической связи друг с другом. Межтемный этап положительно влияет на формирование</w:t>
      </w:r>
      <w:r>
        <w:rPr>
          <w:sz w:val="28"/>
          <w:lang w:val="de-DE"/>
        </w:rPr>
        <w:t xml:space="preserve"> </w:t>
      </w:r>
      <w:r>
        <w:rPr>
          <w:sz w:val="28"/>
        </w:rPr>
        <w:t xml:space="preserve">и совершенствование речевых (монологических и диалогических) умений, а также умений чтения и беспереводного понимания связных текстов.      </w:t>
      </w:r>
    </w:p>
    <w:p w:rsidR="0039392B" w:rsidRDefault="0039392B">
      <w:pPr>
        <w:rPr>
          <w:sz w:val="28"/>
        </w:rPr>
      </w:pPr>
      <w:r>
        <w:rPr>
          <w:sz w:val="28"/>
        </w:rPr>
        <w:t xml:space="preserve">                     </w:t>
      </w:r>
    </w:p>
    <w:p w:rsidR="0039392B" w:rsidRDefault="0039392B">
      <w:pPr>
        <w:rPr>
          <w:sz w:val="28"/>
        </w:rPr>
      </w:pPr>
      <w:r>
        <w:rPr>
          <w:b/>
          <w:bCs/>
          <w:sz w:val="28"/>
        </w:rPr>
        <w:t xml:space="preserve"> Краткая сравнительная характеристика грамматических явлений родного и иностранного языков.     </w:t>
      </w:r>
    </w:p>
    <w:p w:rsidR="0039392B" w:rsidRDefault="0039392B">
      <w:pPr>
        <w:ind w:firstLine="0"/>
        <w:rPr>
          <w:sz w:val="28"/>
        </w:rPr>
      </w:pPr>
    </w:p>
    <w:p w:rsidR="0039392B" w:rsidRDefault="0039392B">
      <w:pPr>
        <w:ind w:left="80"/>
        <w:rPr>
          <w:sz w:val="28"/>
        </w:rPr>
      </w:pPr>
      <w:r>
        <w:rPr>
          <w:sz w:val="28"/>
        </w:rPr>
        <w:t>В лингвистической литературе, рассматривающей вопросы типологического сопоставления грамматического строя русского и западноевропейских языков, изучаемых в сред</w:t>
      </w:r>
      <w:r>
        <w:rPr>
          <w:sz w:val="28"/>
        </w:rPr>
        <w:softHyphen/>
        <w:t xml:space="preserve">ней школе, выделяются, с одной стороны, сходные черты, с другой - различия на всех уровнях (морфемно-морфологическом и синтаксическом) грамматических систем этих  языков.              </w:t>
      </w:r>
    </w:p>
    <w:p w:rsidR="0039392B" w:rsidRDefault="0039392B">
      <w:pPr>
        <w:ind w:right="200"/>
        <w:rPr>
          <w:sz w:val="28"/>
        </w:rPr>
      </w:pPr>
      <w:r>
        <w:rPr>
          <w:sz w:val="28"/>
        </w:rPr>
        <w:t>На морфемно-морфологическом уровне их сходство на</w:t>
      </w:r>
      <w:r>
        <w:rPr>
          <w:sz w:val="28"/>
        </w:rPr>
        <w:softHyphen/>
        <w:t>блюдается прежде всего в наличии особых грамматических средств: морфем (именных и глагольных флексий), напри</w:t>
      </w:r>
      <w:r>
        <w:rPr>
          <w:sz w:val="28"/>
        </w:rPr>
        <w:softHyphen/>
        <w:t>мер, в русском, немецком, частично во французском язы</w:t>
      </w:r>
      <w:r>
        <w:rPr>
          <w:sz w:val="28"/>
        </w:rPr>
        <w:softHyphen/>
        <w:t>ках и в меньшей степени — в английском.</w:t>
      </w:r>
    </w:p>
    <w:p w:rsidR="0039392B" w:rsidRDefault="0039392B">
      <w:pPr>
        <w:rPr>
          <w:sz w:val="28"/>
        </w:rPr>
      </w:pPr>
      <w:r>
        <w:rPr>
          <w:sz w:val="28"/>
        </w:rPr>
        <w:t>Русскому учащемуся, приступающему к изучению ино</w:t>
      </w:r>
      <w:r>
        <w:rPr>
          <w:sz w:val="28"/>
        </w:rPr>
        <w:softHyphen/>
        <w:t>странного языка с развитой системой флексий (например, немецкого) нетрудно понять меха</w:t>
      </w:r>
      <w:r>
        <w:rPr>
          <w:sz w:val="28"/>
        </w:rPr>
        <w:softHyphen/>
        <w:t>низмы словоизменения (спряжения и склонения) по анало</w:t>
      </w:r>
      <w:r>
        <w:rPr>
          <w:sz w:val="28"/>
        </w:rPr>
        <w:softHyphen/>
        <w:t>гии с родным языком и это облегчает в определенной мере овладение этими механизмами. Вместе с тем эти механизмы имеют существенные различия в русском и иностранных языках.</w:t>
      </w:r>
    </w:p>
    <w:p w:rsidR="0039392B" w:rsidRDefault="0039392B">
      <w:pPr>
        <w:ind w:left="120" w:firstLine="0"/>
        <w:rPr>
          <w:sz w:val="28"/>
        </w:rPr>
      </w:pPr>
      <w:r>
        <w:rPr>
          <w:sz w:val="28"/>
        </w:rPr>
        <w:t>Так, в немецком языке к ним относятся следующие: разное количество падежных окончаний существительных и прилагательных, а также личных окончаний глаголов в единственном числе.</w:t>
      </w:r>
    </w:p>
    <w:p w:rsidR="0039392B" w:rsidRDefault="0039392B">
      <w:pPr>
        <w:ind w:left="40"/>
        <w:rPr>
          <w:sz w:val="28"/>
        </w:rPr>
      </w:pPr>
      <w:r>
        <w:rPr>
          <w:sz w:val="28"/>
        </w:rPr>
        <w:t>Кроме падежных окончаний существительных и прила</w:t>
      </w:r>
      <w:r>
        <w:rPr>
          <w:sz w:val="28"/>
        </w:rPr>
        <w:softHyphen/>
        <w:t>гательных в немецком языке имеется система окончания артикля в единственном и множественном числе, что со</w:t>
      </w:r>
      <w:r>
        <w:rPr>
          <w:sz w:val="28"/>
        </w:rPr>
        <w:softHyphen/>
        <w:t>вершенно чуждо русскому языку. Овладение падежными окончаниями имен существительных, прилагательных и ар</w:t>
      </w:r>
      <w:r>
        <w:rPr>
          <w:sz w:val="28"/>
        </w:rPr>
        <w:softHyphen/>
        <w:t>тикля в немецком языке, не говоря уже о наборе значений этих флексий, как показывает практика, представляет для русского учащегося значительные трудности.</w:t>
      </w:r>
    </w:p>
    <w:p w:rsidR="0039392B" w:rsidRDefault="0039392B">
      <w:pPr>
        <w:ind w:left="160"/>
        <w:rPr>
          <w:sz w:val="28"/>
        </w:rPr>
      </w:pPr>
      <w:r>
        <w:rPr>
          <w:sz w:val="28"/>
        </w:rPr>
        <w:t>В глаголе общим для всех европейских языков, изучае</w:t>
      </w:r>
      <w:r>
        <w:rPr>
          <w:sz w:val="28"/>
        </w:rPr>
        <w:softHyphen/>
        <w:t>мых в средней школе, и русского языка являются катего</w:t>
      </w:r>
      <w:r>
        <w:rPr>
          <w:sz w:val="28"/>
        </w:rPr>
        <w:softHyphen/>
        <w:t>рии времени, категории числа, лица, наклонения, залога, а в некоторых языках (русском, английском) также и вида. Однако в каждом конкретном языке эти категории реали</w:t>
      </w:r>
      <w:r>
        <w:rPr>
          <w:sz w:val="28"/>
        </w:rPr>
        <w:softHyphen/>
        <w:t>зуются по-разному: в русском в основном через систему флексий, в  немецком языках как флективно, так и аналитически (личные окончания гла</w:t>
      </w:r>
      <w:r>
        <w:rPr>
          <w:sz w:val="28"/>
        </w:rPr>
        <w:softHyphen/>
        <w:t>голов, вспомогательных глаголов и основного глагола, а также порядок слов). Эти расхождения вызывают значитель</w:t>
      </w:r>
      <w:r>
        <w:rPr>
          <w:sz w:val="28"/>
        </w:rPr>
        <w:softHyphen/>
        <w:t>ные трудности при овладении механизмом образования</w:t>
      </w:r>
      <w:r>
        <w:t xml:space="preserve"> </w:t>
      </w:r>
      <w:r>
        <w:rPr>
          <w:sz w:val="28"/>
        </w:rPr>
        <w:t>и употребления глагольных времен, особенно прошедших, в английском, немецком и французском языках.</w:t>
      </w:r>
    </w:p>
    <w:p w:rsidR="0039392B" w:rsidRDefault="0039392B">
      <w:pPr>
        <w:ind w:left="80" w:firstLine="320"/>
        <w:rPr>
          <w:sz w:val="28"/>
        </w:rPr>
      </w:pPr>
      <w:r>
        <w:rPr>
          <w:sz w:val="28"/>
        </w:rPr>
        <w:t>Особую трудность вызывают овладение временными фор</w:t>
      </w:r>
      <w:r>
        <w:rPr>
          <w:sz w:val="28"/>
        </w:rPr>
        <w:softHyphen/>
        <w:t>мами глаголов с учетом категории вида и наклонения, а также согласование временных форм Немалую трудность представляют для учащихся также образование и употреб</w:t>
      </w:r>
      <w:r>
        <w:rPr>
          <w:sz w:val="28"/>
        </w:rPr>
        <w:softHyphen/>
        <w:t>ление сложных аналитических форм глагола, состоящих из вспомогательного (изменяемого) глагола и причастия II смыслового глагола, а также их местоположение в пред</w:t>
      </w:r>
      <w:r>
        <w:rPr>
          <w:sz w:val="28"/>
        </w:rPr>
        <w:softHyphen/>
        <w:t>ложении.</w:t>
      </w:r>
    </w:p>
    <w:p w:rsidR="0039392B" w:rsidRDefault="0039392B">
      <w:pPr>
        <w:ind w:left="80" w:firstLine="320"/>
        <w:rPr>
          <w:sz w:val="28"/>
        </w:rPr>
      </w:pPr>
      <w:r>
        <w:rPr>
          <w:sz w:val="28"/>
        </w:rPr>
        <w:t>Наибольшее расхождение наблюдается между русским языком, имеющим относительно свободный порядок слов, с одной стороны, немецким языком, в которых местоположение слов в разных типах предложений строго фиксировано. В немецком языке со</w:t>
      </w:r>
      <w:r>
        <w:rPr>
          <w:sz w:val="28"/>
        </w:rPr>
        <w:softHyphen/>
        <w:t>блюдается так называемая рамочная конструкция в прос</w:t>
      </w:r>
      <w:r>
        <w:rPr>
          <w:sz w:val="28"/>
        </w:rPr>
        <w:softHyphen/>
        <w:t>том предложении и особый порядок слов в придаточном.</w:t>
      </w:r>
    </w:p>
    <w:p w:rsidR="0039392B" w:rsidRDefault="0039392B">
      <w:pPr>
        <w:ind w:left="80" w:firstLine="320"/>
        <w:rPr>
          <w:sz w:val="28"/>
        </w:rPr>
      </w:pPr>
      <w:r>
        <w:rPr>
          <w:sz w:val="28"/>
        </w:rPr>
        <w:t>Все эти расхождения на морфологическом и синтакси</w:t>
      </w:r>
      <w:r>
        <w:rPr>
          <w:sz w:val="28"/>
        </w:rPr>
        <w:softHyphen/>
        <w:t>ческом уровнях, как уже упоминалось, в значительной мере обусловливают трудности понимания и употребления грам</w:t>
      </w:r>
      <w:r>
        <w:rPr>
          <w:sz w:val="28"/>
        </w:rPr>
        <w:softHyphen/>
        <w:t>матических явлений в продуктивных и рецептивных видах речевой деятельности.</w:t>
      </w:r>
    </w:p>
    <w:p w:rsidR="0039392B" w:rsidRDefault="0039392B">
      <w:pPr>
        <w:ind w:left="80" w:firstLine="320"/>
        <w:rPr>
          <w:sz w:val="28"/>
        </w:rPr>
      </w:pPr>
      <w:r>
        <w:rPr>
          <w:sz w:val="28"/>
        </w:rPr>
        <w:t>Строгий учет этих трудностей поможет более рацио</w:t>
      </w:r>
      <w:r>
        <w:rPr>
          <w:sz w:val="28"/>
        </w:rPr>
        <w:softHyphen/>
        <w:t>нально построить учебный процесс, выбрать более эффек</w:t>
      </w:r>
      <w:r>
        <w:rPr>
          <w:sz w:val="28"/>
        </w:rPr>
        <w:softHyphen/>
        <w:t>тивные пути введения языкового материала, объяснения и закрепления его в целях формирования соответствующих грамматических навыков, а также развития речевых уме</w:t>
      </w:r>
      <w:r>
        <w:rPr>
          <w:sz w:val="28"/>
        </w:rPr>
        <w:softHyphen/>
        <w:t>ний.</w:t>
      </w:r>
    </w:p>
    <w:p w:rsidR="0039392B" w:rsidRDefault="0039392B">
      <w:pPr>
        <w:spacing w:before="80"/>
        <w:ind w:left="480" w:right="400" w:firstLine="0"/>
        <w:rPr>
          <w:sz w:val="28"/>
        </w:rPr>
      </w:pPr>
      <w:r>
        <w:rPr>
          <w:b/>
          <w:bCs/>
          <w:sz w:val="28"/>
        </w:rPr>
        <w:t xml:space="preserve">     Характеристика грамматических навыков в различных видах речевой деятельности.</w:t>
      </w:r>
    </w:p>
    <w:p w:rsidR="0039392B" w:rsidRDefault="0039392B">
      <w:pPr>
        <w:spacing w:before="20"/>
        <w:ind w:firstLine="320"/>
        <w:rPr>
          <w:sz w:val="28"/>
        </w:rPr>
      </w:pPr>
      <w:r>
        <w:rPr>
          <w:sz w:val="28"/>
        </w:rPr>
        <w:t>Как уже упоминалось, грамматические навыки являют</w:t>
      </w:r>
      <w:r>
        <w:rPr>
          <w:sz w:val="28"/>
        </w:rPr>
        <w:softHyphen/>
        <w:t>ся компонентами разных видов речевой деятельности и отличаются друг от друга настолько, насколько различны сами эти виды речевой коммуникации. Поэтому определим сначала основные виды грамматических навыков в говоре</w:t>
      </w:r>
      <w:r>
        <w:rPr>
          <w:sz w:val="28"/>
        </w:rPr>
        <w:softHyphen/>
        <w:t>нии и письме.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Под грамматическим навыком говорения понимается стабильно правильное и автоматизированное, коммуника</w:t>
      </w:r>
      <w:r>
        <w:rPr>
          <w:sz w:val="28"/>
        </w:rPr>
        <w:softHyphen/>
        <w:t>тивно мотивированное использование грамматических яв</w:t>
      </w:r>
      <w:r>
        <w:rPr>
          <w:sz w:val="28"/>
        </w:rPr>
        <w:softHyphen/>
        <w:t>лений в устной речи. Такое владение грамматическими средствами языка основывается на речевых динамических стереотипах формы в единстве с их значением, «звучания и значения» (термин Л. В. Щербы). Основными качествами грамматического навыка говорения, таким образом, яв</w:t>
      </w:r>
      <w:r>
        <w:rPr>
          <w:sz w:val="28"/>
        </w:rPr>
        <w:softHyphen/>
        <w:t>ляются автоматизированность и целостность в выполнении грамматических операций, единство формы и значений, ситуативная и коммуникативная обусловленность его функ</w:t>
      </w:r>
      <w:r>
        <w:rPr>
          <w:sz w:val="28"/>
        </w:rPr>
        <w:softHyphen/>
        <w:t>ционирования.</w:t>
      </w:r>
    </w:p>
    <w:p w:rsidR="0039392B" w:rsidRDefault="0039392B">
      <w:pPr>
        <w:rPr>
          <w:sz w:val="28"/>
        </w:rPr>
      </w:pPr>
      <w:r>
        <w:rPr>
          <w:sz w:val="28"/>
        </w:rPr>
        <w:t>Грамматические навыки, обеспечивающие правильное и автоматизированное формообразование и формоупотребление слов в устной речи на данном языке, можно назвать речевыми морфологическими навыками. К ним относятся навыки правильного употребления в устной речи падежных окончаний существительных и их детерминантов, прила</w:t>
      </w:r>
      <w:r>
        <w:rPr>
          <w:sz w:val="28"/>
        </w:rPr>
        <w:softHyphen/>
        <w:t>гательных и местоимений в немецком языке, личных окон</w:t>
      </w:r>
      <w:r>
        <w:rPr>
          <w:sz w:val="28"/>
        </w:rPr>
        <w:softHyphen/>
        <w:t>чаний глаголов в немецком, английском и французском языках.</w:t>
      </w:r>
    </w:p>
    <w:p w:rsidR="0039392B" w:rsidRDefault="0039392B">
      <w:pPr>
        <w:rPr>
          <w:sz w:val="28"/>
        </w:rPr>
      </w:pPr>
      <w:r>
        <w:rPr>
          <w:sz w:val="28"/>
        </w:rPr>
        <w:t>Речевые грамматические навыки, обеспечивающие ста</w:t>
      </w:r>
      <w:r>
        <w:rPr>
          <w:sz w:val="28"/>
        </w:rPr>
        <w:softHyphen/>
        <w:t>бильно правильное и автоматизированное расположение слов (порядок слов) во всех типах предложений в аналити</w:t>
      </w:r>
      <w:r>
        <w:rPr>
          <w:sz w:val="28"/>
        </w:rPr>
        <w:softHyphen/>
        <w:t>ческих и флективно-аналитических языках (немецком) в устной речи, в соответствиями с языковыми направлениями можно определить как син</w:t>
      </w:r>
      <w:r>
        <w:rPr>
          <w:sz w:val="28"/>
        </w:rPr>
        <w:softHyphen/>
        <w:t>таксические речевые навыки, т. е. навыки владения основ</w:t>
      </w:r>
      <w:r>
        <w:rPr>
          <w:sz w:val="28"/>
        </w:rPr>
        <w:softHyphen/>
        <w:t>ными синтаксическими схемами (стереотипами) предложе</w:t>
      </w:r>
      <w:r>
        <w:rPr>
          <w:sz w:val="28"/>
        </w:rPr>
        <w:softHyphen/>
        <w:t>ний.</w:t>
      </w:r>
    </w:p>
    <w:p w:rsidR="0039392B" w:rsidRDefault="0039392B">
      <w:pPr>
        <w:rPr>
          <w:sz w:val="28"/>
        </w:rPr>
      </w:pPr>
      <w:r>
        <w:rPr>
          <w:sz w:val="28"/>
        </w:rPr>
        <w:t>Морфологические и синтаксические речевые навыки письменной речи при совершенном владении языком имеют те же механизмы, что и устно-речевые навыки с тем, од</w:t>
      </w:r>
      <w:r>
        <w:rPr>
          <w:sz w:val="28"/>
        </w:rPr>
        <w:softHyphen/>
        <w:t>нако, добавлением, которое обусловлено письменной формой речи, т. е. графическими и орфографическими на</w:t>
      </w:r>
      <w:r>
        <w:rPr>
          <w:sz w:val="28"/>
        </w:rPr>
        <w:softHyphen/>
        <w:t>выками.</w:t>
      </w:r>
    </w:p>
    <w:p w:rsidR="0039392B" w:rsidRDefault="0039392B">
      <w:pPr>
        <w:rPr>
          <w:sz w:val="28"/>
        </w:rPr>
      </w:pPr>
      <w:r>
        <w:rPr>
          <w:sz w:val="28"/>
        </w:rPr>
        <w:t>Эти навыки отличаются от устно-речевых навыков преж</w:t>
      </w:r>
      <w:r>
        <w:rPr>
          <w:sz w:val="28"/>
        </w:rPr>
        <w:softHyphen/>
        <w:t>де всего тем, что они носят более дискурсивный аналитиче</w:t>
      </w:r>
      <w:r>
        <w:rPr>
          <w:sz w:val="28"/>
        </w:rPr>
        <w:softHyphen/>
        <w:t>ский характер в силу специфики письменного вида речи Процесс фиксации на письме речевого произведения, в от</w:t>
      </w:r>
      <w:r>
        <w:rPr>
          <w:sz w:val="28"/>
        </w:rPr>
        <w:softHyphen/>
        <w:t>личие от процесса порождения речи в устной форме, поз</w:t>
      </w:r>
      <w:r>
        <w:rPr>
          <w:sz w:val="28"/>
        </w:rPr>
        <w:softHyphen/>
        <w:t>воляет возвращаться к написанному, останавливаться на нем, анализировать, исправлять, уточнять, используя ор</w:t>
      </w:r>
      <w:r>
        <w:rPr>
          <w:sz w:val="28"/>
        </w:rPr>
        <w:softHyphen/>
        <w:t>фографические грамматические правила, поскольку тем</w:t>
      </w:r>
      <w:r>
        <w:rPr>
          <w:sz w:val="28"/>
        </w:rPr>
        <w:softHyphen/>
        <w:t>поральные характеристики письменной речи не столь жест</w:t>
      </w:r>
      <w:r>
        <w:rPr>
          <w:sz w:val="28"/>
        </w:rPr>
        <w:softHyphen/>
        <w:t>ко детерминированы, как темы устной речи.</w:t>
      </w:r>
    </w:p>
    <w:p w:rsidR="0039392B" w:rsidRDefault="0039392B">
      <w:pPr>
        <w:rPr>
          <w:sz w:val="28"/>
        </w:rPr>
      </w:pPr>
      <w:r>
        <w:rPr>
          <w:sz w:val="28"/>
        </w:rPr>
        <w:t>Остановимся далее на характеристике грамматических навыков в рецептивных видах речевой деятельности.</w:t>
      </w:r>
    </w:p>
    <w:p w:rsidR="0039392B" w:rsidRDefault="0039392B">
      <w:pPr>
        <w:rPr>
          <w:sz w:val="28"/>
        </w:rPr>
      </w:pPr>
      <w:r>
        <w:rPr>
          <w:sz w:val="28"/>
        </w:rPr>
        <w:t>Под рецептивными грамматическими навыками подразумеваются автоматизированные действия по узнаванию и пониманию грамматической информации (морфологических форм и синтаксических конструкций) в письменном и уст</w:t>
      </w:r>
      <w:r>
        <w:rPr>
          <w:sz w:val="28"/>
        </w:rPr>
        <w:softHyphen/>
        <w:t>ном тексте. Поскольку рецепция устного и письменного текста может иметь место как при активном, так и при пас</w:t>
      </w:r>
      <w:r>
        <w:rPr>
          <w:sz w:val="28"/>
        </w:rPr>
        <w:softHyphen/>
        <w:t>сивном знании языкового материала, рецептивные грам</w:t>
      </w:r>
      <w:r>
        <w:rPr>
          <w:sz w:val="28"/>
        </w:rPr>
        <w:softHyphen/>
        <w:t>матические навыки следует классифицировать на рецеп</w:t>
      </w:r>
      <w:r>
        <w:rPr>
          <w:sz w:val="28"/>
        </w:rPr>
        <w:softHyphen/>
        <w:t>тивно-активные и рецептивно-пассивные грамматические навыки чтения и аудирования. Из изложенного следует, что термин «рецептивные навыки» нельзя отождествлять только с термином «пассивные навыки», они могут быть и рецептивно-активными (при чтении и слушании текста, материалом которого ученики владеют активно).</w:t>
      </w:r>
    </w:p>
    <w:p w:rsidR="0039392B" w:rsidRDefault="0039392B">
      <w:pPr>
        <w:rPr>
          <w:sz w:val="28"/>
        </w:rPr>
      </w:pPr>
      <w:r>
        <w:rPr>
          <w:sz w:val="28"/>
        </w:rPr>
        <w:t>Рецептивно-активные грамматические навыки аудиро</w:t>
      </w:r>
      <w:r>
        <w:rPr>
          <w:sz w:val="28"/>
        </w:rPr>
        <w:softHyphen/>
        <w:t>вания базируются на речевых автоматизированных связях слухо-речемоторных образов грамматических явлений и их значений. Рецептивно-активные грамматические навыки чтения основываются на связях зрительно-графических и речемоторных образов этих явлений с их значениями. Эти связи проявляются в автоматизированности процесса восприятия и беспереводности (непосредственности) пони</w:t>
      </w:r>
      <w:r>
        <w:rPr>
          <w:sz w:val="28"/>
        </w:rPr>
        <w:softHyphen/>
        <w:t>мания читаемого (аудируемого) текста и грамматической информации, содержащейся в нем, обусловливаемого уров</w:t>
      </w:r>
      <w:r>
        <w:rPr>
          <w:sz w:val="28"/>
        </w:rPr>
        <w:softHyphen/>
        <w:t>нем развития индивидуально-речевого опыта в данных ре</w:t>
      </w:r>
      <w:r>
        <w:rPr>
          <w:sz w:val="28"/>
        </w:rPr>
        <w:softHyphen/>
        <w:t>цептивных видах речевой деятельности, т. е. опыта в чте</w:t>
      </w:r>
      <w:r>
        <w:rPr>
          <w:sz w:val="28"/>
        </w:rPr>
        <w:softHyphen/>
        <w:t>нии и аудировании.</w:t>
      </w:r>
    </w:p>
    <w:p w:rsidR="0039392B" w:rsidRDefault="0039392B">
      <w:pPr>
        <w:rPr>
          <w:sz w:val="28"/>
        </w:rPr>
      </w:pPr>
      <w:r>
        <w:rPr>
          <w:sz w:val="28"/>
        </w:rPr>
        <w:t>Степень совершенства индивидуально-речевого опыта вы</w:t>
      </w:r>
      <w:r>
        <w:rPr>
          <w:sz w:val="28"/>
        </w:rPr>
        <w:softHyphen/>
        <w:t>ражается в наличии прочных и развитых слухо-речемотор</w:t>
      </w:r>
      <w:r>
        <w:rPr>
          <w:sz w:val="28"/>
        </w:rPr>
        <w:softHyphen/>
        <w:t>ных и зрительных образов с их значением в долговременной речевой памяти человека.</w:t>
      </w:r>
    </w:p>
    <w:p w:rsidR="0039392B" w:rsidRDefault="0039392B">
      <w:pPr>
        <w:rPr>
          <w:sz w:val="28"/>
        </w:rPr>
      </w:pPr>
      <w:r>
        <w:rPr>
          <w:sz w:val="28"/>
        </w:rPr>
        <w:t>Наряду с активно-рецептивными речевыми грамматиче</w:t>
      </w:r>
      <w:r>
        <w:rPr>
          <w:sz w:val="28"/>
        </w:rPr>
        <w:softHyphen/>
        <w:t>скими навыками у учащихся должны быть сформулированы также пассивно-рецептивные навыки (в рамках пассивно усваиваемого грамматического материала). К таким навыкам относятся:</w:t>
      </w:r>
    </w:p>
    <w:p w:rsidR="0039392B" w:rsidRDefault="0039392B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навыки узнавания и понимания грамматических явлений в тексте на основе имеющихся в зрительной памяти образов, созданных в процессе формирования и развития читательского опыта;</w:t>
      </w:r>
    </w:p>
    <w:p w:rsidR="0039392B" w:rsidRDefault="0039392B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дискурсивно-операционные языковые грамматические навыки анализа (аналитического декодирования) грамматической информации тек</w:t>
      </w:r>
      <w:r>
        <w:rPr>
          <w:sz w:val="28"/>
        </w:rPr>
        <w:softHyphen/>
        <w:t xml:space="preserve">ста.                                                 </w:t>
      </w:r>
    </w:p>
    <w:p w:rsidR="0039392B" w:rsidRDefault="0039392B">
      <w:pPr>
        <w:rPr>
          <w:sz w:val="28"/>
        </w:rPr>
      </w:pPr>
      <w:r>
        <w:rPr>
          <w:sz w:val="28"/>
        </w:rPr>
        <w:t>Первый вид грамматических навыков формируется в процессе обильного легкого чтения, второй — в результате чтения трудных в грамматическом отношении текстов| или мест текста и использования элементов анализа грам магических явлений.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Характеристика грамматических навыков была бы не</w:t>
      </w:r>
      <w:r>
        <w:rPr>
          <w:sz w:val="28"/>
        </w:rPr>
        <w:softHyphen/>
        <w:t>полной, если не упомянуть о языковых грамматических навыках, под которыми понимаются дискурсивно-аналитические навыки оперирования грамматическим материалом (навыки словоизменения и словорасположения), формируе</w:t>
      </w:r>
      <w:r>
        <w:rPr>
          <w:sz w:val="28"/>
        </w:rPr>
        <w:softHyphen/>
        <w:t>мые и выполняемые на основе грамматических знаний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в процессе выполнения языковых упражнений.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Как и одноименные речевые грамматические навыки, они могут быть рецептивными (при опознании грамматиче</w:t>
      </w:r>
      <w:r>
        <w:rPr>
          <w:sz w:val="28"/>
        </w:rPr>
        <w:softHyphen/>
        <w:t>ских явлений в письменном и устном тексте), они могут быть также продуктивными и использоваться в основном в письменной речи, реже в говорении, как фоновый компо</w:t>
      </w:r>
      <w:r>
        <w:rPr>
          <w:sz w:val="28"/>
        </w:rPr>
        <w:softHyphen/>
        <w:t>нент.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Для языкового грамматического навыка характерным является дискурсивность, некоммуникативность, неситуативность его функционирования. Этот навык можно отнес</w:t>
      </w:r>
      <w:r>
        <w:rPr>
          <w:sz w:val="28"/>
        </w:rPr>
        <w:softHyphen/>
        <w:t>ти к навыкам, которые в психологической литературе по</w:t>
      </w:r>
      <w:r>
        <w:rPr>
          <w:sz w:val="28"/>
        </w:rPr>
        <w:softHyphen/>
        <w:t>лучили название «умственных», «интеллектуальных».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В советской методической литературе долгое время язы</w:t>
      </w:r>
      <w:r>
        <w:rPr>
          <w:sz w:val="28"/>
        </w:rPr>
        <w:softHyphen/>
        <w:t>ковые навыки отождествлялись с речевыми. Впервые тер</w:t>
      </w:r>
      <w:r>
        <w:rPr>
          <w:sz w:val="28"/>
        </w:rPr>
        <w:softHyphen/>
        <w:t>мин «речевой навык» был введен в широкое употребление Б. В. Беляевым, который не пользовался термином «язы</w:t>
      </w:r>
      <w:r>
        <w:rPr>
          <w:sz w:val="28"/>
        </w:rPr>
        <w:softHyphen/>
        <w:t>ковой навык». Некоторые методисты отрицают полезность этих навыков, даже правомерность называния их навы</w:t>
      </w:r>
      <w:r>
        <w:rPr>
          <w:sz w:val="28"/>
        </w:rPr>
        <w:softHyphen/>
        <w:t>ками.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Необходимость формирования языкового навыка в ус</w:t>
      </w:r>
      <w:r>
        <w:rPr>
          <w:sz w:val="28"/>
        </w:rPr>
        <w:softHyphen/>
        <w:t>ловиях средней школы объясняется рядом причин, среди которых следует назвать следующие. Во-первых, языковые навыки могут выступать в качестве «запасных» в случае отказа речевого грамматического навыка (при забывании, при деавтоматизации, при сбоях в речи, выражающихся в грамматических ошибках) или недостаточной его автомати</w:t>
      </w:r>
      <w:r>
        <w:rPr>
          <w:sz w:val="28"/>
        </w:rPr>
        <w:softHyphen/>
        <w:t>зированности. Например, ученик затрудняется в употреб</w:t>
      </w:r>
      <w:r>
        <w:rPr>
          <w:sz w:val="28"/>
        </w:rPr>
        <w:softHyphen/>
        <w:t>лении данного (нужного) личного окончания глагола и «реконструирует» его, используя языковое действие, вы</w:t>
      </w:r>
      <w:r>
        <w:rPr>
          <w:sz w:val="28"/>
        </w:rPr>
        <w:softHyphen/>
        <w:t>полненное на основе правила. Во-вторых, языковой навык входит в состав механизма, контролирующего правильность выполнения речевого действия самим говорящим, и при ошибочном его выполнении обеспечивает исправле</w:t>
      </w:r>
      <w:r>
        <w:rPr>
          <w:sz w:val="28"/>
        </w:rPr>
        <w:softHyphen/>
        <w:t>ние ошибки. В-третьих, параллельные формы языковых и речевых грамматических навыков обеспечивают созна</w:t>
      </w:r>
      <w:r>
        <w:rPr>
          <w:sz w:val="28"/>
        </w:rPr>
        <w:softHyphen/>
        <w:t>тельную ориентировочную основу создания речевых на</w:t>
      </w:r>
      <w:r>
        <w:rPr>
          <w:sz w:val="28"/>
        </w:rPr>
        <w:softHyphen/>
        <w:t>выков.</w:t>
      </w:r>
    </w:p>
    <w:p w:rsidR="0039392B" w:rsidRDefault="0039392B">
      <w:pPr>
        <w:spacing w:before="200"/>
        <w:ind w:left="400" w:right="200" w:firstLine="0"/>
        <w:rPr>
          <w:sz w:val="28"/>
        </w:rPr>
      </w:pPr>
      <w:r>
        <w:rPr>
          <w:b/>
          <w:bCs/>
          <w:sz w:val="28"/>
        </w:rPr>
        <w:t xml:space="preserve"> Основные этапы работы над грамматическим материалом</w:t>
      </w:r>
    </w:p>
    <w:p w:rsidR="0039392B" w:rsidRDefault="0039392B">
      <w:pPr>
        <w:spacing w:before="120"/>
        <w:rPr>
          <w:sz w:val="28"/>
        </w:rPr>
      </w:pPr>
      <w:r>
        <w:rPr>
          <w:sz w:val="28"/>
        </w:rPr>
        <w:t>Современное состояние теории навыков и умений в ино</w:t>
      </w:r>
      <w:r>
        <w:rPr>
          <w:sz w:val="28"/>
        </w:rPr>
        <w:softHyphen/>
        <w:t>странном языке позволяет выделить четыре основных этапа работы над грамматическим материалом.</w:t>
      </w:r>
    </w:p>
    <w:p w:rsidR="0039392B" w:rsidRDefault="0039392B">
      <w:pPr>
        <w:ind w:firstLine="340"/>
        <w:rPr>
          <w:sz w:val="28"/>
        </w:rPr>
      </w:pPr>
      <w:r>
        <w:rPr>
          <w:sz w:val="28"/>
        </w:rPr>
        <w:t>1. Этап презентации грамматических явлений и созда</w:t>
      </w:r>
      <w:r>
        <w:rPr>
          <w:sz w:val="28"/>
        </w:rPr>
        <w:softHyphen/>
        <w:t>ние ориентировочной основы для последующего формиро</w:t>
      </w:r>
      <w:r>
        <w:rPr>
          <w:sz w:val="28"/>
        </w:rPr>
        <w:softHyphen/>
        <w:t>вания навыка.</w:t>
      </w:r>
    </w:p>
    <w:p w:rsidR="0039392B" w:rsidRDefault="0039392B">
      <w:pPr>
        <w:ind w:firstLine="340"/>
        <w:rPr>
          <w:sz w:val="28"/>
        </w:rPr>
      </w:pPr>
      <w:r>
        <w:rPr>
          <w:sz w:val="28"/>
        </w:rPr>
        <w:t>2. Формирование речевых грамматических навыков пу</w:t>
      </w:r>
      <w:r>
        <w:rPr>
          <w:sz w:val="28"/>
        </w:rPr>
        <w:softHyphen/>
        <w:t>тем их автоматизации в устной речи.</w:t>
      </w:r>
    </w:p>
    <w:p w:rsidR="0039392B" w:rsidRDefault="0039392B">
      <w:pPr>
        <w:ind w:firstLine="340"/>
        <w:rPr>
          <w:sz w:val="28"/>
        </w:rPr>
      </w:pPr>
      <w:r>
        <w:rPr>
          <w:sz w:val="28"/>
        </w:rPr>
        <w:t>3. Включение речевых навыков в разные виды речи.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4. Развитие речевых умений.</w:t>
      </w:r>
    </w:p>
    <w:p w:rsidR="0039392B" w:rsidRDefault="0039392B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Введение нового грамматического материала. Целью этого этапа является создание ориентировочной основы для последующего формирования навыка в процессе</w:t>
      </w:r>
    </w:p>
    <w:p w:rsidR="0039392B" w:rsidRDefault="0039392B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пре</w:t>
      </w:r>
      <w:r>
        <w:rPr>
          <w:sz w:val="28"/>
        </w:rPr>
        <w:softHyphen/>
        <w:t>зентации его в устной и письменной речи (речевом образце, речевом микроконтексте) с целью демонстрации его ком</w:t>
      </w:r>
      <w:r>
        <w:rPr>
          <w:sz w:val="28"/>
        </w:rPr>
        <w:softHyphen/>
        <w:t>муникативной функции;</w:t>
      </w:r>
    </w:p>
    <w:p w:rsidR="0039392B" w:rsidRDefault="0039392B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ознакомления со способами об</w:t>
      </w:r>
      <w:r>
        <w:rPr>
          <w:sz w:val="28"/>
        </w:rPr>
        <w:softHyphen/>
        <w:t>разования (если новое явление сложно по образованию), со значением и сферой его употребления;</w:t>
      </w:r>
    </w:p>
    <w:p w:rsidR="0039392B" w:rsidRDefault="0039392B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первичного выполнения действий, включающих данное явление, по образцу без правила, либо по образцу и правилу.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Остановимся на каждом из компонентов этого этапа.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Форма презентации — устная и письменная — выби</w:t>
      </w:r>
      <w:r>
        <w:rPr>
          <w:sz w:val="28"/>
        </w:rPr>
        <w:softHyphen/>
        <w:t>рается с учетом следующих факторов: во-первых, стадии обучения (начальная, средняя, заключительная) и во-вто</w:t>
      </w:r>
      <w:r>
        <w:rPr>
          <w:sz w:val="28"/>
        </w:rPr>
        <w:softHyphen/>
        <w:t>рых, трудности (сложности) грамматического материала. На начальной стадии устная форма презентации предпоч</w:t>
      </w:r>
      <w:r>
        <w:rPr>
          <w:sz w:val="28"/>
        </w:rPr>
        <w:softHyphen/>
        <w:t>тительней письменной, на старшей — письменная устной, на средней — в зависимости от характера грамматиче</w:t>
      </w:r>
      <w:r>
        <w:rPr>
          <w:sz w:val="28"/>
        </w:rPr>
        <w:softHyphen/>
        <w:t>ского явления: более сложные явления целесообразно вво</w:t>
      </w:r>
      <w:r>
        <w:rPr>
          <w:sz w:val="28"/>
        </w:rPr>
        <w:softHyphen/>
        <w:t>дить в письменной форме, простые — в устной. В-третьих, в зависимости от цели усвоения: активное владение мате</w:t>
      </w:r>
      <w:r>
        <w:rPr>
          <w:sz w:val="28"/>
        </w:rPr>
        <w:softHyphen/>
        <w:t>риалом или пассивное знание его. Установка на активное владение требует более раннего включения данного явле</w:t>
      </w:r>
      <w:r>
        <w:rPr>
          <w:sz w:val="28"/>
        </w:rPr>
        <w:softHyphen/>
        <w:t>ния в устно-речевую деятельность.</w:t>
      </w:r>
    </w:p>
    <w:p w:rsidR="0039392B" w:rsidRDefault="0039392B">
      <w:pPr>
        <w:rPr>
          <w:sz w:val="28"/>
        </w:rPr>
      </w:pPr>
      <w:r>
        <w:rPr>
          <w:sz w:val="28"/>
        </w:rPr>
        <w:t>Ознакомление учащихся с новым грамматическим явле</w:t>
      </w:r>
      <w:r>
        <w:rPr>
          <w:sz w:val="28"/>
        </w:rPr>
        <w:softHyphen/>
        <w:t>нием имеет важное значение для правильной ориентировки в способах образования, сфере его применения и после</w:t>
      </w:r>
      <w:r>
        <w:rPr>
          <w:sz w:val="28"/>
        </w:rPr>
        <w:softHyphen/>
        <w:t>дующего правильного употребления.</w:t>
      </w:r>
    </w:p>
    <w:p w:rsidR="0039392B" w:rsidRDefault="0039392B">
      <w:pPr>
        <w:rPr>
          <w:sz w:val="28"/>
        </w:rPr>
      </w:pPr>
      <w:r>
        <w:rPr>
          <w:sz w:val="28"/>
        </w:rPr>
        <w:t>Характер ознакомления может быть различным: и чисто практическим, и теоретико-практическим. В первом слу</w:t>
      </w:r>
      <w:r>
        <w:rPr>
          <w:sz w:val="28"/>
        </w:rPr>
        <w:softHyphen/>
        <w:t>чае учащиеся, знакомясь с новым грамматическим явле</w:t>
      </w:r>
      <w:r>
        <w:rPr>
          <w:sz w:val="28"/>
        </w:rPr>
        <w:softHyphen/>
        <w:t>нием в речевом образце и понимая в целом его значение из контекста (предложения), осмысливают его самостоятельно (т. е. устанавливают наиболее существенные его признаки) и затем, по аналогии с образцом, выполняют грамматиче</w:t>
      </w:r>
      <w:r>
        <w:rPr>
          <w:sz w:val="28"/>
        </w:rPr>
        <w:softHyphen/>
        <w:t>ские действия имитативно.</w:t>
      </w:r>
    </w:p>
    <w:p w:rsidR="0039392B" w:rsidRDefault="0039392B">
      <w:pPr>
        <w:rPr>
          <w:sz w:val="28"/>
        </w:rPr>
      </w:pPr>
      <w:r>
        <w:rPr>
          <w:sz w:val="28"/>
        </w:rPr>
        <w:t xml:space="preserve">Так, например, предположим, что в образцах </w:t>
      </w:r>
      <w:r>
        <w:rPr>
          <w:sz w:val="28"/>
          <w:lang w:val="en-US"/>
        </w:rPr>
        <w:t>Peter</w:t>
      </w:r>
      <w:r>
        <w:rPr>
          <w:sz w:val="28"/>
        </w:rPr>
        <w:t xml:space="preserve"> </w:t>
      </w:r>
      <w:r>
        <w:rPr>
          <w:sz w:val="28"/>
          <w:lang w:val="de-DE"/>
        </w:rPr>
        <w:t>schreibt, Mischa schreibt, Nina schreibt</w:t>
      </w:r>
      <w:r>
        <w:rPr>
          <w:sz w:val="28"/>
        </w:rPr>
        <w:t xml:space="preserve"> вводится впервые окончание 3-го лица настоящего времени немецкого гла</w:t>
      </w:r>
      <w:r>
        <w:rPr>
          <w:sz w:val="28"/>
        </w:rPr>
        <w:softHyphen/>
        <w:t>гола с использованием соответствующих картинок; правило об образовании этого грамматического явления учащимся не сообщается, значение глагола</w:t>
      </w:r>
      <w:r>
        <w:rPr>
          <w:sz w:val="28"/>
          <w:lang w:val="de-DE"/>
        </w:rPr>
        <w:t xml:space="preserve"> schreiben</w:t>
      </w:r>
      <w:r>
        <w:rPr>
          <w:sz w:val="28"/>
        </w:rPr>
        <w:t xml:space="preserve"> учащимся из</w:t>
      </w:r>
      <w:r>
        <w:rPr>
          <w:sz w:val="28"/>
        </w:rPr>
        <w:softHyphen/>
        <w:t xml:space="preserve">вестно: они употребляли его в 1-м лице единственного числа </w:t>
      </w:r>
      <w:r>
        <w:rPr>
          <w:sz w:val="28"/>
          <w:lang w:val="de-DE"/>
        </w:rPr>
        <w:t>(Ich schreibe).</w:t>
      </w:r>
      <w:r>
        <w:rPr>
          <w:sz w:val="28"/>
        </w:rPr>
        <w:t xml:space="preserve"> </w:t>
      </w:r>
    </w:p>
    <w:p w:rsidR="0039392B" w:rsidRDefault="0039392B">
      <w:pPr>
        <w:ind w:firstLine="280"/>
        <w:rPr>
          <w:sz w:val="28"/>
        </w:rPr>
      </w:pPr>
      <w:r>
        <w:rPr>
          <w:sz w:val="28"/>
        </w:rPr>
        <w:t>Из этих речевых образцов учащиеся могут сделать вы</w:t>
      </w:r>
      <w:r>
        <w:rPr>
          <w:sz w:val="28"/>
        </w:rPr>
        <w:softHyphen/>
        <w:t>вод о том, что глагол</w:t>
      </w:r>
      <w:r>
        <w:rPr>
          <w:sz w:val="28"/>
          <w:lang w:val="de-DE"/>
        </w:rPr>
        <w:t xml:space="preserve"> schreiben</w:t>
      </w:r>
      <w:r>
        <w:rPr>
          <w:sz w:val="28"/>
        </w:rPr>
        <w:t xml:space="preserve"> в 3-м лице единственного числа имеет окончание</w:t>
      </w:r>
      <w:r>
        <w:rPr>
          <w:sz w:val="28"/>
          <w:lang w:val="de-DE"/>
        </w:rPr>
        <w:t xml:space="preserve"> t</w:t>
      </w:r>
      <w:r>
        <w:rPr>
          <w:sz w:val="28"/>
        </w:rPr>
        <w:t>. Чтобы практическая ориентиров</w:t>
      </w:r>
      <w:r>
        <w:rPr>
          <w:sz w:val="28"/>
        </w:rPr>
        <w:softHyphen/>
        <w:t>ка была достаточно точной, предъявляются образцы с дру</w:t>
      </w:r>
      <w:r>
        <w:rPr>
          <w:sz w:val="28"/>
        </w:rPr>
        <w:softHyphen/>
        <w:t>гими известными учащимся глаголами:</w:t>
      </w:r>
      <w:r>
        <w:rPr>
          <w:sz w:val="28"/>
          <w:lang w:val="de-DE"/>
        </w:rPr>
        <w:t xml:space="preserve"> sitzen, stehen, spie</w:t>
      </w:r>
      <w:r>
        <w:rPr>
          <w:sz w:val="28"/>
          <w:lang w:val="de-DE"/>
        </w:rPr>
        <w:softHyphen/>
        <w:t>len,</w:t>
      </w:r>
      <w:r>
        <w:rPr>
          <w:sz w:val="28"/>
        </w:rPr>
        <w:t xml:space="preserve"> иллюстрируемые картинкой. </w:t>
      </w:r>
      <w:r>
        <w:rPr>
          <w:sz w:val="28"/>
          <w:lang w:val="en-US"/>
        </w:rPr>
        <w:t>Peter</w:t>
      </w:r>
      <w:r>
        <w:rPr>
          <w:sz w:val="28"/>
          <w:lang w:val="de-DE"/>
        </w:rPr>
        <w:t xml:space="preserve"> sitzt, er schreibt. Nina steht. Mischa spielt.</w:t>
      </w:r>
      <w:r>
        <w:rPr>
          <w:sz w:val="28"/>
          <w:lang w:val="en-US"/>
        </w:rPr>
        <w:t xml:space="preserve"> </w:t>
      </w:r>
    </w:p>
    <w:p w:rsidR="0039392B" w:rsidRDefault="0039392B">
      <w:pPr>
        <w:rPr>
          <w:sz w:val="28"/>
        </w:rPr>
      </w:pPr>
      <w:r>
        <w:rPr>
          <w:sz w:val="28"/>
        </w:rPr>
        <w:t>Необходимым условием правильной практической ориен</w:t>
      </w:r>
      <w:r>
        <w:rPr>
          <w:sz w:val="28"/>
        </w:rPr>
        <w:softHyphen/>
        <w:t>тировки учащихся является строгое соблюдение принципа одной трудности: все, кроме вводимого грамматического явления, должно быть учащимся хорошо известно в дан</w:t>
      </w:r>
      <w:r>
        <w:rPr>
          <w:sz w:val="28"/>
        </w:rPr>
        <w:softHyphen/>
        <w:t>ном предложении (образце).</w:t>
      </w:r>
    </w:p>
    <w:p w:rsidR="0039392B" w:rsidRDefault="0039392B">
      <w:pPr>
        <w:rPr>
          <w:sz w:val="28"/>
        </w:rPr>
      </w:pPr>
      <w:r>
        <w:rPr>
          <w:sz w:val="28"/>
        </w:rPr>
        <w:t>Последующее образование учащимися формы по анало</w:t>
      </w:r>
      <w:r>
        <w:rPr>
          <w:sz w:val="28"/>
        </w:rPr>
        <w:softHyphen/>
        <w:t>гии, без использования соответствующих правил, значи</w:t>
      </w:r>
      <w:r>
        <w:rPr>
          <w:sz w:val="28"/>
        </w:rPr>
        <w:softHyphen/>
        <w:t>тельно облегчает формирование ее стереотипа в строго заданных пределах. Наглядность, простота приемов, иск</w:t>
      </w:r>
      <w:r>
        <w:rPr>
          <w:sz w:val="28"/>
        </w:rPr>
        <w:softHyphen/>
        <w:t>лючение дискурсивности в усвоении грамматического ма</w:t>
      </w:r>
      <w:r>
        <w:rPr>
          <w:sz w:val="28"/>
        </w:rPr>
        <w:softHyphen/>
        <w:t>териала являются несомненно важными достоинствами чис</w:t>
      </w:r>
      <w:r>
        <w:rPr>
          <w:sz w:val="28"/>
        </w:rPr>
        <w:softHyphen/>
        <w:t>то практического способа ориентировки. Чаще всего к этому способу ориентировки можно прибегать в самом начале обучения языку при овладении простыми по своей психологи</w:t>
      </w:r>
      <w:r>
        <w:rPr>
          <w:sz w:val="28"/>
        </w:rPr>
        <w:softHyphen/>
        <w:t>ческой структуре грамматическими навыками, требующими выполнения элементарных речевых действий.</w:t>
      </w:r>
    </w:p>
    <w:p w:rsidR="0039392B" w:rsidRDefault="0039392B">
      <w:pPr>
        <w:ind w:left="80" w:firstLine="320"/>
        <w:rPr>
          <w:sz w:val="28"/>
        </w:rPr>
      </w:pPr>
      <w:r>
        <w:rPr>
          <w:sz w:val="28"/>
        </w:rPr>
        <w:t>Вместе с тем этот вид ориентировки имеет целый ряд отрицательных сторон.</w:t>
      </w:r>
    </w:p>
    <w:p w:rsidR="0039392B" w:rsidRDefault="0039392B">
      <w:pPr>
        <w:rPr>
          <w:sz w:val="28"/>
        </w:rPr>
      </w:pPr>
      <w:r>
        <w:rPr>
          <w:sz w:val="28"/>
        </w:rPr>
        <w:t>Слабыми сторонами чисто практической ориентировки является то, что она, во-первых, затрудняет отчетливое осознание всеми учащимися механизма образования и упо</w:t>
      </w:r>
      <w:r>
        <w:rPr>
          <w:sz w:val="28"/>
        </w:rPr>
        <w:softHyphen/>
        <w:t>требления особенно сложного по своей структуре граммати</w:t>
      </w:r>
      <w:r>
        <w:rPr>
          <w:sz w:val="28"/>
        </w:rPr>
        <w:softHyphen/>
        <w:t>ческого явления и, во-вторых, она не всегда экономна во времени, потому что для правильного понимания каждого исключения в способах образования необходимо приводить достаточно большое количество примеров.</w:t>
      </w:r>
    </w:p>
    <w:p w:rsidR="0039392B" w:rsidRDefault="0039392B">
      <w:pPr>
        <w:rPr>
          <w:sz w:val="28"/>
        </w:rPr>
      </w:pPr>
      <w:r>
        <w:rPr>
          <w:sz w:val="28"/>
        </w:rPr>
        <w:t>Так, в нашем случае необходимо, кроме ранее приведен</w:t>
      </w:r>
      <w:r>
        <w:rPr>
          <w:sz w:val="28"/>
        </w:rPr>
        <w:softHyphen/>
        <w:t>ных примеров, дать примеры, иллюстрирующие образова</w:t>
      </w:r>
      <w:r>
        <w:rPr>
          <w:sz w:val="28"/>
        </w:rPr>
        <w:softHyphen/>
        <w:t>ние 3-го лица</w:t>
      </w:r>
    </w:p>
    <w:p w:rsidR="0039392B" w:rsidRDefault="0039392B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от глаголов, основа которых оканчивается на</w:t>
      </w:r>
      <w:r>
        <w:rPr>
          <w:sz w:val="28"/>
          <w:lang w:val="de-DE"/>
        </w:rPr>
        <w:t xml:space="preserve"> d, t,</w:t>
      </w:r>
    </w:p>
    <w:p w:rsidR="0039392B" w:rsidRDefault="0039392B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от глагола с отделяемой/неотделяемой приставкой;</w:t>
      </w:r>
    </w:p>
    <w:p w:rsidR="0039392B" w:rsidRDefault="0039392B">
      <w:pPr>
        <w:ind w:firstLine="0"/>
        <w:rPr>
          <w:sz w:val="28"/>
        </w:rPr>
      </w:pPr>
      <w:r>
        <w:rPr>
          <w:sz w:val="28"/>
        </w:rPr>
        <w:t xml:space="preserve">     3) от сильных глаголов, корневая гласная которых изме</w:t>
      </w:r>
      <w:r>
        <w:rPr>
          <w:sz w:val="28"/>
        </w:rPr>
        <w:softHyphen/>
        <w:t>няется в 3-м лице и т. д.</w:t>
      </w:r>
    </w:p>
    <w:p w:rsidR="0039392B" w:rsidRDefault="0039392B">
      <w:pPr>
        <w:rPr>
          <w:sz w:val="28"/>
        </w:rPr>
      </w:pPr>
      <w:r>
        <w:rPr>
          <w:sz w:val="28"/>
        </w:rPr>
        <w:t>Для понимания более сложных грамматических явлений чисто практическим путем, например, образования падеж</w:t>
      </w:r>
      <w:r>
        <w:rPr>
          <w:sz w:val="28"/>
        </w:rPr>
        <w:softHyphen/>
        <w:t>ных окончаний разных типов, склонения прилагательных, порядка слов в различных типах предложений потребова</w:t>
      </w:r>
      <w:r>
        <w:rPr>
          <w:sz w:val="28"/>
        </w:rPr>
        <w:softHyphen/>
        <w:t>лось бы усвоение огромного количества примеров, для чего нужно время, которым школьное обучение иностран</w:t>
      </w:r>
      <w:r>
        <w:rPr>
          <w:sz w:val="28"/>
        </w:rPr>
        <w:softHyphen/>
        <w:t>ным языкам не располагает.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Второй — теоретико-практический — способ ориенти</w:t>
      </w:r>
      <w:r>
        <w:rPr>
          <w:sz w:val="28"/>
        </w:rPr>
        <w:softHyphen/>
        <w:t>ровки предполагает краткое теоретическое пояснение к ре</w:t>
      </w:r>
      <w:r>
        <w:rPr>
          <w:sz w:val="28"/>
        </w:rPr>
        <w:softHyphen/>
        <w:t>чевому образцу, касающееся образования и употребления данного грамматического явления в ряде случаев в сопо</w:t>
      </w:r>
      <w:r>
        <w:rPr>
          <w:sz w:val="28"/>
        </w:rPr>
        <w:softHyphen/>
        <w:t>ставлении с коррелирующими явлениями родного языка.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 достоинствам этого способа ориентировки можно от</w:t>
      </w:r>
      <w:r>
        <w:rPr>
          <w:sz w:val="28"/>
        </w:rPr>
        <w:softHyphen/>
        <w:t xml:space="preserve">нести следующее:  </w:t>
      </w:r>
    </w:p>
    <w:p w:rsidR="0039392B" w:rsidRDefault="0039392B">
      <w:pPr>
        <w:pStyle w:val="20"/>
      </w:pPr>
      <w:r>
        <w:t>1) он создает условия для более точного и осмысленного понимания всеми учащимися способов об</w:t>
      </w:r>
      <w:r>
        <w:softHyphen/>
        <w:t xml:space="preserve">разования и сферы употребления данного явления; </w:t>
      </w:r>
    </w:p>
    <w:p w:rsidR="0039392B" w:rsidRDefault="0039392B">
      <w:pPr>
        <w:ind w:left="375" w:firstLine="0"/>
        <w:jc w:val="left"/>
        <w:rPr>
          <w:sz w:val="28"/>
        </w:rPr>
      </w:pPr>
      <w:r>
        <w:rPr>
          <w:sz w:val="28"/>
        </w:rPr>
        <w:t xml:space="preserve">2) в большей мере, чем при практическом способе, позволяет     </w:t>
      </w:r>
    </w:p>
    <w:p w:rsidR="0039392B" w:rsidRDefault="0039392B">
      <w:pPr>
        <w:pStyle w:val="3"/>
      </w:pPr>
      <w:r>
        <w:t xml:space="preserve">    предупредить и сознательно преодолеть отрицательное влия</w:t>
      </w:r>
      <w:r>
        <w:softHyphen/>
        <w:t>ние     родного языка;</w:t>
      </w:r>
    </w:p>
    <w:p w:rsidR="0039392B" w:rsidRDefault="0039392B">
      <w:pPr>
        <w:numPr>
          <w:ilvl w:val="0"/>
          <w:numId w:val="6"/>
        </w:numPr>
        <w:jc w:val="left"/>
        <w:rPr>
          <w:sz w:val="28"/>
        </w:rPr>
      </w:pPr>
      <w:r>
        <w:rPr>
          <w:sz w:val="28"/>
        </w:rPr>
        <w:t>дает возможность формировать ре</w:t>
      </w:r>
      <w:r>
        <w:rPr>
          <w:sz w:val="28"/>
        </w:rPr>
        <w:softHyphen/>
        <w:t>чевой навык не путем «проб и ошибок» и не только в строго детерминированных условиях (по аналогии с образцами), но более творчески и самостоятельно;</w:t>
      </w:r>
    </w:p>
    <w:p w:rsidR="0039392B" w:rsidRDefault="0039392B">
      <w:pPr>
        <w:numPr>
          <w:ilvl w:val="0"/>
          <w:numId w:val="6"/>
        </w:numPr>
        <w:jc w:val="left"/>
        <w:rPr>
          <w:sz w:val="28"/>
        </w:rPr>
      </w:pPr>
      <w:r>
        <w:rPr>
          <w:sz w:val="28"/>
        </w:rPr>
        <w:t>он экономнее во времени, потому что сокращает количество примеров, необ</w:t>
      </w:r>
      <w:r>
        <w:rPr>
          <w:sz w:val="28"/>
        </w:rPr>
        <w:softHyphen/>
        <w:t>ходимых для формирования стереотипа по аналогии.</w:t>
      </w:r>
    </w:p>
    <w:p w:rsidR="0039392B" w:rsidRDefault="0039392B">
      <w:pPr>
        <w:rPr>
          <w:sz w:val="28"/>
        </w:rPr>
      </w:pPr>
      <w:r>
        <w:rPr>
          <w:sz w:val="28"/>
        </w:rPr>
        <w:t>Так, для правильной ориентировки в образовании и употреблении перфекта в немецком языке необходимо знание четырех правил</w:t>
      </w:r>
    </w:p>
    <w:p w:rsidR="0039392B" w:rsidRDefault="0039392B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об образовании причастий от разных типов глаголов (сильных, слабых);</w:t>
      </w:r>
    </w:p>
    <w:p w:rsidR="0039392B" w:rsidRDefault="0039392B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 выборе вспомогательного глагола</w:t>
      </w:r>
    </w:p>
    <w:p w:rsidR="0039392B" w:rsidRDefault="0039392B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о местоположении компонентов </w:t>
      </w:r>
    </w:p>
    <w:p w:rsidR="0039392B" w:rsidRDefault="0039392B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об употреблении перфекта (видов перфекта) в разных видах речи.</w:t>
      </w:r>
    </w:p>
    <w:p w:rsidR="0039392B" w:rsidRDefault="0039392B">
      <w:pPr>
        <w:rPr>
          <w:sz w:val="28"/>
        </w:rPr>
      </w:pPr>
      <w:r>
        <w:rPr>
          <w:sz w:val="28"/>
        </w:rPr>
        <w:t>Этот способ позволяет широко использовать схемати</w:t>
      </w:r>
      <w:r>
        <w:rPr>
          <w:sz w:val="28"/>
        </w:rPr>
        <w:softHyphen/>
        <w:t>ческую наглядность, ясно представляющую способы обра</w:t>
      </w:r>
      <w:r>
        <w:rPr>
          <w:sz w:val="28"/>
        </w:rPr>
        <w:softHyphen/>
        <w:t>зования и отношения компонентов сложного явления, на</w:t>
      </w:r>
      <w:r>
        <w:rPr>
          <w:sz w:val="28"/>
        </w:rPr>
        <w:softHyphen/>
        <w:t>пример, порядка слов в различных типах предложений в немецком и английском языках, структуру компонентов перфектных форм глагола в немецком языке и др.</w:t>
      </w:r>
    </w:p>
    <w:p w:rsidR="0039392B" w:rsidRDefault="0039392B">
      <w:pPr>
        <w:rPr>
          <w:sz w:val="28"/>
        </w:rPr>
      </w:pPr>
      <w:r>
        <w:rPr>
          <w:sz w:val="28"/>
        </w:rPr>
        <w:t>Целью данного этапа должны быть не только презента</w:t>
      </w:r>
      <w:r>
        <w:rPr>
          <w:sz w:val="28"/>
        </w:rPr>
        <w:softHyphen/>
        <w:t>ция и ознакомление учащихся с данным явлением и теоре</w:t>
      </w:r>
      <w:r>
        <w:rPr>
          <w:sz w:val="28"/>
        </w:rPr>
        <w:softHyphen/>
        <w:t>тическая ориентировка на основе усвоения правила, но и первичное выполнение грамматических действий в соот</w:t>
      </w:r>
      <w:r>
        <w:rPr>
          <w:sz w:val="28"/>
        </w:rPr>
        <w:softHyphen/>
        <w:t>ветствующих упражнениях. Если при практической ориен</w:t>
      </w:r>
      <w:r>
        <w:rPr>
          <w:sz w:val="28"/>
        </w:rPr>
        <w:softHyphen/>
        <w:t>тировке эту функцию выполняют имитативные, в большин</w:t>
      </w:r>
      <w:r>
        <w:rPr>
          <w:sz w:val="28"/>
        </w:rPr>
        <w:softHyphen/>
        <w:t>стве случаев подстановочные, условно-речевые упражнения по образцу, то при теоретико-практическом способе ориен</w:t>
      </w:r>
      <w:r>
        <w:rPr>
          <w:sz w:val="28"/>
        </w:rPr>
        <w:softHyphen/>
        <w:t>тировки наибольшую пользу могут принести языковые ана</w:t>
      </w:r>
      <w:r>
        <w:rPr>
          <w:sz w:val="28"/>
        </w:rPr>
        <w:softHyphen/>
        <w:t xml:space="preserve">литические и так называемые предречевые грамматические упражнения. </w:t>
      </w:r>
    </w:p>
    <w:p w:rsidR="0039392B" w:rsidRDefault="0039392B">
      <w:pPr>
        <w:rPr>
          <w:sz w:val="28"/>
        </w:rPr>
      </w:pPr>
      <w:r>
        <w:rPr>
          <w:sz w:val="28"/>
        </w:rPr>
        <w:t>Второй этап — этап формирования речевых грамматиче</w:t>
      </w:r>
      <w:r>
        <w:rPr>
          <w:sz w:val="28"/>
        </w:rPr>
        <w:softHyphen/>
        <w:t>ских навыков — можно считать самым важным, так как с ним связана автоматизация грамматических действий, без ко</w:t>
      </w:r>
      <w:r>
        <w:rPr>
          <w:sz w:val="28"/>
        </w:rPr>
        <w:softHyphen/>
        <w:t>торой невозможно создание навыка.</w:t>
      </w:r>
    </w:p>
    <w:p w:rsidR="0039392B" w:rsidRDefault="0039392B">
      <w:pPr>
        <w:rPr>
          <w:sz w:val="28"/>
        </w:rPr>
      </w:pPr>
      <w:r>
        <w:rPr>
          <w:sz w:val="28"/>
        </w:rPr>
        <w:t>Задача этого этапа состоит в том, чтобы придать трени</w:t>
      </w:r>
      <w:r>
        <w:rPr>
          <w:sz w:val="28"/>
        </w:rPr>
        <w:softHyphen/>
        <w:t>ровке грамматических явлений речевой характер, учиты</w:t>
      </w:r>
      <w:r>
        <w:rPr>
          <w:sz w:val="28"/>
        </w:rPr>
        <w:softHyphen/>
        <w:t>вающий, однако, трудности, вызванные прежде всего ин</w:t>
      </w:r>
      <w:r>
        <w:rPr>
          <w:sz w:val="28"/>
        </w:rPr>
        <w:softHyphen/>
        <w:t>терферирующим влиянием соответствующих навыков род</w:t>
      </w:r>
      <w:r>
        <w:rPr>
          <w:sz w:val="28"/>
        </w:rPr>
        <w:softHyphen/>
        <w:t>ного языка, и особенности формирования навыков в школь</w:t>
      </w:r>
      <w:r>
        <w:rPr>
          <w:sz w:val="28"/>
        </w:rPr>
        <w:softHyphen/>
        <w:t>ных условиях, т.е. отсутствие языковой среды и ограничен</w:t>
      </w:r>
      <w:r>
        <w:rPr>
          <w:sz w:val="28"/>
        </w:rPr>
        <w:softHyphen/>
        <w:t>ную речевую практику.</w:t>
      </w:r>
    </w:p>
    <w:p w:rsidR="0039392B" w:rsidRDefault="0039392B">
      <w:pPr>
        <w:rPr>
          <w:sz w:val="28"/>
        </w:rPr>
      </w:pPr>
      <w:r>
        <w:rPr>
          <w:sz w:val="28"/>
        </w:rPr>
        <w:t>Необходимо отметить, что это должна быть особая — учебная — речь, имитирующая основные свойства есте</w:t>
      </w:r>
      <w:r>
        <w:rPr>
          <w:sz w:val="28"/>
        </w:rPr>
        <w:softHyphen/>
        <w:t>ственной, но отличающаяся от нее рядом качеств: опреде</w:t>
      </w:r>
      <w:r>
        <w:rPr>
          <w:sz w:val="28"/>
        </w:rPr>
        <w:softHyphen/>
        <w:t>ленной методической организацией речевого материала и последовательностью его введения в речь, а также ее обу</w:t>
      </w:r>
      <w:r>
        <w:rPr>
          <w:sz w:val="28"/>
        </w:rPr>
        <w:softHyphen/>
        <w:t>чающим характером.</w:t>
      </w:r>
    </w:p>
    <w:p w:rsidR="0039392B" w:rsidRDefault="0039392B">
      <w:pPr>
        <w:rPr>
          <w:sz w:val="28"/>
        </w:rPr>
      </w:pPr>
      <w:r>
        <w:rPr>
          <w:sz w:val="28"/>
        </w:rPr>
        <w:t>Этот этап — в соответствии с данными психологии — можно подразделять на два взаимосвязанных периода: во-первых, период стереотипизации (стандартизации) речевых грамматических действий с целью создания достаточно авто</w:t>
      </w:r>
      <w:r>
        <w:rPr>
          <w:sz w:val="28"/>
        </w:rPr>
        <w:softHyphen/>
        <w:t>матизированных и прочных (стабильных) речевых связей между грамматической формой и ее функцией в речи. Эти связи устанавливаются путем достаточно частого упот</w:t>
      </w:r>
      <w:r>
        <w:rPr>
          <w:sz w:val="28"/>
        </w:rPr>
        <w:softHyphen/>
        <w:t>ребления тренируемого явления в однотипных речевых си</w:t>
      </w:r>
      <w:r>
        <w:rPr>
          <w:sz w:val="28"/>
        </w:rPr>
        <w:softHyphen/>
        <w:t>туациях, более или менее изолированно от других грамма</w:t>
      </w:r>
      <w:r>
        <w:rPr>
          <w:sz w:val="28"/>
        </w:rPr>
        <w:softHyphen/>
        <w:t>тических явлений, которыми учащиеся уже хорошо владеют и которые не вызывают у них дополнительных трудностей (и, следовательно, ошибок в речи). Стереотипизация создает</w:t>
      </w:r>
      <w:r>
        <w:rPr>
          <w:sz w:val="28"/>
        </w:rPr>
        <w:softHyphen/>
        <w:t>ся, таким образом, путем аналогизации речевых граммати</w:t>
      </w:r>
      <w:r>
        <w:rPr>
          <w:sz w:val="28"/>
        </w:rPr>
        <w:softHyphen/>
        <w:t>ческих действий.</w:t>
      </w:r>
    </w:p>
    <w:p w:rsidR="0039392B" w:rsidRDefault="0039392B">
      <w:pPr>
        <w:ind w:left="40" w:firstLine="260"/>
        <w:rPr>
          <w:sz w:val="28"/>
        </w:rPr>
      </w:pPr>
      <w:r>
        <w:rPr>
          <w:sz w:val="28"/>
        </w:rPr>
        <w:t>Основным типом упражнений, наиболее эффективных для формирования таких прочных речевых грамматических навыков, являются условно-речевые ситуативные однотип</w:t>
      </w:r>
      <w:r>
        <w:rPr>
          <w:sz w:val="28"/>
        </w:rPr>
        <w:softHyphen/>
        <w:t>ные упражнения.</w:t>
      </w:r>
    </w:p>
    <w:p w:rsidR="0039392B" w:rsidRDefault="0039392B">
      <w:pPr>
        <w:ind w:left="40" w:firstLine="260"/>
        <w:rPr>
          <w:sz w:val="28"/>
        </w:rPr>
      </w:pPr>
      <w:r>
        <w:rPr>
          <w:sz w:val="28"/>
        </w:rPr>
        <w:t>На этой стадии работы начинает формироваться рече</w:t>
      </w:r>
      <w:r>
        <w:rPr>
          <w:sz w:val="28"/>
        </w:rPr>
        <w:softHyphen/>
        <w:t>вой стереотип тренируемого явления как психофизиологи</w:t>
      </w:r>
      <w:r>
        <w:rPr>
          <w:sz w:val="28"/>
        </w:rPr>
        <w:softHyphen/>
        <w:t>ческая основа его функционирования в речи, как основа для создания важнейшего качества навыка — переноса рече</w:t>
      </w:r>
      <w:r>
        <w:rPr>
          <w:sz w:val="28"/>
        </w:rPr>
        <w:softHyphen/>
        <w:t>вых действий в сходные речевые ситуации.</w:t>
      </w:r>
    </w:p>
    <w:p w:rsidR="0039392B" w:rsidRDefault="0039392B">
      <w:pPr>
        <w:ind w:left="40" w:firstLine="260"/>
        <w:rPr>
          <w:sz w:val="28"/>
        </w:rPr>
      </w:pPr>
      <w:r>
        <w:rPr>
          <w:sz w:val="28"/>
        </w:rPr>
        <w:t>Цель второго периода этапа автоматизации состоит в формировании лабильных качеств речевого грамматичес</w:t>
      </w:r>
      <w:r>
        <w:rPr>
          <w:sz w:val="28"/>
        </w:rPr>
        <w:softHyphen/>
        <w:t>кого навыка в вариативных условиях речевой тренировки с опорой на варьируемые в определенных пределах ситуа</w:t>
      </w:r>
      <w:r>
        <w:rPr>
          <w:sz w:val="28"/>
        </w:rPr>
        <w:softHyphen/>
        <w:t>тивные условные грамматически направленные и подлин</w:t>
      </w:r>
      <w:r>
        <w:rPr>
          <w:sz w:val="28"/>
        </w:rPr>
        <w:softHyphen/>
        <w:t>но речевые упражнения.</w:t>
      </w:r>
    </w:p>
    <w:p w:rsidR="0039392B" w:rsidRDefault="0039392B">
      <w:pPr>
        <w:ind w:left="40" w:firstLine="260"/>
        <w:rPr>
          <w:sz w:val="28"/>
        </w:rPr>
      </w:pPr>
      <w:r>
        <w:rPr>
          <w:sz w:val="28"/>
        </w:rPr>
        <w:t>Этот заключительный период формирования речевых грамматических навыков является одновременно началь</w:t>
      </w:r>
      <w:r>
        <w:rPr>
          <w:sz w:val="28"/>
        </w:rPr>
        <w:softHyphen/>
        <w:t>ным периодом третьего этапа — включения навыка трени</w:t>
      </w:r>
      <w:r>
        <w:rPr>
          <w:sz w:val="28"/>
        </w:rPr>
        <w:softHyphen/>
        <w:t>руемого грамматического явления в речевые умения мо</w:t>
      </w:r>
      <w:r>
        <w:rPr>
          <w:sz w:val="28"/>
        </w:rPr>
        <w:softHyphen/>
        <w:t>нологического и диалогического говорения.</w:t>
      </w:r>
    </w:p>
    <w:p w:rsidR="0039392B" w:rsidRDefault="0039392B">
      <w:pPr>
        <w:spacing w:before="460"/>
        <w:ind w:left="440" w:right="600" w:firstLine="0"/>
        <w:rPr>
          <w:sz w:val="28"/>
        </w:rPr>
      </w:pPr>
      <w:r>
        <w:rPr>
          <w:b/>
          <w:bCs/>
          <w:sz w:val="28"/>
        </w:rPr>
        <w:t xml:space="preserve"> Основные типы и виды упражнений для формирования грамматических навыков</w:t>
      </w:r>
    </w:p>
    <w:p w:rsidR="0039392B" w:rsidRDefault="0039392B">
      <w:pPr>
        <w:pStyle w:val="a3"/>
      </w:pPr>
      <w:r>
        <w:t>Основным фактором, обусловливающим успех обучения речевой деятельности, являются упражнения, ибо в упраж</w:t>
      </w:r>
      <w:r>
        <w:softHyphen/>
        <w:t>нениях, моделирующих деятельность, формируются, раз</w:t>
      </w:r>
      <w:r>
        <w:softHyphen/>
        <w:t>виваются и совершенствуются речевые навыки и умения.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Целесообразно выделить три типа упражнений для обу</w:t>
      </w:r>
      <w:r>
        <w:rPr>
          <w:sz w:val="28"/>
        </w:rPr>
        <w:softHyphen/>
        <w:t>чения учащихся речевой деятельности:</w:t>
      </w:r>
    </w:p>
    <w:p w:rsidR="0039392B" w:rsidRDefault="0039392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языковые,</w:t>
      </w:r>
    </w:p>
    <w:p w:rsidR="0039392B" w:rsidRDefault="0039392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условно-речевые,</w:t>
      </w:r>
    </w:p>
    <w:p w:rsidR="0039392B" w:rsidRDefault="0039392B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подлинно речевые упражнения.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Под подлинно речевыми понимаются упражнения в ес</w:t>
      </w:r>
      <w:r>
        <w:rPr>
          <w:sz w:val="28"/>
        </w:rPr>
        <w:softHyphen/>
        <w:t>тественной коммуникации в различных видах речевой дея</w:t>
      </w:r>
      <w:r>
        <w:rPr>
          <w:sz w:val="28"/>
        </w:rPr>
        <w:softHyphen/>
        <w:t>тельности (говорении, аудировании, чтении, письме). Есте</w:t>
      </w:r>
      <w:r>
        <w:rPr>
          <w:sz w:val="28"/>
        </w:rPr>
        <w:softHyphen/>
        <w:t>ственная речевая коммуникация представляет собой обмен информацией, мотивированный целями и условиями обу</w:t>
      </w:r>
      <w:r>
        <w:rPr>
          <w:sz w:val="28"/>
        </w:rPr>
        <w:softHyphen/>
        <w:t>чения. В искусственных школьных условиях овладения ино</w:t>
      </w:r>
      <w:r>
        <w:rPr>
          <w:sz w:val="28"/>
        </w:rPr>
        <w:softHyphen/>
        <w:t>странным языком этот тип упражнений является наиболее творческим и самым сложным для обучающихся, поэтому он завершает всю систему упражнений и используется, как правило, для развития речевых умений (например, «Опи</w:t>
      </w:r>
      <w:r>
        <w:rPr>
          <w:sz w:val="28"/>
        </w:rPr>
        <w:softHyphen/>
        <w:t>шите ситуацию, изображенную на рисунке», «Прослушайте текст, прокомментируйте поступки действующих лиц» и т.д.).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Упражнения, имитирующие речевую коммуникацию в учебных условиях, являются учебно-речевыми или условно-речевыми (например, «Ответьте на вопросы по рисункам», «Ответьте на вопросы, употребив указанную грамматичес</w:t>
      </w:r>
      <w:r>
        <w:rPr>
          <w:sz w:val="28"/>
        </w:rPr>
        <w:softHyphen/>
        <w:t>кую форму» и т.д.). Этот тип упражнений является наиболее эффективным для целенаправленного формирования рече</w:t>
      </w:r>
      <w:r>
        <w:rPr>
          <w:sz w:val="28"/>
        </w:rPr>
        <w:softHyphen/>
        <w:t>вых навыков во всех видах речевой деятельности.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 языковым относятся все упражнения, в которых нет никаких признаков коммуникативности, или упражнения с некоторой речевой направленностью.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 первому виду языковых упражнений относятся все языковые аналитические упражнения (например, «Пере</w:t>
      </w:r>
      <w:r>
        <w:rPr>
          <w:sz w:val="28"/>
        </w:rPr>
        <w:softHyphen/>
        <w:t>пишите предложения, поставив глаголы в нужном време</w:t>
      </w:r>
      <w:r>
        <w:rPr>
          <w:sz w:val="28"/>
        </w:rPr>
        <w:softHyphen/>
        <w:t>ни», «Дополните предложения соответствующими глагола</w:t>
      </w:r>
      <w:r>
        <w:rPr>
          <w:sz w:val="28"/>
        </w:rPr>
        <w:softHyphen/>
        <w:t>ми» и т.д.), а также так называемые тренировочные (предречевые, формальные) упражнения (например, «Перепи</w:t>
      </w:r>
      <w:r>
        <w:rPr>
          <w:sz w:val="28"/>
        </w:rPr>
        <w:softHyphen/>
        <w:t>шите предложения в вопросительной форме», «Образуйте из двух предложений одно сложноподчиненное», «Постройте предложение по образцу» и т.д.).</w:t>
      </w:r>
    </w:p>
    <w:p w:rsidR="0039392B" w:rsidRDefault="0039392B">
      <w:pPr>
        <w:ind w:firstLine="320"/>
        <w:rPr>
          <w:sz w:val="28"/>
        </w:rPr>
      </w:pPr>
      <w:r>
        <w:rPr>
          <w:sz w:val="28"/>
        </w:rPr>
        <w:t>Ко второму виду относятся упражнения, содержащие некоторые элементы учебной речевой коммуникации (на</w:t>
      </w:r>
      <w:r>
        <w:rPr>
          <w:sz w:val="28"/>
        </w:rPr>
        <w:softHyphen/>
        <w:t>пример, «Замените прямую речь косвенной», «Напишите предложения в пассиве» и т.д.).</w:t>
      </w:r>
    </w:p>
    <w:p w:rsidR="0039392B" w:rsidRDefault="0039392B">
      <w:pPr>
        <w:pStyle w:val="2"/>
        <w:jc w:val="center"/>
      </w:pPr>
      <w:r>
        <w:rPr>
          <w:sz w:val="28"/>
        </w:rPr>
        <w:br w:type="page"/>
      </w:r>
      <w:r>
        <w:t>Литература:</w:t>
      </w:r>
    </w:p>
    <w:p w:rsidR="0039392B" w:rsidRDefault="0039392B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Гез Н. И.  Методика обучения иностранным языкам в средней школе- М., «Высшая школа», 1982</w:t>
      </w:r>
    </w:p>
    <w:p w:rsidR="0039392B" w:rsidRDefault="0039392B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Комков И.Ф. Методика преподавания иностранным языкам</w:t>
      </w:r>
    </w:p>
    <w:p w:rsidR="0039392B" w:rsidRDefault="0039392B">
      <w:pPr>
        <w:pStyle w:val="a4"/>
        <w:numPr>
          <w:ilvl w:val="0"/>
          <w:numId w:val="9"/>
        </w:numPr>
        <w:rPr>
          <w:sz w:val="28"/>
        </w:rPr>
      </w:pPr>
      <w:r>
        <w:rPr>
          <w:sz w:val="28"/>
        </w:rPr>
        <w:t>Ляховицкий М.В. Методика обучения иностранным языкам</w:t>
      </w:r>
    </w:p>
    <w:p w:rsidR="0039392B" w:rsidRDefault="0039392B">
      <w:pPr>
        <w:numPr>
          <w:ilvl w:val="0"/>
          <w:numId w:val="9"/>
        </w:numPr>
        <w:ind w:right="57"/>
        <w:rPr>
          <w:sz w:val="28"/>
        </w:rPr>
      </w:pPr>
      <w:r>
        <w:rPr>
          <w:sz w:val="28"/>
        </w:rPr>
        <w:t>Миролюбов А. А., Парахина А. В.   Общая методика преподавания иностранных языков.</w:t>
      </w:r>
    </w:p>
    <w:p w:rsidR="0039392B" w:rsidRDefault="0039392B">
      <w:pPr>
        <w:ind w:firstLine="320"/>
        <w:rPr>
          <w:sz w:val="28"/>
        </w:rPr>
      </w:pPr>
      <w:bookmarkStart w:id="0" w:name="_GoBack"/>
      <w:bookmarkEnd w:id="0"/>
    </w:p>
    <w:sectPr w:rsidR="0039392B">
      <w:pgSz w:w="11900" w:h="16820"/>
      <w:pgMar w:top="1440" w:right="1134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1E26"/>
    <w:multiLevelType w:val="hybridMultilevel"/>
    <w:tmpl w:val="6660D024"/>
    <w:lvl w:ilvl="0" w:tplc="AEFEB822">
      <w:start w:val="1"/>
      <w:numFmt w:val="decimal"/>
      <w:lvlText w:val="%1)"/>
      <w:lvlJc w:val="left"/>
      <w:pPr>
        <w:tabs>
          <w:tab w:val="num" w:pos="1110"/>
        </w:tabs>
        <w:ind w:left="111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3226DDD"/>
    <w:multiLevelType w:val="hybridMultilevel"/>
    <w:tmpl w:val="A91C4A62"/>
    <w:lvl w:ilvl="0" w:tplc="4C62AB50">
      <w:start w:val="1"/>
      <w:numFmt w:val="decimal"/>
      <w:lvlText w:val="%1)"/>
      <w:lvlJc w:val="left"/>
      <w:pPr>
        <w:tabs>
          <w:tab w:val="num" w:pos="985"/>
        </w:tabs>
        <w:ind w:left="9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2">
    <w:nsid w:val="0829321F"/>
    <w:multiLevelType w:val="hybridMultilevel"/>
    <w:tmpl w:val="7AE66D0E"/>
    <w:lvl w:ilvl="0" w:tplc="3ED83EC6">
      <w:start w:val="1"/>
      <w:numFmt w:val="decimal"/>
      <w:lvlText w:val="%1)"/>
      <w:lvlJc w:val="left"/>
      <w:pPr>
        <w:tabs>
          <w:tab w:val="num" w:pos="1020"/>
        </w:tabs>
        <w:ind w:left="10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87E737E"/>
    <w:multiLevelType w:val="hybridMultilevel"/>
    <w:tmpl w:val="649ACE18"/>
    <w:lvl w:ilvl="0" w:tplc="F8D224C8">
      <w:start w:val="1"/>
      <w:numFmt w:val="decimal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4">
    <w:nsid w:val="151C778C"/>
    <w:multiLevelType w:val="hybridMultilevel"/>
    <w:tmpl w:val="8E84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13DB7"/>
    <w:multiLevelType w:val="hybridMultilevel"/>
    <w:tmpl w:val="162ACCA0"/>
    <w:lvl w:ilvl="0" w:tplc="D80C0226">
      <w:start w:val="1"/>
      <w:numFmt w:val="decimal"/>
      <w:lvlText w:val="%1."/>
      <w:lvlJc w:val="left"/>
      <w:pPr>
        <w:tabs>
          <w:tab w:val="num" w:pos="1055"/>
        </w:tabs>
        <w:ind w:left="1055" w:hanging="735"/>
      </w:pPr>
      <w:rPr>
        <w:rFonts w:hint="default"/>
      </w:rPr>
    </w:lvl>
    <w:lvl w:ilvl="1" w:tplc="A8DC7DC6">
      <w:start w:val="1"/>
      <w:numFmt w:val="decimal"/>
      <w:lvlText w:val="%2)"/>
      <w:lvlJc w:val="left"/>
      <w:pPr>
        <w:tabs>
          <w:tab w:val="num" w:pos="1445"/>
        </w:tabs>
        <w:ind w:left="144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6">
    <w:nsid w:val="1DC9678E"/>
    <w:multiLevelType w:val="hybridMultilevel"/>
    <w:tmpl w:val="CFDA777A"/>
    <w:lvl w:ilvl="0" w:tplc="4CF82D3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BC576A8"/>
    <w:multiLevelType w:val="hybridMultilevel"/>
    <w:tmpl w:val="7AD4A8E4"/>
    <w:lvl w:ilvl="0" w:tplc="7F3482CE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>
    <w:nsid w:val="53715798"/>
    <w:multiLevelType w:val="singleLevel"/>
    <w:tmpl w:val="462452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577D2FEE"/>
    <w:multiLevelType w:val="hybridMultilevel"/>
    <w:tmpl w:val="D4A2DDB8"/>
    <w:lvl w:ilvl="0" w:tplc="108E9C3A">
      <w:start w:val="1"/>
      <w:numFmt w:val="decimal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7E8"/>
    <w:rsid w:val="001D47E8"/>
    <w:rsid w:val="0039392B"/>
    <w:rsid w:val="005E0E96"/>
    <w:rsid w:val="00E5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BBBA6-DE14-40DC-9959-0D87BFD0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1">
    <w:name w:val="heading 1"/>
    <w:basedOn w:val="a"/>
    <w:next w:val="a"/>
    <w:qFormat/>
    <w:pPr>
      <w:keepNext/>
      <w:spacing w:before="220"/>
      <w:ind w:firstLine="0"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  <w:jc w:val="center"/>
    </w:pPr>
    <w:rPr>
      <w:b/>
      <w:bCs/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20"/>
      <w:jc w:val="right"/>
    </w:pPr>
    <w:rPr>
      <w:rFonts w:ascii="Arial" w:hAnsi="Arial" w:cs="Arial"/>
      <w:b/>
      <w:bCs/>
      <w:sz w:val="12"/>
      <w:szCs w:val="12"/>
    </w:rPr>
  </w:style>
  <w:style w:type="paragraph" w:styleId="a3">
    <w:name w:val="Body Text Indent"/>
    <w:basedOn w:val="a"/>
    <w:semiHidden/>
    <w:pPr>
      <w:spacing w:before="300"/>
    </w:pPr>
    <w:rPr>
      <w:sz w:val="28"/>
    </w:rPr>
  </w:style>
  <w:style w:type="paragraph" w:styleId="20">
    <w:name w:val="Body Text Indent 2"/>
    <w:basedOn w:val="a"/>
    <w:semiHidden/>
    <w:pPr>
      <w:ind w:left="709" w:hanging="389"/>
      <w:jc w:val="left"/>
    </w:pPr>
    <w:rPr>
      <w:sz w:val="28"/>
    </w:rPr>
  </w:style>
  <w:style w:type="paragraph" w:styleId="3">
    <w:name w:val="Body Text Indent 3"/>
    <w:basedOn w:val="a"/>
    <w:semiHidden/>
    <w:pPr>
      <w:ind w:left="709" w:hanging="334"/>
      <w:jc w:val="left"/>
    </w:pPr>
    <w:rPr>
      <w:sz w:val="28"/>
    </w:rPr>
  </w:style>
  <w:style w:type="paragraph" w:styleId="a4">
    <w:name w:val="List"/>
    <w:basedOn w:val="a"/>
    <w:semiHidden/>
    <w:pPr>
      <w:autoSpaceDE/>
      <w:autoSpaceDN/>
      <w:adjustRightInd/>
      <w:ind w:left="283" w:hanging="283"/>
    </w:pPr>
  </w:style>
  <w:style w:type="paragraph" w:styleId="a5">
    <w:name w:val="Title"/>
    <w:basedOn w:val="a"/>
    <w:qFormat/>
    <w:pPr>
      <w:autoSpaceDE/>
      <w:autoSpaceDN/>
      <w:adjustRightInd/>
      <w:spacing w:before="200"/>
      <w:ind w:right="-3332" w:firstLine="0"/>
      <w:jc w:val="center"/>
    </w:pPr>
    <w:rPr>
      <w:b/>
      <w:i/>
      <w:sz w:val="24"/>
    </w:rPr>
  </w:style>
  <w:style w:type="paragraph" w:styleId="a6">
    <w:name w:val="Block Text"/>
    <w:basedOn w:val="a"/>
    <w:semiHidden/>
    <w:pPr>
      <w:spacing w:before="460"/>
      <w:ind w:left="1134" w:right="600" w:firstLine="0"/>
      <w:jc w:val="left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Отбор и организация грамматического материала</vt:lpstr>
    </vt:vector>
  </TitlesOfParts>
  <Company>Home</Company>
  <LinksUpToDate>false</LinksUpToDate>
  <CharactersWithSpaces>36044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Отбор и организация грамматического материала</dc:title>
  <dc:subject/>
  <dc:creator>Yura</dc:creator>
  <cp:keywords/>
  <dc:description/>
  <cp:lastModifiedBy>admin</cp:lastModifiedBy>
  <cp:revision>2</cp:revision>
  <cp:lastPrinted>2001-12-16T13:22:00Z</cp:lastPrinted>
  <dcterms:created xsi:type="dcterms:W3CDTF">2014-02-04T07:24:00Z</dcterms:created>
  <dcterms:modified xsi:type="dcterms:W3CDTF">2014-02-04T07:24:00Z</dcterms:modified>
</cp:coreProperties>
</file>