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57C" w:rsidRDefault="00A70B52">
      <w:pPr>
        <w:jc w:val="center"/>
        <w:rPr>
          <w:b/>
          <w:sz w:val="16"/>
        </w:rPr>
      </w:pPr>
      <w:r>
        <w:rPr>
          <w:b/>
          <w:sz w:val="16"/>
        </w:rPr>
        <w:t>Минский государственный лингвистический университет</w:t>
      </w:r>
    </w:p>
    <w:p w:rsidR="00C1757C" w:rsidRDefault="00A70B52">
      <w:pPr>
        <w:jc w:val="center"/>
        <w:rPr>
          <w:b/>
          <w:sz w:val="16"/>
          <w:lang w:val="en-US"/>
        </w:rPr>
      </w:pPr>
      <w:r>
        <w:rPr>
          <w:b/>
          <w:sz w:val="16"/>
        </w:rPr>
        <w:t xml:space="preserve">Кафедра теории  и  практики </w:t>
      </w:r>
      <w:r>
        <w:rPr>
          <w:b/>
          <w:sz w:val="16"/>
          <w:lang w:val="en-US"/>
        </w:rPr>
        <w:t xml:space="preserve"> </w:t>
      </w:r>
      <w:r>
        <w:rPr>
          <w:b/>
          <w:sz w:val="16"/>
        </w:rPr>
        <w:t>перевода  (английский язык)</w:t>
      </w:r>
    </w:p>
    <w:p w:rsidR="00C1757C" w:rsidRDefault="00C1757C">
      <w:pPr>
        <w:ind w:firstLine="567"/>
        <w:jc w:val="both"/>
      </w:pPr>
    </w:p>
    <w:p w:rsidR="00C1757C" w:rsidRDefault="00C1757C">
      <w:pPr>
        <w:ind w:firstLine="567"/>
        <w:jc w:val="both"/>
      </w:pPr>
    </w:p>
    <w:p w:rsidR="00C1757C" w:rsidRDefault="00A70B52">
      <w:pPr>
        <w:jc w:val="center"/>
        <w:rPr>
          <w:sz w:val="24"/>
        </w:rPr>
      </w:pPr>
      <w:r>
        <w:rPr>
          <w:sz w:val="24"/>
        </w:rPr>
        <w:t>Факультет западноевропейских языков</w:t>
      </w:r>
    </w:p>
    <w:p w:rsidR="00C1757C" w:rsidRDefault="00A70B52">
      <w:pPr>
        <w:jc w:val="center"/>
      </w:pPr>
      <w:r>
        <w:t>Уваров Виктор Евгеньевич</w:t>
      </w:r>
    </w:p>
    <w:p w:rsidR="00C1757C" w:rsidRDefault="00C1757C">
      <w:pPr>
        <w:ind w:firstLine="567"/>
        <w:jc w:val="center"/>
      </w:pPr>
    </w:p>
    <w:p w:rsidR="00C1757C" w:rsidRDefault="00C1757C">
      <w:pPr>
        <w:ind w:firstLine="567"/>
        <w:jc w:val="both"/>
        <w:rPr>
          <w:lang w:val="en-US"/>
        </w:rPr>
      </w:pPr>
    </w:p>
    <w:p w:rsidR="00C1757C" w:rsidRDefault="00C1757C">
      <w:pPr>
        <w:ind w:firstLine="567"/>
        <w:jc w:val="both"/>
      </w:pPr>
    </w:p>
    <w:p w:rsidR="00C1757C" w:rsidRDefault="00C1757C">
      <w:pPr>
        <w:ind w:firstLine="567"/>
        <w:jc w:val="both"/>
      </w:pPr>
    </w:p>
    <w:p w:rsidR="00C1757C" w:rsidRDefault="00C1757C">
      <w:pPr>
        <w:ind w:firstLine="567"/>
        <w:jc w:val="both"/>
      </w:pPr>
    </w:p>
    <w:p w:rsidR="00C1757C" w:rsidRDefault="00C1757C">
      <w:pPr>
        <w:ind w:firstLine="567"/>
        <w:jc w:val="both"/>
      </w:pPr>
    </w:p>
    <w:p w:rsidR="00C1757C" w:rsidRDefault="00C1757C">
      <w:pPr>
        <w:jc w:val="both"/>
      </w:pPr>
    </w:p>
    <w:p w:rsidR="00C1757C" w:rsidRDefault="00A70B52">
      <w:pPr>
        <w:jc w:val="center"/>
        <w:rPr>
          <w:b/>
        </w:rPr>
      </w:pPr>
      <w:r>
        <w:rPr>
          <w:b/>
        </w:rPr>
        <w:t>Дипломная работа на соискание степени бакалавра</w:t>
      </w:r>
    </w:p>
    <w:p w:rsidR="00C1757C" w:rsidRDefault="00C1757C">
      <w:pPr>
        <w:jc w:val="center"/>
      </w:pPr>
    </w:p>
    <w:p w:rsidR="00C1757C" w:rsidRDefault="00A70B52">
      <w:pPr>
        <w:jc w:val="center"/>
        <w:rPr>
          <w:b/>
          <w:sz w:val="32"/>
        </w:rPr>
      </w:pPr>
      <w:r>
        <w:rPr>
          <w:b/>
          <w:sz w:val="32"/>
        </w:rPr>
        <w:t>"Перевод неологизмов в английских экономических текстах"</w:t>
      </w:r>
    </w:p>
    <w:p w:rsidR="00C1757C" w:rsidRDefault="00C1757C">
      <w:pPr>
        <w:ind w:left="4111"/>
      </w:pPr>
    </w:p>
    <w:p w:rsidR="00C1757C" w:rsidRDefault="00C1757C">
      <w:pPr>
        <w:ind w:left="4111"/>
        <w:rPr>
          <w:spacing w:val="20"/>
        </w:rPr>
      </w:pPr>
    </w:p>
    <w:p w:rsidR="00C1757C" w:rsidRDefault="00C1757C">
      <w:pPr>
        <w:ind w:left="4111"/>
        <w:rPr>
          <w:spacing w:val="20"/>
        </w:rPr>
      </w:pPr>
    </w:p>
    <w:p w:rsidR="00C1757C" w:rsidRDefault="00C1757C">
      <w:pPr>
        <w:ind w:left="4111"/>
        <w:rPr>
          <w:spacing w:val="20"/>
        </w:rPr>
      </w:pPr>
    </w:p>
    <w:p w:rsidR="00C1757C" w:rsidRDefault="00C1757C">
      <w:pPr>
        <w:ind w:left="4111"/>
        <w:rPr>
          <w:spacing w:val="20"/>
        </w:rPr>
      </w:pPr>
    </w:p>
    <w:p w:rsidR="00C1757C" w:rsidRDefault="00C1757C">
      <w:pPr>
        <w:ind w:left="4111"/>
        <w:rPr>
          <w:spacing w:val="20"/>
        </w:rPr>
      </w:pPr>
    </w:p>
    <w:p w:rsidR="00C1757C" w:rsidRDefault="00C1757C">
      <w:pPr>
        <w:ind w:left="5103"/>
        <w:rPr>
          <w:spacing w:val="20"/>
          <w:sz w:val="22"/>
        </w:rPr>
      </w:pPr>
    </w:p>
    <w:p w:rsidR="00C1757C" w:rsidRDefault="00C1757C">
      <w:pPr>
        <w:ind w:left="4111"/>
        <w:rPr>
          <w:spacing w:val="20"/>
          <w:sz w:val="22"/>
        </w:rPr>
      </w:pPr>
    </w:p>
    <w:p w:rsidR="00C1757C" w:rsidRDefault="00C1757C">
      <w:pPr>
        <w:ind w:left="4111"/>
        <w:rPr>
          <w:spacing w:val="20"/>
          <w:sz w:val="22"/>
        </w:rPr>
      </w:pPr>
    </w:p>
    <w:p w:rsidR="00C1757C" w:rsidRDefault="00C1757C">
      <w:pPr>
        <w:ind w:left="4111"/>
        <w:rPr>
          <w:spacing w:val="20"/>
          <w:sz w:val="22"/>
        </w:rPr>
      </w:pPr>
    </w:p>
    <w:p w:rsidR="00C1757C" w:rsidRDefault="00C1757C">
      <w:pPr>
        <w:ind w:left="4111"/>
        <w:rPr>
          <w:spacing w:val="20"/>
          <w:sz w:val="22"/>
        </w:rPr>
      </w:pPr>
    </w:p>
    <w:p w:rsidR="00C1757C" w:rsidRDefault="00C1757C">
      <w:pPr>
        <w:tabs>
          <w:tab w:val="left" w:pos="5670"/>
        </w:tabs>
        <w:ind w:left="5670"/>
        <w:rPr>
          <w:sz w:val="24"/>
        </w:rPr>
      </w:pPr>
    </w:p>
    <w:p w:rsidR="00C1757C" w:rsidRDefault="00A70B52">
      <w:pPr>
        <w:tabs>
          <w:tab w:val="left" w:pos="5245"/>
        </w:tabs>
        <w:ind w:left="5670" w:hanging="425"/>
        <w:rPr>
          <w:sz w:val="24"/>
        </w:rPr>
      </w:pPr>
      <w:r>
        <w:rPr>
          <w:sz w:val="24"/>
        </w:rPr>
        <w:t>Научный руководитель</w:t>
      </w:r>
      <w:r>
        <w:rPr>
          <w:sz w:val="24"/>
          <w:lang w:val="en-US"/>
        </w:rPr>
        <w:t>: канд. филол. наук,</w:t>
      </w:r>
      <w:r>
        <w:rPr>
          <w:sz w:val="24"/>
        </w:rPr>
        <w:t xml:space="preserve"> доцент </w:t>
      </w:r>
    </w:p>
    <w:p w:rsidR="00C1757C" w:rsidRDefault="00A70B52">
      <w:pPr>
        <w:tabs>
          <w:tab w:val="left" w:pos="5245"/>
        </w:tabs>
        <w:ind w:left="5670" w:hanging="425"/>
        <w:rPr>
          <w:sz w:val="24"/>
        </w:rPr>
      </w:pPr>
      <w:r>
        <w:rPr>
          <w:sz w:val="24"/>
        </w:rPr>
        <w:t>Борисевич Анна Дмитриевна</w:t>
      </w:r>
    </w:p>
    <w:p w:rsidR="00C1757C" w:rsidRDefault="00C1757C">
      <w:pPr>
        <w:tabs>
          <w:tab w:val="left" w:pos="5245"/>
        </w:tabs>
        <w:ind w:left="5670" w:hanging="425"/>
        <w:rPr>
          <w:sz w:val="24"/>
        </w:rPr>
      </w:pPr>
    </w:p>
    <w:p w:rsidR="00C1757C" w:rsidRDefault="00A70B52">
      <w:pPr>
        <w:tabs>
          <w:tab w:val="left" w:pos="5245"/>
        </w:tabs>
        <w:ind w:left="5670" w:hanging="425"/>
        <w:rPr>
          <w:sz w:val="24"/>
          <w:lang w:val="en-US"/>
        </w:rPr>
      </w:pPr>
      <w:r>
        <w:rPr>
          <w:sz w:val="24"/>
        </w:rPr>
        <w:t>Рецензент:</w:t>
      </w:r>
      <w:r>
        <w:rPr>
          <w:sz w:val="24"/>
          <w:lang w:val="en-US"/>
        </w:rPr>
        <w:t xml:space="preserve"> канд. филол. наук,</w:t>
      </w:r>
      <w:r>
        <w:rPr>
          <w:sz w:val="24"/>
        </w:rPr>
        <w:t xml:space="preserve"> доцент</w:t>
      </w:r>
    </w:p>
    <w:p w:rsidR="00C1757C" w:rsidRDefault="00A70B52">
      <w:pPr>
        <w:tabs>
          <w:tab w:val="left" w:pos="5245"/>
        </w:tabs>
        <w:ind w:left="5670" w:hanging="425"/>
        <w:rPr>
          <w:sz w:val="24"/>
        </w:rPr>
      </w:pPr>
      <w:r>
        <w:rPr>
          <w:sz w:val="24"/>
        </w:rPr>
        <w:t xml:space="preserve">Лопатько </w:t>
      </w:r>
      <w:r>
        <w:rPr>
          <w:sz w:val="24"/>
          <w:lang w:val="en-US"/>
        </w:rPr>
        <w:t>Валентина</w:t>
      </w:r>
      <w:r>
        <w:rPr>
          <w:sz w:val="24"/>
        </w:rPr>
        <w:t xml:space="preserve"> Васильевна  </w:t>
      </w:r>
    </w:p>
    <w:p w:rsidR="00C1757C" w:rsidRDefault="00C1757C">
      <w:pPr>
        <w:tabs>
          <w:tab w:val="left" w:pos="5670"/>
        </w:tabs>
        <w:ind w:left="5670"/>
        <w:rPr>
          <w:sz w:val="24"/>
        </w:rPr>
      </w:pPr>
    </w:p>
    <w:p w:rsidR="00C1757C" w:rsidRDefault="00C1757C">
      <w:pPr>
        <w:ind w:left="4111"/>
        <w:rPr>
          <w:sz w:val="24"/>
        </w:rPr>
      </w:pPr>
    </w:p>
    <w:p w:rsidR="00C1757C" w:rsidRDefault="00C1757C">
      <w:pPr>
        <w:ind w:left="4111"/>
        <w:rPr>
          <w:sz w:val="24"/>
        </w:rPr>
      </w:pPr>
    </w:p>
    <w:p w:rsidR="00C1757C" w:rsidRDefault="00C1757C">
      <w:pPr>
        <w:ind w:left="4111"/>
      </w:pPr>
    </w:p>
    <w:p w:rsidR="00C1757C" w:rsidRDefault="00C1757C">
      <w:pPr>
        <w:ind w:left="4111"/>
      </w:pPr>
    </w:p>
    <w:p w:rsidR="00C1757C" w:rsidRDefault="00C1757C">
      <w:pPr>
        <w:ind w:left="4111"/>
      </w:pPr>
    </w:p>
    <w:p w:rsidR="00C1757C" w:rsidRDefault="00C1757C">
      <w:pPr>
        <w:ind w:left="4111"/>
      </w:pPr>
    </w:p>
    <w:p w:rsidR="00C1757C" w:rsidRDefault="00C1757C">
      <w:pPr>
        <w:ind w:left="4111"/>
      </w:pPr>
    </w:p>
    <w:p w:rsidR="00C1757C" w:rsidRDefault="00C1757C">
      <w:pPr>
        <w:ind w:left="4111"/>
      </w:pPr>
    </w:p>
    <w:p w:rsidR="00C1757C" w:rsidRDefault="00C1757C">
      <w:pPr>
        <w:ind w:left="4111"/>
      </w:pPr>
    </w:p>
    <w:p w:rsidR="00C1757C" w:rsidRDefault="00C1757C">
      <w:pPr>
        <w:ind w:firstLine="567"/>
        <w:jc w:val="center"/>
      </w:pPr>
    </w:p>
    <w:p w:rsidR="00C1757C" w:rsidRDefault="00C1757C">
      <w:pPr>
        <w:ind w:firstLine="567"/>
        <w:jc w:val="center"/>
      </w:pPr>
    </w:p>
    <w:p w:rsidR="00C1757C" w:rsidRDefault="00A70B52">
      <w:pPr>
        <w:jc w:val="center"/>
        <w:rPr>
          <w:sz w:val="18"/>
        </w:rPr>
      </w:pPr>
      <w:r>
        <w:rPr>
          <w:sz w:val="18"/>
        </w:rPr>
        <w:t>Минск</w:t>
      </w:r>
    </w:p>
    <w:p w:rsidR="00C1757C" w:rsidRDefault="00A70B52">
      <w:pPr>
        <w:jc w:val="center"/>
        <w:rPr>
          <w:b/>
          <w:sz w:val="32"/>
        </w:rPr>
      </w:pPr>
      <w:r>
        <w:rPr>
          <w:sz w:val="18"/>
        </w:rPr>
        <w:t>2000</w:t>
      </w:r>
    </w:p>
    <w:p w:rsidR="00C1757C" w:rsidRDefault="00C1757C">
      <w:pPr>
        <w:jc w:val="center"/>
        <w:rPr>
          <w:b/>
          <w:lang w:val="en-US"/>
        </w:rPr>
      </w:pPr>
    </w:p>
    <w:p w:rsidR="00C1757C" w:rsidRDefault="00A70B52">
      <w:pPr>
        <w:jc w:val="center"/>
        <w:rPr>
          <w:b/>
        </w:rPr>
      </w:pPr>
      <w:r>
        <w:rPr>
          <w:b/>
        </w:rPr>
        <w:t>Оглавление</w:t>
      </w:r>
    </w:p>
    <w:p w:rsidR="00C1757C" w:rsidRDefault="00C1757C">
      <w:pPr>
        <w:jc w:val="center"/>
        <w:rPr>
          <w:b/>
        </w:rPr>
      </w:pPr>
    </w:p>
    <w:p w:rsidR="00C1757C" w:rsidRDefault="00C1757C">
      <w:pPr>
        <w:jc w:val="center"/>
      </w:pPr>
    </w:p>
    <w:tbl>
      <w:tblPr>
        <w:tblW w:w="0" w:type="auto"/>
        <w:tblInd w:w="-108" w:type="dxa"/>
        <w:tblLayout w:type="fixed"/>
        <w:tblLook w:val="0000" w:firstRow="0" w:lastRow="0" w:firstColumn="0" w:lastColumn="0" w:noHBand="0" w:noVBand="0"/>
      </w:tblPr>
      <w:tblGrid>
        <w:gridCol w:w="8188"/>
        <w:gridCol w:w="1100"/>
      </w:tblGrid>
      <w:tr w:rsidR="00C1757C">
        <w:tc>
          <w:tcPr>
            <w:tcW w:w="8188" w:type="dxa"/>
          </w:tcPr>
          <w:p w:rsidR="00C1757C" w:rsidRDefault="00A70B52">
            <w:pPr>
              <w:jc w:val="both"/>
            </w:pPr>
            <w:r>
              <w:t>Введение</w:t>
            </w:r>
          </w:p>
          <w:p w:rsidR="00C1757C" w:rsidRDefault="00C1757C">
            <w:pPr>
              <w:jc w:val="both"/>
            </w:pPr>
          </w:p>
        </w:tc>
        <w:tc>
          <w:tcPr>
            <w:tcW w:w="1100" w:type="dxa"/>
          </w:tcPr>
          <w:p w:rsidR="00C1757C" w:rsidRDefault="00A70B52">
            <w:pPr>
              <w:jc w:val="both"/>
            </w:pPr>
            <w:r>
              <w:t>3</w:t>
            </w:r>
          </w:p>
          <w:p w:rsidR="00C1757C" w:rsidRDefault="00C1757C">
            <w:pPr>
              <w:jc w:val="both"/>
            </w:pPr>
          </w:p>
        </w:tc>
      </w:tr>
      <w:tr w:rsidR="00C1757C">
        <w:tc>
          <w:tcPr>
            <w:tcW w:w="8188" w:type="dxa"/>
          </w:tcPr>
          <w:p w:rsidR="00C1757C" w:rsidRDefault="00A70B52">
            <w:pPr>
              <w:jc w:val="both"/>
            </w:pPr>
            <w:r>
              <w:t>Часть 1. Теоретическая</w:t>
            </w:r>
          </w:p>
          <w:p w:rsidR="00C1757C" w:rsidRDefault="00C1757C">
            <w:pPr>
              <w:jc w:val="both"/>
            </w:pPr>
          </w:p>
        </w:tc>
        <w:tc>
          <w:tcPr>
            <w:tcW w:w="1100" w:type="dxa"/>
          </w:tcPr>
          <w:p w:rsidR="00C1757C" w:rsidRDefault="00C1757C">
            <w:pPr>
              <w:jc w:val="both"/>
            </w:pPr>
          </w:p>
          <w:p w:rsidR="00C1757C" w:rsidRDefault="00C1757C">
            <w:pPr>
              <w:jc w:val="both"/>
            </w:pPr>
          </w:p>
        </w:tc>
      </w:tr>
      <w:tr w:rsidR="00C1757C">
        <w:tc>
          <w:tcPr>
            <w:tcW w:w="8188" w:type="dxa"/>
          </w:tcPr>
          <w:p w:rsidR="00C1757C" w:rsidRDefault="00A70B52">
            <w:pPr>
              <w:jc w:val="both"/>
            </w:pPr>
            <w:r>
              <w:t xml:space="preserve">     Глава 1. Определение понятия и термина "неологизм"</w:t>
            </w:r>
          </w:p>
          <w:p w:rsidR="00C1757C" w:rsidRDefault="00C1757C">
            <w:pPr>
              <w:jc w:val="both"/>
            </w:pPr>
          </w:p>
        </w:tc>
        <w:tc>
          <w:tcPr>
            <w:tcW w:w="1100" w:type="dxa"/>
          </w:tcPr>
          <w:p w:rsidR="00C1757C" w:rsidRDefault="00A70B52">
            <w:pPr>
              <w:jc w:val="both"/>
            </w:pPr>
            <w:r>
              <w:t>6</w:t>
            </w:r>
          </w:p>
        </w:tc>
      </w:tr>
      <w:tr w:rsidR="00C1757C">
        <w:tc>
          <w:tcPr>
            <w:tcW w:w="8188" w:type="dxa"/>
          </w:tcPr>
          <w:p w:rsidR="00C1757C" w:rsidRDefault="00A70B52">
            <w:pPr>
              <w:jc w:val="both"/>
            </w:pPr>
            <w:r>
              <w:t xml:space="preserve">     Глава 2 . Уяснение значения неологизма</w:t>
            </w:r>
          </w:p>
          <w:p w:rsidR="00C1757C" w:rsidRDefault="00C1757C">
            <w:pPr>
              <w:jc w:val="both"/>
            </w:pPr>
          </w:p>
        </w:tc>
        <w:tc>
          <w:tcPr>
            <w:tcW w:w="1100" w:type="dxa"/>
          </w:tcPr>
          <w:p w:rsidR="00C1757C" w:rsidRDefault="00A70B52">
            <w:pPr>
              <w:jc w:val="both"/>
            </w:pPr>
            <w:r>
              <w:t>8</w:t>
            </w:r>
          </w:p>
        </w:tc>
      </w:tr>
      <w:tr w:rsidR="00C1757C">
        <w:tc>
          <w:tcPr>
            <w:tcW w:w="8188" w:type="dxa"/>
          </w:tcPr>
          <w:p w:rsidR="00C1757C" w:rsidRDefault="00A70B52">
            <w:pPr>
              <w:jc w:val="both"/>
            </w:pPr>
            <w:r>
              <w:t xml:space="preserve">     Глава</w:t>
            </w:r>
            <w:r>
              <w:rPr>
                <w:lang w:val="en-US"/>
              </w:rPr>
              <w:t xml:space="preserve"> 3</w:t>
            </w:r>
            <w:r>
              <w:t>. Перевод неологизмов</w:t>
            </w:r>
          </w:p>
          <w:p w:rsidR="00C1757C" w:rsidRDefault="00C1757C">
            <w:pPr>
              <w:jc w:val="both"/>
            </w:pPr>
          </w:p>
        </w:tc>
        <w:tc>
          <w:tcPr>
            <w:tcW w:w="1100" w:type="dxa"/>
          </w:tcPr>
          <w:p w:rsidR="00C1757C" w:rsidRDefault="00A70B52">
            <w:pPr>
              <w:jc w:val="both"/>
            </w:pPr>
            <w:r>
              <w:t>16</w:t>
            </w:r>
          </w:p>
        </w:tc>
      </w:tr>
      <w:tr w:rsidR="00C1757C">
        <w:tc>
          <w:tcPr>
            <w:tcW w:w="8188" w:type="dxa"/>
          </w:tcPr>
          <w:p w:rsidR="00C1757C" w:rsidRDefault="00A70B52">
            <w:pPr>
              <w:jc w:val="both"/>
              <w:rPr>
                <w:color w:val="FF0000"/>
              </w:rPr>
            </w:pPr>
            <w:r>
              <w:t xml:space="preserve">Часть 2 . Практическая </w:t>
            </w:r>
            <w:r>
              <w:rPr>
                <w:color w:val="FF0000"/>
                <w:lang w:val="en-US"/>
              </w:rPr>
              <w:t>(из данной работы изъята автором</w:t>
            </w:r>
            <w:r>
              <w:rPr>
                <w:color w:val="FF0000"/>
              </w:rPr>
              <w:t>)</w:t>
            </w:r>
          </w:p>
          <w:p w:rsidR="00C1757C" w:rsidRDefault="00C1757C">
            <w:pPr>
              <w:jc w:val="both"/>
            </w:pPr>
          </w:p>
        </w:tc>
        <w:tc>
          <w:tcPr>
            <w:tcW w:w="1100" w:type="dxa"/>
          </w:tcPr>
          <w:p w:rsidR="00C1757C" w:rsidRDefault="00C1757C">
            <w:pPr>
              <w:jc w:val="both"/>
            </w:pPr>
          </w:p>
          <w:p w:rsidR="00C1757C" w:rsidRDefault="00C1757C">
            <w:pPr>
              <w:jc w:val="both"/>
            </w:pPr>
          </w:p>
        </w:tc>
      </w:tr>
      <w:tr w:rsidR="00C1757C">
        <w:tc>
          <w:tcPr>
            <w:tcW w:w="8188" w:type="dxa"/>
          </w:tcPr>
          <w:p w:rsidR="00C1757C" w:rsidRDefault="00A70B52">
            <w:pPr>
              <w:jc w:val="both"/>
            </w:pPr>
            <w:r>
              <w:t xml:space="preserve">Текст </w:t>
            </w:r>
            <w:r>
              <w:rPr>
                <w:lang w:val="en-US"/>
              </w:rPr>
              <w:t xml:space="preserve">The International Use of Currencies </w:t>
            </w:r>
          </w:p>
          <w:p w:rsidR="00C1757C" w:rsidRDefault="00C1757C">
            <w:pPr>
              <w:jc w:val="both"/>
            </w:pPr>
          </w:p>
        </w:tc>
        <w:tc>
          <w:tcPr>
            <w:tcW w:w="1100" w:type="dxa"/>
          </w:tcPr>
          <w:p w:rsidR="00C1757C" w:rsidRDefault="00A70B52">
            <w:pPr>
              <w:jc w:val="both"/>
            </w:pPr>
            <w:r>
              <w:t>22</w:t>
            </w:r>
          </w:p>
        </w:tc>
      </w:tr>
      <w:tr w:rsidR="00C1757C">
        <w:tc>
          <w:tcPr>
            <w:tcW w:w="8188" w:type="dxa"/>
          </w:tcPr>
          <w:p w:rsidR="00C1757C" w:rsidRDefault="00A70B52">
            <w:pPr>
              <w:jc w:val="both"/>
              <w:rPr>
                <w:lang w:val="en-US"/>
              </w:rPr>
            </w:pPr>
            <w:r>
              <w:t>Текст</w:t>
            </w:r>
            <w:r>
              <w:rPr>
                <w:lang w:val="en-US"/>
              </w:rPr>
              <w:t xml:space="preserve"> The Asian Crisis</w:t>
            </w:r>
          </w:p>
          <w:p w:rsidR="00C1757C" w:rsidRDefault="00C1757C">
            <w:pPr>
              <w:jc w:val="both"/>
            </w:pPr>
          </w:p>
        </w:tc>
        <w:tc>
          <w:tcPr>
            <w:tcW w:w="1100" w:type="dxa"/>
          </w:tcPr>
          <w:p w:rsidR="00C1757C" w:rsidRDefault="00A70B52">
            <w:pPr>
              <w:jc w:val="both"/>
            </w:pPr>
            <w:r>
              <w:t>26</w:t>
            </w:r>
          </w:p>
        </w:tc>
      </w:tr>
      <w:tr w:rsidR="00C1757C">
        <w:tc>
          <w:tcPr>
            <w:tcW w:w="8188" w:type="dxa"/>
          </w:tcPr>
          <w:p w:rsidR="00C1757C" w:rsidRDefault="00A70B52">
            <w:pPr>
              <w:jc w:val="both"/>
            </w:pPr>
            <w:r>
              <w:t xml:space="preserve">Перевод текста </w:t>
            </w:r>
            <w:r>
              <w:rPr>
                <w:lang w:val="en-US"/>
              </w:rPr>
              <w:t>The International Use of Currencies</w:t>
            </w:r>
          </w:p>
          <w:p w:rsidR="00C1757C" w:rsidRDefault="00C1757C">
            <w:pPr>
              <w:jc w:val="both"/>
            </w:pPr>
          </w:p>
        </w:tc>
        <w:tc>
          <w:tcPr>
            <w:tcW w:w="1100" w:type="dxa"/>
          </w:tcPr>
          <w:p w:rsidR="00C1757C" w:rsidRDefault="00A70B52">
            <w:pPr>
              <w:jc w:val="both"/>
            </w:pPr>
            <w:r>
              <w:t>30</w:t>
            </w:r>
          </w:p>
        </w:tc>
      </w:tr>
      <w:tr w:rsidR="00C1757C">
        <w:tc>
          <w:tcPr>
            <w:tcW w:w="8188" w:type="dxa"/>
          </w:tcPr>
          <w:p w:rsidR="00C1757C" w:rsidRDefault="00A70B52">
            <w:pPr>
              <w:jc w:val="both"/>
            </w:pPr>
            <w:r>
              <w:t xml:space="preserve">Перевод текста </w:t>
            </w:r>
            <w:r>
              <w:rPr>
                <w:lang w:val="en-US"/>
              </w:rPr>
              <w:t>The Asian Crisis</w:t>
            </w:r>
          </w:p>
          <w:p w:rsidR="00C1757C" w:rsidRDefault="00C1757C">
            <w:pPr>
              <w:jc w:val="both"/>
            </w:pPr>
          </w:p>
        </w:tc>
        <w:tc>
          <w:tcPr>
            <w:tcW w:w="1100" w:type="dxa"/>
          </w:tcPr>
          <w:p w:rsidR="00C1757C" w:rsidRDefault="00A70B52">
            <w:pPr>
              <w:jc w:val="both"/>
            </w:pPr>
            <w:r>
              <w:t>42</w:t>
            </w:r>
          </w:p>
        </w:tc>
      </w:tr>
      <w:tr w:rsidR="00C1757C">
        <w:tc>
          <w:tcPr>
            <w:tcW w:w="8188" w:type="dxa"/>
          </w:tcPr>
          <w:p w:rsidR="00C1757C" w:rsidRDefault="00A70B52">
            <w:pPr>
              <w:jc w:val="both"/>
            </w:pPr>
            <w:r>
              <w:t>Переводческий комментарий</w:t>
            </w:r>
          </w:p>
          <w:p w:rsidR="00C1757C" w:rsidRDefault="00C1757C">
            <w:pPr>
              <w:jc w:val="both"/>
            </w:pPr>
          </w:p>
        </w:tc>
        <w:tc>
          <w:tcPr>
            <w:tcW w:w="1100" w:type="dxa"/>
          </w:tcPr>
          <w:p w:rsidR="00C1757C" w:rsidRDefault="00A70B52">
            <w:pPr>
              <w:jc w:val="both"/>
            </w:pPr>
            <w:r>
              <w:t>55</w:t>
            </w:r>
          </w:p>
        </w:tc>
      </w:tr>
      <w:tr w:rsidR="00C1757C">
        <w:tc>
          <w:tcPr>
            <w:tcW w:w="8188" w:type="dxa"/>
          </w:tcPr>
          <w:p w:rsidR="00C1757C" w:rsidRDefault="00A70B52">
            <w:pPr>
              <w:jc w:val="both"/>
            </w:pPr>
            <w:r>
              <w:t>Заключение</w:t>
            </w:r>
          </w:p>
          <w:p w:rsidR="00C1757C" w:rsidRDefault="00C1757C">
            <w:pPr>
              <w:jc w:val="both"/>
            </w:pPr>
          </w:p>
        </w:tc>
        <w:tc>
          <w:tcPr>
            <w:tcW w:w="1100" w:type="dxa"/>
          </w:tcPr>
          <w:p w:rsidR="00C1757C" w:rsidRDefault="00A70B52">
            <w:pPr>
              <w:jc w:val="both"/>
            </w:pPr>
            <w:r>
              <w:t>61</w:t>
            </w:r>
          </w:p>
        </w:tc>
      </w:tr>
      <w:tr w:rsidR="00C1757C">
        <w:tc>
          <w:tcPr>
            <w:tcW w:w="8188" w:type="dxa"/>
          </w:tcPr>
          <w:p w:rsidR="00C1757C" w:rsidRDefault="00A70B52">
            <w:pPr>
              <w:jc w:val="both"/>
            </w:pPr>
            <w:r>
              <w:t>Список использованной литературы</w:t>
            </w:r>
          </w:p>
          <w:p w:rsidR="00C1757C" w:rsidRDefault="00C1757C">
            <w:pPr>
              <w:jc w:val="both"/>
            </w:pPr>
          </w:p>
        </w:tc>
        <w:tc>
          <w:tcPr>
            <w:tcW w:w="1100" w:type="dxa"/>
          </w:tcPr>
          <w:p w:rsidR="00C1757C" w:rsidRDefault="00A70B52">
            <w:pPr>
              <w:jc w:val="both"/>
            </w:pPr>
            <w:r>
              <w:t>63</w:t>
            </w:r>
          </w:p>
        </w:tc>
      </w:tr>
      <w:tr w:rsidR="00C1757C">
        <w:tc>
          <w:tcPr>
            <w:tcW w:w="8188" w:type="dxa"/>
          </w:tcPr>
          <w:p w:rsidR="00C1757C" w:rsidRDefault="00A70B52">
            <w:pPr>
              <w:jc w:val="both"/>
            </w:pPr>
            <w:r>
              <w:t>Приложение</w:t>
            </w:r>
          </w:p>
          <w:p w:rsidR="00C1757C" w:rsidRDefault="00C1757C">
            <w:pPr>
              <w:jc w:val="both"/>
            </w:pPr>
          </w:p>
          <w:p w:rsidR="00C1757C" w:rsidRDefault="00C1757C">
            <w:pPr>
              <w:jc w:val="both"/>
            </w:pPr>
          </w:p>
        </w:tc>
        <w:tc>
          <w:tcPr>
            <w:tcW w:w="1100" w:type="dxa"/>
          </w:tcPr>
          <w:p w:rsidR="00C1757C" w:rsidRDefault="00A70B52">
            <w:pPr>
              <w:jc w:val="both"/>
            </w:pPr>
            <w:r>
              <w:t>65</w:t>
            </w:r>
          </w:p>
        </w:tc>
      </w:tr>
      <w:tr w:rsidR="00C1757C">
        <w:tc>
          <w:tcPr>
            <w:tcW w:w="8188" w:type="dxa"/>
          </w:tcPr>
          <w:p w:rsidR="00C1757C" w:rsidRDefault="00C1757C">
            <w:pPr>
              <w:jc w:val="both"/>
            </w:pPr>
          </w:p>
          <w:p w:rsidR="00C1757C" w:rsidRDefault="00C1757C">
            <w:pPr>
              <w:jc w:val="both"/>
            </w:pPr>
          </w:p>
        </w:tc>
        <w:tc>
          <w:tcPr>
            <w:tcW w:w="1100" w:type="dxa"/>
          </w:tcPr>
          <w:p w:rsidR="00C1757C" w:rsidRDefault="00C1757C">
            <w:pPr>
              <w:jc w:val="both"/>
            </w:pPr>
          </w:p>
        </w:tc>
      </w:tr>
    </w:tbl>
    <w:p w:rsidR="00C1757C" w:rsidRDefault="00C1757C">
      <w:pPr>
        <w:jc w:val="center"/>
      </w:pPr>
    </w:p>
    <w:p w:rsidR="00C1757C" w:rsidRDefault="00C1757C">
      <w:pPr>
        <w:spacing w:line="360" w:lineRule="auto"/>
        <w:jc w:val="center"/>
        <w:rPr>
          <w:b/>
          <w:lang w:val="en-US"/>
        </w:rPr>
      </w:pPr>
    </w:p>
    <w:p w:rsidR="00C1757C" w:rsidRDefault="00A70B52">
      <w:pPr>
        <w:spacing w:line="360" w:lineRule="auto"/>
        <w:jc w:val="center"/>
        <w:rPr>
          <w:b/>
        </w:rPr>
      </w:pPr>
      <w:r>
        <w:rPr>
          <w:b/>
        </w:rPr>
        <w:t>Введение</w:t>
      </w:r>
    </w:p>
    <w:p w:rsidR="00C1757C" w:rsidRDefault="00C1757C">
      <w:pPr>
        <w:spacing w:line="360" w:lineRule="auto"/>
        <w:jc w:val="both"/>
        <w:rPr>
          <w:b/>
        </w:rPr>
      </w:pPr>
    </w:p>
    <w:p w:rsidR="00C1757C" w:rsidRDefault="00A70B52">
      <w:pPr>
        <w:spacing w:line="360" w:lineRule="auto"/>
        <w:ind w:firstLine="720"/>
        <w:jc w:val="both"/>
      </w:pPr>
      <w:r>
        <w:t>Перевод, как вид духовной деятельности человека, восходит еще к глубокой древности. Он всегда играл существенную роль в истории культуры отдельных народов и мировой культуры в целом. В наше же время – с середины ХХ столетия (после Второй мировой войны) – переводческая деятельность во всех своих разновидностях приобрела невиданный ранее размах благодаря все возрастающей интенсивности международных контактов.</w:t>
      </w:r>
    </w:p>
    <w:p w:rsidR="00C1757C" w:rsidRDefault="00A70B52">
      <w:pPr>
        <w:spacing w:line="360" w:lineRule="auto"/>
        <w:ind w:firstLine="720"/>
        <w:jc w:val="both"/>
      </w:pPr>
      <w:r>
        <w:t>Научно-техническая революция, охватывающая все новые области жизни, и связанные с ней международное сотрудничество наук, ожидаемый демографический взрыв и другие важнейшие явления цивилизации приводят к небывалому развитию всякого рода контактов между государствами и другими разноязычными обществами людей. В этих условиях чрезвычайно возрастает роль перевода как средства, обслуживающего экономические, общественно-политические, научные, культурно-эстетические и другие отношения народов.</w:t>
      </w:r>
    </w:p>
    <w:p w:rsidR="00C1757C" w:rsidRDefault="00A70B52">
      <w:pPr>
        <w:spacing w:line="360" w:lineRule="auto"/>
        <w:ind w:firstLine="720"/>
        <w:jc w:val="both"/>
      </w:pPr>
      <w:r>
        <w:t>Цель перевода (как ее определяет А. В. Федоров)</w:t>
      </w:r>
      <w:r>
        <w:rPr>
          <w:rStyle w:val="a3"/>
        </w:rPr>
        <w:footnoteReference w:id="1"/>
      </w:r>
      <w:r>
        <w:t xml:space="preserve"> – как можно ближе познакомить читателя (или слушателя), не знающего ИЯ, с данным текстом (или содержанием устной речи).</w:t>
      </w:r>
    </w:p>
    <w:p w:rsidR="00C1757C" w:rsidRDefault="00A70B52">
      <w:pPr>
        <w:spacing w:line="360" w:lineRule="auto"/>
        <w:jc w:val="both"/>
      </w:pPr>
      <w:r>
        <w:t>Я.И. Рецкер дал переводу следующее определение: “Перевод – это точное воспроизведение подлинника средствами другого языка с сохранением единства содержания и стиля. Этим перевод отличается от пересказа, в котором можно передавать содержание иностранного подлинника, опуская второстепенные детали и не заботясь о воспроизведении стиля. Единство содержания и стиля воссоздается в переводе на иной языковой основе и уже поэтому будет новым единством, свойственным языку перевода”.</w:t>
      </w:r>
      <w:r>
        <w:rPr>
          <w:rStyle w:val="a3"/>
        </w:rPr>
        <w:footnoteReference w:id="2"/>
      </w:r>
    </w:p>
    <w:p w:rsidR="00C1757C" w:rsidRDefault="00A70B52">
      <w:pPr>
        <w:spacing w:line="360" w:lineRule="auto"/>
        <w:jc w:val="both"/>
      </w:pPr>
      <w:r>
        <w:t xml:space="preserve">   </w:t>
      </w:r>
      <w:r>
        <w:tab/>
        <w:t>Перевод – комплексный процесс. Для правильной и точной передачи мысли подлинника нужно не только найти в языке перевода самые подходящие слова, но и облечь их в соответствующую грамматическую форму. К этому еще примешиваются в большинстве случаев и стилистические факторы, которые никак нельзя сбросить со счетов. Перевести – значит выразить верно и полно средствами одного языка то, что уже выражено ранее средствами другого языка.</w:t>
      </w:r>
    </w:p>
    <w:p w:rsidR="00C1757C" w:rsidRDefault="00A70B52">
      <w:pPr>
        <w:spacing w:line="360" w:lineRule="auto"/>
        <w:jc w:val="both"/>
      </w:pPr>
      <w:r>
        <w:t xml:space="preserve">   </w:t>
      </w:r>
      <w:r>
        <w:tab/>
        <w:t xml:space="preserve">Расхождения в семантических системах разных языков – несомненный факт, являющийся источником многочисленных трудностей. При переводе возникают следующие проблемы: </w:t>
      </w:r>
    </w:p>
    <w:p w:rsidR="00C1757C" w:rsidRDefault="00A70B52">
      <w:pPr>
        <w:spacing w:line="360" w:lineRule="auto"/>
        <w:jc w:val="both"/>
      </w:pPr>
      <w:r>
        <w:t>1.  Лексические. Отсутствие эквивалентов в ПЯ некоторым единицам ИЯ.</w:t>
      </w:r>
    </w:p>
    <w:p w:rsidR="00C1757C" w:rsidRDefault="00A70B52">
      <w:pPr>
        <w:spacing w:line="360" w:lineRule="auto"/>
        <w:jc w:val="both"/>
      </w:pPr>
      <w:r>
        <w:t xml:space="preserve">2.  Стилистические. Помимо стилистически нейтральных слов, существуют слова и сочетания, употребление которых ограничено какими-то определенными жанрами и типами речи; ситуация и эмоциональная окраска слова. </w:t>
      </w:r>
    </w:p>
    <w:p w:rsidR="00C1757C" w:rsidRDefault="00A70B52">
      <w:pPr>
        <w:spacing w:line="360" w:lineRule="auto"/>
        <w:jc w:val="both"/>
      </w:pPr>
      <w:r>
        <w:t>3.  Грамматические. Отсутствие тех или иных грамматических средств в одном из языков.</w:t>
      </w:r>
    </w:p>
    <w:p w:rsidR="00C1757C" w:rsidRDefault="00A70B52">
      <w:pPr>
        <w:spacing w:line="360" w:lineRule="auto"/>
        <w:ind w:firstLine="720"/>
        <w:jc w:val="both"/>
      </w:pPr>
      <w:r>
        <w:t>Объектом перевода является конкретное речевое произведение (текст подлинника), на основе которого создается другое речевое произведение на другом языке (текст перевода). При переводе необходимо, поняв значение исходного текста, выразить то же самое значение (точнее систему значений) средствами иного языка. При этом неизбежны семантические потери. Необходимо добиться того, чтобы эти потери были сведены к минимуму, т.е. обеспечить максимально большую степень эквивалентности исходного текста и текста перевода,  отдавая себе отчет в том, что достижение "стопроцентной" эквивалентности является, по существу, недостижимой задачей, неким идеалом, к которому необходимо стремиться, но достичь которого никогда не удастся.</w:t>
      </w:r>
    </w:p>
    <w:p w:rsidR="00C1757C" w:rsidRDefault="00A70B52">
      <w:pPr>
        <w:spacing w:line="360" w:lineRule="auto"/>
        <w:ind w:firstLine="720"/>
        <w:jc w:val="both"/>
        <w:rPr>
          <w:b/>
        </w:rPr>
      </w:pPr>
      <w:r>
        <w:rPr>
          <w:lang w:val="en-US"/>
        </w:rPr>
        <w:t xml:space="preserve"> </w:t>
      </w:r>
      <w:r>
        <w:t xml:space="preserve">Выбор эквивалента для передачи значения вновь появившегося слова в переводимом тексте является одной из  наиболее сложных задач перевода. </w:t>
      </w:r>
    </w:p>
    <w:p w:rsidR="00C1757C" w:rsidRDefault="00A70B52">
      <w:pPr>
        <w:spacing w:line="360" w:lineRule="auto"/>
        <w:ind w:firstLine="720"/>
        <w:jc w:val="both"/>
      </w:pPr>
      <w:r>
        <w:t xml:space="preserve">Известно, что живой язык находится в состоянии непрерывного изменения и развития, причем самым подвижным его компонентом является словарный состав. Изменению, развитию и увеличению подвержена прежде всего лексика вследствие большей динамичности по сравнению с другими уровнями языка. </w:t>
      </w:r>
    </w:p>
    <w:p w:rsidR="00C1757C" w:rsidRDefault="00A70B52">
      <w:pPr>
        <w:spacing w:line="360" w:lineRule="auto"/>
        <w:jc w:val="both"/>
      </w:pPr>
      <w:r>
        <w:rPr>
          <w:b/>
        </w:rPr>
        <w:tab/>
      </w:r>
      <w:r>
        <w:t>Данная дипломная работа посвящена проблеме перевода неологизмов, новых слов, появившихся в современном английском языке в связи с новыми открытиями, событиями, достижениями человечества.</w:t>
      </w:r>
    </w:p>
    <w:p w:rsidR="00C1757C" w:rsidRDefault="00A70B52">
      <w:pPr>
        <w:spacing w:line="360" w:lineRule="auto"/>
        <w:jc w:val="both"/>
      </w:pPr>
      <w:r>
        <w:tab/>
        <w:t xml:space="preserve">В ней рассмотрены способы образования неологизмов в современном английском языке, знание которых является основным моментом при осмыслении значения нового слова, а также пути перевода, или скорее передачи неологизмов, при помощи различных видов переводных и непереводных эквивалентов. </w:t>
      </w:r>
    </w:p>
    <w:p w:rsidR="00C1757C" w:rsidRDefault="00A70B52">
      <w:pPr>
        <w:spacing w:line="360" w:lineRule="auto"/>
        <w:jc w:val="both"/>
      </w:pPr>
      <w:r>
        <w:tab/>
      </w:r>
    </w:p>
    <w:p w:rsidR="00C1757C" w:rsidRDefault="00C1757C">
      <w:pPr>
        <w:spacing w:line="360" w:lineRule="auto"/>
        <w:jc w:val="both"/>
      </w:pPr>
    </w:p>
    <w:p w:rsidR="00C1757C" w:rsidRDefault="00C1757C">
      <w:pPr>
        <w:spacing w:line="360" w:lineRule="auto"/>
        <w:jc w:val="both"/>
      </w:pPr>
    </w:p>
    <w:p w:rsidR="00C1757C" w:rsidRDefault="00C1757C">
      <w:pPr>
        <w:spacing w:line="360" w:lineRule="auto"/>
        <w:jc w:val="both"/>
      </w:pPr>
    </w:p>
    <w:p w:rsidR="00C1757C" w:rsidRDefault="00C1757C">
      <w:pPr>
        <w:spacing w:line="360" w:lineRule="auto"/>
        <w:jc w:val="both"/>
      </w:pPr>
    </w:p>
    <w:p w:rsidR="00C1757C" w:rsidRDefault="00C1757C">
      <w:pPr>
        <w:spacing w:line="360" w:lineRule="auto"/>
        <w:jc w:val="both"/>
      </w:pPr>
    </w:p>
    <w:p w:rsidR="00C1757C" w:rsidRDefault="00C1757C">
      <w:pPr>
        <w:spacing w:line="360" w:lineRule="auto"/>
        <w:jc w:val="both"/>
      </w:pPr>
    </w:p>
    <w:p w:rsidR="00C1757C" w:rsidRDefault="00C1757C">
      <w:pPr>
        <w:spacing w:line="360" w:lineRule="auto"/>
        <w:jc w:val="both"/>
      </w:pPr>
    </w:p>
    <w:p w:rsidR="00C1757C" w:rsidRDefault="00C1757C">
      <w:pPr>
        <w:spacing w:line="360" w:lineRule="auto"/>
        <w:jc w:val="both"/>
      </w:pPr>
    </w:p>
    <w:p w:rsidR="00C1757C" w:rsidRDefault="00A70B52">
      <w:pPr>
        <w:spacing w:line="360" w:lineRule="auto"/>
        <w:jc w:val="center"/>
        <w:rPr>
          <w:b/>
        </w:rPr>
      </w:pPr>
      <w:r>
        <w:rPr>
          <w:b/>
          <w:lang w:val="en-US"/>
        </w:rPr>
        <w:t xml:space="preserve">Глава 1. </w:t>
      </w:r>
      <w:r>
        <w:rPr>
          <w:b/>
        </w:rPr>
        <w:t>Определение понятия и термина “неологизм”</w:t>
      </w:r>
    </w:p>
    <w:p w:rsidR="00C1757C" w:rsidRDefault="00C1757C">
      <w:pPr>
        <w:spacing w:line="360" w:lineRule="auto"/>
        <w:jc w:val="both"/>
      </w:pPr>
    </w:p>
    <w:p w:rsidR="00C1757C" w:rsidRDefault="00A70B52">
      <w:pPr>
        <w:spacing w:line="360" w:lineRule="auto"/>
        <w:jc w:val="both"/>
      </w:pPr>
      <w:r>
        <w:tab/>
        <w:t xml:space="preserve">До сих пор не существует однозначного решения вопроса: за чем можно закрепить понятие неологизма, каковы критерии отнесения той или иной словарной единицы к неологизмам. </w:t>
      </w:r>
    </w:p>
    <w:p w:rsidR="00C1757C" w:rsidRDefault="00A70B52">
      <w:pPr>
        <w:spacing w:line="360" w:lineRule="auto"/>
        <w:jc w:val="both"/>
      </w:pPr>
      <w:r>
        <w:tab/>
        <w:t>При анализе определений понятия “неологизм” различными исследователями становятся очевидными две точки зрения, заключающиеся в том, что термин “неологизм” применяется как к новообразованиям, то есть ко вновь созданным на материале языка, в полном соответствии с существующими в языке словообразовательными моделями словам или словосочетаниям, обозначающим новое, ранее неизвестное, несуществующее понятие, предмет, отрасль науки, род занятий, профессию и т.д.,</w:t>
      </w:r>
      <w:r>
        <w:rPr>
          <w:rStyle w:val="a3"/>
        </w:rPr>
        <w:footnoteReference w:customMarkFollows="1" w:id="3"/>
        <w:t>1</w:t>
      </w:r>
      <w:r>
        <w:t xml:space="preserve"> например </w:t>
      </w:r>
      <w:r>
        <w:rPr>
          <w:i/>
          <w:lang w:val="en-US"/>
        </w:rPr>
        <w:t>reactor</w:t>
      </w:r>
      <w:r>
        <w:t xml:space="preserve">- ядерный реактор, </w:t>
      </w:r>
      <w:r>
        <w:rPr>
          <w:i/>
          <w:lang w:val="en-US"/>
        </w:rPr>
        <w:t>biocide</w:t>
      </w:r>
      <w:r>
        <w:t xml:space="preserve"> – биологическая война</w:t>
      </w:r>
      <w:r>
        <w:rPr>
          <w:i/>
          <w:lang w:val="en-US"/>
        </w:rPr>
        <w:t xml:space="preserve"> </w:t>
      </w:r>
      <w:r>
        <w:t>и пр., так и к собственно неологизмам, а именно ко вновь созданным синонимам к уже имеющемуся в языке слову для обозначения известного понятия, однако  несущим коннотативные оттенки, т.е. сопутствующие семантические и стилистические оттенки слова, которые накладываются на его основное значение, а также к словам в новом значении</w:t>
      </w:r>
      <w:r>
        <w:rPr>
          <w:rStyle w:val="a3"/>
        </w:rPr>
        <w:footnoteReference w:customMarkFollows="1" w:id="4"/>
        <w:t>2</w:t>
      </w:r>
      <w:r>
        <w:t xml:space="preserve">. Например, слово </w:t>
      </w:r>
      <w:r>
        <w:rPr>
          <w:i/>
          <w:lang w:val="en-US"/>
        </w:rPr>
        <w:t xml:space="preserve">boffin </w:t>
      </w:r>
      <w:r>
        <w:t xml:space="preserve">(ученый, занятый секретной работой, чаще всего в военных целях) является близким синонимом слова </w:t>
      </w:r>
      <w:r>
        <w:rPr>
          <w:i/>
          <w:lang w:val="en-US"/>
        </w:rPr>
        <w:t>scientist</w:t>
      </w:r>
      <w:r>
        <w:t>, однако имеет другой семантический оттенок и т.д.</w:t>
      </w:r>
      <w:r>
        <w:tab/>
        <w:t xml:space="preserve">Отмечается также некоторая неоднородность состава этих лексических инноваций по причинам своего появления, по своей устойчивости в языке, по частоте употребления, по своей дальнейшей судьбе, когда одни из них прочно входят в язык, а другие являются менее устойчивыми и могут выйти из употребления через какой-то относительно короткий период времени. </w:t>
      </w:r>
    </w:p>
    <w:p w:rsidR="00C1757C" w:rsidRDefault="00A70B52">
      <w:pPr>
        <w:spacing w:line="360" w:lineRule="auto"/>
        <w:jc w:val="both"/>
      </w:pPr>
      <w:r>
        <w:tab/>
        <w:t>"Часто появление новых слов связано с возникновением новых ассоциаций, хотя понятие остается тем же самым, так как язык вообще, лексика в особенности, выполняя свою основную функцию как средство общения, перестраивается, дифференцируется и уточняется с тем, чтобы более адекватно отразить, воспроизвести и закрепить новые понятия в соответствующих словах и выражениях"</w:t>
      </w:r>
      <w:r>
        <w:rPr>
          <w:rStyle w:val="a3"/>
        </w:rPr>
        <w:footnoteReference w:id="5"/>
      </w:r>
      <w:r>
        <w:t xml:space="preserve">. Появляющиеся на периферии языковой системы неологизмы какое-то время находятся в распоряжении этой периферии и лишь постепенно, да и то не все, а наиболее отвечающие структурным требованиям слова языка, перемещаются к центру языковой системы, к основному словарному фонду. </w:t>
      </w:r>
    </w:p>
    <w:p w:rsidR="00C1757C" w:rsidRDefault="00A70B52">
      <w:pPr>
        <w:spacing w:line="360" w:lineRule="auto"/>
        <w:jc w:val="both"/>
      </w:pPr>
      <w:r>
        <w:tab/>
        <w:t>Новообразования же, если и возникают на периферии, то гораздо быстрее (а порой и сразу) проникают ближе к центру, являясь востребованными и незаменимыми активно входят в словарный состав. Новообразования появляются как правило в языке науки, техники, культуры, политики, в то время как неологизмы – в разговорной речи.</w:t>
      </w:r>
    </w:p>
    <w:p w:rsidR="00C1757C" w:rsidRDefault="00A70B52">
      <w:pPr>
        <w:spacing w:line="360" w:lineRule="auto"/>
        <w:jc w:val="both"/>
      </w:pPr>
      <w:r>
        <w:tab/>
        <w:t>Поскольку временной критерий для выделения новообразований и неологизмов объективно определить невозможно, то имеет смысл воспользоваться субъективным критерием: воспринимает ли коллективное (и собственное) языковое сознание ту или иную лексическую единицу как новое.</w:t>
      </w:r>
    </w:p>
    <w:p w:rsidR="00C1757C" w:rsidRDefault="00A70B52">
      <w:pPr>
        <w:spacing w:line="360" w:lineRule="auto"/>
        <w:jc w:val="both"/>
      </w:pPr>
      <w:r>
        <w:tab/>
        <w:t xml:space="preserve">В дальнейшем для удобства мы будем обозначать термином “неологизм” любое слово, имеющие качества как лексических новообразований, так и качества собственно неологизмов.  </w:t>
      </w:r>
    </w:p>
    <w:p w:rsidR="00C1757C" w:rsidRDefault="00C1757C">
      <w:pPr>
        <w:spacing w:line="360" w:lineRule="auto"/>
        <w:jc w:val="center"/>
        <w:rPr>
          <w:b/>
          <w:lang w:val="en-US"/>
        </w:rPr>
      </w:pPr>
    </w:p>
    <w:p w:rsidR="00C1757C" w:rsidRDefault="00C1757C">
      <w:pPr>
        <w:spacing w:line="360" w:lineRule="auto"/>
        <w:jc w:val="center"/>
        <w:rPr>
          <w:b/>
          <w:lang w:val="en-US"/>
        </w:rPr>
      </w:pPr>
    </w:p>
    <w:p w:rsidR="00C1757C" w:rsidRDefault="00A70B52">
      <w:pPr>
        <w:spacing w:line="360" w:lineRule="auto"/>
        <w:jc w:val="center"/>
        <w:rPr>
          <w:b/>
        </w:rPr>
      </w:pPr>
      <w:r>
        <w:rPr>
          <w:b/>
          <w:lang w:val="en-US"/>
        </w:rPr>
        <w:t xml:space="preserve">Глава 2. </w:t>
      </w:r>
      <w:r>
        <w:rPr>
          <w:b/>
        </w:rPr>
        <w:t>Уяснение значения неологизма</w:t>
      </w:r>
    </w:p>
    <w:p w:rsidR="00C1757C" w:rsidRDefault="00C1757C">
      <w:pPr>
        <w:spacing w:line="360" w:lineRule="auto"/>
        <w:jc w:val="center"/>
        <w:rPr>
          <w:b/>
          <w:u w:val="single"/>
        </w:rPr>
      </w:pPr>
    </w:p>
    <w:p w:rsidR="00C1757C" w:rsidRDefault="00A70B52">
      <w:pPr>
        <w:spacing w:line="360" w:lineRule="auto"/>
        <w:ind w:firstLine="720"/>
        <w:jc w:val="center"/>
        <w:rPr>
          <w:i/>
        </w:rPr>
      </w:pPr>
      <w:r>
        <w:rPr>
          <w:i/>
        </w:rPr>
        <w:t>Использование словарей для уяснения значения неологизма</w:t>
      </w:r>
    </w:p>
    <w:p w:rsidR="00C1757C" w:rsidRDefault="00C1757C">
      <w:pPr>
        <w:spacing w:line="360" w:lineRule="auto"/>
        <w:ind w:firstLine="720"/>
        <w:jc w:val="center"/>
        <w:rPr>
          <w:b/>
          <w:i/>
        </w:rPr>
      </w:pPr>
    </w:p>
    <w:p w:rsidR="00C1757C" w:rsidRDefault="00A70B52">
      <w:pPr>
        <w:spacing w:line="360" w:lineRule="auto"/>
        <w:ind w:firstLine="720"/>
        <w:jc w:val="both"/>
      </w:pPr>
      <w:r>
        <w:t>Основная трудность при переводе неологизмов – это уяснение значения нового слова. Собственно перевод неологизма, значение которого уже известно переводчику, задача сравнительно более простая, и решается она путем использования способов, приведенных ниже, в зависимости от того к какому типу слов принадлежит данный неологизм.</w:t>
      </w:r>
      <w:r>
        <w:tab/>
      </w:r>
    </w:p>
    <w:p w:rsidR="00C1757C" w:rsidRDefault="00A70B52">
      <w:pPr>
        <w:spacing w:line="360" w:lineRule="auto"/>
        <w:ind w:firstLine="720"/>
        <w:jc w:val="both"/>
      </w:pPr>
      <w:r>
        <w:t>Если новое слово отсутствует в англо-русском словаре, то следует попытаться найти его в англо-английском толковом словаре. Во многих широко известных словарях существуют разделы “Новые слова” (</w:t>
      </w:r>
      <w:r>
        <w:rPr>
          <w:lang w:val="en-US"/>
        </w:rPr>
        <w:t>New Words Section)</w:t>
      </w:r>
      <w:r>
        <w:t>. При этом рекомендуется пользоваться словарями самых последних изданий. Многие неологизмы можно найти в словарях и разделах посвященных сленгу. Следует иметь в виду, что наиболее оперативно подготавливаются и издаются словари малого и среднего объема, однако в силу ограниченности своего словника они не в состоянии удовлетворить потребностей профессионала.</w:t>
      </w:r>
    </w:p>
    <w:p w:rsidR="00C1757C" w:rsidRDefault="00A70B52">
      <w:pPr>
        <w:spacing w:line="360" w:lineRule="auto"/>
        <w:jc w:val="both"/>
        <w:rPr>
          <w:lang w:val="en-US"/>
        </w:rPr>
      </w:pPr>
      <w:r>
        <w:tab/>
        <w:t>Тем не менее, словари по объективным причинам не могут в полной мере отражать в своем словнике все вновь появляющиеся слова, хотя бы потому, что лексикографы остерегаются включать в словари так называемые “оказиональные” неологизмы, т.е. индивидуальные новообразования, вводимые отдельными авторами для данного случая. Такие слова часто оказываются “нежизнеспособными” и так же быстро исчезают, как появляются.</w:t>
      </w:r>
      <w:r>
        <w:rPr>
          <w:lang w:val="en-US"/>
        </w:rPr>
        <w:t xml:space="preserve"> </w:t>
      </w:r>
    </w:p>
    <w:p w:rsidR="00C1757C" w:rsidRDefault="00C1757C">
      <w:pPr>
        <w:spacing w:line="360" w:lineRule="auto"/>
        <w:jc w:val="both"/>
      </w:pPr>
    </w:p>
    <w:p w:rsidR="00C1757C" w:rsidRDefault="00C1757C">
      <w:pPr>
        <w:spacing w:line="360" w:lineRule="auto"/>
        <w:jc w:val="center"/>
        <w:rPr>
          <w:i/>
        </w:rPr>
      </w:pPr>
    </w:p>
    <w:p w:rsidR="00C1757C" w:rsidRDefault="00C1757C">
      <w:pPr>
        <w:spacing w:line="360" w:lineRule="auto"/>
        <w:jc w:val="center"/>
        <w:rPr>
          <w:i/>
        </w:rPr>
      </w:pPr>
    </w:p>
    <w:p w:rsidR="00C1757C" w:rsidRDefault="00A70B52">
      <w:pPr>
        <w:spacing w:line="360" w:lineRule="auto"/>
        <w:jc w:val="center"/>
      </w:pPr>
      <w:r>
        <w:rPr>
          <w:i/>
        </w:rPr>
        <w:t>Уяснение значения неологизма из контекста</w:t>
      </w:r>
    </w:p>
    <w:p w:rsidR="00C1757C" w:rsidRDefault="00A70B52">
      <w:pPr>
        <w:spacing w:line="360" w:lineRule="auto"/>
        <w:ind w:firstLine="720"/>
        <w:jc w:val="both"/>
      </w:pPr>
      <w:r>
        <w:t xml:space="preserve">Исходя из определения термина “неологизм” можно предположить, что переводчик, впервые встречая собственно неологизм, естественно не имеет представления о понятии, обозначенном им. Поэтому значение неологизма приходится выяснять чаще всего из контекста. При письменном переводе контекст как правило довольно информативен. </w:t>
      </w:r>
    </w:p>
    <w:p w:rsidR="00C1757C" w:rsidRDefault="00A70B52">
      <w:pPr>
        <w:spacing w:line="360" w:lineRule="auto"/>
        <w:ind w:firstLine="720"/>
        <w:jc w:val="both"/>
      </w:pPr>
      <w:r>
        <w:t>В процессе перевода слова обычно выделяют два этапа:</w:t>
      </w:r>
    </w:p>
    <w:p w:rsidR="00C1757C" w:rsidRDefault="00A70B52">
      <w:pPr>
        <w:numPr>
          <w:ilvl w:val="0"/>
          <w:numId w:val="10"/>
        </w:numPr>
        <w:spacing w:line="360" w:lineRule="auto"/>
        <w:jc w:val="both"/>
      </w:pPr>
      <w:r>
        <w:t>уяснение значения слова в контексте;</w:t>
      </w:r>
    </w:p>
    <w:p w:rsidR="00C1757C" w:rsidRDefault="00A70B52">
      <w:pPr>
        <w:numPr>
          <w:ilvl w:val="0"/>
          <w:numId w:val="10"/>
        </w:numPr>
        <w:spacing w:line="360" w:lineRule="auto"/>
        <w:jc w:val="both"/>
      </w:pPr>
      <w:r>
        <w:t>передача этого значения средствами ПЯ.</w:t>
      </w:r>
    </w:p>
    <w:p w:rsidR="00C1757C" w:rsidRDefault="00A70B52">
      <w:pPr>
        <w:spacing w:line="360" w:lineRule="auto"/>
        <w:jc w:val="both"/>
      </w:pPr>
      <w:r>
        <w:tab/>
        <w:t>В случае перевода неологизма, как уже говорилось выше, первый этап играет решающую роль, а последний есть лишь чисто технический вопрос, хотя и его важно решить методами наиболее приемлемыми для ПЯ</w:t>
      </w:r>
      <w:r>
        <w:rPr>
          <w:lang w:val="en-US"/>
        </w:rPr>
        <w:t>.</w:t>
      </w:r>
    </w:p>
    <w:p w:rsidR="00C1757C" w:rsidRDefault="00A70B52">
      <w:pPr>
        <w:spacing w:line="360" w:lineRule="auto"/>
        <w:ind w:firstLine="454"/>
        <w:jc w:val="both"/>
      </w:pPr>
      <w:r>
        <w:tab/>
        <w:t>В пределах общего понятия контекста различается узкий контекст (микроконтекст</w:t>
      </w:r>
      <w:r>
        <w:rPr>
          <w:lang w:val="en-US"/>
        </w:rPr>
        <w:t>)</w:t>
      </w:r>
      <w:r>
        <w:t xml:space="preserve"> и широкий контекст (макроконтекст</w:t>
      </w:r>
      <w:r>
        <w:rPr>
          <w:lang w:val="en-US"/>
        </w:rPr>
        <w:t>)</w:t>
      </w:r>
      <w:r>
        <w:t>. Под узким контекстом имеется в виду контекст предложения, то есть лингвистические единицы, составляющие окружение данной единицы, не выходящее за рамки предложения</w:t>
      </w:r>
      <w:r>
        <w:rPr>
          <w:lang w:val="en-US"/>
        </w:rPr>
        <w:t>;</w:t>
      </w:r>
      <w:r>
        <w:t xml:space="preserve"> широкий контекст – это совокупность языковых единиц, окружающих данную единицу в пределах, лежащих вне данного предложения, иными словами, в смежных с ним предложениях. Точные рамки широкого контекста указать нельзя – это может быть контекст группы предложений, абзаца, главы или даже всего произведения (напр. рассказа, статьи или романа) в целом. Очень важно при уяснении значения неологизмов принимать во внимание как раз макроконтекст, поскольку именно в нем может содержаться “подсказка”.  </w:t>
      </w:r>
    </w:p>
    <w:p w:rsidR="00C1757C" w:rsidRDefault="00A70B52">
      <w:pPr>
        <w:spacing w:line="360" w:lineRule="auto"/>
        <w:ind w:firstLine="454"/>
        <w:jc w:val="both"/>
      </w:pPr>
      <w:r>
        <w:t>Узкий контекст, в свою очередь, можно разделить на контекст синтаксический и лексический. Синтаксический контекст – это та синтаксическая конструкция, в которой употребляется данное слово, словосочетание или (придаточное) предложение. Лексический контекст – это совокупность конкретных лексических единиц, слов и устойчивых словосочетаний, в окружении которых встречается данная единица.</w:t>
      </w:r>
    </w:p>
    <w:p w:rsidR="00C1757C" w:rsidRDefault="00A70B52">
      <w:pPr>
        <w:spacing w:line="360" w:lineRule="auto"/>
        <w:ind w:firstLine="454"/>
        <w:jc w:val="both"/>
      </w:pPr>
      <w:r>
        <w:t xml:space="preserve">Учет синтаксического контекста позволит переводчику определить принадлежность неологизма к одной из частей речи, однако при уяснении значения неологизма решающим является учет именно лексического контекста. </w:t>
      </w:r>
    </w:p>
    <w:p w:rsidR="00C1757C" w:rsidRDefault="00C1757C">
      <w:pPr>
        <w:spacing w:line="360" w:lineRule="auto"/>
        <w:ind w:firstLine="454"/>
        <w:jc w:val="both"/>
      </w:pPr>
    </w:p>
    <w:p w:rsidR="00C1757C" w:rsidRDefault="00A70B52">
      <w:pPr>
        <w:spacing w:line="360" w:lineRule="auto"/>
        <w:ind w:firstLine="454"/>
        <w:jc w:val="center"/>
        <w:rPr>
          <w:i/>
        </w:rPr>
      </w:pPr>
      <w:r>
        <w:tab/>
      </w:r>
      <w:r>
        <w:rPr>
          <w:i/>
        </w:rPr>
        <w:t>Анализ структуры неологизма для уяснения</w:t>
      </w:r>
      <w:r>
        <w:rPr>
          <w:i/>
          <w:lang w:val="en-US"/>
        </w:rPr>
        <w:t xml:space="preserve"> </w:t>
      </w:r>
      <w:r>
        <w:rPr>
          <w:i/>
        </w:rPr>
        <w:t>значения неологизма</w:t>
      </w:r>
    </w:p>
    <w:p w:rsidR="00C1757C" w:rsidRDefault="00C1757C">
      <w:pPr>
        <w:spacing w:line="360" w:lineRule="auto"/>
        <w:jc w:val="center"/>
      </w:pPr>
    </w:p>
    <w:p w:rsidR="00C1757C" w:rsidRDefault="00A70B52">
      <w:pPr>
        <w:spacing w:line="360" w:lineRule="auto"/>
        <w:ind w:firstLine="720"/>
        <w:jc w:val="both"/>
      </w:pPr>
      <w:r>
        <w:t>Новые слова как правило возникают на базе уже существующих в языке слов и морфем. Анализ этих слов и морфем может оказать переводчику серьезную помощь в уяснении значения неологизма. Для этого необходимо хорошо знать способы словообразования в английском языке, такие как:</w:t>
      </w:r>
    </w:p>
    <w:p w:rsidR="00C1757C" w:rsidRDefault="00C1757C">
      <w:pPr>
        <w:spacing w:line="360" w:lineRule="auto"/>
        <w:ind w:firstLine="720"/>
        <w:jc w:val="both"/>
      </w:pPr>
    </w:p>
    <w:p w:rsidR="00C1757C" w:rsidRDefault="00A70B52">
      <w:pPr>
        <w:numPr>
          <w:ilvl w:val="0"/>
          <w:numId w:val="2"/>
        </w:numPr>
        <w:spacing w:line="360" w:lineRule="auto"/>
        <w:jc w:val="both"/>
      </w:pPr>
      <w:r>
        <w:t xml:space="preserve"> </w:t>
      </w:r>
      <w:r>
        <w:rPr>
          <w:b/>
        </w:rPr>
        <w:t>придание уже существующему слову еще одного значения</w:t>
      </w:r>
    </w:p>
    <w:p w:rsidR="00C1757C" w:rsidRDefault="00C1757C">
      <w:pPr>
        <w:spacing w:line="360" w:lineRule="auto"/>
        <w:ind w:firstLine="720"/>
        <w:jc w:val="both"/>
      </w:pPr>
    </w:p>
    <w:p w:rsidR="00C1757C" w:rsidRDefault="00A70B52">
      <w:pPr>
        <w:spacing w:line="360" w:lineRule="auto"/>
        <w:ind w:firstLine="720"/>
        <w:jc w:val="both"/>
      </w:pPr>
      <w:r>
        <w:t xml:space="preserve">Например, слово </w:t>
      </w:r>
      <w:r>
        <w:rPr>
          <w:i/>
          <w:lang w:val="en-US"/>
        </w:rPr>
        <w:t>call</w:t>
      </w:r>
      <w:r>
        <w:rPr>
          <w:i/>
        </w:rPr>
        <w:t xml:space="preserve"> </w:t>
      </w:r>
      <w:r>
        <w:t>в английском языке означает "называть", "вызывать, призывать; созывать", "вызов", "телефонный звонок" и др. Однако с развитием биржевого дела не так давно у него появилось новое значение, зафиксированное в словарях как “колл, опцион колл” (т.е. право купить в течение определенного срока ценные бумаги по обусловленной цене с предварительной уплатой премии), а с развитием банковского дела – "требование банка к заемщику о досрочном погашении кредита в связи с нарушением его условий".</w:t>
      </w:r>
    </w:p>
    <w:p w:rsidR="00C1757C" w:rsidRDefault="00C1757C">
      <w:pPr>
        <w:numPr>
          <w:ilvl w:val="12"/>
          <w:numId w:val="0"/>
        </w:numPr>
        <w:spacing w:line="360" w:lineRule="auto"/>
        <w:jc w:val="both"/>
      </w:pPr>
    </w:p>
    <w:p w:rsidR="00C1757C" w:rsidRDefault="00C1757C">
      <w:pPr>
        <w:numPr>
          <w:ilvl w:val="12"/>
          <w:numId w:val="0"/>
        </w:numPr>
        <w:spacing w:line="360" w:lineRule="auto"/>
        <w:jc w:val="both"/>
      </w:pPr>
    </w:p>
    <w:p w:rsidR="00C1757C" w:rsidRDefault="00C1757C">
      <w:pPr>
        <w:numPr>
          <w:ilvl w:val="12"/>
          <w:numId w:val="0"/>
        </w:numPr>
        <w:spacing w:line="360" w:lineRule="auto"/>
        <w:jc w:val="both"/>
      </w:pPr>
    </w:p>
    <w:p w:rsidR="00C1757C" w:rsidRDefault="00A70B52">
      <w:pPr>
        <w:numPr>
          <w:ilvl w:val="0"/>
          <w:numId w:val="2"/>
        </w:numPr>
        <w:spacing w:line="360" w:lineRule="auto"/>
        <w:jc w:val="both"/>
      </w:pPr>
      <w:r>
        <w:t xml:space="preserve"> </w:t>
      </w:r>
      <w:r>
        <w:rPr>
          <w:b/>
        </w:rPr>
        <w:t>словосложение</w:t>
      </w:r>
    </w:p>
    <w:p w:rsidR="00C1757C" w:rsidRDefault="00C1757C">
      <w:pPr>
        <w:spacing w:line="360" w:lineRule="auto"/>
        <w:jc w:val="both"/>
      </w:pPr>
    </w:p>
    <w:p w:rsidR="00C1757C" w:rsidRDefault="00A70B52">
      <w:pPr>
        <w:spacing w:line="360" w:lineRule="auto"/>
        <w:ind w:firstLine="720"/>
        <w:jc w:val="both"/>
      </w:pPr>
      <w:r>
        <w:t xml:space="preserve">Одним из наиболее древних, универсальных и распространенных способов словообразования в английском языке является словосложение, не утративший своей активности и в настоящее время: более одной трети всех новообразований в современном английском языке – сложные слова. </w:t>
      </w:r>
    </w:p>
    <w:p w:rsidR="00C1757C" w:rsidRDefault="00A70B52">
      <w:pPr>
        <w:numPr>
          <w:ilvl w:val="12"/>
          <w:numId w:val="0"/>
        </w:numPr>
        <w:spacing w:line="360" w:lineRule="auto"/>
        <w:ind w:firstLine="720"/>
        <w:jc w:val="both"/>
      </w:pPr>
      <w:r>
        <w:t xml:space="preserve">Процесс словосложения представляет собой соположение двух основ, как правило, омонимичных словоформам. Например, </w:t>
      </w:r>
      <w:r>
        <w:rPr>
          <w:i/>
        </w:rPr>
        <w:t>carryback</w:t>
      </w:r>
      <w:r>
        <w:t xml:space="preserve"> – "перенос убытков на более ранний период", </w:t>
      </w:r>
      <w:r>
        <w:rPr>
          <w:i/>
        </w:rPr>
        <w:t>citiplus</w:t>
      </w:r>
      <w:r>
        <w:t xml:space="preserve"> "инструмент хеджирования, предлагаемый клиентам банком "Ситибэнк" (США)" и т.д. Поскольку нормы современного английского языка позволяют сочетание слов, обладающих теми же лексико-грамматическими характеристиками, что и соединяемые при словосложении основы, то определить, в каких случаях переводчик имеет дело со сложным словом-неологизмом, а в каких – со словосочетанием, представляется довольно трудным. Ср. </w:t>
      </w:r>
      <w:r>
        <w:rPr>
          <w:i/>
        </w:rPr>
        <w:t>closing</w:t>
      </w:r>
      <w:r>
        <w:t xml:space="preserve"> </w:t>
      </w:r>
      <w:r>
        <w:rPr>
          <w:i/>
        </w:rPr>
        <w:t>bank</w:t>
      </w:r>
      <w:r>
        <w:t xml:space="preserve"> </w:t>
      </w:r>
      <w:r>
        <w:rPr>
          <w:lang w:val="en-US"/>
        </w:rPr>
        <w:t xml:space="preserve"> </w:t>
      </w:r>
      <w:r>
        <w:t xml:space="preserve">"банк, завершающий сделку, в которой участвовало несколько банков" </w:t>
      </w:r>
      <w:r>
        <w:rPr>
          <w:i/>
        </w:rPr>
        <w:t>closing</w:t>
      </w:r>
      <w:r>
        <w:t xml:space="preserve"> </w:t>
      </w:r>
      <w:r>
        <w:rPr>
          <w:i/>
        </w:rPr>
        <w:t>bank</w:t>
      </w:r>
      <w:r>
        <w:t xml:space="preserve"> "закрывающийся банк" и т.п. </w:t>
      </w:r>
    </w:p>
    <w:p w:rsidR="00C1757C" w:rsidRDefault="00A70B52">
      <w:pPr>
        <w:numPr>
          <w:ilvl w:val="12"/>
          <w:numId w:val="0"/>
        </w:numPr>
        <w:spacing w:line="360" w:lineRule="auto"/>
        <w:ind w:firstLine="720"/>
        <w:jc w:val="both"/>
      </w:pPr>
      <w:r>
        <w:t>В настоящее время разработан ряд критериев для разграничения сложных слов и словосочетаний. При переводе неологизмов</w:t>
      </w:r>
      <w:r>
        <w:rPr>
          <w:lang w:val="en-US"/>
        </w:rPr>
        <w:t xml:space="preserve"> </w:t>
      </w:r>
      <w:r>
        <w:t>в английских текстах особого внимания заслуживает орфографический критерий, суть которого заключается в рассмотрении всякого комплекса, написанного слитно или через дефис, как сложного слова, а комплекса, чьи компоненты пишутся раздельно, как словосочетания:</w:t>
      </w:r>
    </w:p>
    <w:p w:rsidR="00C1757C" w:rsidRDefault="00A70B52">
      <w:pPr>
        <w:spacing w:line="360" w:lineRule="auto"/>
        <w:jc w:val="both"/>
        <w:rPr>
          <w:b/>
          <w:i/>
        </w:rPr>
      </w:pPr>
      <w:r>
        <w:rPr>
          <w:b/>
          <w:i/>
        </w:rPr>
        <w:t xml:space="preserve">dividend-right </w:t>
      </w:r>
      <w:r>
        <w:rPr>
          <w:i/>
        </w:rPr>
        <w:t>certificate</w:t>
      </w:r>
      <w:r>
        <w:rPr>
          <w:b/>
          <w:i/>
        </w:rPr>
        <w:t xml:space="preserve"> </w:t>
      </w:r>
      <w:r>
        <w:rPr>
          <w:b/>
        </w:rPr>
        <w:t xml:space="preserve"> -- "</w:t>
      </w:r>
      <w:r>
        <w:t>сертификат, дающий право на получение дивиденда",</w:t>
      </w:r>
      <w:r>
        <w:rPr>
          <w:b/>
          <w:i/>
        </w:rPr>
        <w:t xml:space="preserve"> </w:t>
      </w:r>
    </w:p>
    <w:p w:rsidR="00C1757C" w:rsidRDefault="00A70B52">
      <w:pPr>
        <w:spacing w:line="360" w:lineRule="auto"/>
        <w:jc w:val="both"/>
      </w:pPr>
      <w:r>
        <w:rPr>
          <w:b/>
          <w:i/>
        </w:rPr>
        <w:t>dear-money</w:t>
      </w:r>
      <w:r>
        <w:t xml:space="preserve"> </w:t>
      </w:r>
      <w:r>
        <w:rPr>
          <w:i/>
        </w:rPr>
        <w:t>policy</w:t>
      </w:r>
      <w:r>
        <w:t xml:space="preserve"> – "ограничение кредита путем повышения процентных ставок",</w:t>
      </w:r>
    </w:p>
    <w:p w:rsidR="00C1757C" w:rsidRDefault="00A70B52">
      <w:pPr>
        <w:spacing w:line="360" w:lineRule="auto"/>
        <w:jc w:val="both"/>
      </w:pPr>
      <w:r>
        <w:rPr>
          <w:b/>
          <w:i/>
        </w:rPr>
        <w:t xml:space="preserve">fill-or-kill </w:t>
      </w:r>
      <w:r>
        <w:rPr>
          <w:i/>
        </w:rPr>
        <w:t>order</w:t>
      </w:r>
      <w:r>
        <w:t xml:space="preserve"> – "приказ клиента брокеру, который должен быть немедленно исполнен или аннулирован".</w:t>
      </w:r>
    </w:p>
    <w:p w:rsidR="00C1757C" w:rsidRDefault="00A70B52">
      <w:pPr>
        <w:spacing w:line="360" w:lineRule="auto"/>
        <w:ind w:firstLine="720"/>
        <w:jc w:val="both"/>
      </w:pPr>
      <w:r>
        <w:t xml:space="preserve">В случаях, когда соединяют слова, оканчивающиеся и начинающиеся на одну и ту же гласную или согласную, одна из них опускается: </w:t>
      </w:r>
    </w:p>
    <w:p w:rsidR="00C1757C" w:rsidRDefault="00A70B52">
      <w:pPr>
        <w:spacing w:line="360" w:lineRule="auto"/>
        <w:ind w:firstLine="720"/>
        <w:jc w:val="both"/>
      </w:pPr>
      <w:r>
        <w:rPr>
          <w:i/>
          <w:lang w:val="en-US"/>
        </w:rPr>
        <w:t>net + etiquette = ne</w:t>
      </w:r>
      <w:r>
        <w:rPr>
          <w:b/>
          <w:i/>
          <w:lang w:val="en-US"/>
        </w:rPr>
        <w:t>t</w:t>
      </w:r>
      <w:r>
        <w:rPr>
          <w:i/>
          <w:lang w:val="en-US"/>
        </w:rPr>
        <w:t>iquette</w:t>
      </w:r>
      <w:r>
        <w:rPr>
          <w:lang w:val="en-US"/>
        </w:rPr>
        <w:t xml:space="preserve"> </w:t>
      </w:r>
      <w:r>
        <w:t>“неписаные общепринятые правила общения или размещения информации в Интернет”</w:t>
      </w:r>
      <w:r>
        <w:rPr>
          <w:i/>
        </w:rPr>
        <w:t>.</w:t>
      </w:r>
      <w:r>
        <w:t xml:space="preserve"> </w:t>
      </w:r>
    </w:p>
    <w:p w:rsidR="00C1757C" w:rsidRDefault="00A70B52">
      <w:pPr>
        <w:spacing w:line="360" w:lineRule="auto"/>
        <w:ind w:firstLine="720"/>
        <w:jc w:val="both"/>
      </w:pPr>
      <w:r>
        <w:t xml:space="preserve">Однако следует отметить, что это не является правилом: </w:t>
      </w:r>
    </w:p>
    <w:p w:rsidR="00C1757C" w:rsidRDefault="00A70B52">
      <w:pPr>
        <w:spacing w:line="360" w:lineRule="auto"/>
        <w:jc w:val="both"/>
        <w:rPr>
          <w:lang w:val="en-US"/>
        </w:rPr>
      </w:pPr>
      <w:r>
        <w:rPr>
          <w:lang w:val="en-US"/>
        </w:rPr>
        <w:t>S</w:t>
      </w:r>
      <w:r>
        <w:t xml:space="preserve">ome sections of the American press are upping the </w:t>
      </w:r>
      <w:r>
        <w:rPr>
          <w:lang w:val="en-US"/>
        </w:rPr>
        <w:t>case</w:t>
      </w:r>
      <w:r>
        <w:t xml:space="preserve"> still further by using an even more emotive term </w:t>
      </w:r>
      <w:r>
        <w:rPr>
          <w:i/>
        </w:rPr>
        <w:t>“cybe</w:t>
      </w:r>
      <w:r>
        <w:rPr>
          <w:i/>
          <w:u w:val="single"/>
        </w:rPr>
        <w:t>rr</w:t>
      </w:r>
      <w:r>
        <w:rPr>
          <w:i/>
        </w:rPr>
        <w:t>ape”</w:t>
      </w:r>
      <w:r>
        <w:t>, to describe the actions of Jake Baker, a 20-year-old American student.</w:t>
      </w:r>
      <w:r>
        <w:rPr>
          <w:lang w:val="en-US"/>
        </w:rPr>
        <w:t xml:space="preserve"> </w:t>
      </w:r>
      <w:r>
        <w:t>(</w:t>
      </w:r>
      <w:r>
        <w:rPr>
          <w:lang w:val="en-US"/>
        </w:rPr>
        <w:t>The Independent</w:t>
      </w:r>
      <w:r>
        <w:t>, 1998</w:t>
      </w:r>
      <w:r>
        <w:rPr>
          <w:lang w:val="en-US"/>
        </w:rPr>
        <w:t>).</w:t>
      </w:r>
    </w:p>
    <w:p w:rsidR="00C1757C" w:rsidRDefault="00A70B52">
      <w:pPr>
        <w:spacing w:line="360" w:lineRule="auto"/>
        <w:ind w:firstLine="720"/>
        <w:jc w:val="both"/>
      </w:pPr>
      <w:r>
        <w:t xml:space="preserve">Некоторые американские издания подливают масла в огонь, используя еще более эмоционально нагруженное выражение </w:t>
      </w:r>
      <w:r>
        <w:rPr>
          <w:i/>
        </w:rPr>
        <w:t>“кибер-изнасилование”</w:t>
      </w:r>
      <w:r>
        <w:t>, применительно к действиям двадцатилетнего американского студента Джейка Бейкера.</w:t>
      </w:r>
    </w:p>
    <w:p w:rsidR="00C1757C" w:rsidRDefault="00C1757C">
      <w:pPr>
        <w:spacing w:line="360" w:lineRule="auto"/>
        <w:ind w:firstLine="720"/>
        <w:jc w:val="both"/>
        <w:rPr>
          <w:lang w:val="en-US"/>
        </w:rPr>
      </w:pPr>
    </w:p>
    <w:p w:rsidR="00C1757C" w:rsidRDefault="00A70B52">
      <w:pPr>
        <w:spacing w:line="360" w:lineRule="auto"/>
        <w:ind w:firstLine="720"/>
        <w:jc w:val="both"/>
      </w:pPr>
      <w:r>
        <w:t xml:space="preserve">Тем не менее необходимо отметить, что во многих случаях наблюдается непоследовательность в написании даже одного и того же комплекса. Например, в случае </w:t>
      </w:r>
      <w:r>
        <w:rPr>
          <w:i/>
          <w:lang w:val="en-US"/>
        </w:rPr>
        <w:t>man-made</w:t>
      </w:r>
      <w:r>
        <w:t xml:space="preserve"> “искусственный, созданный человеком” 6% - раздельное написание, 82%  - через дефис, 12% - слитное написание</w:t>
      </w:r>
      <w:r>
        <w:rPr>
          <w:rStyle w:val="a3"/>
        </w:rPr>
        <w:footnoteReference w:id="6"/>
      </w:r>
      <w:r>
        <w:t xml:space="preserve">. </w:t>
      </w:r>
    </w:p>
    <w:p w:rsidR="00C1757C" w:rsidRDefault="00A70B52">
      <w:pPr>
        <w:numPr>
          <w:ilvl w:val="12"/>
          <w:numId w:val="0"/>
        </w:numPr>
        <w:spacing w:line="360" w:lineRule="auto"/>
        <w:ind w:firstLine="720"/>
        <w:jc w:val="both"/>
      </w:pPr>
      <w:r>
        <w:t xml:space="preserve">Анализ компонентов, входящих в состав сложного слова, дает переводчику возможность, зная лексическое их значение, выяснить значение всего комплекса: </w:t>
      </w:r>
    </w:p>
    <w:p w:rsidR="00C1757C" w:rsidRDefault="00A70B52">
      <w:pPr>
        <w:numPr>
          <w:ilvl w:val="12"/>
          <w:numId w:val="0"/>
        </w:numPr>
        <w:spacing w:line="360" w:lineRule="auto"/>
        <w:ind w:firstLine="720"/>
        <w:jc w:val="both"/>
      </w:pPr>
      <w:r>
        <w:rPr>
          <w:lang w:val="en-US"/>
        </w:rPr>
        <w:t xml:space="preserve">Graphite bombing caused power lines destruction turning off </w:t>
      </w:r>
      <w:r>
        <w:rPr>
          <w:i/>
          <w:lang w:val="en-US"/>
        </w:rPr>
        <w:t>life-supports</w:t>
      </w:r>
      <w:r>
        <w:rPr>
          <w:lang w:val="en-US"/>
        </w:rPr>
        <w:t xml:space="preserve"> in Belgrade</w:t>
      </w:r>
      <w:r>
        <w:t xml:space="preserve"> </w:t>
      </w:r>
      <w:r>
        <w:rPr>
          <w:lang w:val="en-US"/>
        </w:rPr>
        <w:t>hospitals</w:t>
      </w:r>
      <w:r>
        <w:t xml:space="preserve"> (</w:t>
      </w:r>
      <w:r>
        <w:rPr>
          <w:lang w:val="en-US"/>
        </w:rPr>
        <w:t>Fox News Direct, 1999)</w:t>
      </w:r>
      <w:r>
        <w:t xml:space="preserve"> </w:t>
      </w:r>
      <w:r>
        <w:rPr>
          <w:lang w:val="en-US"/>
        </w:rPr>
        <w:t xml:space="preserve">. </w:t>
      </w:r>
      <w:r>
        <w:t xml:space="preserve">Как видим неологизм </w:t>
      </w:r>
      <w:r>
        <w:rPr>
          <w:i/>
          <w:lang w:val="en-US"/>
        </w:rPr>
        <w:t>life-supports</w:t>
      </w:r>
      <w:r>
        <w:rPr>
          <w:lang w:val="en-US"/>
        </w:rPr>
        <w:t xml:space="preserve"> </w:t>
      </w:r>
      <w:r>
        <w:t xml:space="preserve">состоит из двух частей </w:t>
      </w:r>
      <w:r>
        <w:rPr>
          <w:i/>
          <w:lang w:val="en-US"/>
        </w:rPr>
        <w:t>life</w:t>
      </w:r>
      <w:r>
        <w:t xml:space="preserve"> (“жизнь”) и</w:t>
      </w:r>
      <w:r>
        <w:rPr>
          <w:i/>
          <w:lang w:val="en-US"/>
        </w:rPr>
        <w:t xml:space="preserve"> support</w:t>
      </w:r>
      <w:r>
        <w:t xml:space="preserve"> (“поддерживать”), значит речь идет о чем-то, что позволяет поддерживать жизнь или жизнеспособность, причем суффикс</w:t>
      </w:r>
      <w:r>
        <w:rPr>
          <w:lang w:val="en-US"/>
        </w:rPr>
        <w:t xml:space="preserve"> </w:t>
      </w:r>
      <w:r>
        <w:rPr>
          <w:i/>
          <w:lang w:val="en-US"/>
        </w:rPr>
        <w:t>-s</w:t>
      </w:r>
      <w:r>
        <w:t xml:space="preserve"> указывает на то, что мы имеем дело с исчисляемым существительным в форме множественного числа. Таким образом, приняв во внимание контекст, этот неологизм можно перевести как “аппаратура жизнеобеспечения”.</w:t>
      </w:r>
    </w:p>
    <w:p w:rsidR="00C1757C" w:rsidRDefault="00A70B52">
      <w:pPr>
        <w:numPr>
          <w:ilvl w:val="12"/>
          <w:numId w:val="0"/>
        </w:numPr>
        <w:spacing w:line="360" w:lineRule="auto"/>
        <w:ind w:firstLine="720"/>
        <w:jc w:val="both"/>
      </w:pPr>
      <w:r>
        <w:t>Во время бомбардировки графитными бомбами были повреждены линии электропередачи, что стало причиной отключения аппаратуры жизнеобеспечения в больницах Белграда.</w:t>
      </w:r>
    </w:p>
    <w:p w:rsidR="00C1757C" w:rsidRDefault="00C1757C">
      <w:pPr>
        <w:numPr>
          <w:ilvl w:val="12"/>
          <w:numId w:val="0"/>
        </w:numPr>
        <w:spacing w:line="360" w:lineRule="auto"/>
        <w:ind w:firstLine="720"/>
        <w:jc w:val="both"/>
      </w:pPr>
    </w:p>
    <w:p w:rsidR="00C1757C" w:rsidRDefault="00A70B52">
      <w:pPr>
        <w:numPr>
          <w:ilvl w:val="0"/>
          <w:numId w:val="2"/>
        </w:numPr>
        <w:spacing w:line="360" w:lineRule="auto"/>
        <w:jc w:val="both"/>
      </w:pPr>
      <w:r>
        <w:rPr>
          <w:b/>
        </w:rPr>
        <w:t xml:space="preserve"> образование форм по аналогии с уже имеющимися в языке путем прибавления к ним различных продуктивных аффиксов</w:t>
      </w:r>
    </w:p>
    <w:p w:rsidR="00C1757C" w:rsidRDefault="00C1757C">
      <w:pPr>
        <w:spacing w:line="360" w:lineRule="auto"/>
        <w:jc w:val="both"/>
      </w:pPr>
    </w:p>
    <w:p w:rsidR="00C1757C" w:rsidRDefault="00A70B52">
      <w:pPr>
        <w:spacing w:line="360" w:lineRule="auto"/>
        <w:ind w:firstLine="720"/>
        <w:jc w:val="both"/>
      </w:pPr>
      <w:r>
        <w:t xml:space="preserve"> Для правильного понимания значения образованных таким путем неологизмов переводчику необходимо знать продуктивные аффиксы</w:t>
      </w:r>
      <w:r>
        <w:rPr>
          <w:rStyle w:val="a3"/>
        </w:rPr>
        <w:footnoteReference w:id="7"/>
      </w:r>
      <w:r>
        <w:t xml:space="preserve"> в современном английском языке и уметь правильно членить слово на компоненты:</w:t>
      </w:r>
    </w:p>
    <w:p w:rsidR="00C1757C" w:rsidRDefault="00A70B52">
      <w:pPr>
        <w:spacing w:line="360" w:lineRule="auto"/>
        <w:jc w:val="both"/>
      </w:pPr>
      <w:r>
        <w:rPr>
          <w:i/>
        </w:rPr>
        <w:t>kitefly</w:t>
      </w:r>
      <w:r>
        <w:rPr>
          <w:b/>
          <w:i/>
        </w:rPr>
        <w:t>er</w:t>
      </w:r>
      <w:r>
        <w:t xml:space="preserve"> – "получатель денег под фиктивный вексель, пользователь фиктивного векселя"(ср. </w:t>
      </w:r>
      <w:r>
        <w:rPr>
          <w:i/>
        </w:rPr>
        <w:t>fly kites</w:t>
      </w:r>
      <w:r>
        <w:t xml:space="preserve"> "использовать фиктивные чеки для получения средств до их инкассации").</w:t>
      </w:r>
    </w:p>
    <w:p w:rsidR="00C1757C" w:rsidRDefault="00A70B52">
      <w:pPr>
        <w:spacing w:line="360" w:lineRule="auto"/>
        <w:ind w:firstLine="720"/>
        <w:jc w:val="both"/>
      </w:pPr>
      <w:r>
        <w:t>Очень часто при подобном способе образования неологизмы имеют сатирическую окраску, особенно в прессе:</w:t>
      </w:r>
    </w:p>
    <w:p w:rsidR="00C1757C" w:rsidRDefault="00A70B52">
      <w:pPr>
        <w:spacing w:line="360" w:lineRule="auto"/>
        <w:ind w:firstLine="720"/>
        <w:jc w:val="both"/>
        <w:rPr>
          <w:lang w:val="en-US"/>
        </w:rPr>
      </w:pPr>
      <w:r>
        <w:t xml:space="preserve"> ...that they taste the same in Peking as they do in London or New York, and so it was that </w:t>
      </w:r>
      <w:r>
        <w:rPr>
          <w:lang w:val="en-US"/>
        </w:rPr>
        <w:t>world</w:t>
      </w:r>
      <w:r>
        <w:t xml:space="preserve"> </w:t>
      </w:r>
      <w:r>
        <w:rPr>
          <w:i/>
          <w:lang w:val="en-US"/>
        </w:rPr>
        <w:t>b</w:t>
      </w:r>
      <w:r>
        <w:rPr>
          <w:i/>
        </w:rPr>
        <w:t>urgernomics</w:t>
      </w:r>
      <w:r>
        <w:t xml:space="preserve"> was born</w:t>
      </w:r>
      <w:r>
        <w:rPr>
          <w:lang w:val="en-US"/>
        </w:rPr>
        <w:t xml:space="preserve"> by McDonald’s. (The Independent, 1998). </w:t>
      </w:r>
    </w:p>
    <w:p w:rsidR="00C1757C" w:rsidRDefault="00A70B52">
      <w:pPr>
        <w:spacing w:line="360" w:lineRule="auto"/>
        <w:ind w:firstLine="720"/>
        <w:jc w:val="both"/>
      </w:pPr>
      <w:r>
        <w:t>В данном случае автор статьи хочет обратить внимание читателя на значительное развитие сетью ресторанов “Макдональдс” индустрии быстрого питания, где существуют свои законы и явления и подобно другим экономическим законам одинаково действуют в  разных странах:</w:t>
      </w:r>
    </w:p>
    <w:p w:rsidR="00C1757C" w:rsidRDefault="00A70B52">
      <w:pPr>
        <w:spacing w:line="360" w:lineRule="auto"/>
        <w:jc w:val="both"/>
        <w:rPr>
          <w:lang w:val="en-US"/>
        </w:rPr>
      </w:pPr>
      <w:r>
        <w:t xml:space="preserve">...что в Пекине они по вкусу такие же, как и в Лондоне или Нью-Йорке, вот так </w:t>
      </w:r>
      <w:r>
        <w:rPr>
          <w:lang w:val="en-US"/>
        </w:rPr>
        <w:t>“</w:t>
      </w:r>
      <w:r>
        <w:t>Макдональдс</w:t>
      </w:r>
      <w:r>
        <w:rPr>
          <w:lang w:val="en-US"/>
        </w:rPr>
        <w:t>”</w:t>
      </w:r>
      <w:r>
        <w:t xml:space="preserve"> создала мировую </w:t>
      </w:r>
      <w:r>
        <w:rPr>
          <w:i/>
        </w:rPr>
        <w:t>гамбургерномику</w:t>
      </w:r>
      <w:r>
        <w:t>.</w:t>
      </w:r>
    </w:p>
    <w:p w:rsidR="00C1757C" w:rsidRDefault="00C1757C">
      <w:pPr>
        <w:spacing w:line="360" w:lineRule="auto"/>
        <w:jc w:val="both"/>
        <w:rPr>
          <w:lang w:val="en-US"/>
        </w:rPr>
      </w:pPr>
    </w:p>
    <w:p w:rsidR="00C1757C" w:rsidRDefault="00A70B52">
      <w:pPr>
        <w:numPr>
          <w:ilvl w:val="0"/>
          <w:numId w:val="1"/>
        </w:numPr>
        <w:spacing w:line="360" w:lineRule="auto"/>
        <w:ind w:left="0" w:firstLine="129"/>
        <w:jc w:val="both"/>
      </w:pPr>
      <w:r>
        <w:rPr>
          <w:b/>
        </w:rPr>
        <w:t>конверсия</w:t>
      </w:r>
    </w:p>
    <w:p w:rsidR="00C1757C" w:rsidRDefault="00C1757C">
      <w:pPr>
        <w:spacing w:line="360" w:lineRule="auto"/>
        <w:ind w:firstLine="709"/>
        <w:jc w:val="both"/>
      </w:pPr>
    </w:p>
    <w:p w:rsidR="00C1757C" w:rsidRDefault="00A70B52">
      <w:pPr>
        <w:spacing w:line="360" w:lineRule="auto"/>
        <w:ind w:firstLine="709"/>
        <w:jc w:val="both"/>
      </w:pPr>
      <w:r>
        <w:t>Конверсией называется функциональный переход слова из одной части речи другую, т.е. Употребление одного и того же слова в качестве разных частей речи. Однако некоторые ученые (А. И. Смирницкий, В.Н. Ярцева)</w:t>
      </w:r>
      <w:r>
        <w:rPr>
          <w:rStyle w:val="a3"/>
        </w:rPr>
        <w:footnoteReference w:id="8"/>
      </w:r>
      <w:r>
        <w:t xml:space="preserve"> считают конверсию актом словообразования, когда образующиеся слова омонимичны своим производящим базам, но отличаются от них парадигмами. Так, например, сейчас в сети Интернет можно часто видеть </w:t>
      </w:r>
      <w:r>
        <w:rPr>
          <w:i/>
          <w:lang w:val="en-US"/>
        </w:rPr>
        <w:t>E-mail me/us to...</w:t>
      </w:r>
      <w:r>
        <w:t xml:space="preserve"> Уяснение значения подобного неологизма не представляет труда. Синтаксический контекст дает возможность определить принадлежность слова к переходным глаголам, и зная значение слова </w:t>
      </w:r>
      <w:r>
        <w:rPr>
          <w:i/>
          <w:lang w:val="en-US"/>
        </w:rPr>
        <w:t>E-mail</w:t>
      </w:r>
      <w:r>
        <w:rPr>
          <w:i/>
        </w:rPr>
        <w:t xml:space="preserve"> </w:t>
      </w:r>
      <w:r>
        <w:t>(электронная почта) переводим: Высылайте сообщения электронной почтой по адресу...</w:t>
      </w:r>
    </w:p>
    <w:p w:rsidR="00C1757C" w:rsidRDefault="00C1757C">
      <w:pPr>
        <w:numPr>
          <w:ilvl w:val="12"/>
          <w:numId w:val="0"/>
        </w:numPr>
        <w:spacing w:line="360" w:lineRule="auto"/>
        <w:ind w:left="129"/>
        <w:jc w:val="both"/>
      </w:pPr>
    </w:p>
    <w:p w:rsidR="00C1757C" w:rsidRDefault="00A70B52">
      <w:pPr>
        <w:numPr>
          <w:ilvl w:val="0"/>
          <w:numId w:val="1"/>
        </w:numPr>
        <w:spacing w:line="360" w:lineRule="auto"/>
        <w:ind w:left="412"/>
        <w:jc w:val="both"/>
        <w:rPr>
          <w:b/>
        </w:rPr>
      </w:pPr>
      <w:r>
        <w:rPr>
          <w:b/>
        </w:rPr>
        <w:t xml:space="preserve">заимствование из других языков </w:t>
      </w:r>
    </w:p>
    <w:p w:rsidR="00C1757C" w:rsidRDefault="00C1757C">
      <w:pPr>
        <w:spacing w:line="360" w:lineRule="auto"/>
        <w:jc w:val="both"/>
      </w:pPr>
    </w:p>
    <w:p w:rsidR="00C1757C" w:rsidRDefault="00A70B52">
      <w:pPr>
        <w:spacing w:line="360" w:lineRule="auto"/>
        <w:ind w:firstLine="851"/>
        <w:jc w:val="both"/>
      </w:pPr>
      <w:r>
        <w:t xml:space="preserve">Then his </w:t>
      </w:r>
      <w:r>
        <w:rPr>
          <w:i/>
        </w:rPr>
        <w:t>telefonino</w:t>
      </w:r>
      <w:r>
        <w:t xml:space="preserve"> rang, or rather squeaked piercingly</w:t>
      </w:r>
      <w:r>
        <w:rPr>
          <w:lang w:val="en-US"/>
        </w:rPr>
        <w:t xml:space="preserve">... </w:t>
      </w:r>
      <w:r>
        <w:t xml:space="preserve">It is impossible to get away from the wretched </w:t>
      </w:r>
      <w:r>
        <w:rPr>
          <w:i/>
        </w:rPr>
        <w:t>telefonino</w:t>
      </w:r>
      <w:r>
        <w:rPr>
          <w:lang w:val="en-US"/>
        </w:rPr>
        <w:t xml:space="preserve"> </w:t>
      </w:r>
      <w:r>
        <w:t>wherever you are in Italy. Of all the countries in Europe, only</w:t>
      </w:r>
      <w:r>
        <w:rPr>
          <w:lang w:val="en-US"/>
        </w:rPr>
        <w:t xml:space="preserve"> </w:t>
      </w:r>
      <w:r>
        <w:t>Britain has more mobile telephones</w:t>
      </w:r>
      <w:r>
        <w:rPr>
          <w:lang w:val="en-US"/>
        </w:rPr>
        <w:t>.</w:t>
      </w:r>
      <w:r>
        <w:t xml:space="preserve"> (</w:t>
      </w:r>
      <w:r>
        <w:rPr>
          <w:lang w:val="en-US"/>
        </w:rPr>
        <w:t>The Independent, 1998)</w:t>
      </w:r>
    </w:p>
    <w:p w:rsidR="00C1757C" w:rsidRDefault="00A70B52">
      <w:pPr>
        <w:spacing w:line="360" w:lineRule="auto"/>
        <w:ind w:firstLine="720"/>
        <w:jc w:val="both"/>
      </w:pPr>
      <w:r>
        <w:t xml:space="preserve">Затем зазвонил, или скорее пронзительно запищал его </w:t>
      </w:r>
      <w:r>
        <w:rPr>
          <w:i/>
        </w:rPr>
        <w:t>мини-телефон.</w:t>
      </w:r>
      <w:r>
        <w:t xml:space="preserve">  В какой бы части Италии вы ни находились, вам никуда не деться от этих назойливых </w:t>
      </w:r>
      <w:r>
        <w:rPr>
          <w:i/>
        </w:rPr>
        <w:t>телефонино</w:t>
      </w:r>
      <w:r>
        <w:t>. Из всех европейских стран, мобильных телефонов больше только в Великобритании.</w:t>
      </w:r>
    </w:p>
    <w:p w:rsidR="00C1757C" w:rsidRDefault="00A70B52">
      <w:pPr>
        <w:spacing w:line="360" w:lineRule="auto"/>
        <w:ind w:firstLine="720"/>
        <w:jc w:val="both"/>
      </w:pPr>
      <w:r>
        <w:t xml:space="preserve">The Soviets had </w:t>
      </w:r>
      <w:r>
        <w:rPr>
          <w:i/>
        </w:rPr>
        <w:t>Sputnik</w:t>
      </w:r>
      <w:r>
        <w:t>, but the Americans had their open-pla</w:t>
      </w:r>
      <w:r>
        <w:rPr>
          <w:lang w:val="en-US"/>
        </w:rPr>
        <w:t xml:space="preserve">n </w:t>
      </w:r>
      <w:r>
        <w:t>kitchen. No contest. (</w:t>
      </w:r>
      <w:r>
        <w:rPr>
          <w:lang w:val="en-US"/>
        </w:rPr>
        <w:t>The Independent, 1998)</w:t>
      </w:r>
    </w:p>
    <w:p w:rsidR="00C1757C" w:rsidRDefault="00A70B52">
      <w:pPr>
        <w:spacing w:line="360" w:lineRule="auto"/>
        <w:ind w:firstLine="851"/>
        <w:jc w:val="both"/>
      </w:pPr>
      <w:r>
        <w:t xml:space="preserve">Советский Союз создал </w:t>
      </w:r>
      <w:r>
        <w:rPr>
          <w:i/>
        </w:rPr>
        <w:t>“Спутник”</w:t>
      </w:r>
      <w:r>
        <w:t>, а американцы создали кухню открытого типа. Вне конкуренции.</w:t>
      </w:r>
    </w:p>
    <w:p w:rsidR="00C1757C" w:rsidRDefault="00C1757C">
      <w:pPr>
        <w:spacing w:line="360" w:lineRule="auto"/>
        <w:jc w:val="both"/>
      </w:pPr>
    </w:p>
    <w:p w:rsidR="00C1757C" w:rsidRDefault="00A70B52">
      <w:pPr>
        <w:numPr>
          <w:ilvl w:val="0"/>
          <w:numId w:val="1"/>
        </w:numPr>
        <w:spacing w:line="360" w:lineRule="auto"/>
        <w:ind w:left="0" w:firstLine="142"/>
        <w:jc w:val="both"/>
        <w:rPr>
          <w:b/>
          <w:i/>
        </w:rPr>
      </w:pPr>
      <w:r>
        <w:rPr>
          <w:b/>
        </w:rPr>
        <w:t xml:space="preserve">обратная деривация </w:t>
      </w:r>
    </w:p>
    <w:p w:rsidR="00C1757C" w:rsidRDefault="00C1757C">
      <w:pPr>
        <w:spacing w:line="360" w:lineRule="auto"/>
        <w:jc w:val="both"/>
        <w:rPr>
          <w:b/>
        </w:rPr>
      </w:pPr>
    </w:p>
    <w:p w:rsidR="00C1757C" w:rsidRDefault="00A70B52">
      <w:pPr>
        <w:spacing w:line="360" w:lineRule="auto"/>
        <w:ind w:firstLine="851"/>
        <w:jc w:val="both"/>
        <w:rPr>
          <w:b/>
          <w:i/>
        </w:rPr>
      </w:pPr>
      <w:r>
        <w:t xml:space="preserve">Обратная деривация представляет собой процесс образования глаголов путем усечения суффикса от коррелятивных имен существительных типа </w:t>
      </w:r>
      <w:r>
        <w:rPr>
          <w:i/>
          <w:lang w:val="en-US"/>
        </w:rPr>
        <w:t>televise</w:t>
      </w:r>
      <w:r>
        <w:t xml:space="preserve"> “показывать по телевидению” от </w:t>
      </w:r>
      <w:r>
        <w:rPr>
          <w:i/>
          <w:lang w:val="en-US"/>
        </w:rPr>
        <w:t xml:space="preserve"> television </w:t>
      </w:r>
      <w:r>
        <w:t>“телевидение”</w:t>
      </w:r>
    </w:p>
    <w:p w:rsidR="00C1757C" w:rsidRDefault="00C1757C">
      <w:pPr>
        <w:spacing w:line="360" w:lineRule="auto"/>
        <w:jc w:val="both"/>
        <w:rPr>
          <w:b/>
          <w:i/>
        </w:rPr>
      </w:pPr>
    </w:p>
    <w:p w:rsidR="00C1757C" w:rsidRDefault="00A70B52">
      <w:pPr>
        <w:numPr>
          <w:ilvl w:val="0"/>
          <w:numId w:val="1"/>
        </w:numPr>
        <w:spacing w:line="360" w:lineRule="auto"/>
        <w:ind w:left="0" w:firstLine="142"/>
        <w:jc w:val="both"/>
      </w:pPr>
      <w:r>
        <w:rPr>
          <w:b/>
        </w:rPr>
        <w:t>сращение</w:t>
      </w:r>
    </w:p>
    <w:p w:rsidR="00C1757C" w:rsidRDefault="00C1757C">
      <w:pPr>
        <w:spacing w:line="360" w:lineRule="auto"/>
        <w:jc w:val="both"/>
        <w:rPr>
          <w:b/>
        </w:rPr>
      </w:pPr>
    </w:p>
    <w:p w:rsidR="00C1757C" w:rsidRDefault="00A70B52">
      <w:pPr>
        <w:spacing w:line="360" w:lineRule="auto"/>
        <w:ind w:firstLine="851"/>
        <w:jc w:val="both"/>
      </w:pPr>
      <w:r>
        <w:t>Сращение</w:t>
      </w:r>
      <w:r>
        <w:rPr>
          <w:b/>
        </w:rPr>
        <w:t xml:space="preserve"> – </w:t>
      </w:r>
      <w:r>
        <w:t xml:space="preserve">соединение либо усеченного корня одного слова с целым словом, либо соединение двух усеченных корней: </w:t>
      </w:r>
    </w:p>
    <w:p w:rsidR="00C1757C" w:rsidRDefault="00A70B52">
      <w:pPr>
        <w:spacing w:line="360" w:lineRule="auto"/>
        <w:jc w:val="both"/>
        <w:rPr>
          <w:i/>
          <w:lang w:val="en-US"/>
        </w:rPr>
      </w:pPr>
      <w:r>
        <w:rPr>
          <w:b/>
          <w:i/>
          <w:lang w:val="en-US"/>
        </w:rPr>
        <w:t>forex</w:t>
      </w:r>
      <w:r>
        <w:rPr>
          <w:i/>
          <w:lang w:val="en-US"/>
        </w:rPr>
        <w:t xml:space="preserve"> reserve (</w:t>
      </w:r>
      <w:r>
        <w:rPr>
          <w:b/>
          <w:i/>
          <w:lang w:val="en-US"/>
        </w:rPr>
        <w:t>forex</w:t>
      </w:r>
      <w:r>
        <w:rPr>
          <w:i/>
          <w:lang w:val="en-US"/>
        </w:rPr>
        <w:t xml:space="preserve"> = </w:t>
      </w:r>
      <w:r>
        <w:rPr>
          <w:b/>
          <w:i/>
          <w:lang w:val="en-US"/>
        </w:rPr>
        <w:t>for</w:t>
      </w:r>
      <w:r>
        <w:rPr>
          <w:i/>
          <w:lang w:val="en-US"/>
        </w:rPr>
        <w:t xml:space="preserve">eign + </w:t>
      </w:r>
      <w:r>
        <w:rPr>
          <w:b/>
          <w:i/>
          <w:lang w:val="en-US"/>
        </w:rPr>
        <w:t>ex</w:t>
      </w:r>
      <w:r>
        <w:rPr>
          <w:i/>
          <w:lang w:val="en-US"/>
        </w:rPr>
        <w:t>change)</w:t>
      </w:r>
      <w:r>
        <w:rPr>
          <w:lang w:val="en-US"/>
        </w:rPr>
        <w:t xml:space="preserve"> – "резервы в иностранной валюте", </w:t>
      </w:r>
      <w:r>
        <w:rPr>
          <w:i/>
          <w:lang w:val="en-US"/>
        </w:rPr>
        <w:t>,</w:t>
      </w:r>
    </w:p>
    <w:p w:rsidR="00C1757C" w:rsidRDefault="00A70B52">
      <w:pPr>
        <w:spacing w:line="360" w:lineRule="auto"/>
        <w:jc w:val="both"/>
        <w:rPr>
          <w:i/>
          <w:lang w:val="en-US"/>
        </w:rPr>
      </w:pPr>
      <w:r>
        <w:rPr>
          <w:b/>
          <w:i/>
          <w:lang w:val="en-US"/>
        </w:rPr>
        <w:t xml:space="preserve">impex </w:t>
      </w:r>
      <w:r>
        <w:rPr>
          <w:i/>
          <w:lang w:val="en-US"/>
        </w:rPr>
        <w:t>transactions</w:t>
      </w:r>
      <w:r>
        <w:rPr>
          <w:b/>
          <w:i/>
          <w:lang w:val="en-US"/>
        </w:rPr>
        <w:t xml:space="preserve"> (impex </w:t>
      </w:r>
      <w:r>
        <w:rPr>
          <w:i/>
          <w:lang w:val="en-US"/>
        </w:rPr>
        <w:t xml:space="preserve"> = </w:t>
      </w:r>
      <w:r>
        <w:rPr>
          <w:b/>
          <w:i/>
          <w:lang w:val="en-US"/>
        </w:rPr>
        <w:t>imp</w:t>
      </w:r>
      <w:r>
        <w:rPr>
          <w:i/>
          <w:lang w:val="en-US"/>
        </w:rPr>
        <w:t xml:space="preserve">ort + </w:t>
      </w:r>
      <w:r>
        <w:rPr>
          <w:b/>
          <w:i/>
          <w:lang w:val="en-US"/>
        </w:rPr>
        <w:t>ex</w:t>
      </w:r>
      <w:r>
        <w:rPr>
          <w:i/>
          <w:lang w:val="en-US"/>
        </w:rPr>
        <w:t xml:space="preserve">port) </w:t>
      </w:r>
      <w:r>
        <w:t>– "экспортно-импортные сделки"</w:t>
      </w:r>
      <w:r>
        <w:rPr>
          <w:i/>
          <w:lang w:val="en-US"/>
        </w:rPr>
        <w:t>.</w:t>
      </w:r>
    </w:p>
    <w:p w:rsidR="00C1757C" w:rsidRDefault="00C1757C">
      <w:pPr>
        <w:spacing w:line="360" w:lineRule="auto"/>
        <w:jc w:val="both"/>
      </w:pPr>
    </w:p>
    <w:p w:rsidR="00C1757C" w:rsidRDefault="00A70B52">
      <w:pPr>
        <w:numPr>
          <w:ilvl w:val="0"/>
          <w:numId w:val="1"/>
        </w:numPr>
        <w:spacing w:line="360" w:lineRule="auto"/>
        <w:ind w:left="0" w:firstLine="142"/>
        <w:jc w:val="both"/>
      </w:pPr>
      <w:r>
        <w:rPr>
          <w:b/>
        </w:rPr>
        <w:t>аббревиация</w:t>
      </w:r>
    </w:p>
    <w:p w:rsidR="00C1757C" w:rsidRDefault="00C1757C">
      <w:pPr>
        <w:spacing w:line="360" w:lineRule="auto"/>
        <w:jc w:val="both"/>
      </w:pPr>
    </w:p>
    <w:p w:rsidR="00C1757C" w:rsidRDefault="00A70B52">
      <w:pPr>
        <w:spacing w:line="360" w:lineRule="auto"/>
        <w:ind w:firstLine="851"/>
        <w:jc w:val="both"/>
        <w:rPr>
          <w:lang w:val="en-US"/>
        </w:rPr>
      </w:pPr>
      <w:r>
        <w:t>Среди существующих видов этого способа словообразования особого внимания заслуживают частично сокращенные инициальные сокращения, суть которых состоит в инициальном сокращении одного из элементов конструкции, например,</w:t>
      </w:r>
      <w:r>
        <w:rPr>
          <w:i/>
          <w:lang w:val="en-US"/>
        </w:rPr>
        <w:t xml:space="preserve"> B-unit</w:t>
      </w:r>
      <w:r>
        <w:t xml:space="preserve"> </w:t>
      </w:r>
      <w:r>
        <w:rPr>
          <w:i/>
          <w:lang w:val="en-US"/>
        </w:rPr>
        <w:t>(</w:t>
      </w:r>
      <w:r>
        <w:rPr>
          <w:i/>
        </w:rPr>
        <w:t>Barclays currency unit</w:t>
      </w:r>
      <w:r>
        <w:rPr>
          <w:i/>
          <w:lang w:val="en-US"/>
        </w:rPr>
        <w:t>)</w:t>
      </w:r>
      <w:r>
        <w:t xml:space="preserve"> "международная денежная единица банка "Барклейз бэнк интернешнл", </w:t>
      </w:r>
      <w:r>
        <w:rPr>
          <w:b/>
          <w:i/>
          <w:lang w:val="en-US"/>
        </w:rPr>
        <w:t>Fed</w:t>
      </w:r>
      <w:r>
        <w:rPr>
          <w:i/>
          <w:lang w:val="en-US"/>
        </w:rPr>
        <w:t xml:space="preserve"> Wire  </w:t>
      </w:r>
      <w:r>
        <w:rPr>
          <w:lang w:val="en-US"/>
        </w:rPr>
        <w:t>– "система электронной связи федеральных резервных банков (США)"</w:t>
      </w:r>
    </w:p>
    <w:p w:rsidR="00C1757C" w:rsidRDefault="00A70B52">
      <w:pPr>
        <w:spacing w:line="360" w:lineRule="auto"/>
        <w:jc w:val="center"/>
        <w:rPr>
          <w:b/>
        </w:rPr>
      </w:pPr>
      <w:r>
        <w:rPr>
          <w:b/>
          <w:lang w:val="en-US"/>
        </w:rPr>
        <w:t xml:space="preserve">Глава 3. </w:t>
      </w:r>
      <w:r>
        <w:rPr>
          <w:b/>
        </w:rPr>
        <w:t>Перевод неологизмов</w:t>
      </w:r>
    </w:p>
    <w:p w:rsidR="00C1757C" w:rsidRDefault="00C1757C">
      <w:pPr>
        <w:spacing w:line="360" w:lineRule="auto"/>
        <w:jc w:val="center"/>
        <w:rPr>
          <w:i/>
          <w:u w:val="single"/>
        </w:rPr>
      </w:pPr>
    </w:p>
    <w:p w:rsidR="00C1757C" w:rsidRDefault="00A70B52">
      <w:pPr>
        <w:spacing w:line="360" w:lineRule="auto"/>
        <w:jc w:val="center"/>
        <w:rPr>
          <w:i/>
          <w:u w:val="single"/>
        </w:rPr>
      </w:pPr>
      <w:r>
        <w:rPr>
          <w:i/>
        </w:rPr>
        <w:t>Способы передачи неологизмов средствами русского языка</w:t>
      </w:r>
    </w:p>
    <w:p w:rsidR="00C1757C" w:rsidRDefault="00C1757C">
      <w:pPr>
        <w:spacing w:line="360" w:lineRule="auto"/>
        <w:rPr>
          <w:b/>
        </w:rPr>
      </w:pPr>
    </w:p>
    <w:p w:rsidR="00C1757C" w:rsidRDefault="00A70B52">
      <w:pPr>
        <w:spacing w:line="360" w:lineRule="auto"/>
        <w:ind w:firstLine="720"/>
        <w:jc w:val="both"/>
      </w:pPr>
      <w:r>
        <w:t xml:space="preserve">В ходе межъязыковых контактов был выработан ряд путей передачи неологизмов. На схеме 1 (см. "Приложение") показаны виды эквивалентов в ПЯ новым словам ИЯ. </w:t>
      </w:r>
    </w:p>
    <w:p w:rsidR="00C1757C" w:rsidRDefault="00C1757C">
      <w:pPr>
        <w:spacing w:line="360" w:lineRule="auto"/>
        <w:ind w:firstLine="720"/>
        <w:jc w:val="both"/>
      </w:pPr>
    </w:p>
    <w:p w:rsidR="00C1757C" w:rsidRDefault="00A70B52">
      <w:pPr>
        <w:numPr>
          <w:ilvl w:val="0"/>
          <w:numId w:val="2"/>
        </w:numPr>
        <w:spacing w:line="360" w:lineRule="auto"/>
        <w:jc w:val="both"/>
      </w:pPr>
      <w:r>
        <w:t xml:space="preserve"> </w:t>
      </w:r>
      <w:r>
        <w:rPr>
          <w:b/>
        </w:rPr>
        <w:t>транскрипция, транслитерация</w:t>
      </w:r>
    </w:p>
    <w:p w:rsidR="00C1757C" w:rsidRDefault="00C1757C">
      <w:pPr>
        <w:spacing w:line="360" w:lineRule="auto"/>
        <w:jc w:val="both"/>
      </w:pPr>
    </w:p>
    <w:p w:rsidR="00C1757C" w:rsidRDefault="00A70B52">
      <w:pPr>
        <w:spacing w:line="360" w:lineRule="auto"/>
        <w:ind w:firstLine="720"/>
        <w:jc w:val="both"/>
      </w:pPr>
      <w:r>
        <w:t>Квазибеспереводные методы передачи неологизмов. Названы так потому, что при использовании этих приемов акт перевода как бы обходится и заменяется актом заимствования звуковой (при транскрипции) или графической (при транслитерации) формы слова вместе со значением из ИЯ в ПЯ. Однако беспереводность этого приема на самом деле только кажущаяся: фактически здесь заимствование осуществляется именно ради перевода как необходимая предпосылка для его осуществления. Заимствованное слово становится фактом ПЯ и уже в качестве такового выступает как эквивалент внешне идентичного с ним иноязычного слова. По существу этот путь является одним из древнейших и самых распространенных на стадии естественных (дописьменных) языковых контактов, но он продолжает играть немалую роль и в настоящее время. Правда, применение этого приема  в наше время связано с целым рядом ограничений (языковая политика, стилистические нормы, традиции различных социолингвистических коллективов и т.п.).</w:t>
      </w:r>
    </w:p>
    <w:p w:rsidR="00C1757C" w:rsidRDefault="00A70B52">
      <w:pPr>
        <w:spacing w:line="360" w:lineRule="auto"/>
        <w:jc w:val="both"/>
      </w:pPr>
      <w:r>
        <w:tab/>
        <w:t xml:space="preserve">Метод </w:t>
      </w:r>
      <w:r>
        <w:rPr>
          <w:b/>
        </w:rPr>
        <w:t xml:space="preserve">транслитерации </w:t>
      </w:r>
      <w:r>
        <w:t xml:space="preserve">заключается в том, чтобы при помощи русских букв передать буквы, составляющие английское слово, например, </w:t>
      </w:r>
      <w:r>
        <w:rPr>
          <w:i/>
        </w:rPr>
        <w:t>put</w:t>
      </w:r>
      <w:r>
        <w:t xml:space="preserve"> – </w:t>
      </w:r>
      <w:r>
        <w:rPr>
          <w:lang w:val="en-US"/>
        </w:rPr>
        <w:t>"</w:t>
      </w:r>
      <w:r>
        <w:t xml:space="preserve">пут" (опцион), </w:t>
      </w:r>
      <w:r>
        <w:rPr>
          <w:i/>
          <w:lang w:val="en-US"/>
        </w:rPr>
        <w:t>Nikkei</w:t>
      </w:r>
      <w:r>
        <w:t xml:space="preserve"> – "Никкей" (индекс курсов ценных бумаг на Токийской фондовой бирже) и т.д.</w:t>
      </w:r>
      <w:r>
        <w:rPr>
          <w:vertAlign w:val="superscript"/>
          <w:lang w:val="en-US"/>
        </w:rPr>
        <w:t>1</w:t>
      </w:r>
      <w:r>
        <w:rPr>
          <w:vertAlign w:val="superscript"/>
        </w:rPr>
        <w:t xml:space="preserve"> </w:t>
      </w:r>
      <w:r>
        <w:t xml:space="preserve">Транслитерация широко использовалась переводчиками вплоть до конца </w:t>
      </w:r>
      <w:r>
        <w:rPr>
          <w:lang w:val="en-US"/>
        </w:rPr>
        <w:t>XIX</w:t>
      </w:r>
      <w:r>
        <w:t xml:space="preserve"> века. Для этого переводчику необязательно было знать произношение английского слова, и он мог ограничится его зрительным восприятием. </w:t>
      </w:r>
    </w:p>
    <w:p w:rsidR="00C1757C" w:rsidRDefault="00A70B52">
      <w:pPr>
        <w:spacing w:line="360" w:lineRule="auto"/>
        <w:ind w:firstLine="720"/>
        <w:jc w:val="both"/>
      </w:pPr>
      <w:r>
        <w:t xml:space="preserve">Значительно большее распространение в переводческой практике настоящего времени имеет прием </w:t>
      </w:r>
      <w:r>
        <w:rPr>
          <w:b/>
        </w:rPr>
        <w:t>транскрибирования</w:t>
      </w:r>
      <w:r>
        <w:t xml:space="preserve">, который заключается в передаче не орфографической формы слова, а фонетической. В силу значительного отличия фонетических систем русского и английского языка, такая передача всегда несколько условна и воспроизводит лишь некоторое подобие английского звучания. В таблице 6 (см. "Приложение") приведены некоторые русские буквенные соответствия английским звукам. </w:t>
      </w:r>
    </w:p>
    <w:p w:rsidR="00C1757C" w:rsidRDefault="00A70B52">
      <w:pPr>
        <w:spacing w:line="360" w:lineRule="auto"/>
        <w:ind w:firstLine="851"/>
        <w:jc w:val="both"/>
      </w:pPr>
      <w:r>
        <w:t xml:space="preserve">Вообще переводчику следует всегда иметь в виду, что при использовании приема транскрипции всегда имеется элемент транслитерации. Подытоживая все сказанное в примечаниях к таблице можно констатировать, что элементы транслитерации при транскрибировании обнаруживаются в следующем: </w:t>
      </w:r>
    </w:p>
    <w:p w:rsidR="00C1757C" w:rsidRDefault="00A70B52">
      <w:pPr>
        <w:numPr>
          <w:ilvl w:val="0"/>
          <w:numId w:val="1"/>
        </w:numPr>
        <w:spacing w:line="360" w:lineRule="auto"/>
        <w:ind w:left="283"/>
        <w:jc w:val="both"/>
      </w:pPr>
      <w:r>
        <w:t>транслитерация непроизносимых звуков</w:t>
      </w:r>
    </w:p>
    <w:p w:rsidR="00C1757C" w:rsidRDefault="00A70B52">
      <w:pPr>
        <w:numPr>
          <w:ilvl w:val="0"/>
          <w:numId w:val="1"/>
        </w:numPr>
        <w:spacing w:line="360" w:lineRule="auto"/>
        <w:ind w:left="283"/>
        <w:jc w:val="both"/>
      </w:pPr>
      <w:r>
        <w:t>транслитерация редуцированных гласных</w:t>
      </w:r>
    </w:p>
    <w:p w:rsidR="00C1757C" w:rsidRDefault="00A70B52">
      <w:pPr>
        <w:numPr>
          <w:ilvl w:val="0"/>
          <w:numId w:val="1"/>
        </w:numPr>
        <w:spacing w:line="360" w:lineRule="auto"/>
        <w:ind w:left="283"/>
        <w:jc w:val="both"/>
      </w:pPr>
      <w:r>
        <w:t>передача двойных согласных</w:t>
      </w:r>
    </w:p>
    <w:p w:rsidR="00C1757C" w:rsidRDefault="00A70B52">
      <w:pPr>
        <w:numPr>
          <w:ilvl w:val="0"/>
          <w:numId w:val="1"/>
        </w:numPr>
        <w:spacing w:line="360" w:lineRule="auto"/>
        <w:ind w:left="283"/>
        <w:jc w:val="both"/>
      </w:pPr>
      <w:r>
        <w:t>при наличии нескольких вариантов произношения выбор варианта, более близкого к графике.</w:t>
      </w:r>
    </w:p>
    <w:p w:rsidR="00C1757C" w:rsidRDefault="00C1757C">
      <w:pPr>
        <w:spacing w:line="360" w:lineRule="auto"/>
        <w:jc w:val="both"/>
      </w:pPr>
    </w:p>
    <w:p w:rsidR="00C1757C" w:rsidRDefault="00A70B52">
      <w:pPr>
        <w:numPr>
          <w:ilvl w:val="0"/>
          <w:numId w:val="2"/>
        </w:numPr>
        <w:spacing w:line="360" w:lineRule="auto"/>
        <w:jc w:val="both"/>
      </w:pPr>
      <w:r>
        <w:rPr>
          <w:b/>
        </w:rPr>
        <w:t xml:space="preserve"> калькирование</w:t>
      </w:r>
    </w:p>
    <w:p w:rsidR="00C1757C" w:rsidRDefault="00C1757C">
      <w:pPr>
        <w:spacing w:line="360" w:lineRule="auto"/>
        <w:ind w:firstLine="720"/>
        <w:jc w:val="both"/>
      </w:pPr>
    </w:p>
    <w:p w:rsidR="00C1757C" w:rsidRDefault="00A70B52">
      <w:pPr>
        <w:spacing w:line="360" w:lineRule="auto"/>
        <w:ind w:firstLine="720"/>
        <w:jc w:val="both"/>
      </w:pPr>
      <w:r>
        <w:t>Среди собственно переводных способов в отдельную ветвь выделяется калькирование, которое занимает промежуточное положение между полностью переводными и беспереводными способами передачи неологизмов. “Беспереводность” калькирования проявляется в сохранении неизменной внутренней формы слова (ср. сохранение неизменной внешней формы при беспереводной передаче). Калькирование предполагает существование двусторонних межъязыковых соответствий между элементарными лексическими единицами, которые и используются в качестве “строительного материала” для воссоздания внутренней формы заимствованного или переводимого слова.</w:t>
      </w:r>
    </w:p>
    <w:p w:rsidR="00C1757C" w:rsidRDefault="00A70B52">
      <w:pPr>
        <w:spacing w:line="360" w:lineRule="auto"/>
        <w:jc w:val="both"/>
      </w:pPr>
      <w:r>
        <w:tab/>
        <w:t xml:space="preserve">Калькирование как прием создания эквивалента сродни буквальному переводу – эквивалент целого создается путем простого сложения эквивалентов его составных частей. Отсюда следует, что калькированию подвергаются только неологизмы сложного слова. К примеру, слово </w:t>
      </w:r>
      <w:r>
        <w:rPr>
          <w:i/>
          <w:lang w:val="en-US"/>
        </w:rPr>
        <w:t>multicurrency</w:t>
      </w:r>
      <w:r>
        <w:rPr>
          <w:lang w:val="en-US"/>
        </w:rPr>
        <w:t xml:space="preserve"> </w:t>
      </w:r>
      <w:r>
        <w:t xml:space="preserve">состоит из </w:t>
      </w:r>
      <w:r>
        <w:rPr>
          <w:i/>
          <w:lang w:val="en-US"/>
        </w:rPr>
        <w:t xml:space="preserve">multi </w:t>
      </w:r>
      <w:r>
        <w:t>и</w:t>
      </w:r>
      <w:r>
        <w:rPr>
          <w:i/>
          <w:lang w:val="en-US"/>
        </w:rPr>
        <w:t xml:space="preserve"> currency</w:t>
      </w:r>
      <w:r>
        <w:t>, оба по отдельности могут быть переведены как “много-” (суффикс, обозначающий множественность) и “валюта”, при их сложении получается "</w:t>
      </w:r>
      <w:r>
        <w:rPr>
          <w:lang w:val="en-US"/>
        </w:rPr>
        <w:t>многовалютный</w:t>
      </w:r>
      <w:r>
        <w:t xml:space="preserve"> (</w:t>
      </w:r>
      <w:r>
        <w:rPr>
          <w:i/>
        </w:rPr>
        <w:t>напр. кредит)</w:t>
      </w:r>
      <w:r>
        <w:t xml:space="preserve">"; или </w:t>
      </w:r>
      <w:r>
        <w:rPr>
          <w:i/>
        </w:rPr>
        <w:t xml:space="preserve">interbank (market) </w:t>
      </w:r>
      <w:r>
        <w:t>=</w:t>
      </w:r>
      <w:r>
        <w:rPr>
          <w:i/>
        </w:rPr>
        <w:t xml:space="preserve"> inter- </w:t>
      </w:r>
      <w:r>
        <w:t>("меж-") +</w:t>
      </w:r>
      <w:r>
        <w:rPr>
          <w:i/>
        </w:rPr>
        <w:t xml:space="preserve"> bank </w:t>
      </w:r>
      <w:r>
        <w:t>("банковский")</w:t>
      </w:r>
      <w:r>
        <w:rPr>
          <w:i/>
        </w:rPr>
        <w:t xml:space="preserve"> </w:t>
      </w:r>
      <w:r>
        <w:t xml:space="preserve"> – "межбанковский (рынок)". </w:t>
      </w:r>
    </w:p>
    <w:p w:rsidR="00C1757C" w:rsidRDefault="00A70B52">
      <w:pPr>
        <w:spacing w:line="360" w:lineRule="auto"/>
        <w:jc w:val="both"/>
      </w:pPr>
      <w:r>
        <w:tab/>
        <w:t xml:space="preserve">Преимуществом приема калькирования являются краткость и простота получаемого с его помощью эквивалента и его однозначная соотнесенность с исходным словом, доходящая до полной обратимости соответствия. </w:t>
      </w:r>
    </w:p>
    <w:p w:rsidR="00C1757C" w:rsidRDefault="00A70B52">
      <w:pPr>
        <w:spacing w:line="360" w:lineRule="auto"/>
        <w:jc w:val="both"/>
        <w:rPr>
          <w:lang w:val="en-US"/>
        </w:rPr>
      </w:pPr>
      <w:r>
        <w:tab/>
        <w:t>Хотя эквиваленты-кальки “страдают” буквализмом, краткость и потенциальная терминологичность делает их весьма привлекательными для использования в газетно-публицистических и общественно-научных работах.</w:t>
      </w:r>
    </w:p>
    <w:p w:rsidR="00C1757C" w:rsidRDefault="00C1757C">
      <w:pPr>
        <w:spacing w:line="360" w:lineRule="auto"/>
        <w:jc w:val="both"/>
      </w:pPr>
    </w:p>
    <w:p w:rsidR="00C1757C" w:rsidRDefault="00A70B52">
      <w:pPr>
        <w:numPr>
          <w:ilvl w:val="0"/>
          <w:numId w:val="1"/>
        </w:numPr>
        <w:spacing w:line="360" w:lineRule="auto"/>
        <w:ind w:left="0" w:firstLine="720"/>
        <w:jc w:val="both"/>
      </w:pPr>
      <w:r>
        <w:rPr>
          <w:b/>
        </w:rPr>
        <w:t>описательные эквиваленты</w:t>
      </w:r>
    </w:p>
    <w:p w:rsidR="00C1757C" w:rsidRDefault="00C1757C">
      <w:pPr>
        <w:spacing w:line="360" w:lineRule="auto"/>
        <w:ind w:firstLine="720"/>
        <w:jc w:val="both"/>
      </w:pPr>
    </w:p>
    <w:p w:rsidR="00C1757C" w:rsidRDefault="00A70B52">
      <w:pPr>
        <w:spacing w:line="360" w:lineRule="auto"/>
        <w:ind w:firstLine="720"/>
        <w:jc w:val="both"/>
      </w:pPr>
      <w:r>
        <w:t>Описательные эквиваленты относятся к некалькирующим способам передачи неологизмов</w:t>
      </w:r>
      <w:r>
        <w:rPr>
          <w:lang w:val="en-US"/>
        </w:rPr>
        <w:t xml:space="preserve"> </w:t>
      </w:r>
      <w:r>
        <w:t>и</w:t>
      </w:r>
      <w:r>
        <w:rPr>
          <w:b/>
        </w:rPr>
        <w:t xml:space="preserve"> </w:t>
      </w:r>
      <w:r>
        <w:t>принципиально отличаются от кальки тем, что в описательных способах передачи неологизмов инвариантом перевода является именно значение иноязычной единицы безотносительно к характеру его связей с внешней структурой слова, в то время как при калькировании инвариантом перевода является форма единицы ИЯ (правда, не звуковая или графическая, как при транскрибировании или транслитерации, а лексическая или лексико-морфологическая), содержательная сторона остается как бы “за скобкой”. Схематически это различие можно представить в виде графиков, где Ф</w:t>
      </w:r>
      <w:r>
        <w:rPr>
          <w:vertAlign w:val="subscript"/>
        </w:rPr>
        <w:t>ИЯ</w:t>
      </w:r>
      <w:r>
        <w:t xml:space="preserve"> и Ф</w:t>
      </w:r>
      <w:r>
        <w:rPr>
          <w:vertAlign w:val="subscript"/>
        </w:rPr>
        <w:t>ПЯ</w:t>
      </w:r>
      <w:r>
        <w:t xml:space="preserve"> – форма слова,  З – инвариантное значение: </w:t>
      </w:r>
    </w:p>
    <w:p w:rsidR="00C1757C" w:rsidRDefault="00C1757C">
      <w:pPr>
        <w:spacing w:line="360" w:lineRule="auto"/>
        <w:jc w:val="both"/>
      </w:pPr>
    </w:p>
    <w:p w:rsidR="00C1757C" w:rsidRDefault="005E34DC">
      <w:pPr>
        <w:spacing w:line="360" w:lineRule="auto"/>
        <w:jc w:val="both"/>
      </w:pPr>
      <w:r>
        <w:rPr>
          <w:noProof/>
        </w:rPr>
        <w:pict>
          <v:line id="_x0000_s1029" style="position:absolute;left:0;text-align:left;z-index:251650560;mso-position-horizontal:absolute;mso-position-horizontal-relative:text;mso-position-vertical:absolute;mso-position-vertical-relative:text" from="347.05pt,.5pt" to="347.1pt,72.55pt" o:allowincell="f" strokeweight=".5pt">
            <v:stroke dashstyle="1 1" startarrowwidth="narrow" startarrowlength="short" endarrowwidth="narrow" endarrowlength="short"/>
          </v:line>
        </w:pict>
      </w:r>
      <w:r>
        <w:rPr>
          <w:noProof/>
        </w:rPr>
        <w:pict>
          <v:line id="_x0000_s1027" style="position:absolute;left:0;text-align:left;z-index:251648512;mso-position-horizontal:absolute;mso-position-horizontal-relative:text;mso-position-vertical:absolute;mso-position-vertical-relative:text" from="318.25pt,79.7pt" to="368.7pt,79.75pt" o:allowincell="f" strokeweight="2pt">
            <v:stroke startarrowwidth="narrow" startarrowlength="short" endarrow="block" endarrowwidth="narrow" endarrowlength="short"/>
          </v:line>
        </w:pict>
      </w:r>
      <w:r>
        <w:rPr>
          <w:noProof/>
        </w:rPr>
        <w:pict>
          <v:line id="_x0000_s1032" style="position:absolute;left:0;text-align:left;flip:y;z-index:251653632;mso-position-horizontal:absolute;mso-position-horizontal-relative:text;mso-position-vertical:absolute;mso-position-vertical-relative:text" from="404.65pt,22.1pt" to="404.7pt,58.15pt" o:allowincell="f" strokeweight="1pt">
            <v:stroke startarrowwidth="narrow" startarrowlength="short" endarrow="open" endarrowwidth="narrow" endarrowlength="short"/>
          </v:line>
        </w:pict>
      </w:r>
      <w:r>
        <w:rPr>
          <w:noProof/>
        </w:rPr>
        <w:pict>
          <v:line id="_x0000_s1033" style="position:absolute;left:0;text-align:left;z-index:251654656;mso-position-horizontal:absolute;mso-position-horizontal-relative:text;mso-position-vertical:absolute;mso-position-vertical-relative:text" from="296.65pt,29.3pt" to="296.7pt,65.35pt" o:allowincell="f" strokeweight="1pt">
            <v:stroke startarrowwidth="narrow" startarrowlength="short" endarrow="open" endarrowwidth="narrow" endarrowlength="short"/>
          </v:line>
        </w:pict>
      </w:r>
      <w:r>
        <w:rPr>
          <w:noProof/>
        </w:rPr>
        <w:pict>
          <v:line id="_x0000_s1031" style="position:absolute;left:0;text-align:left;z-index:251652608;mso-position-horizontal:absolute;mso-position-horizontal-relative:text;mso-position-vertical:absolute;mso-position-vertical-relative:text" from="188.65pt,29.3pt" to="188.7pt,65.35pt" o:allowincell="f" strokeweight="1pt">
            <v:stroke startarrowwidth="narrow" startarrowlength="short" endarrow="open" endarrowwidth="narrow" endarrowlength="short"/>
          </v:line>
        </w:pict>
      </w:r>
      <w:r>
        <w:rPr>
          <w:noProof/>
        </w:rPr>
        <w:pict>
          <v:line id="_x0000_s1028" style="position:absolute;left:0;text-align:left;z-index:251649536;mso-position-horizontal:absolute;mso-position-horizontal-relative:text;mso-position-vertical:absolute;mso-position-vertical-relative:text" from="138.25pt,14.9pt" to="138.3pt,86.95pt" o:allowincell="f" strokeweight=".5pt">
            <v:stroke dashstyle="1 1" startarrowwidth="narrow" startarrowlength="short" endarrowwidth="narrow" endarrowlength="short"/>
          </v:line>
        </w:pict>
      </w:r>
      <w:r>
        <w:rPr>
          <w:noProof/>
        </w:rPr>
        <w:pict>
          <v:line id="_x0000_s1030" style="position:absolute;left:0;text-align:left;flip:y;z-index:251651584;mso-position-horizontal:absolute;mso-position-horizontal-relative:text;mso-position-vertical:absolute;mso-position-vertical-relative:text" from="80.65pt,22.1pt" to="80.7pt,58.15pt" o:allowincell="f" strokeweight="1pt">
            <v:stroke startarrowwidth="narrow" startarrowlength="short" endarrow="open" endarrowwidth="narrow" endarrowlength="short"/>
          </v:line>
        </w:pict>
      </w:r>
      <w:r>
        <w:rPr>
          <w:noProof/>
        </w:rPr>
        <w:pict>
          <v:line id="_x0000_s1026" style="position:absolute;left:0;text-align:left;z-index:251647488;mso-position-horizontal:absolute;mso-position-horizontal-relative:text;mso-position-vertical:absolute;mso-position-vertical-relative:text" from="116.65pt,7.7pt" to="159.9pt,7.75pt" o:allowincell="f" strokeweight="2pt">
            <v:stroke startarrowwidth="narrow" startarrowlength="short" endarrow="block" endarrowwidth="narrow" endarrowlength="short"/>
          </v:line>
        </w:pict>
      </w:r>
      <w:r w:rsidR="00A70B52">
        <w:tab/>
      </w:r>
      <w:r w:rsidR="00A70B52">
        <w:tab/>
        <w:t>Ф</w:t>
      </w:r>
      <w:r w:rsidR="00A70B52">
        <w:rPr>
          <w:vertAlign w:val="subscript"/>
        </w:rPr>
        <w:t>ИЯ</w:t>
      </w:r>
      <w:r w:rsidR="00A70B52">
        <w:tab/>
      </w:r>
      <w:r w:rsidR="00A70B52">
        <w:tab/>
      </w:r>
      <w:r w:rsidR="00A70B52">
        <w:tab/>
        <w:t>Ф</w:t>
      </w:r>
      <w:r w:rsidR="00A70B52">
        <w:rPr>
          <w:vertAlign w:val="subscript"/>
        </w:rPr>
        <w:t>ПЯ</w:t>
      </w:r>
      <w:r w:rsidR="00A70B52">
        <w:tab/>
      </w:r>
      <w:r w:rsidR="00A70B52">
        <w:tab/>
      </w:r>
      <w:r w:rsidR="00A70B52">
        <w:tab/>
        <w:t>Ф</w:t>
      </w:r>
      <w:r w:rsidR="00A70B52">
        <w:rPr>
          <w:vertAlign w:val="subscript"/>
        </w:rPr>
        <w:t>ИЯ</w:t>
      </w:r>
      <w:r w:rsidR="00A70B52">
        <w:tab/>
      </w:r>
      <w:r w:rsidR="00A70B52">
        <w:tab/>
      </w:r>
      <w:r w:rsidR="00A70B52">
        <w:tab/>
        <w:t>Ф</w:t>
      </w:r>
      <w:r w:rsidR="00A70B52">
        <w:rPr>
          <w:vertAlign w:val="subscript"/>
        </w:rPr>
        <w:t>ПЯ</w:t>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t>З</w:t>
      </w:r>
      <w:r w:rsidR="00A70B52">
        <w:tab/>
      </w:r>
      <w:r w:rsidR="00A70B52">
        <w:tab/>
      </w:r>
      <w:r w:rsidR="00A70B52">
        <w:tab/>
        <w:t>З</w:t>
      </w:r>
      <w:r w:rsidR="00A70B52">
        <w:tab/>
      </w:r>
      <w:r w:rsidR="00A70B52">
        <w:tab/>
      </w:r>
      <w:r w:rsidR="00A70B52">
        <w:tab/>
        <w:t>З</w:t>
      </w:r>
      <w:r w:rsidR="00A70B52">
        <w:tab/>
      </w:r>
      <w:r w:rsidR="00A70B52">
        <w:tab/>
      </w:r>
      <w:r w:rsidR="00A70B52">
        <w:tab/>
        <w:t>З</w:t>
      </w:r>
      <w:r w:rsidR="00A70B52">
        <w:tab/>
      </w:r>
      <w:r w:rsidR="00A70B52">
        <w:tab/>
      </w:r>
      <w:r w:rsidR="00A70B52">
        <w:tab/>
        <w:t>калькирование</w:t>
      </w:r>
      <w:r w:rsidR="00A70B52">
        <w:tab/>
      </w:r>
      <w:r w:rsidR="00A70B52">
        <w:tab/>
      </w:r>
      <w:r w:rsidR="00A70B52">
        <w:tab/>
        <w:t>описательный эквивалент</w:t>
      </w:r>
      <w:r w:rsidR="00A70B52">
        <w:tab/>
      </w:r>
    </w:p>
    <w:p w:rsidR="00C1757C" w:rsidRDefault="00C1757C">
      <w:pPr>
        <w:spacing w:line="360" w:lineRule="auto"/>
        <w:jc w:val="both"/>
      </w:pPr>
    </w:p>
    <w:p w:rsidR="00C1757C" w:rsidRDefault="00A70B52">
      <w:pPr>
        <w:spacing w:line="360" w:lineRule="auto"/>
        <w:jc w:val="both"/>
      </w:pPr>
      <w:r>
        <w:t>Другими словами, описательный перевод состоит в передаче значения английского слова при помощи более или менее распространенного объяснения. Этот способ можно применять как для объяснения значения в словаре, так и при переводе неологизмов в конкретном тексте.</w:t>
      </w:r>
    </w:p>
    <w:p w:rsidR="00C1757C" w:rsidRDefault="00A70B52">
      <w:pPr>
        <w:spacing w:line="360" w:lineRule="auto"/>
        <w:jc w:val="both"/>
      </w:pPr>
      <w:r>
        <w:tab/>
        <w:t>Описательный перевод осуществляется различными способами. Рассмотрим два случая.</w:t>
      </w:r>
    </w:p>
    <w:p w:rsidR="00C1757C" w:rsidRDefault="00A70B52">
      <w:pPr>
        <w:numPr>
          <w:ilvl w:val="0"/>
          <w:numId w:val="5"/>
        </w:numPr>
        <w:spacing w:line="360" w:lineRule="auto"/>
        <w:ind w:left="0" w:firstLine="709"/>
        <w:jc w:val="both"/>
      </w:pPr>
      <w:r>
        <w:t xml:space="preserve">Биржевой термин </w:t>
      </w:r>
      <w:r>
        <w:rPr>
          <w:i/>
        </w:rPr>
        <w:t>open outcr</w:t>
      </w:r>
      <w:r>
        <w:rPr>
          <w:i/>
          <w:lang w:val="en-US"/>
        </w:rPr>
        <w:t>y</w:t>
      </w:r>
      <w:r>
        <w:t xml:space="preserve">, используя калькирование, можно было бы передать как “открытый выкрик” не смущаясь буквализма, поскольку всем известно, что на бирже необходимо  очень быстро реагировать на спрос и предложение и при назначении цены, для того, чтобы опередить конкурентов, не кричать просто не возможно. Однако такой способ  передачи (а уж тем более транскрибирование или транслитерирование)  является неприемлемым, так как не раскрывает значения этого слова. В данном случае наиболее подходящим приемом был бы описательный перевод.  Итак, за значение термина можно принять объяснение в достаточно авторитетном толковом словаре ИЯ. Так в </w:t>
      </w:r>
      <w:r>
        <w:rPr>
          <w:i/>
          <w:lang w:val="en-US"/>
        </w:rPr>
        <w:t>The Oxford Dictionary for the Business World</w:t>
      </w:r>
      <w:r>
        <w:rPr>
          <w:lang w:val="en-US"/>
        </w:rPr>
        <w:t xml:space="preserve"> (1993) </w:t>
      </w:r>
      <w:r>
        <w:t xml:space="preserve">значение термина </w:t>
      </w:r>
      <w:r>
        <w:rPr>
          <w:i/>
          <w:lang w:val="en-US"/>
        </w:rPr>
        <w:t>open outcry</w:t>
      </w:r>
      <w:r>
        <w:t xml:space="preserve"> разъясняется как </w:t>
      </w:r>
      <w:r>
        <w:rPr>
          <w:i/>
          <w:lang w:val="en-US"/>
        </w:rPr>
        <w:t>“a meeting of commodity brokers with  dealers in order to form a transaction. Traders usu. form a ring around the person shouting out bids and offers”</w:t>
      </w:r>
      <w:r>
        <w:t>, а перевод в данном случае будет звучать так:  метод биржевой торговли путём прямого контакта продавца и покупателя.</w:t>
      </w:r>
    </w:p>
    <w:p w:rsidR="00C1757C" w:rsidRDefault="00A70B52">
      <w:pPr>
        <w:spacing w:line="360" w:lineRule="auto"/>
        <w:ind w:firstLine="720"/>
        <w:jc w:val="both"/>
      </w:pPr>
      <w:r>
        <w:t xml:space="preserve">Рассмотренный на данном примере способ описательного перевода мы называем </w:t>
      </w:r>
      <w:r>
        <w:rPr>
          <w:b/>
        </w:rPr>
        <w:t xml:space="preserve">объяснительным, </w:t>
      </w:r>
      <w:r>
        <w:t>поскольку в эквиваленте как бы объясняются существенные элементы значения переводимого слова. Объяснительный перевод стоит ближе к толкованию слова, но он все же остается переводом и пригоден для использования в реальном тексте.</w:t>
      </w:r>
    </w:p>
    <w:p w:rsidR="00C1757C" w:rsidRDefault="00A70B52">
      <w:pPr>
        <w:spacing w:line="360" w:lineRule="auto"/>
        <w:jc w:val="both"/>
      </w:pPr>
      <w:r>
        <w:tab/>
        <w:t>Однако даже при оптимальном подборе объяснительного эквивалента ему присущи такие недостатки, как многословность и некоторая факультативность эквивалента в ПЯ.</w:t>
      </w:r>
    </w:p>
    <w:p w:rsidR="00C1757C" w:rsidRDefault="00C1757C">
      <w:pPr>
        <w:spacing w:line="360" w:lineRule="auto"/>
        <w:ind w:firstLine="720"/>
        <w:jc w:val="both"/>
      </w:pPr>
    </w:p>
    <w:p w:rsidR="00C1757C" w:rsidRDefault="00A70B52">
      <w:pPr>
        <w:spacing w:line="360" w:lineRule="auto"/>
        <w:ind w:firstLine="720"/>
        <w:jc w:val="both"/>
      </w:pPr>
      <w:r>
        <w:t xml:space="preserve">2. Прием описательного перевода может быть воплощен и другим способом. </w:t>
      </w:r>
      <w:r>
        <w:rPr>
          <w:b/>
        </w:rPr>
        <w:t xml:space="preserve">Подстановочный перевод </w:t>
      </w:r>
      <w:r>
        <w:t>–</w:t>
      </w:r>
      <w:r>
        <w:rPr>
          <w:b/>
        </w:rPr>
        <w:t xml:space="preserve"> </w:t>
      </w:r>
      <w:r>
        <w:t xml:space="preserve">прием передачи неологизма, при котором в качестве его эквивалента используется уже существующее в ПЯ слово (или словосочетание), не являющееся в нем неологизмом, но обладающее достаточной общностью значений с исходным словом. В идеальном случае здесь может быть достигнута семантическая конгруэнтность, т.е. совпадение объема денотативных значений (при неизбежном расхождении в некоторых коннотативных элементах). Примерами такого полного совпадения объемов значений в пределах пары лексикографических соответствий могут служить: </w:t>
      </w:r>
      <w:r>
        <w:rPr>
          <w:i/>
        </w:rPr>
        <w:t>order interval</w:t>
      </w:r>
      <w:r>
        <w:t xml:space="preserve"> – "цикл заказа" (интервал между последовательными заказами), </w:t>
      </w:r>
      <w:r>
        <w:rPr>
          <w:i/>
          <w:u w:val="single"/>
          <w:lang w:val="en-US"/>
        </w:rPr>
        <w:t>managed</w:t>
      </w:r>
      <w:r>
        <w:rPr>
          <w:i/>
          <w:lang w:val="en-US"/>
        </w:rPr>
        <w:t xml:space="preserve"> floating rate</w:t>
      </w:r>
      <w:r>
        <w:t>– "</w:t>
      </w:r>
      <w:r>
        <w:rPr>
          <w:u w:val="single"/>
        </w:rPr>
        <w:t>корректируемый</w:t>
      </w:r>
      <w:r>
        <w:t xml:space="preserve"> плавающий курс".</w:t>
      </w:r>
    </w:p>
    <w:p w:rsidR="00C1757C" w:rsidRDefault="00A70B52">
      <w:pPr>
        <w:spacing w:line="360" w:lineRule="auto"/>
        <w:ind w:firstLine="709"/>
        <w:jc w:val="both"/>
      </w:pPr>
      <w:r>
        <w:t xml:space="preserve">Совпадение объемов значений – относительно редкий случай. Гораздо чаще при подстановке происходит семантическая трансформация, т.е. слово ИЯ предается словом ПЯ, значение которого отличается своим объемом или содержанием. Такая трансформация может быть либо </w:t>
      </w:r>
      <w:r>
        <w:rPr>
          <w:b/>
        </w:rPr>
        <w:t>концентрической</w:t>
      </w:r>
      <w:r>
        <w:t xml:space="preserve">, либо </w:t>
      </w:r>
      <w:r>
        <w:rPr>
          <w:b/>
        </w:rPr>
        <w:t>смещенной</w:t>
      </w:r>
      <w:r>
        <w:t xml:space="preserve">. В первом случае происходит сужение или расширение значения при замене слова ИЯ его ПЯ-эквивалентом. Во втором – неполное совпадение значений коррелирующей пары слов по содержанию. </w:t>
      </w:r>
    </w:p>
    <w:p w:rsidR="00C1757C" w:rsidRDefault="00A70B52">
      <w:pPr>
        <w:spacing w:line="360" w:lineRule="auto"/>
        <w:ind w:firstLine="720"/>
        <w:jc w:val="both"/>
      </w:pPr>
      <w:r>
        <w:t>Примером концентрической трансформации может служить</w:t>
      </w:r>
      <w:r>
        <w:rPr>
          <w:color w:val="FF0000"/>
        </w:rPr>
        <w:t xml:space="preserve"> </w:t>
      </w:r>
      <w:r>
        <w:rPr>
          <w:i/>
          <w:lang w:val="en-US"/>
        </w:rPr>
        <w:t>transition country</w:t>
      </w:r>
      <w:r>
        <w:rPr>
          <w:rFonts w:ascii="Arial" w:hAnsi="Arial"/>
        </w:rPr>
        <w:t xml:space="preserve"> </w:t>
      </w:r>
      <w:r>
        <w:t xml:space="preserve">– "страна с переходной экономикой" (сужение значения; дословно – "страна перехода"), </w:t>
      </w:r>
      <w:r>
        <w:rPr>
          <w:i/>
          <w:lang w:val="en-US"/>
        </w:rPr>
        <w:t>industrial country</w:t>
      </w:r>
      <w:r>
        <w:rPr>
          <w:lang w:val="en-US"/>
        </w:rPr>
        <w:t xml:space="preserve"> </w:t>
      </w:r>
      <w:r>
        <w:t>– "промышленно-развитая страна" (сужение значения; дословно – "промышленная страна").</w:t>
      </w:r>
    </w:p>
    <w:p w:rsidR="00C1757C" w:rsidRDefault="00A70B52">
      <w:pPr>
        <w:spacing w:line="360" w:lineRule="auto"/>
        <w:ind w:firstLine="720"/>
        <w:jc w:val="both"/>
      </w:pPr>
      <w:r>
        <w:t xml:space="preserve">Эквиваленты со смещенным значением среди подстановочных эквивалентов встречаются довольно часто, что вполне естественно, поскольку прием подстановки по существу используется именно тогда, когда в сопоставляемых языках нет конгруэнтных между собой пар лексических эквивалентов. Например, </w:t>
      </w:r>
      <w:r>
        <w:rPr>
          <w:i/>
          <w:lang w:val="en-US"/>
        </w:rPr>
        <w:t>exchange rate</w:t>
      </w:r>
      <w:r>
        <w:rPr>
          <w:lang w:val="en-US"/>
        </w:rPr>
        <w:t xml:space="preserve"> – </w:t>
      </w:r>
      <w:r>
        <w:t xml:space="preserve">"обменный курс" (дословно – "обменный уровень"). </w:t>
      </w:r>
    </w:p>
    <w:p w:rsidR="00C1757C" w:rsidRDefault="00C1757C">
      <w:pPr>
        <w:spacing w:line="360" w:lineRule="auto"/>
        <w:jc w:val="center"/>
        <w:rPr>
          <w:b/>
        </w:rPr>
      </w:pPr>
    </w:p>
    <w:p w:rsidR="00C1757C" w:rsidRDefault="00C1757C">
      <w:pPr>
        <w:spacing w:line="360" w:lineRule="auto"/>
        <w:jc w:val="center"/>
        <w:rPr>
          <w:b/>
        </w:rPr>
      </w:pPr>
    </w:p>
    <w:p w:rsidR="00C1757C" w:rsidRDefault="00C1757C">
      <w:pPr>
        <w:spacing w:line="360" w:lineRule="auto"/>
        <w:jc w:val="center"/>
        <w:rPr>
          <w:b/>
        </w:rPr>
      </w:pPr>
    </w:p>
    <w:p w:rsidR="00C1757C" w:rsidRDefault="00C1757C">
      <w:pPr>
        <w:spacing w:line="360" w:lineRule="auto"/>
        <w:jc w:val="center"/>
        <w:rPr>
          <w:b/>
        </w:rPr>
      </w:pPr>
    </w:p>
    <w:p w:rsidR="00C1757C" w:rsidRDefault="00C1757C">
      <w:pPr>
        <w:spacing w:line="360" w:lineRule="auto"/>
        <w:jc w:val="center"/>
        <w:rPr>
          <w:b/>
        </w:rPr>
      </w:pPr>
    </w:p>
    <w:p w:rsidR="00C1757C" w:rsidRDefault="00C1757C">
      <w:pPr>
        <w:spacing w:line="360" w:lineRule="auto"/>
        <w:jc w:val="center"/>
        <w:rPr>
          <w:b/>
        </w:rPr>
      </w:pPr>
    </w:p>
    <w:p w:rsidR="00C1757C" w:rsidRDefault="00C1757C">
      <w:pPr>
        <w:spacing w:line="360" w:lineRule="auto"/>
        <w:jc w:val="center"/>
        <w:rPr>
          <w:b/>
        </w:rPr>
      </w:pPr>
    </w:p>
    <w:p w:rsidR="00C1757C" w:rsidRDefault="00C1757C">
      <w:pPr>
        <w:spacing w:line="360" w:lineRule="auto"/>
        <w:jc w:val="center"/>
        <w:rPr>
          <w:b/>
        </w:rPr>
      </w:pPr>
    </w:p>
    <w:p w:rsidR="00C1757C" w:rsidRDefault="00C1757C">
      <w:pPr>
        <w:spacing w:line="360" w:lineRule="auto"/>
        <w:jc w:val="center"/>
        <w:rPr>
          <w:b/>
        </w:rPr>
      </w:pPr>
    </w:p>
    <w:p w:rsidR="00C1757C" w:rsidRDefault="00C1757C">
      <w:pPr>
        <w:spacing w:line="360" w:lineRule="auto"/>
        <w:jc w:val="center"/>
        <w:rPr>
          <w:b/>
        </w:rPr>
      </w:pPr>
    </w:p>
    <w:p w:rsidR="00C1757C" w:rsidRDefault="00C1757C">
      <w:pPr>
        <w:spacing w:line="360" w:lineRule="auto"/>
        <w:jc w:val="center"/>
        <w:rPr>
          <w:b/>
        </w:rPr>
      </w:pPr>
    </w:p>
    <w:p w:rsidR="00C1757C" w:rsidRDefault="00A70B52">
      <w:pPr>
        <w:spacing w:line="360" w:lineRule="auto"/>
        <w:jc w:val="center"/>
        <w:rPr>
          <w:b/>
        </w:rPr>
      </w:pPr>
      <w:r>
        <w:rPr>
          <w:b/>
        </w:rPr>
        <w:t>Заключение</w:t>
      </w:r>
    </w:p>
    <w:p w:rsidR="00C1757C" w:rsidRDefault="00A70B52">
      <w:pPr>
        <w:spacing w:line="360" w:lineRule="auto"/>
        <w:ind w:firstLine="720"/>
        <w:jc w:val="both"/>
      </w:pPr>
      <w:r>
        <w:t>Неологизм должен восприниматься как нормальное языковое явление, и отсутствие слова в словаре не может служить препятствием для его перевода, к тому же именно переводческая практика делает наибольший вклад в пополнение лексического состава языка перевода новыми словами, приходящими из других языков, а отсюда и словников двуязычных словарей. В любом случае, когда известно значение нового слова, имеется возможность передать его при помощи рассмотренных способов.</w:t>
      </w:r>
    </w:p>
    <w:p w:rsidR="00C1757C" w:rsidRDefault="00A70B52">
      <w:pPr>
        <w:spacing w:line="360" w:lineRule="auto"/>
        <w:ind w:firstLine="720"/>
        <w:jc w:val="both"/>
      </w:pPr>
      <w:r>
        <w:t>Итак, процесс перевода неологизмов с английского языка на русский проходит в два этапа:</w:t>
      </w:r>
    </w:p>
    <w:p w:rsidR="00C1757C" w:rsidRDefault="00A70B52">
      <w:pPr>
        <w:numPr>
          <w:ilvl w:val="0"/>
          <w:numId w:val="6"/>
        </w:numPr>
        <w:spacing w:line="360" w:lineRule="auto"/>
        <w:ind w:left="0" w:firstLine="0"/>
        <w:jc w:val="both"/>
      </w:pPr>
      <w:r>
        <w:t xml:space="preserve"> уяснение значения неологизма (когда переводчик либо обращается к последним изданиям английских толковых (энциклопедических) словарей, либо уясняет значение нового слова, принимая во внимание его структуру и контекст).</w:t>
      </w:r>
    </w:p>
    <w:p w:rsidR="00C1757C" w:rsidRDefault="00A70B52">
      <w:pPr>
        <w:numPr>
          <w:ilvl w:val="0"/>
          <w:numId w:val="7"/>
        </w:numPr>
        <w:spacing w:line="360" w:lineRule="auto"/>
        <w:ind w:left="0" w:firstLine="0"/>
        <w:jc w:val="both"/>
      </w:pPr>
      <w:r>
        <w:t>собственно перевод (передача) средствами русского языка, а именно: транскрипция, транслитерация, калькирование, описательный перевод (объяснительный или подстановочный, при использовании последнего способа можно наблюдать как  полное совпадение денотативных значений, так и сужение или расширение значения слова ПЯ, или же неполное совпадение значений пары слов ИЯ и ПЯ).</w:t>
      </w:r>
    </w:p>
    <w:p w:rsidR="00C1757C" w:rsidRDefault="00A70B52">
      <w:pPr>
        <w:spacing w:line="360" w:lineRule="auto"/>
        <w:jc w:val="both"/>
      </w:pPr>
      <w:r>
        <w:tab/>
        <w:t>Что касается выбора того или иного способа передачи неологизмов, то он зависит от многих субъективных факторов (они не были рассмотрены в работе именно по причине своей субъективной природы), таких как, например, личность переводчика, его опыт, интеллект, способность</w:t>
      </w:r>
      <w:r>
        <w:tab/>
        <w:t>оперировать абстрактными понятиями, обстановка во время процесса перевода, а также от стиля текста (публицистический, научный, художественный и т.д.), стиля конкретного автора и пр. Однако прежде всего необходимо стремиться к тому, чтобы эквивалент неологизму ИЯ (английского языка) в максимальной степени отвечал нормам и правилам языка перевода (русского языка).</w:t>
      </w:r>
    </w:p>
    <w:p w:rsidR="00C1757C" w:rsidRDefault="00C1757C">
      <w:pPr>
        <w:rPr>
          <w:lang w:val="en-US"/>
        </w:rPr>
      </w:pPr>
    </w:p>
    <w:p w:rsidR="00C1757C" w:rsidRDefault="00C1757C">
      <w:pPr>
        <w:rPr>
          <w:lang w:val="en-US"/>
        </w:rPr>
      </w:pPr>
    </w:p>
    <w:p w:rsidR="00C1757C" w:rsidRDefault="00C1757C">
      <w:pPr>
        <w:rPr>
          <w:lang w:val="en-US"/>
        </w:rPr>
      </w:pPr>
    </w:p>
    <w:p w:rsidR="00C1757C" w:rsidRDefault="00C1757C">
      <w:pPr>
        <w:rPr>
          <w:lang w:val="en-US"/>
        </w:rPr>
      </w:pPr>
    </w:p>
    <w:p w:rsidR="00C1757C" w:rsidRDefault="00C1757C">
      <w:pPr>
        <w:rPr>
          <w:lang w:val="en-US"/>
        </w:rPr>
      </w:pPr>
    </w:p>
    <w:p w:rsidR="00C1757C" w:rsidRDefault="00C1757C">
      <w:pPr>
        <w:spacing w:line="360" w:lineRule="auto"/>
      </w:pPr>
    </w:p>
    <w:p w:rsidR="00C1757C" w:rsidRDefault="00A70B52">
      <w:pPr>
        <w:spacing w:line="360" w:lineRule="auto"/>
        <w:jc w:val="center"/>
      </w:pPr>
      <w:r>
        <w:rPr>
          <w:b/>
        </w:rPr>
        <w:t>Приложение</w:t>
      </w:r>
    </w:p>
    <w:p w:rsidR="00C1757C" w:rsidRDefault="00C1757C">
      <w:pPr>
        <w:spacing w:line="360" w:lineRule="auto"/>
      </w:pPr>
    </w:p>
    <w:p w:rsidR="00C1757C" w:rsidRDefault="00A70B52">
      <w:pPr>
        <w:spacing w:line="360" w:lineRule="auto"/>
      </w:pPr>
      <w:r>
        <w:t>Схема 1. Виды эквивалентов ПЯ неологизмам ИЯ</w:t>
      </w:r>
    </w:p>
    <w:p w:rsidR="00C1757C" w:rsidRDefault="00C1757C">
      <w:pPr>
        <w:spacing w:line="360" w:lineRule="auto"/>
      </w:pPr>
    </w:p>
    <w:p w:rsidR="00C1757C" w:rsidRDefault="005E34DC">
      <w:r>
        <w:rPr>
          <w:noProof/>
        </w:rPr>
        <w:pict>
          <v:line id="_x0000_s1034" style="position:absolute;z-index:251655680;mso-position-horizontal:absolute;mso-position-horizontal-relative:text;mso-position-vertical:absolute;mso-position-vertical-relative:text" from="205.2pt,8.45pt" to="270.05pt,8.5pt" o:allowincell="f" strokeweight="1pt">
            <v:stroke startarrow="block" startarrowwidth="narrow" startarrowlength="short" endarrow="block" endarrowwidth="narrow" endarrowlength="short"/>
          </v:line>
        </w:pict>
      </w:r>
      <w:r w:rsidR="00A70B52">
        <w:tab/>
        <w:t>собственно-переводные</w:t>
      </w:r>
      <w:r w:rsidR="00A70B52">
        <w:tab/>
      </w:r>
      <w:r w:rsidR="00A70B52">
        <w:tab/>
      </w:r>
      <w:r w:rsidR="00A70B52">
        <w:tab/>
        <w:t>квазибеспереводные</w:t>
      </w:r>
    </w:p>
    <w:p w:rsidR="00C1757C" w:rsidRDefault="005E34DC">
      <w:r>
        <w:rPr>
          <w:noProof/>
        </w:rPr>
        <w:pict>
          <v:line id="_x0000_s1038" style="position:absolute;z-index:251659776;mso-position-horizontal:absolute;mso-position-horizontal-relative:text;mso-position-vertical:absolute;mso-position-vertical-relative:text" from="339.6pt,2.85pt" to="397.2pt,46.05pt" o:allowincell="f"/>
        </w:pict>
      </w:r>
      <w:r>
        <w:rPr>
          <w:noProof/>
        </w:rPr>
        <w:pict>
          <v:line id="_x0000_s1037" style="position:absolute;flip:x;z-index:251658752;mso-position-horizontal:absolute;mso-position-horizontal-relative:text;mso-position-vertical:absolute;mso-position-vertical-relative:text" from="267.6pt,2.85pt" to="339.6pt,46.05pt" o:allowincell="f"/>
        </w:pict>
      </w:r>
      <w:r>
        <w:rPr>
          <w:noProof/>
        </w:rPr>
        <w:pict>
          <v:line id="_x0000_s1036" style="position:absolute;z-index:251657728;mso-position-horizontal:absolute;mso-position-horizontal-relative:text;mso-position-vertical:absolute;mso-position-vertical-relative:text" from="102pt,2.85pt" to="152.4pt,46.05pt" o:allowincell="f"/>
        </w:pict>
      </w:r>
      <w:r>
        <w:rPr>
          <w:noProof/>
        </w:rPr>
        <w:pict>
          <v:line id="_x0000_s1035" style="position:absolute;flip:x;z-index:251656704;mso-position-horizontal:absolute;mso-position-horizontal-relative:text;mso-position-vertical:absolute;mso-position-vertical-relative:text" from="51.6pt,2.85pt" to="102pt,46.05pt" o:allowincell="f"/>
        </w:pict>
      </w:r>
      <w:r w:rsidR="00A70B52">
        <w:tab/>
      </w:r>
      <w:r w:rsidR="00A70B52">
        <w:tab/>
      </w:r>
      <w:r w:rsidR="00A70B52">
        <w:tab/>
      </w:r>
      <w:r w:rsidR="00A70B52">
        <w:tab/>
      </w:r>
      <w:r w:rsidR="00A70B52">
        <w:tab/>
      </w:r>
      <w:r w:rsidR="00A70B52">
        <w:tab/>
      </w:r>
    </w:p>
    <w:p w:rsidR="00C1757C" w:rsidRDefault="00A70B52">
      <w:r>
        <w:tab/>
      </w:r>
    </w:p>
    <w:p w:rsidR="00C1757C" w:rsidRDefault="00A70B52">
      <w:r>
        <w:tab/>
      </w:r>
      <w:r>
        <w:tab/>
      </w:r>
      <w:r>
        <w:tab/>
      </w:r>
      <w:r>
        <w:tab/>
      </w:r>
      <w:r>
        <w:tab/>
      </w:r>
      <w:r>
        <w:tab/>
      </w:r>
    </w:p>
    <w:p w:rsidR="00C1757C" w:rsidRDefault="005E34DC">
      <w:r>
        <w:rPr>
          <w:noProof/>
        </w:rPr>
        <w:pict>
          <v:line id="_x0000_s1040" style="position:absolute;z-index:251661824;mso-position-horizontal:absolute;mso-position-horizontal-relative:text;mso-position-vertical:absolute;mso-position-vertical-relative:text" from="145.2pt,20.8pt" to="195.6pt,64pt" o:allowincell="f"/>
        </w:pict>
      </w:r>
      <w:r>
        <w:rPr>
          <w:noProof/>
        </w:rPr>
        <w:pict>
          <v:line id="_x0000_s1039" style="position:absolute;flip:x;z-index:251660800;mso-position-horizontal:absolute;mso-position-horizontal-relative:text;mso-position-vertical:absolute;mso-position-vertical-relative:text" from="94.8pt,20.8pt" to="145.2pt,64pt" o:allowincell="f"/>
        </w:pict>
      </w:r>
      <w:r w:rsidR="00A70B52">
        <w:t>калькирующие</w:t>
      </w:r>
      <w:r w:rsidR="00A70B52">
        <w:tab/>
        <w:t>описательные</w:t>
      </w:r>
      <w:r w:rsidR="00A70B52">
        <w:tab/>
        <w:t>транскрипция</w:t>
      </w:r>
      <w:r w:rsidR="00A70B52">
        <w:tab/>
        <w:t xml:space="preserve">         транслитерация</w:t>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r>
    </w:p>
    <w:p w:rsidR="00C1757C" w:rsidRDefault="00A70B52">
      <w:r>
        <w:tab/>
      </w:r>
      <w:r>
        <w:tab/>
      </w:r>
      <w:r>
        <w:tab/>
      </w:r>
      <w:r>
        <w:tab/>
      </w:r>
      <w:r>
        <w:tab/>
      </w:r>
      <w:r>
        <w:tab/>
      </w:r>
    </w:p>
    <w:p w:rsidR="00C1757C" w:rsidRDefault="00C1757C"/>
    <w:p w:rsidR="00C1757C" w:rsidRDefault="005E34DC">
      <w:pPr>
        <w:ind w:firstLine="720"/>
      </w:pPr>
      <w:r>
        <w:rPr>
          <w:noProof/>
        </w:rPr>
        <w:pict>
          <v:line id="_x0000_s1042" style="position:absolute;left:0;text-align:left;z-index:251663872;mso-position-horizontal:absolute;mso-position-horizontal-relative:text;mso-position-vertical:absolute;mso-position-vertical-relative:text" from="224.4pt,15.95pt" to="260.4pt,44.75pt" o:allowincell="f"/>
        </w:pict>
      </w:r>
      <w:r>
        <w:rPr>
          <w:noProof/>
        </w:rPr>
        <w:pict>
          <v:line id="_x0000_s1041" style="position:absolute;left:0;text-align:left;flip:x;z-index:251662848;mso-position-horizontal:absolute;mso-position-horizontal-relative:text;mso-position-vertical:absolute;mso-position-vertical-relative:text" from="181.2pt,15.95pt" to="224.4pt,44.75pt" o:allowincell="f"/>
        </w:pict>
      </w:r>
      <w:r w:rsidR="00A70B52">
        <w:t>объяснительные</w:t>
      </w:r>
      <w:r w:rsidR="00A70B52">
        <w:tab/>
      </w:r>
      <w:r w:rsidR="00A70B52">
        <w:tab/>
        <w:t>подстановочные</w:t>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r>
    </w:p>
    <w:p w:rsidR="00C1757C" w:rsidRDefault="00C1757C"/>
    <w:p w:rsidR="00C1757C" w:rsidRDefault="00A70B52">
      <w:pPr>
        <w:ind w:left="2880"/>
      </w:pPr>
      <w:r>
        <w:t xml:space="preserve">семантически </w:t>
      </w:r>
      <w:r>
        <w:tab/>
        <w:t>семантически</w:t>
      </w:r>
      <w:r>
        <w:tab/>
      </w:r>
    </w:p>
    <w:p w:rsidR="00C1757C" w:rsidRDefault="005E34DC">
      <w:pPr>
        <w:ind w:left="2880"/>
      </w:pPr>
      <w:r>
        <w:rPr>
          <w:noProof/>
        </w:rPr>
        <w:pict>
          <v:line id="_x0000_s1044" style="position:absolute;left:0;text-align:left;z-index:251665920;mso-position-horizontal:absolute;mso-position-horizontal-relative:text;mso-position-vertical:absolute;mso-position-vertical-relative:text" from="296.4pt,18.25pt" to="346.8pt,61.45pt" o:allowincell="f"/>
        </w:pict>
      </w:r>
      <w:r>
        <w:rPr>
          <w:noProof/>
        </w:rPr>
        <w:pict>
          <v:line id="_x0000_s1043" style="position:absolute;left:0;text-align:left;flip:x;z-index:251664896;mso-position-horizontal:absolute;mso-position-horizontal-relative:text;mso-position-vertical:absolute;mso-position-vertical-relative:text" from="238.8pt,18.25pt" to="296.4pt,61.45pt" o:allowincell="f"/>
        </w:pict>
      </w:r>
      <w:r w:rsidR="00A70B52">
        <w:t>конгруэнтные</w:t>
      </w:r>
      <w:r w:rsidR="00A70B52">
        <w:tab/>
        <w:t>трансформированные</w:t>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r>
    </w:p>
    <w:p w:rsidR="00C1757C" w:rsidRDefault="00C1757C"/>
    <w:p w:rsidR="00C1757C" w:rsidRDefault="005E34DC">
      <w:r>
        <w:rPr>
          <w:noProof/>
        </w:rPr>
        <w:pict>
          <v:line id="_x0000_s1046" style="position:absolute;z-index:251667968;mso-position-horizontal:absolute;mso-position-horizontal-relative:text;mso-position-vertical:absolute;mso-position-vertical-relative:text" from="231.6pt,34.95pt" to="267.6pt,63.75pt" o:allowincell="f"/>
        </w:pict>
      </w:r>
      <w:r>
        <w:rPr>
          <w:noProof/>
        </w:rPr>
        <w:pict>
          <v:line id="_x0000_s1045" style="position:absolute;flip:x;z-index:251666944;mso-position-horizontal:absolute;mso-position-horizontal-relative:text;mso-position-vertical:absolute;mso-position-vertical-relative:text" from="195.6pt,34.95pt" to="231.6pt,63.75pt" o:allowincell="f"/>
        </w:pict>
      </w:r>
      <w:r w:rsidR="00A70B52">
        <w:tab/>
      </w:r>
      <w:r w:rsidR="00A70B52">
        <w:tab/>
      </w:r>
      <w:r w:rsidR="00A70B52">
        <w:tab/>
      </w:r>
      <w:r w:rsidR="00A70B52">
        <w:tab/>
      </w:r>
      <w:r w:rsidR="00A70B52">
        <w:tab/>
        <w:t>семантически</w:t>
      </w:r>
      <w:r w:rsidR="00A70B52">
        <w:tab/>
      </w:r>
      <w:r w:rsidR="00A70B52">
        <w:tab/>
        <w:t>семантически</w:t>
      </w:r>
      <w:r w:rsidR="00A70B52">
        <w:tab/>
      </w:r>
      <w:r w:rsidR="00A70B52">
        <w:tab/>
      </w:r>
      <w:r w:rsidR="00A70B52">
        <w:tab/>
      </w:r>
      <w:r w:rsidR="00A70B52">
        <w:tab/>
      </w:r>
      <w:r w:rsidR="00A70B52">
        <w:tab/>
      </w:r>
      <w:r w:rsidR="00A70B52">
        <w:tab/>
      </w:r>
      <w:r w:rsidR="00A70B52">
        <w:tab/>
        <w:t>концентрические</w:t>
      </w:r>
      <w:r w:rsidR="00A70B52">
        <w:tab/>
        <w:t>смещенные</w:t>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r>
      <w:r w:rsidR="00A70B52">
        <w:tab/>
      </w:r>
    </w:p>
    <w:p w:rsidR="00C1757C" w:rsidRDefault="00C1757C"/>
    <w:p w:rsidR="00C1757C" w:rsidRDefault="00A70B52">
      <w:pPr>
        <w:rPr>
          <w:b/>
          <w:sz w:val="20"/>
        </w:rPr>
      </w:pPr>
      <w:r>
        <w:tab/>
      </w:r>
      <w:r>
        <w:tab/>
      </w:r>
      <w:r>
        <w:tab/>
      </w:r>
      <w:r>
        <w:tab/>
        <w:t>суженные</w:t>
      </w:r>
      <w:r>
        <w:tab/>
      </w:r>
      <w:r>
        <w:tab/>
        <w:t>расширенные</w:t>
      </w:r>
      <w:r>
        <w:tab/>
      </w:r>
      <w:r>
        <w:tab/>
      </w:r>
      <w:r>
        <w:tab/>
      </w:r>
      <w:r>
        <w:tab/>
      </w:r>
      <w:r>
        <w:tab/>
      </w:r>
      <w:r>
        <w:tab/>
      </w:r>
      <w:r>
        <w:tab/>
      </w:r>
      <w:r>
        <w:tab/>
      </w:r>
      <w:r>
        <w:tab/>
      </w:r>
      <w:r>
        <w:tab/>
      </w:r>
      <w:r>
        <w:tab/>
      </w:r>
      <w:r>
        <w:tab/>
      </w:r>
      <w:r>
        <w:tab/>
      </w:r>
      <w:r>
        <w:tab/>
      </w:r>
      <w:r>
        <w:tab/>
      </w:r>
      <w:r>
        <w:tab/>
      </w:r>
      <w:r>
        <w:tab/>
      </w:r>
      <w: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C1757C" w:rsidRDefault="00C1757C">
      <w:pPr>
        <w:rPr>
          <w:b/>
          <w:sz w:val="20"/>
          <w:lang w:val="en-US"/>
        </w:rPr>
      </w:pPr>
    </w:p>
    <w:p w:rsidR="00C1757C" w:rsidRDefault="00C1757C">
      <w:pPr>
        <w:jc w:val="both"/>
        <w:rPr>
          <w:b/>
          <w:sz w:val="20"/>
        </w:rPr>
      </w:pPr>
    </w:p>
    <w:p w:rsidR="00C1757C" w:rsidRDefault="00C1757C">
      <w:pPr>
        <w:jc w:val="both"/>
        <w:rPr>
          <w:b/>
          <w:sz w:val="20"/>
        </w:rPr>
      </w:pPr>
    </w:p>
    <w:p w:rsidR="00C1757C" w:rsidRDefault="00C1757C">
      <w:pPr>
        <w:jc w:val="both"/>
        <w:rPr>
          <w:b/>
          <w:sz w:val="20"/>
        </w:rPr>
      </w:pPr>
    </w:p>
    <w:p w:rsidR="00C1757C" w:rsidRDefault="00C1757C">
      <w:pPr>
        <w:jc w:val="both"/>
        <w:rPr>
          <w:b/>
          <w:sz w:val="20"/>
        </w:rPr>
      </w:pPr>
    </w:p>
    <w:p w:rsidR="00C1757C" w:rsidRDefault="00C1757C">
      <w:pPr>
        <w:jc w:val="both"/>
        <w:rPr>
          <w:b/>
          <w:sz w:val="20"/>
        </w:rPr>
      </w:pPr>
    </w:p>
    <w:p w:rsidR="00C1757C" w:rsidRDefault="00C1757C">
      <w:pPr>
        <w:jc w:val="both"/>
        <w:rPr>
          <w:b/>
          <w:sz w:val="20"/>
        </w:rPr>
      </w:pPr>
    </w:p>
    <w:p w:rsidR="00C1757C" w:rsidRDefault="00C1757C">
      <w:pPr>
        <w:jc w:val="both"/>
        <w:rPr>
          <w:b/>
          <w:sz w:val="20"/>
        </w:rPr>
      </w:pPr>
    </w:p>
    <w:p w:rsidR="00C1757C" w:rsidRDefault="00C1757C">
      <w:pPr>
        <w:jc w:val="both"/>
        <w:rPr>
          <w:b/>
          <w:sz w:val="20"/>
        </w:rPr>
      </w:pPr>
    </w:p>
    <w:p w:rsidR="00C1757C" w:rsidRDefault="00C1757C">
      <w:pPr>
        <w:jc w:val="both"/>
        <w:rPr>
          <w:b/>
          <w:sz w:val="20"/>
        </w:rPr>
      </w:pPr>
    </w:p>
    <w:p w:rsidR="00C1757C" w:rsidRDefault="00C1757C">
      <w:pPr>
        <w:jc w:val="both"/>
        <w:rPr>
          <w:b/>
          <w:sz w:val="20"/>
        </w:rPr>
      </w:pPr>
    </w:p>
    <w:p w:rsidR="00C1757C" w:rsidRDefault="00C1757C">
      <w:pPr>
        <w:jc w:val="both"/>
        <w:rPr>
          <w:b/>
          <w:sz w:val="20"/>
        </w:rPr>
      </w:pPr>
    </w:p>
    <w:p w:rsidR="00C1757C" w:rsidRDefault="00C1757C">
      <w:pPr>
        <w:jc w:val="both"/>
        <w:rPr>
          <w:b/>
          <w:sz w:val="20"/>
        </w:rPr>
      </w:pPr>
    </w:p>
    <w:p w:rsidR="00C1757C" w:rsidRDefault="00C1757C">
      <w:pPr>
        <w:jc w:val="both"/>
        <w:rPr>
          <w:b/>
          <w:sz w:val="20"/>
        </w:rPr>
      </w:pPr>
    </w:p>
    <w:p w:rsidR="00C1757C" w:rsidRDefault="00C1757C">
      <w:pPr>
        <w:jc w:val="both"/>
        <w:rPr>
          <w:b/>
          <w:sz w:val="20"/>
        </w:rPr>
      </w:pPr>
    </w:p>
    <w:p w:rsidR="00C1757C" w:rsidRDefault="00C1757C">
      <w:pPr>
        <w:jc w:val="both"/>
        <w:rPr>
          <w:b/>
          <w:sz w:val="20"/>
        </w:rPr>
      </w:pPr>
    </w:p>
    <w:p w:rsidR="00C1757C" w:rsidRDefault="00C1757C">
      <w:pPr>
        <w:jc w:val="both"/>
        <w:rPr>
          <w:b/>
          <w:sz w:val="20"/>
        </w:rPr>
      </w:pPr>
    </w:p>
    <w:p w:rsidR="00C1757C" w:rsidRDefault="00C1757C">
      <w:pPr>
        <w:jc w:val="both"/>
        <w:rPr>
          <w:b/>
          <w:sz w:val="20"/>
        </w:rPr>
      </w:pPr>
    </w:p>
    <w:p w:rsidR="00C1757C" w:rsidRDefault="00C1757C">
      <w:pPr>
        <w:jc w:val="both"/>
        <w:rPr>
          <w:b/>
          <w:sz w:val="20"/>
        </w:rPr>
      </w:pPr>
    </w:p>
    <w:p w:rsidR="00C1757C" w:rsidRDefault="00C1757C">
      <w:pPr>
        <w:jc w:val="both"/>
        <w:rPr>
          <w:b/>
          <w:sz w:val="20"/>
        </w:rPr>
      </w:pPr>
    </w:p>
    <w:p w:rsidR="00C1757C" w:rsidRDefault="00C1757C">
      <w:pPr>
        <w:jc w:val="both"/>
        <w:rPr>
          <w:b/>
          <w:sz w:val="20"/>
        </w:rPr>
      </w:pPr>
    </w:p>
    <w:p w:rsidR="00C1757C" w:rsidRDefault="00C1757C">
      <w:pPr>
        <w:jc w:val="both"/>
        <w:rPr>
          <w:b/>
          <w:sz w:val="20"/>
        </w:rPr>
      </w:pPr>
    </w:p>
    <w:p w:rsidR="00C1757C" w:rsidRDefault="00C1757C">
      <w:pPr>
        <w:jc w:val="both"/>
        <w:rPr>
          <w:b/>
          <w:sz w:val="20"/>
        </w:rPr>
      </w:pPr>
    </w:p>
    <w:p w:rsidR="00C1757C" w:rsidRDefault="00A70B52">
      <w:pPr>
        <w:jc w:val="both"/>
        <w:rPr>
          <w:lang w:val="en-US"/>
        </w:rPr>
      </w:pPr>
      <w:r>
        <w:t>Таблица 1. Основные словообразующие префиксы</w:t>
      </w:r>
    </w:p>
    <w:p w:rsidR="00C1757C" w:rsidRDefault="00C1757C">
      <w:pPr>
        <w:jc w:val="both"/>
        <w:rPr>
          <w:color w:val="FF0000"/>
          <w:sz w:val="20"/>
        </w:rPr>
      </w:pPr>
    </w:p>
    <w:tbl>
      <w:tblPr>
        <w:tblW w:w="0" w:type="auto"/>
        <w:tblInd w:w="-7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276"/>
        <w:gridCol w:w="2835"/>
        <w:gridCol w:w="2552"/>
        <w:gridCol w:w="1701"/>
        <w:gridCol w:w="2268"/>
      </w:tblGrid>
      <w:tr w:rsidR="00C1757C">
        <w:tc>
          <w:tcPr>
            <w:tcW w:w="1276" w:type="dxa"/>
            <w:tcBorders>
              <w:bottom w:val="single" w:sz="12" w:space="0" w:color="000000"/>
            </w:tcBorders>
          </w:tcPr>
          <w:p w:rsidR="00C1757C" w:rsidRDefault="00A70B52">
            <w:pPr>
              <w:rPr>
                <w:b/>
                <w:sz w:val="20"/>
              </w:rPr>
            </w:pPr>
            <w:r>
              <w:rPr>
                <w:b/>
                <w:sz w:val="20"/>
              </w:rPr>
              <w:t>Префиксы</w:t>
            </w:r>
          </w:p>
        </w:tc>
        <w:tc>
          <w:tcPr>
            <w:tcW w:w="2835" w:type="dxa"/>
            <w:tcBorders>
              <w:bottom w:val="single" w:sz="12" w:space="0" w:color="000000"/>
            </w:tcBorders>
          </w:tcPr>
          <w:p w:rsidR="00C1757C" w:rsidRDefault="00A70B52">
            <w:pPr>
              <w:rPr>
                <w:b/>
                <w:sz w:val="20"/>
              </w:rPr>
            </w:pPr>
            <w:r>
              <w:rPr>
                <w:b/>
                <w:sz w:val="20"/>
              </w:rPr>
              <w:t>К какой части речи добавляются</w:t>
            </w:r>
          </w:p>
        </w:tc>
        <w:tc>
          <w:tcPr>
            <w:tcW w:w="2552" w:type="dxa"/>
            <w:tcBorders>
              <w:bottom w:val="single" w:sz="12" w:space="0" w:color="000000"/>
            </w:tcBorders>
          </w:tcPr>
          <w:p w:rsidR="00C1757C" w:rsidRDefault="00A70B52">
            <w:pPr>
              <w:rPr>
                <w:b/>
                <w:sz w:val="20"/>
              </w:rPr>
            </w:pPr>
            <w:r>
              <w:rPr>
                <w:b/>
                <w:sz w:val="20"/>
              </w:rPr>
              <w:t>Основное значение</w:t>
            </w:r>
          </w:p>
        </w:tc>
        <w:tc>
          <w:tcPr>
            <w:tcW w:w="1701" w:type="dxa"/>
            <w:tcBorders>
              <w:bottom w:val="single" w:sz="12" w:space="0" w:color="000000"/>
            </w:tcBorders>
          </w:tcPr>
          <w:p w:rsidR="00C1757C" w:rsidRDefault="00A70B52">
            <w:pPr>
              <w:rPr>
                <w:b/>
                <w:sz w:val="20"/>
              </w:rPr>
            </w:pPr>
            <w:r>
              <w:rPr>
                <w:b/>
                <w:sz w:val="20"/>
              </w:rPr>
              <w:t>Пример</w:t>
            </w:r>
          </w:p>
        </w:tc>
        <w:tc>
          <w:tcPr>
            <w:tcW w:w="2268" w:type="dxa"/>
            <w:tcBorders>
              <w:bottom w:val="single" w:sz="12" w:space="0" w:color="000000"/>
            </w:tcBorders>
          </w:tcPr>
          <w:p w:rsidR="00C1757C" w:rsidRDefault="00A70B52">
            <w:pPr>
              <w:rPr>
                <w:b/>
                <w:sz w:val="20"/>
              </w:rPr>
            </w:pPr>
            <w:r>
              <w:rPr>
                <w:b/>
                <w:sz w:val="20"/>
              </w:rPr>
              <w:t>Перевод</w:t>
            </w:r>
          </w:p>
        </w:tc>
      </w:tr>
      <w:tr w:rsidR="00C1757C">
        <w:tc>
          <w:tcPr>
            <w:tcW w:w="1276" w:type="dxa"/>
            <w:tcBorders>
              <w:top w:val="nil"/>
            </w:tcBorders>
          </w:tcPr>
          <w:p w:rsidR="00C1757C" w:rsidRDefault="00A70B52">
            <w:pPr>
              <w:rPr>
                <w:sz w:val="20"/>
              </w:rPr>
            </w:pPr>
            <w:r>
              <w:rPr>
                <w:sz w:val="20"/>
                <w:lang w:val="en-US"/>
              </w:rPr>
              <w:t>anti-</w:t>
            </w:r>
          </w:p>
        </w:tc>
        <w:tc>
          <w:tcPr>
            <w:tcW w:w="2835" w:type="dxa"/>
            <w:tcBorders>
              <w:top w:val="nil"/>
            </w:tcBorders>
          </w:tcPr>
          <w:p w:rsidR="00C1757C" w:rsidRDefault="00A70B52">
            <w:pPr>
              <w:rPr>
                <w:sz w:val="20"/>
              </w:rPr>
            </w:pPr>
            <w:r>
              <w:rPr>
                <w:sz w:val="20"/>
              </w:rPr>
              <w:t>существительные, прилагательные</w:t>
            </w:r>
          </w:p>
        </w:tc>
        <w:tc>
          <w:tcPr>
            <w:tcW w:w="2552" w:type="dxa"/>
            <w:tcBorders>
              <w:top w:val="nil"/>
            </w:tcBorders>
          </w:tcPr>
          <w:p w:rsidR="00C1757C" w:rsidRDefault="00A70B52">
            <w:pPr>
              <w:rPr>
                <w:sz w:val="20"/>
              </w:rPr>
            </w:pPr>
            <w:r>
              <w:rPr>
                <w:i/>
                <w:sz w:val="20"/>
              </w:rPr>
              <w:t>анти-, противо-</w:t>
            </w:r>
          </w:p>
        </w:tc>
        <w:tc>
          <w:tcPr>
            <w:tcW w:w="1701" w:type="dxa"/>
            <w:tcBorders>
              <w:top w:val="nil"/>
            </w:tcBorders>
          </w:tcPr>
          <w:p w:rsidR="00C1757C" w:rsidRDefault="00A70B52">
            <w:pPr>
              <w:rPr>
                <w:sz w:val="20"/>
              </w:rPr>
            </w:pPr>
            <w:r>
              <w:rPr>
                <w:sz w:val="20"/>
                <w:lang w:val="en-US"/>
              </w:rPr>
              <w:t>antisocial</w:t>
            </w:r>
          </w:p>
        </w:tc>
        <w:tc>
          <w:tcPr>
            <w:tcW w:w="2268" w:type="dxa"/>
            <w:tcBorders>
              <w:top w:val="nil"/>
            </w:tcBorders>
          </w:tcPr>
          <w:p w:rsidR="00C1757C" w:rsidRDefault="00A70B52">
            <w:pPr>
              <w:rPr>
                <w:sz w:val="20"/>
              </w:rPr>
            </w:pPr>
            <w:r>
              <w:rPr>
                <w:sz w:val="20"/>
              </w:rPr>
              <w:t>антиобщественный</w:t>
            </w:r>
          </w:p>
        </w:tc>
      </w:tr>
      <w:tr w:rsidR="00C1757C">
        <w:tc>
          <w:tcPr>
            <w:tcW w:w="1276" w:type="dxa"/>
          </w:tcPr>
          <w:p w:rsidR="00C1757C" w:rsidRDefault="00A70B52">
            <w:pPr>
              <w:rPr>
                <w:sz w:val="20"/>
              </w:rPr>
            </w:pPr>
            <w:r>
              <w:rPr>
                <w:sz w:val="20"/>
                <w:lang w:val="en-US"/>
              </w:rPr>
              <w:t>be-</w:t>
            </w:r>
          </w:p>
        </w:tc>
        <w:tc>
          <w:tcPr>
            <w:tcW w:w="2835" w:type="dxa"/>
          </w:tcPr>
          <w:p w:rsidR="00C1757C" w:rsidRDefault="00A70B52">
            <w:pPr>
              <w:rPr>
                <w:sz w:val="20"/>
              </w:rPr>
            </w:pPr>
            <w:r>
              <w:rPr>
                <w:sz w:val="20"/>
              </w:rPr>
              <w:t>глаголы, существительные, прилагательные</w:t>
            </w:r>
          </w:p>
        </w:tc>
        <w:tc>
          <w:tcPr>
            <w:tcW w:w="2552" w:type="dxa"/>
          </w:tcPr>
          <w:p w:rsidR="00C1757C" w:rsidRDefault="00A70B52">
            <w:pPr>
              <w:rPr>
                <w:sz w:val="20"/>
              </w:rPr>
            </w:pPr>
            <w:r>
              <w:rPr>
                <w:sz w:val="20"/>
              </w:rPr>
              <w:t>изменяет часть речи</w:t>
            </w:r>
          </w:p>
        </w:tc>
        <w:tc>
          <w:tcPr>
            <w:tcW w:w="1701" w:type="dxa"/>
          </w:tcPr>
          <w:p w:rsidR="00C1757C" w:rsidRDefault="00A70B52">
            <w:pPr>
              <w:rPr>
                <w:sz w:val="20"/>
              </w:rPr>
            </w:pPr>
            <w:r>
              <w:rPr>
                <w:sz w:val="20"/>
                <w:lang w:val="en-US"/>
              </w:rPr>
              <w:t>belittle</w:t>
            </w:r>
          </w:p>
        </w:tc>
        <w:tc>
          <w:tcPr>
            <w:tcW w:w="2268" w:type="dxa"/>
          </w:tcPr>
          <w:p w:rsidR="00C1757C" w:rsidRDefault="00A70B52">
            <w:pPr>
              <w:rPr>
                <w:sz w:val="20"/>
              </w:rPr>
            </w:pPr>
            <w:r>
              <w:rPr>
                <w:sz w:val="20"/>
              </w:rPr>
              <w:t>уменьшать</w:t>
            </w:r>
          </w:p>
        </w:tc>
      </w:tr>
      <w:tr w:rsidR="00C1757C">
        <w:tc>
          <w:tcPr>
            <w:tcW w:w="1276" w:type="dxa"/>
          </w:tcPr>
          <w:p w:rsidR="00C1757C" w:rsidRDefault="00A70B52">
            <w:pPr>
              <w:rPr>
                <w:sz w:val="20"/>
              </w:rPr>
            </w:pPr>
            <w:r>
              <w:rPr>
                <w:sz w:val="20"/>
                <w:lang w:val="en-US"/>
              </w:rPr>
              <w:t>co-</w:t>
            </w:r>
          </w:p>
        </w:tc>
        <w:tc>
          <w:tcPr>
            <w:tcW w:w="2835" w:type="dxa"/>
          </w:tcPr>
          <w:p w:rsidR="00C1757C" w:rsidRDefault="00A70B52">
            <w:pPr>
              <w:rPr>
                <w:sz w:val="20"/>
              </w:rPr>
            </w:pPr>
            <w:r>
              <w:rPr>
                <w:sz w:val="20"/>
              </w:rPr>
              <w:t>существительные, глаголы</w:t>
            </w:r>
          </w:p>
        </w:tc>
        <w:tc>
          <w:tcPr>
            <w:tcW w:w="2552" w:type="dxa"/>
          </w:tcPr>
          <w:p w:rsidR="00C1757C" w:rsidRDefault="00A70B52">
            <w:pPr>
              <w:rPr>
                <w:sz w:val="20"/>
              </w:rPr>
            </w:pPr>
            <w:r>
              <w:rPr>
                <w:i/>
                <w:sz w:val="20"/>
              </w:rPr>
              <w:t>со-</w:t>
            </w:r>
            <w:r>
              <w:rPr>
                <w:sz w:val="20"/>
              </w:rPr>
              <w:t>, общность действия</w:t>
            </w:r>
          </w:p>
        </w:tc>
        <w:tc>
          <w:tcPr>
            <w:tcW w:w="1701" w:type="dxa"/>
          </w:tcPr>
          <w:p w:rsidR="00C1757C" w:rsidRDefault="00A70B52">
            <w:pPr>
              <w:rPr>
                <w:sz w:val="20"/>
              </w:rPr>
            </w:pPr>
            <w:r>
              <w:rPr>
                <w:sz w:val="20"/>
                <w:lang w:val="en-US"/>
              </w:rPr>
              <w:t>cooperate, co-author</w:t>
            </w:r>
          </w:p>
        </w:tc>
        <w:tc>
          <w:tcPr>
            <w:tcW w:w="2268" w:type="dxa"/>
          </w:tcPr>
          <w:p w:rsidR="00C1757C" w:rsidRDefault="00A70B52">
            <w:pPr>
              <w:rPr>
                <w:sz w:val="20"/>
              </w:rPr>
            </w:pPr>
            <w:r>
              <w:rPr>
                <w:sz w:val="20"/>
              </w:rPr>
              <w:t>сотрудничать, соавтор</w:t>
            </w:r>
          </w:p>
        </w:tc>
      </w:tr>
      <w:tr w:rsidR="00C1757C">
        <w:tc>
          <w:tcPr>
            <w:tcW w:w="1276" w:type="dxa"/>
          </w:tcPr>
          <w:p w:rsidR="00C1757C" w:rsidRDefault="00A70B52">
            <w:pPr>
              <w:rPr>
                <w:sz w:val="20"/>
              </w:rPr>
            </w:pPr>
            <w:r>
              <w:rPr>
                <w:sz w:val="20"/>
                <w:lang w:val="en-US"/>
              </w:rPr>
              <w:t>counter-</w:t>
            </w:r>
          </w:p>
        </w:tc>
        <w:tc>
          <w:tcPr>
            <w:tcW w:w="2835" w:type="dxa"/>
          </w:tcPr>
          <w:p w:rsidR="00C1757C" w:rsidRDefault="00A70B52">
            <w:pPr>
              <w:rPr>
                <w:sz w:val="20"/>
              </w:rPr>
            </w:pPr>
            <w:r>
              <w:rPr>
                <w:sz w:val="20"/>
              </w:rPr>
              <w:t>существительные</w:t>
            </w:r>
          </w:p>
        </w:tc>
        <w:tc>
          <w:tcPr>
            <w:tcW w:w="2552" w:type="dxa"/>
          </w:tcPr>
          <w:p w:rsidR="00C1757C" w:rsidRDefault="00A70B52">
            <w:pPr>
              <w:rPr>
                <w:sz w:val="20"/>
              </w:rPr>
            </w:pPr>
            <w:r>
              <w:rPr>
                <w:i/>
                <w:sz w:val="20"/>
              </w:rPr>
              <w:t>контр-, противо-, встречный</w:t>
            </w:r>
          </w:p>
        </w:tc>
        <w:tc>
          <w:tcPr>
            <w:tcW w:w="1701" w:type="dxa"/>
          </w:tcPr>
          <w:p w:rsidR="00C1757C" w:rsidRDefault="00A70B52">
            <w:pPr>
              <w:rPr>
                <w:sz w:val="20"/>
              </w:rPr>
            </w:pPr>
            <w:r>
              <w:rPr>
                <w:sz w:val="20"/>
                <w:lang w:val="en-US"/>
              </w:rPr>
              <w:t>counter-shaft</w:t>
            </w:r>
          </w:p>
        </w:tc>
        <w:tc>
          <w:tcPr>
            <w:tcW w:w="2268" w:type="dxa"/>
          </w:tcPr>
          <w:p w:rsidR="00C1757C" w:rsidRDefault="00A70B52">
            <w:pPr>
              <w:rPr>
                <w:sz w:val="20"/>
              </w:rPr>
            </w:pPr>
            <w:r>
              <w:rPr>
                <w:sz w:val="20"/>
              </w:rPr>
              <w:t>контрпривод</w:t>
            </w:r>
          </w:p>
        </w:tc>
      </w:tr>
      <w:tr w:rsidR="00C1757C">
        <w:tc>
          <w:tcPr>
            <w:tcW w:w="1276" w:type="dxa"/>
          </w:tcPr>
          <w:p w:rsidR="00C1757C" w:rsidRDefault="00A70B52">
            <w:pPr>
              <w:rPr>
                <w:sz w:val="20"/>
              </w:rPr>
            </w:pPr>
            <w:r>
              <w:rPr>
                <w:sz w:val="20"/>
                <w:lang w:val="en-US"/>
              </w:rPr>
              <w:t>de-</w:t>
            </w:r>
          </w:p>
        </w:tc>
        <w:tc>
          <w:tcPr>
            <w:tcW w:w="2835" w:type="dxa"/>
          </w:tcPr>
          <w:p w:rsidR="00C1757C" w:rsidRDefault="00A70B52">
            <w:pPr>
              <w:rPr>
                <w:sz w:val="20"/>
              </w:rPr>
            </w:pPr>
            <w:r>
              <w:rPr>
                <w:sz w:val="20"/>
              </w:rPr>
              <w:t>существительные, глаголы</w:t>
            </w:r>
          </w:p>
        </w:tc>
        <w:tc>
          <w:tcPr>
            <w:tcW w:w="2552" w:type="dxa"/>
          </w:tcPr>
          <w:p w:rsidR="00C1757C" w:rsidRDefault="00A70B52">
            <w:pPr>
              <w:rPr>
                <w:sz w:val="20"/>
              </w:rPr>
            </w:pPr>
            <w:r>
              <w:rPr>
                <w:i/>
                <w:sz w:val="20"/>
              </w:rPr>
              <w:t>де-</w:t>
            </w:r>
          </w:p>
        </w:tc>
        <w:tc>
          <w:tcPr>
            <w:tcW w:w="1701" w:type="dxa"/>
          </w:tcPr>
          <w:p w:rsidR="00C1757C" w:rsidRDefault="00A70B52">
            <w:pPr>
              <w:rPr>
                <w:sz w:val="20"/>
              </w:rPr>
            </w:pPr>
            <w:r>
              <w:rPr>
                <w:sz w:val="20"/>
                <w:lang w:val="en-US"/>
              </w:rPr>
              <w:t>deformation</w:t>
            </w:r>
          </w:p>
        </w:tc>
        <w:tc>
          <w:tcPr>
            <w:tcW w:w="2268" w:type="dxa"/>
          </w:tcPr>
          <w:p w:rsidR="00C1757C" w:rsidRDefault="00A70B52">
            <w:pPr>
              <w:rPr>
                <w:sz w:val="20"/>
              </w:rPr>
            </w:pPr>
            <w:r>
              <w:rPr>
                <w:sz w:val="20"/>
              </w:rPr>
              <w:t>деформация</w:t>
            </w:r>
          </w:p>
        </w:tc>
      </w:tr>
      <w:tr w:rsidR="00C1757C">
        <w:tc>
          <w:tcPr>
            <w:tcW w:w="1276" w:type="dxa"/>
          </w:tcPr>
          <w:p w:rsidR="00C1757C" w:rsidRDefault="00A70B52">
            <w:pPr>
              <w:rPr>
                <w:sz w:val="20"/>
              </w:rPr>
            </w:pPr>
            <w:r>
              <w:rPr>
                <w:sz w:val="20"/>
                <w:lang w:val="en-US"/>
              </w:rPr>
              <w:t>dis-</w:t>
            </w:r>
          </w:p>
        </w:tc>
        <w:tc>
          <w:tcPr>
            <w:tcW w:w="2835" w:type="dxa"/>
          </w:tcPr>
          <w:p w:rsidR="00C1757C" w:rsidRDefault="00A70B52">
            <w:pPr>
              <w:rPr>
                <w:sz w:val="20"/>
              </w:rPr>
            </w:pPr>
            <w:r>
              <w:rPr>
                <w:sz w:val="20"/>
              </w:rPr>
              <w:t>существительные, прилагательные, глаголы</w:t>
            </w:r>
          </w:p>
        </w:tc>
        <w:tc>
          <w:tcPr>
            <w:tcW w:w="2552" w:type="dxa"/>
          </w:tcPr>
          <w:p w:rsidR="00C1757C" w:rsidRDefault="00A70B52">
            <w:pPr>
              <w:rPr>
                <w:sz w:val="20"/>
              </w:rPr>
            </w:pPr>
            <w:r>
              <w:rPr>
                <w:i/>
                <w:sz w:val="20"/>
              </w:rPr>
              <w:t>раз-(рас-, дез-, обез-)</w:t>
            </w:r>
          </w:p>
        </w:tc>
        <w:tc>
          <w:tcPr>
            <w:tcW w:w="1701" w:type="dxa"/>
          </w:tcPr>
          <w:p w:rsidR="00C1757C" w:rsidRDefault="00A70B52">
            <w:pPr>
              <w:rPr>
                <w:sz w:val="20"/>
              </w:rPr>
            </w:pPr>
            <w:r>
              <w:rPr>
                <w:sz w:val="20"/>
                <w:lang w:val="en-US"/>
              </w:rPr>
              <w:t>disorganize</w:t>
            </w:r>
          </w:p>
        </w:tc>
        <w:tc>
          <w:tcPr>
            <w:tcW w:w="2268" w:type="dxa"/>
          </w:tcPr>
          <w:p w:rsidR="00C1757C" w:rsidRDefault="00A70B52">
            <w:pPr>
              <w:rPr>
                <w:sz w:val="20"/>
              </w:rPr>
            </w:pPr>
            <w:r>
              <w:rPr>
                <w:sz w:val="20"/>
              </w:rPr>
              <w:t>дезорганизовать</w:t>
            </w:r>
          </w:p>
        </w:tc>
      </w:tr>
      <w:tr w:rsidR="00C1757C">
        <w:tc>
          <w:tcPr>
            <w:tcW w:w="1276" w:type="dxa"/>
          </w:tcPr>
          <w:p w:rsidR="00C1757C" w:rsidRDefault="00A70B52">
            <w:pPr>
              <w:rPr>
                <w:sz w:val="20"/>
              </w:rPr>
            </w:pPr>
            <w:r>
              <w:rPr>
                <w:sz w:val="20"/>
                <w:lang w:val="en-US"/>
              </w:rPr>
              <w:t>en-(em-)</w:t>
            </w:r>
          </w:p>
        </w:tc>
        <w:tc>
          <w:tcPr>
            <w:tcW w:w="2835" w:type="dxa"/>
          </w:tcPr>
          <w:p w:rsidR="00C1757C" w:rsidRDefault="00A70B52">
            <w:pPr>
              <w:rPr>
                <w:sz w:val="20"/>
              </w:rPr>
            </w:pPr>
            <w:r>
              <w:rPr>
                <w:sz w:val="20"/>
              </w:rPr>
              <w:t>существительные, прилагательные</w:t>
            </w:r>
          </w:p>
        </w:tc>
        <w:tc>
          <w:tcPr>
            <w:tcW w:w="2552" w:type="dxa"/>
          </w:tcPr>
          <w:p w:rsidR="00C1757C" w:rsidRDefault="00A70B52">
            <w:pPr>
              <w:rPr>
                <w:sz w:val="20"/>
              </w:rPr>
            </w:pPr>
            <w:r>
              <w:rPr>
                <w:sz w:val="20"/>
              </w:rPr>
              <w:t>изменяет часть речи</w:t>
            </w:r>
          </w:p>
        </w:tc>
        <w:tc>
          <w:tcPr>
            <w:tcW w:w="1701" w:type="dxa"/>
          </w:tcPr>
          <w:p w:rsidR="00C1757C" w:rsidRDefault="00A70B52">
            <w:pPr>
              <w:rPr>
                <w:sz w:val="20"/>
              </w:rPr>
            </w:pPr>
            <w:r>
              <w:rPr>
                <w:sz w:val="20"/>
                <w:lang w:val="en-US"/>
              </w:rPr>
              <w:t>encourage</w:t>
            </w:r>
          </w:p>
        </w:tc>
        <w:tc>
          <w:tcPr>
            <w:tcW w:w="2268" w:type="dxa"/>
          </w:tcPr>
          <w:p w:rsidR="00C1757C" w:rsidRDefault="00A70B52">
            <w:pPr>
              <w:rPr>
                <w:sz w:val="20"/>
              </w:rPr>
            </w:pPr>
            <w:r>
              <w:rPr>
                <w:sz w:val="20"/>
              </w:rPr>
              <w:t>ободрить</w:t>
            </w:r>
          </w:p>
        </w:tc>
      </w:tr>
      <w:tr w:rsidR="00C1757C">
        <w:tc>
          <w:tcPr>
            <w:tcW w:w="1276" w:type="dxa"/>
          </w:tcPr>
          <w:p w:rsidR="00C1757C" w:rsidRDefault="00A70B52">
            <w:pPr>
              <w:rPr>
                <w:sz w:val="20"/>
              </w:rPr>
            </w:pPr>
            <w:r>
              <w:rPr>
                <w:sz w:val="20"/>
                <w:lang w:val="en-US"/>
              </w:rPr>
              <w:t>ex-</w:t>
            </w:r>
          </w:p>
        </w:tc>
        <w:tc>
          <w:tcPr>
            <w:tcW w:w="2835" w:type="dxa"/>
          </w:tcPr>
          <w:p w:rsidR="00C1757C" w:rsidRDefault="00A70B52">
            <w:pPr>
              <w:rPr>
                <w:sz w:val="20"/>
              </w:rPr>
            </w:pPr>
            <w:r>
              <w:rPr>
                <w:sz w:val="20"/>
              </w:rPr>
              <w:t>существительные</w:t>
            </w:r>
          </w:p>
        </w:tc>
        <w:tc>
          <w:tcPr>
            <w:tcW w:w="2552" w:type="dxa"/>
          </w:tcPr>
          <w:p w:rsidR="00C1757C" w:rsidRDefault="00A70B52">
            <w:pPr>
              <w:rPr>
                <w:sz w:val="20"/>
              </w:rPr>
            </w:pPr>
            <w:r>
              <w:rPr>
                <w:i/>
                <w:sz w:val="20"/>
              </w:rPr>
              <w:t>бывший, экс-</w:t>
            </w:r>
          </w:p>
        </w:tc>
        <w:tc>
          <w:tcPr>
            <w:tcW w:w="1701" w:type="dxa"/>
          </w:tcPr>
          <w:p w:rsidR="00C1757C" w:rsidRDefault="00A70B52">
            <w:pPr>
              <w:rPr>
                <w:sz w:val="20"/>
              </w:rPr>
            </w:pPr>
            <w:r>
              <w:rPr>
                <w:sz w:val="20"/>
                <w:lang w:val="en-US"/>
              </w:rPr>
              <w:t>ex-president</w:t>
            </w:r>
          </w:p>
        </w:tc>
        <w:tc>
          <w:tcPr>
            <w:tcW w:w="2268" w:type="dxa"/>
          </w:tcPr>
          <w:p w:rsidR="00C1757C" w:rsidRDefault="00A70B52">
            <w:pPr>
              <w:rPr>
                <w:sz w:val="20"/>
              </w:rPr>
            </w:pPr>
            <w:r>
              <w:rPr>
                <w:sz w:val="20"/>
              </w:rPr>
              <w:t>бывший</w:t>
            </w:r>
            <w:r>
              <w:rPr>
                <w:sz w:val="20"/>
              </w:rPr>
              <w:sym w:font="Times New Roman" w:char="002F"/>
            </w:r>
            <w:r>
              <w:rPr>
                <w:sz w:val="20"/>
              </w:rPr>
              <w:t>экс-президент</w:t>
            </w:r>
          </w:p>
        </w:tc>
      </w:tr>
      <w:tr w:rsidR="00C1757C">
        <w:tc>
          <w:tcPr>
            <w:tcW w:w="1276" w:type="dxa"/>
          </w:tcPr>
          <w:p w:rsidR="00C1757C" w:rsidRDefault="00A70B52">
            <w:pPr>
              <w:rPr>
                <w:sz w:val="20"/>
              </w:rPr>
            </w:pPr>
            <w:r>
              <w:rPr>
                <w:sz w:val="20"/>
                <w:lang w:val="en-US"/>
              </w:rPr>
              <w:t>extra-</w:t>
            </w:r>
          </w:p>
        </w:tc>
        <w:tc>
          <w:tcPr>
            <w:tcW w:w="2835" w:type="dxa"/>
          </w:tcPr>
          <w:p w:rsidR="00C1757C" w:rsidRDefault="00A70B52">
            <w:pPr>
              <w:rPr>
                <w:sz w:val="20"/>
              </w:rPr>
            </w:pPr>
            <w:r>
              <w:rPr>
                <w:sz w:val="20"/>
              </w:rPr>
              <w:t>прилагательные</w:t>
            </w:r>
          </w:p>
        </w:tc>
        <w:tc>
          <w:tcPr>
            <w:tcW w:w="2552" w:type="dxa"/>
          </w:tcPr>
          <w:p w:rsidR="00C1757C" w:rsidRDefault="00A70B52">
            <w:pPr>
              <w:rPr>
                <w:sz w:val="20"/>
              </w:rPr>
            </w:pPr>
            <w:r>
              <w:rPr>
                <w:i/>
                <w:sz w:val="20"/>
              </w:rPr>
              <w:t>экстра-, сверх-</w:t>
            </w:r>
          </w:p>
        </w:tc>
        <w:tc>
          <w:tcPr>
            <w:tcW w:w="1701" w:type="dxa"/>
          </w:tcPr>
          <w:p w:rsidR="00C1757C" w:rsidRDefault="00A70B52">
            <w:pPr>
              <w:rPr>
                <w:sz w:val="20"/>
              </w:rPr>
            </w:pPr>
            <w:r>
              <w:rPr>
                <w:sz w:val="20"/>
                <w:lang w:val="en-US"/>
              </w:rPr>
              <w:t>extra-heavy</w:t>
            </w:r>
          </w:p>
        </w:tc>
        <w:tc>
          <w:tcPr>
            <w:tcW w:w="2268" w:type="dxa"/>
          </w:tcPr>
          <w:p w:rsidR="00C1757C" w:rsidRDefault="00A70B52">
            <w:pPr>
              <w:rPr>
                <w:sz w:val="20"/>
              </w:rPr>
            </w:pPr>
            <w:r>
              <w:rPr>
                <w:sz w:val="20"/>
              </w:rPr>
              <w:t>сверхтяжелый</w:t>
            </w:r>
          </w:p>
        </w:tc>
      </w:tr>
      <w:tr w:rsidR="00C1757C">
        <w:tc>
          <w:tcPr>
            <w:tcW w:w="1276" w:type="dxa"/>
          </w:tcPr>
          <w:p w:rsidR="00C1757C" w:rsidRDefault="00A70B52">
            <w:pPr>
              <w:rPr>
                <w:sz w:val="20"/>
              </w:rPr>
            </w:pPr>
            <w:r>
              <w:rPr>
                <w:sz w:val="20"/>
                <w:lang w:val="en-US"/>
              </w:rPr>
              <w:t>in-(im-, il-, ir-)</w:t>
            </w:r>
          </w:p>
        </w:tc>
        <w:tc>
          <w:tcPr>
            <w:tcW w:w="2835" w:type="dxa"/>
          </w:tcPr>
          <w:p w:rsidR="00C1757C" w:rsidRDefault="00A70B52">
            <w:pPr>
              <w:rPr>
                <w:sz w:val="20"/>
              </w:rPr>
            </w:pPr>
            <w:r>
              <w:rPr>
                <w:sz w:val="20"/>
              </w:rPr>
              <w:t>прилагательные</w:t>
            </w:r>
          </w:p>
        </w:tc>
        <w:tc>
          <w:tcPr>
            <w:tcW w:w="2552" w:type="dxa"/>
          </w:tcPr>
          <w:p w:rsidR="00C1757C" w:rsidRDefault="00A70B52">
            <w:pPr>
              <w:rPr>
                <w:sz w:val="20"/>
              </w:rPr>
            </w:pPr>
            <w:r>
              <w:rPr>
                <w:i/>
                <w:sz w:val="20"/>
              </w:rPr>
              <w:t>не-</w:t>
            </w:r>
          </w:p>
        </w:tc>
        <w:tc>
          <w:tcPr>
            <w:tcW w:w="1701" w:type="dxa"/>
          </w:tcPr>
          <w:p w:rsidR="00C1757C" w:rsidRDefault="00A70B52">
            <w:pPr>
              <w:rPr>
                <w:sz w:val="20"/>
              </w:rPr>
            </w:pPr>
            <w:r>
              <w:rPr>
                <w:sz w:val="20"/>
                <w:lang w:val="en-US"/>
              </w:rPr>
              <w:t>illogical, invisible</w:t>
            </w:r>
          </w:p>
        </w:tc>
        <w:tc>
          <w:tcPr>
            <w:tcW w:w="2268" w:type="dxa"/>
          </w:tcPr>
          <w:p w:rsidR="00C1757C" w:rsidRDefault="00A70B52">
            <w:pPr>
              <w:rPr>
                <w:sz w:val="20"/>
              </w:rPr>
            </w:pPr>
            <w:r>
              <w:rPr>
                <w:sz w:val="20"/>
              </w:rPr>
              <w:t>нелогичный, невидимый</w:t>
            </w:r>
          </w:p>
        </w:tc>
      </w:tr>
      <w:tr w:rsidR="00C1757C">
        <w:tc>
          <w:tcPr>
            <w:tcW w:w="1276" w:type="dxa"/>
          </w:tcPr>
          <w:p w:rsidR="00C1757C" w:rsidRDefault="00A70B52">
            <w:pPr>
              <w:rPr>
                <w:sz w:val="20"/>
              </w:rPr>
            </w:pPr>
            <w:r>
              <w:rPr>
                <w:sz w:val="20"/>
                <w:lang w:val="en-US"/>
              </w:rPr>
              <w:t>inter-</w:t>
            </w:r>
          </w:p>
        </w:tc>
        <w:tc>
          <w:tcPr>
            <w:tcW w:w="2835" w:type="dxa"/>
          </w:tcPr>
          <w:p w:rsidR="00C1757C" w:rsidRDefault="00A70B52">
            <w:pPr>
              <w:rPr>
                <w:sz w:val="20"/>
              </w:rPr>
            </w:pPr>
            <w:r>
              <w:rPr>
                <w:sz w:val="20"/>
              </w:rPr>
              <w:t>прилагательные, глаголы</w:t>
            </w:r>
          </w:p>
        </w:tc>
        <w:tc>
          <w:tcPr>
            <w:tcW w:w="2552" w:type="dxa"/>
          </w:tcPr>
          <w:p w:rsidR="00C1757C" w:rsidRDefault="00A70B52">
            <w:pPr>
              <w:rPr>
                <w:sz w:val="20"/>
              </w:rPr>
            </w:pPr>
            <w:r>
              <w:rPr>
                <w:i/>
                <w:sz w:val="20"/>
              </w:rPr>
              <w:t>между-, взаимо-</w:t>
            </w:r>
          </w:p>
        </w:tc>
        <w:tc>
          <w:tcPr>
            <w:tcW w:w="1701" w:type="dxa"/>
          </w:tcPr>
          <w:p w:rsidR="00C1757C" w:rsidRDefault="00A70B52">
            <w:pPr>
              <w:rPr>
                <w:sz w:val="20"/>
              </w:rPr>
            </w:pPr>
            <w:r>
              <w:rPr>
                <w:sz w:val="20"/>
                <w:lang w:val="en-US"/>
              </w:rPr>
              <w:t>inter-action</w:t>
            </w:r>
          </w:p>
        </w:tc>
        <w:tc>
          <w:tcPr>
            <w:tcW w:w="2268" w:type="dxa"/>
          </w:tcPr>
          <w:p w:rsidR="00C1757C" w:rsidRDefault="00A70B52">
            <w:pPr>
              <w:rPr>
                <w:sz w:val="20"/>
              </w:rPr>
            </w:pPr>
            <w:r>
              <w:rPr>
                <w:sz w:val="20"/>
              </w:rPr>
              <w:t>взаимодействие</w:t>
            </w:r>
          </w:p>
        </w:tc>
      </w:tr>
      <w:tr w:rsidR="00C1757C">
        <w:tc>
          <w:tcPr>
            <w:tcW w:w="1276" w:type="dxa"/>
          </w:tcPr>
          <w:p w:rsidR="00C1757C" w:rsidRDefault="00A70B52">
            <w:pPr>
              <w:rPr>
                <w:sz w:val="20"/>
              </w:rPr>
            </w:pPr>
            <w:r>
              <w:rPr>
                <w:sz w:val="20"/>
                <w:lang w:val="en-US"/>
              </w:rPr>
              <w:t>mis-</w:t>
            </w:r>
          </w:p>
        </w:tc>
        <w:tc>
          <w:tcPr>
            <w:tcW w:w="2835" w:type="dxa"/>
          </w:tcPr>
          <w:p w:rsidR="00C1757C" w:rsidRDefault="00A70B52">
            <w:pPr>
              <w:rPr>
                <w:sz w:val="20"/>
              </w:rPr>
            </w:pPr>
            <w:r>
              <w:rPr>
                <w:sz w:val="20"/>
              </w:rPr>
              <w:t>существительные, глаголы</w:t>
            </w:r>
          </w:p>
        </w:tc>
        <w:tc>
          <w:tcPr>
            <w:tcW w:w="2552" w:type="dxa"/>
          </w:tcPr>
          <w:p w:rsidR="00C1757C" w:rsidRDefault="00A70B52">
            <w:pPr>
              <w:rPr>
                <w:sz w:val="20"/>
              </w:rPr>
            </w:pPr>
            <w:r>
              <w:rPr>
                <w:sz w:val="20"/>
              </w:rPr>
              <w:t>отрицательное значение</w:t>
            </w:r>
          </w:p>
        </w:tc>
        <w:tc>
          <w:tcPr>
            <w:tcW w:w="1701" w:type="dxa"/>
          </w:tcPr>
          <w:p w:rsidR="00C1757C" w:rsidRDefault="00A70B52">
            <w:pPr>
              <w:rPr>
                <w:sz w:val="20"/>
              </w:rPr>
            </w:pPr>
            <w:r>
              <w:rPr>
                <w:sz w:val="20"/>
              </w:rPr>
              <w:t>miscalculation</w:t>
            </w:r>
          </w:p>
        </w:tc>
        <w:tc>
          <w:tcPr>
            <w:tcW w:w="2268" w:type="dxa"/>
          </w:tcPr>
          <w:p w:rsidR="00C1757C" w:rsidRDefault="00A70B52">
            <w:pPr>
              <w:rPr>
                <w:sz w:val="20"/>
              </w:rPr>
            </w:pPr>
            <w:r>
              <w:rPr>
                <w:sz w:val="20"/>
              </w:rPr>
              <w:t>неверный расчет</w:t>
            </w:r>
          </w:p>
        </w:tc>
      </w:tr>
      <w:tr w:rsidR="00C1757C">
        <w:tc>
          <w:tcPr>
            <w:tcW w:w="1276" w:type="dxa"/>
          </w:tcPr>
          <w:p w:rsidR="00C1757C" w:rsidRDefault="00A70B52">
            <w:pPr>
              <w:rPr>
                <w:sz w:val="20"/>
              </w:rPr>
            </w:pPr>
            <w:r>
              <w:rPr>
                <w:sz w:val="20"/>
                <w:lang w:val="en-US"/>
              </w:rPr>
              <w:t>non-</w:t>
            </w:r>
          </w:p>
        </w:tc>
        <w:tc>
          <w:tcPr>
            <w:tcW w:w="2835" w:type="dxa"/>
          </w:tcPr>
          <w:p w:rsidR="00C1757C" w:rsidRDefault="00A70B52">
            <w:pPr>
              <w:rPr>
                <w:sz w:val="20"/>
              </w:rPr>
            </w:pPr>
            <w:r>
              <w:rPr>
                <w:sz w:val="20"/>
              </w:rPr>
              <w:t>существительные, прилагательные</w:t>
            </w:r>
          </w:p>
        </w:tc>
        <w:tc>
          <w:tcPr>
            <w:tcW w:w="2552" w:type="dxa"/>
          </w:tcPr>
          <w:p w:rsidR="00C1757C" w:rsidRDefault="00A70B52">
            <w:pPr>
              <w:rPr>
                <w:sz w:val="20"/>
              </w:rPr>
            </w:pPr>
            <w:r>
              <w:rPr>
                <w:i/>
                <w:sz w:val="20"/>
              </w:rPr>
              <w:t>не-, не</w:t>
            </w:r>
          </w:p>
        </w:tc>
        <w:tc>
          <w:tcPr>
            <w:tcW w:w="1701" w:type="dxa"/>
          </w:tcPr>
          <w:p w:rsidR="00C1757C" w:rsidRDefault="00A70B52">
            <w:pPr>
              <w:rPr>
                <w:sz w:val="20"/>
              </w:rPr>
            </w:pPr>
            <w:r>
              <w:rPr>
                <w:sz w:val="20"/>
                <w:lang w:val="en-US"/>
              </w:rPr>
              <w:t>non</w:t>
            </w:r>
            <w:r>
              <w:rPr>
                <w:sz w:val="20"/>
              </w:rPr>
              <w:t>-</w:t>
            </w:r>
            <w:r>
              <w:rPr>
                <w:sz w:val="20"/>
                <w:lang w:val="en-US"/>
              </w:rPr>
              <w:t>existent</w:t>
            </w:r>
          </w:p>
        </w:tc>
        <w:tc>
          <w:tcPr>
            <w:tcW w:w="2268" w:type="dxa"/>
          </w:tcPr>
          <w:p w:rsidR="00C1757C" w:rsidRDefault="00A70B52">
            <w:pPr>
              <w:rPr>
                <w:sz w:val="20"/>
              </w:rPr>
            </w:pPr>
            <w:r>
              <w:rPr>
                <w:sz w:val="20"/>
              </w:rPr>
              <w:t>несуществующий</w:t>
            </w:r>
          </w:p>
        </w:tc>
      </w:tr>
      <w:tr w:rsidR="00C1757C">
        <w:tc>
          <w:tcPr>
            <w:tcW w:w="1276" w:type="dxa"/>
          </w:tcPr>
          <w:p w:rsidR="00C1757C" w:rsidRDefault="00A70B52">
            <w:pPr>
              <w:rPr>
                <w:sz w:val="20"/>
              </w:rPr>
            </w:pPr>
            <w:r>
              <w:rPr>
                <w:sz w:val="20"/>
                <w:lang w:val="en-US"/>
              </w:rPr>
              <w:t>out-</w:t>
            </w:r>
          </w:p>
        </w:tc>
        <w:tc>
          <w:tcPr>
            <w:tcW w:w="2835" w:type="dxa"/>
          </w:tcPr>
          <w:p w:rsidR="00C1757C" w:rsidRDefault="00A70B52">
            <w:pPr>
              <w:rPr>
                <w:sz w:val="20"/>
              </w:rPr>
            </w:pPr>
            <w:r>
              <w:rPr>
                <w:sz w:val="20"/>
              </w:rPr>
              <w:t>глаголы</w:t>
            </w:r>
          </w:p>
        </w:tc>
        <w:tc>
          <w:tcPr>
            <w:tcW w:w="2552" w:type="dxa"/>
          </w:tcPr>
          <w:p w:rsidR="00C1757C" w:rsidRDefault="00A70B52">
            <w:pPr>
              <w:rPr>
                <w:sz w:val="20"/>
              </w:rPr>
            </w:pPr>
            <w:r>
              <w:rPr>
                <w:i/>
                <w:sz w:val="20"/>
              </w:rPr>
              <w:t xml:space="preserve">пере-, превосходить что-либо, </w:t>
            </w:r>
            <w:r>
              <w:rPr>
                <w:sz w:val="20"/>
              </w:rPr>
              <w:t>изменяет часть речи</w:t>
            </w:r>
          </w:p>
        </w:tc>
        <w:tc>
          <w:tcPr>
            <w:tcW w:w="1701" w:type="dxa"/>
          </w:tcPr>
          <w:p w:rsidR="00C1757C" w:rsidRDefault="00A70B52">
            <w:pPr>
              <w:rPr>
                <w:sz w:val="20"/>
              </w:rPr>
            </w:pPr>
            <w:r>
              <w:rPr>
                <w:sz w:val="20"/>
                <w:lang w:val="en-US"/>
              </w:rPr>
              <w:t>out-balance</w:t>
            </w:r>
          </w:p>
        </w:tc>
        <w:tc>
          <w:tcPr>
            <w:tcW w:w="2268" w:type="dxa"/>
          </w:tcPr>
          <w:p w:rsidR="00C1757C" w:rsidRDefault="00A70B52">
            <w:pPr>
              <w:rPr>
                <w:sz w:val="20"/>
              </w:rPr>
            </w:pPr>
            <w:r>
              <w:rPr>
                <w:sz w:val="20"/>
              </w:rPr>
              <w:t>перевешивать</w:t>
            </w:r>
          </w:p>
        </w:tc>
      </w:tr>
      <w:tr w:rsidR="00C1757C">
        <w:tc>
          <w:tcPr>
            <w:tcW w:w="1276" w:type="dxa"/>
          </w:tcPr>
          <w:p w:rsidR="00C1757C" w:rsidRDefault="00A70B52">
            <w:pPr>
              <w:rPr>
                <w:sz w:val="20"/>
              </w:rPr>
            </w:pPr>
            <w:r>
              <w:rPr>
                <w:sz w:val="20"/>
                <w:lang w:val="en-US"/>
              </w:rPr>
              <w:t>over-</w:t>
            </w:r>
          </w:p>
        </w:tc>
        <w:tc>
          <w:tcPr>
            <w:tcW w:w="2835" w:type="dxa"/>
          </w:tcPr>
          <w:p w:rsidR="00C1757C" w:rsidRDefault="00A70B52">
            <w:pPr>
              <w:rPr>
                <w:sz w:val="20"/>
              </w:rPr>
            </w:pPr>
            <w:r>
              <w:rPr>
                <w:sz w:val="20"/>
              </w:rPr>
              <w:t>прилагательные, глаголы</w:t>
            </w:r>
          </w:p>
        </w:tc>
        <w:tc>
          <w:tcPr>
            <w:tcW w:w="2552" w:type="dxa"/>
          </w:tcPr>
          <w:p w:rsidR="00C1757C" w:rsidRDefault="00A70B52">
            <w:pPr>
              <w:rPr>
                <w:sz w:val="20"/>
              </w:rPr>
            </w:pPr>
            <w:r>
              <w:rPr>
                <w:i/>
                <w:sz w:val="20"/>
              </w:rPr>
              <w:t>пере- (пре-), сверх-, чрезмерно-</w:t>
            </w:r>
          </w:p>
        </w:tc>
        <w:tc>
          <w:tcPr>
            <w:tcW w:w="1701" w:type="dxa"/>
          </w:tcPr>
          <w:p w:rsidR="00C1757C" w:rsidRDefault="00A70B52">
            <w:pPr>
              <w:rPr>
                <w:sz w:val="20"/>
              </w:rPr>
            </w:pPr>
            <w:r>
              <w:rPr>
                <w:sz w:val="20"/>
              </w:rPr>
              <w:t>overbid</w:t>
            </w:r>
          </w:p>
        </w:tc>
        <w:tc>
          <w:tcPr>
            <w:tcW w:w="2268" w:type="dxa"/>
          </w:tcPr>
          <w:p w:rsidR="00C1757C" w:rsidRDefault="00A70B52">
            <w:pPr>
              <w:rPr>
                <w:sz w:val="20"/>
              </w:rPr>
            </w:pPr>
            <w:r>
              <w:rPr>
                <w:sz w:val="20"/>
              </w:rPr>
              <w:t>превзойти</w:t>
            </w:r>
          </w:p>
        </w:tc>
      </w:tr>
      <w:tr w:rsidR="00C1757C">
        <w:tc>
          <w:tcPr>
            <w:tcW w:w="1276" w:type="dxa"/>
          </w:tcPr>
          <w:p w:rsidR="00C1757C" w:rsidRDefault="00A70B52">
            <w:pPr>
              <w:rPr>
                <w:sz w:val="20"/>
              </w:rPr>
            </w:pPr>
            <w:r>
              <w:rPr>
                <w:sz w:val="20"/>
                <w:lang w:val="en-US"/>
              </w:rPr>
              <w:t>post-</w:t>
            </w:r>
          </w:p>
        </w:tc>
        <w:tc>
          <w:tcPr>
            <w:tcW w:w="2835" w:type="dxa"/>
          </w:tcPr>
          <w:p w:rsidR="00C1757C" w:rsidRDefault="00A70B52">
            <w:pPr>
              <w:rPr>
                <w:sz w:val="20"/>
              </w:rPr>
            </w:pPr>
            <w:r>
              <w:rPr>
                <w:sz w:val="20"/>
              </w:rPr>
              <w:t>существительные, прилагательные, глаголы</w:t>
            </w:r>
          </w:p>
        </w:tc>
        <w:tc>
          <w:tcPr>
            <w:tcW w:w="2552" w:type="dxa"/>
          </w:tcPr>
          <w:p w:rsidR="00C1757C" w:rsidRDefault="00A70B52">
            <w:pPr>
              <w:rPr>
                <w:sz w:val="20"/>
              </w:rPr>
            </w:pPr>
            <w:r>
              <w:rPr>
                <w:i/>
                <w:sz w:val="20"/>
              </w:rPr>
              <w:t>после-, пост-</w:t>
            </w:r>
          </w:p>
        </w:tc>
        <w:tc>
          <w:tcPr>
            <w:tcW w:w="1701" w:type="dxa"/>
          </w:tcPr>
          <w:p w:rsidR="00C1757C" w:rsidRDefault="00A70B52">
            <w:pPr>
              <w:rPr>
                <w:sz w:val="20"/>
              </w:rPr>
            </w:pPr>
            <w:r>
              <w:rPr>
                <w:sz w:val="20"/>
              </w:rPr>
              <w:t>postglacia</w:t>
            </w:r>
            <w:r>
              <w:rPr>
                <w:sz w:val="20"/>
                <w:lang w:val="en-US"/>
              </w:rPr>
              <w:t>l</w:t>
            </w:r>
          </w:p>
        </w:tc>
        <w:tc>
          <w:tcPr>
            <w:tcW w:w="2268" w:type="dxa"/>
          </w:tcPr>
          <w:p w:rsidR="00C1757C" w:rsidRDefault="00A70B52">
            <w:pPr>
              <w:rPr>
                <w:sz w:val="20"/>
              </w:rPr>
            </w:pPr>
            <w:r>
              <w:rPr>
                <w:sz w:val="20"/>
              </w:rPr>
              <w:t>послеледниковый</w:t>
            </w:r>
          </w:p>
        </w:tc>
      </w:tr>
      <w:tr w:rsidR="00C1757C">
        <w:tc>
          <w:tcPr>
            <w:tcW w:w="1276" w:type="dxa"/>
          </w:tcPr>
          <w:p w:rsidR="00C1757C" w:rsidRDefault="00A70B52">
            <w:pPr>
              <w:rPr>
                <w:sz w:val="20"/>
              </w:rPr>
            </w:pPr>
            <w:r>
              <w:rPr>
                <w:sz w:val="20"/>
                <w:lang w:val="en-US"/>
              </w:rPr>
              <w:t>pre-</w:t>
            </w:r>
          </w:p>
        </w:tc>
        <w:tc>
          <w:tcPr>
            <w:tcW w:w="2835" w:type="dxa"/>
          </w:tcPr>
          <w:p w:rsidR="00C1757C" w:rsidRDefault="00A70B52">
            <w:pPr>
              <w:rPr>
                <w:sz w:val="20"/>
              </w:rPr>
            </w:pPr>
            <w:r>
              <w:rPr>
                <w:sz w:val="20"/>
              </w:rPr>
              <w:t>существительные, прилагательные, глаголы</w:t>
            </w:r>
          </w:p>
        </w:tc>
        <w:tc>
          <w:tcPr>
            <w:tcW w:w="2552" w:type="dxa"/>
          </w:tcPr>
          <w:p w:rsidR="00C1757C" w:rsidRDefault="00A70B52">
            <w:pPr>
              <w:rPr>
                <w:sz w:val="20"/>
              </w:rPr>
            </w:pPr>
            <w:r>
              <w:rPr>
                <w:i/>
                <w:sz w:val="20"/>
              </w:rPr>
              <w:t>до-, перед, раньше</w:t>
            </w:r>
          </w:p>
        </w:tc>
        <w:tc>
          <w:tcPr>
            <w:tcW w:w="1701" w:type="dxa"/>
          </w:tcPr>
          <w:p w:rsidR="00C1757C" w:rsidRDefault="00A70B52">
            <w:pPr>
              <w:rPr>
                <w:sz w:val="20"/>
              </w:rPr>
            </w:pPr>
            <w:r>
              <w:rPr>
                <w:sz w:val="20"/>
                <w:lang w:val="en-US"/>
              </w:rPr>
              <w:t>pre-historic</w:t>
            </w:r>
          </w:p>
        </w:tc>
        <w:tc>
          <w:tcPr>
            <w:tcW w:w="2268" w:type="dxa"/>
          </w:tcPr>
          <w:p w:rsidR="00C1757C" w:rsidRDefault="00A70B52">
            <w:pPr>
              <w:rPr>
                <w:sz w:val="20"/>
              </w:rPr>
            </w:pPr>
            <w:r>
              <w:rPr>
                <w:sz w:val="20"/>
              </w:rPr>
              <w:t>доисторический</w:t>
            </w:r>
          </w:p>
        </w:tc>
      </w:tr>
      <w:tr w:rsidR="00C1757C">
        <w:tc>
          <w:tcPr>
            <w:tcW w:w="1276" w:type="dxa"/>
          </w:tcPr>
          <w:p w:rsidR="00C1757C" w:rsidRDefault="00A70B52">
            <w:pPr>
              <w:rPr>
                <w:sz w:val="20"/>
              </w:rPr>
            </w:pPr>
            <w:r>
              <w:rPr>
                <w:sz w:val="20"/>
                <w:lang w:val="en-US"/>
              </w:rPr>
              <w:t>re-</w:t>
            </w:r>
          </w:p>
        </w:tc>
        <w:tc>
          <w:tcPr>
            <w:tcW w:w="2835" w:type="dxa"/>
          </w:tcPr>
          <w:p w:rsidR="00C1757C" w:rsidRDefault="00A70B52">
            <w:pPr>
              <w:rPr>
                <w:sz w:val="20"/>
              </w:rPr>
            </w:pPr>
            <w:r>
              <w:rPr>
                <w:sz w:val="20"/>
              </w:rPr>
              <w:t>глаголы</w:t>
            </w:r>
          </w:p>
        </w:tc>
        <w:tc>
          <w:tcPr>
            <w:tcW w:w="2552" w:type="dxa"/>
          </w:tcPr>
          <w:p w:rsidR="00C1757C" w:rsidRDefault="00A70B52">
            <w:pPr>
              <w:rPr>
                <w:sz w:val="20"/>
              </w:rPr>
            </w:pPr>
            <w:r>
              <w:rPr>
                <w:i/>
                <w:sz w:val="20"/>
              </w:rPr>
              <w:t>снова, вновь</w:t>
            </w:r>
          </w:p>
        </w:tc>
        <w:tc>
          <w:tcPr>
            <w:tcW w:w="1701" w:type="dxa"/>
          </w:tcPr>
          <w:p w:rsidR="00C1757C" w:rsidRDefault="00A70B52">
            <w:pPr>
              <w:rPr>
                <w:sz w:val="20"/>
              </w:rPr>
            </w:pPr>
            <w:r>
              <w:rPr>
                <w:sz w:val="20"/>
                <w:lang w:val="en-US"/>
              </w:rPr>
              <w:t>rewrite</w:t>
            </w:r>
          </w:p>
        </w:tc>
        <w:tc>
          <w:tcPr>
            <w:tcW w:w="2268" w:type="dxa"/>
          </w:tcPr>
          <w:p w:rsidR="00C1757C" w:rsidRDefault="00A70B52">
            <w:pPr>
              <w:rPr>
                <w:sz w:val="20"/>
              </w:rPr>
            </w:pPr>
            <w:r>
              <w:rPr>
                <w:sz w:val="20"/>
              </w:rPr>
              <w:t>переписать</w:t>
            </w:r>
          </w:p>
        </w:tc>
      </w:tr>
      <w:tr w:rsidR="00C1757C">
        <w:tc>
          <w:tcPr>
            <w:tcW w:w="1276" w:type="dxa"/>
          </w:tcPr>
          <w:p w:rsidR="00C1757C" w:rsidRDefault="00A70B52">
            <w:pPr>
              <w:rPr>
                <w:sz w:val="20"/>
              </w:rPr>
            </w:pPr>
            <w:r>
              <w:rPr>
                <w:sz w:val="20"/>
                <w:lang w:val="en-US"/>
              </w:rPr>
              <w:t>sub-</w:t>
            </w:r>
          </w:p>
        </w:tc>
        <w:tc>
          <w:tcPr>
            <w:tcW w:w="2835" w:type="dxa"/>
          </w:tcPr>
          <w:p w:rsidR="00C1757C" w:rsidRDefault="00A70B52">
            <w:pPr>
              <w:rPr>
                <w:sz w:val="20"/>
              </w:rPr>
            </w:pPr>
            <w:r>
              <w:rPr>
                <w:sz w:val="20"/>
              </w:rPr>
              <w:t>существительные, прилагательные, глаголы</w:t>
            </w:r>
          </w:p>
        </w:tc>
        <w:tc>
          <w:tcPr>
            <w:tcW w:w="2552" w:type="dxa"/>
          </w:tcPr>
          <w:p w:rsidR="00C1757C" w:rsidRDefault="00A70B52">
            <w:pPr>
              <w:rPr>
                <w:sz w:val="20"/>
              </w:rPr>
            </w:pPr>
            <w:r>
              <w:rPr>
                <w:i/>
                <w:sz w:val="20"/>
              </w:rPr>
              <w:t>суб-, под-, ниже</w:t>
            </w:r>
          </w:p>
        </w:tc>
        <w:tc>
          <w:tcPr>
            <w:tcW w:w="1701" w:type="dxa"/>
          </w:tcPr>
          <w:p w:rsidR="00C1757C" w:rsidRDefault="00A70B52">
            <w:pPr>
              <w:rPr>
                <w:sz w:val="20"/>
              </w:rPr>
            </w:pPr>
            <w:r>
              <w:rPr>
                <w:sz w:val="20"/>
                <w:lang w:val="en-US"/>
              </w:rPr>
              <w:t>sub-tropical, sub-conscious</w:t>
            </w:r>
          </w:p>
        </w:tc>
        <w:tc>
          <w:tcPr>
            <w:tcW w:w="2268" w:type="dxa"/>
          </w:tcPr>
          <w:p w:rsidR="00C1757C" w:rsidRDefault="00A70B52">
            <w:pPr>
              <w:rPr>
                <w:sz w:val="20"/>
              </w:rPr>
            </w:pPr>
            <w:r>
              <w:rPr>
                <w:sz w:val="20"/>
              </w:rPr>
              <w:t>субтропический, подсознание</w:t>
            </w:r>
          </w:p>
        </w:tc>
      </w:tr>
      <w:tr w:rsidR="00C1757C">
        <w:tc>
          <w:tcPr>
            <w:tcW w:w="1276" w:type="dxa"/>
          </w:tcPr>
          <w:p w:rsidR="00C1757C" w:rsidRDefault="00A70B52">
            <w:pPr>
              <w:rPr>
                <w:sz w:val="20"/>
              </w:rPr>
            </w:pPr>
            <w:r>
              <w:rPr>
                <w:sz w:val="20"/>
                <w:lang w:val="en-US"/>
              </w:rPr>
              <w:t>super-</w:t>
            </w:r>
          </w:p>
        </w:tc>
        <w:tc>
          <w:tcPr>
            <w:tcW w:w="2835" w:type="dxa"/>
          </w:tcPr>
          <w:p w:rsidR="00C1757C" w:rsidRDefault="00A70B52">
            <w:pPr>
              <w:rPr>
                <w:sz w:val="20"/>
              </w:rPr>
            </w:pPr>
            <w:r>
              <w:rPr>
                <w:sz w:val="20"/>
              </w:rPr>
              <w:t>существительные, прилагательные, глаголы</w:t>
            </w:r>
          </w:p>
        </w:tc>
        <w:tc>
          <w:tcPr>
            <w:tcW w:w="2552" w:type="dxa"/>
          </w:tcPr>
          <w:p w:rsidR="00C1757C" w:rsidRDefault="00A70B52">
            <w:pPr>
              <w:rPr>
                <w:sz w:val="20"/>
              </w:rPr>
            </w:pPr>
            <w:r>
              <w:rPr>
                <w:i/>
                <w:sz w:val="20"/>
              </w:rPr>
              <w:t>пере-, сверх-</w:t>
            </w:r>
          </w:p>
        </w:tc>
        <w:tc>
          <w:tcPr>
            <w:tcW w:w="1701" w:type="dxa"/>
          </w:tcPr>
          <w:p w:rsidR="00C1757C" w:rsidRDefault="00A70B52">
            <w:pPr>
              <w:rPr>
                <w:sz w:val="20"/>
              </w:rPr>
            </w:pPr>
            <w:r>
              <w:rPr>
                <w:sz w:val="20"/>
                <w:lang w:val="en-US"/>
              </w:rPr>
              <w:t>super-sonic</w:t>
            </w:r>
          </w:p>
        </w:tc>
        <w:tc>
          <w:tcPr>
            <w:tcW w:w="2268" w:type="dxa"/>
          </w:tcPr>
          <w:p w:rsidR="00C1757C" w:rsidRDefault="00A70B52">
            <w:pPr>
              <w:rPr>
                <w:sz w:val="20"/>
              </w:rPr>
            </w:pPr>
            <w:r>
              <w:rPr>
                <w:sz w:val="20"/>
              </w:rPr>
              <w:t>сверхзвуковой</w:t>
            </w:r>
          </w:p>
        </w:tc>
      </w:tr>
      <w:tr w:rsidR="00C1757C">
        <w:tc>
          <w:tcPr>
            <w:tcW w:w="1276" w:type="dxa"/>
          </w:tcPr>
          <w:p w:rsidR="00C1757C" w:rsidRDefault="00A70B52">
            <w:pPr>
              <w:rPr>
                <w:sz w:val="20"/>
              </w:rPr>
            </w:pPr>
            <w:r>
              <w:rPr>
                <w:sz w:val="20"/>
                <w:lang w:val="en-US"/>
              </w:rPr>
              <w:t>trans-</w:t>
            </w:r>
          </w:p>
        </w:tc>
        <w:tc>
          <w:tcPr>
            <w:tcW w:w="2835" w:type="dxa"/>
          </w:tcPr>
          <w:p w:rsidR="00C1757C" w:rsidRDefault="00A70B52">
            <w:pPr>
              <w:rPr>
                <w:sz w:val="20"/>
              </w:rPr>
            </w:pPr>
            <w:r>
              <w:rPr>
                <w:sz w:val="20"/>
              </w:rPr>
              <w:t>прилагательные, глаголы</w:t>
            </w:r>
          </w:p>
        </w:tc>
        <w:tc>
          <w:tcPr>
            <w:tcW w:w="2552" w:type="dxa"/>
          </w:tcPr>
          <w:p w:rsidR="00C1757C" w:rsidRDefault="00A70B52">
            <w:pPr>
              <w:rPr>
                <w:sz w:val="20"/>
              </w:rPr>
            </w:pPr>
            <w:r>
              <w:rPr>
                <w:i/>
                <w:sz w:val="20"/>
              </w:rPr>
              <w:t>транс-, пере-</w:t>
            </w:r>
          </w:p>
        </w:tc>
        <w:tc>
          <w:tcPr>
            <w:tcW w:w="1701" w:type="dxa"/>
          </w:tcPr>
          <w:p w:rsidR="00C1757C" w:rsidRDefault="00A70B52">
            <w:pPr>
              <w:rPr>
                <w:sz w:val="20"/>
              </w:rPr>
            </w:pPr>
            <w:r>
              <w:rPr>
                <w:sz w:val="20"/>
                <w:lang w:val="en-US"/>
              </w:rPr>
              <w:t>transplant</w:t>
            </w:r>
          </w:p>
        </w:tc>
        <w:tc>
          <w:tcPr>
            <w:tcW w:w="2268" w:type="dxa"/>
          </w:tcPr>
          <w:p w:rsidR="00C1757C" w:rsidRDefault="00A70B52">
            <w:pPr>
              <w:rPr>
                <w:sz w:val="20"/>
              </w:rPr>
            </w:pPr>
            <w:r>
              <w:rPr>
                <w:sz w:val="20"/>
              </w:rPr>
              <w:t>пересадить</w:t>
            </w:r>
          </w:p>
        </w:tc>
      </w:tr>
      <w:tr w:rsidR="00C1757C">
        <w:tc>
          <w:tcPr>
            <w:tcW w:w="1276" w:type="dxa"/>
          </w:tcPr>
          <w:p w:rsidR="00C1757C" w:rsidRDefault="00A70B52">
            <w:pPr>
              <w:rPr>
                <w:sz w:val="20"/>
              </w:rPr>
            </w:pPr>
            <w:r>
              <w:rPr>
                <w:sz w:val="20"/>
                <w:lang w:val="en-US"/>
              </w:rPr>
              <w:t>ultra-</w:t>
            </w:r>
          </w:p>
        </w:tc>
        <w:tc>
          <w:tcPr>
            <w:tcW w:w="2835" w:type="dxa"/>
          </w:tcPr>
          <w:p w:rsidR="00C1757C" w:rsidRDefault="00A70B52">
            <w:pPr>
              <w:rPr>
                <w:sz w:val="20"/>
              </w:rPr>
            </w:pPr>
            <w:r>
              <w:rPr>
                <w:sz w:val="20"/>
              </w:rPr>
              <w:t>существительные, прилагательные</w:t>
            </w:r>
          </w:p>
        </w:tc>
        <w:tc>
          <w:tcPr>
            <w:tcW w:w="2552" w:type="dxa"/>
          </w:tcPr>
          <w:p w:rsidR="00C1757C" w:rsidRDefault="00A70B52">
            <w:pPr>
              <w:rPr>
                <w:sz w:val="20"/>
              </w:rPr>
            </w:pPr>
            <w:r>
              <w:rPr>
                <w:i/>
                <w:sz w:val="20"/>
              </w:rPr>
              <w:t>ультра-, превосходящий обычное</w:t>
            </w:r>
          </w:p>
        </w:tc>
        <w:tc>
          <w:tcPr>
            <w:tcW w:w="1701" w:type="dxa"/>
          </w:tcPr>
          <w:p w:rsidR="00C1757C" w:rsidRDefault="00A70B52">
            <w:pPr>
              <w:rPr>
                <w:sz w:val="20"/>
              </w:rPr>
            </w:pPr>
            <w:r>
              <w:rPr>
                <w:sz w:val="20"/>
                <w:lang w:val="en-US"/>
              </w:rPr>
              <w:t>ultrasound</w:t>
            </w:r>
          </w:p>
        </w:tc>
        <w:tc>
          <w:tcPr>
            <w:tcW w:w="2268" w:type="dxa"/>
          </w:tcPr>
          <w:p w:rsidR="00C1757C" w:rsidRDefault="00A70B52">
            <w:pPr>
              <w:rPr>
                <w:sz w:val="20"/>
              </w:rPr>
            </w:pPr>
            <w:r>
              <w:rPr>
                <w:sz w:val="20"/>
              </w:rPr>
              <w:t>ультразвук</w:t>
            </w:r>
          </w:p>
        </w:tc>
      </w:tr>
      <w:tr w:rsidR="00C1757C">
        <w:tc>
          <w:tcPr>
            <w:tcW w:w="1276" w:type="dxa"/>
          </w:tcPr>
          <w:p w:rsidR="00C1757C" w:rsidRDefault="00A70B52">
            <w:pPr>
              <w:rPr>
                <w:sz w:val="20"/>
                <w:lang w:val="en-US"/>
              </w:rPr>
            </w:pPr>
            <w:r>
              <w:rPr>
                <w:sz w:val="20"/>
                <w:lang w:val="en-US"/>
              </w:rPr>
              <w:t>under-</w:t>
            </w:r>
          </w:p>
        </w:tc>
        <w:tc>
          <w:tcPr>
            <w:tcW w:w="2835" w:type="dxa"/>
          </w:tcPr>
          <w:p w:rsidR="00C1757C" w:rsidRDefault="00A70B52">
            <w:pPr>
              <w:rPr>
                <w:sz w:val="20"/>
              </w:rPr>
            </w:pPr>
            <w:r>
              <w:rPr>
                <w:sz w:val="20"/>
              </w:rPr>
              <w:t>прилагательные, глаголы</w:t>
            </w:r>
          </w:p>
        </w:tc>
        <w:tc>
          <w:tcPr>
            <w:tcW w:w="2552" w:type="dxa"/>
          </w:tcPr>
          <w:p w:rsidR="00C1757C" w:rsidRDefault="00A70B52">
            <w:pPr>
              <w:rPr>
                <w:i/>
                <w:sz w:val="20"/>
              </w:rPr>
            </w:pPr>
            <w:r>
              <w:rPr>
                <w:i/>
                <w:sz w:val="20"/>
              </w:rPr>
              <w:t>недо-, ниже нормы</w:t>
            </w:r>
          </w:p>
        </w:tc>
        <w:tc>
          <w:tcPr>
            <w:tcW w:w="1701" w:type="dxa"/>
          </w:tcPr>
          <w:p w:rsidR="00C1757C" w:rsidRDefault="00A70B52">
            <w:pPr>
              <w:rPr>
                <w:sz w:val="20"/>
              </w:rPr>
            </w:pPr>
            <w:r>
              <w:rPr>
                <w:sz w:val="20"/>
                <w:lang w:val="en-US"/>
              </w:rPr>
              <w:t>underestimate</w:t>
            </w:r>
          </w:p>
        </w:tc>
        <w:tc>
          <w:tcPr>
            <w:tcW w:w="2268" w:type="dxa"/>
          </w:tcPr>
          <w:p w:rsidR="00C1757C" w:rsidRDefault="00A70B52">
            <w:pPr>
              <w:rPr>
                <w:sz w:val="20"/>
              </w:rPr>
            </w:pPr>
            <w:r>
              <w:rPr>
                <w:sz w:val="20"/>
              </w:rPr>
              <w:t>недооценить</w:t>
            </w:r>
          </w:p>
        </w:tc>
      </w:tr>
      <w:tr w:rsidR="00C1757C">
        <w:tc>
          <w:tcPr>
            <w:tcW w:w="1276" w:type="dxa"/>
          </w:tcPr>
          <w:p w:rsidR="00C1757C" w:rsidRDefault="00A70B52">
            <w:pPr>
              <w:rPr>
                <w:sz w:val="20"/>
              </w:rPr>
            </w:pPr>
            <w:r>
              <w:rPr>
                <w:sz w:val="20"/>
                <w:lang w:val="en-US"/>
              </w:rPr>
              <w:t>un-</w:t>
            </w:r>
          </w:p>
        </w:tc>
        <w:tc>
          <w:tcPr>
            <w:tcW w:w="2835" w:type="dxa"/>
          </w:tcPr>
          <w:p w:rsidR="00C1757C" w:rsidRDefault="00A70B52">
            <w:pPr>
              <w:rPr>
                <w:sz w:val="20"/>
              </w:rPr>
            </w:pPr>
            <w:r>
              <w:rPr>
                <w:sz w:val="20"/>
              </w:rPr>
              <w:t>существительные, прилагательные, глаголы</w:t>
            </w:r>
          </w:p>
        </w:tc>
        <w:tc>
          <w:tcPr>
            <w:tcW w:w="2552" w:type="dxa"/>
          </w:tcPr>
          <w:p w:rsidR="00C1757C" w:rsidRDefault="00A70B52">
            <w:pPr>
              <w:rPr>
                <w:sz w:val="20"/>
              </w:rPr>
            </w:pPr>
            <w:r>
              <w:rPr>
                <w:i/>
                <w:sz w:val="20"/>
              </w:rPr>
              <w:t>раз- (рас-), не-, без-(бес-)</w:t>
            </w:r>
          </w:p>
        </w:tc>
        <w:tc>
          <w:tcPr>
            <w:tcW w:w="1701" w:type="dxa"/>
          </w:tcPr>
          <w:p w:rsidR="00C1757C" w:rsidRDefault="00A70B52">
            <w:pPr>
              <w:rPr>
                <w:sz w:val="20"/>
              </w:rPr>
            </w:pPr>
            <w:r>
              <w:rPr>
                <w:sz w:val="20"/>
              </w:rPr>
              <w:t>un</w:t>
            </w:r>
            <w:r>
              <w:rPr>
                <w:sz w:val="20"/>
                <w:lang w:val="en-US"/>
              </w:rPr>
              <w:t>a</w:t>
            </w:r>
            <w:r>
              <w:rPr>
                <w:sz w:val="20"/>
              </w:rPr>
              <w:t>daptabl</w:t>
            </w:r>
            <w:r>
              <w:rPr>
                <w:sz w:val="20"/>
                <w:lang w:val="en-US"/>
              </w:rPr>
              <w:t>e</w:t>
            </w:r>
          </w:p>
        </w:tc>
        <w:tc>
          <w:tcPr>
            <w:tcW w:w="2268" w:type="dxa"/>
          </w:tcPr>
          <w:p w:rsidR="00C1757C" w:rsidRDefault="00A70B52">
            <w:pPr>
              <w:rPr>
                <w:sz w:val="20"/>
              </w:rPr>
            </w:pPr>
            <w:r>
              <w:rPr>
                <w:sz w:val="20"/>
              </w:rPr>
              <w:t>неприспосабливаемый</w:t>
            </w:r>
          </w:p>
        </w:tc>
      </w:tr>
    </w:tbl>
    <w:p w:rsidR="00C1757C" w:rsidRDefault="00C1757C">
      <w:pPr>
        <w:rPr>
          <w:b/>
          <w:sz w:val="20"/>
          <w:lang w:val="en-US"/>
        </w:rPr>
      </w:pPr>
    </w:p>
    <w:p w:rsidR="00C1757C" w:rsidRDefault="00C1757C">
      <w:pPr>
        <w:rPr>
          <w:b/>
          <w:sz w:val="20"/>
        </w:rPr>
      </w:pPr>
    </w:p>
    <w:p w:rsidR="00C1757C" w:rsidRDefault="00C1757C">
      <w:pPr>
        <w:rPr>
          <w:b/>
          <w:sz w:val="20"/>
        </w:rPr>
      </w:pPr>
    </w:p>
    <w:p w:rsidR="00C1757C" w:rsidRDefault="00C1757C">
      <w:pPr>
        <w:rPr>
          <w:b/>
          <w:sz w:val="20"/>
        </w:rPr>
      </w:pPr>
    </w:p>
    <w:p w:rsidR="00C1757C" w:rsidRDefault="00C1757C">
      <w:pPr>
        <w:rPr>
          <w:b/>
          <w:sz w:val="20"/>
        </w:rPr>
      </w:pPr>
    </w:p>
    <w:p w:rsidR="00C1757C" w:rsidRDefault="00C1757C">
      <w:pPr>
        <w:rPr>
          <w:b/>
          <w:sz w:val="20"/>
        </w:rPr>
      </w:pPr>
    </w:p>
    <w:p w:rsidR="00C1757C" w:rsidRDefault="00C1757C">
      <w:pPr>
        <w:rPr>
          <w:b/>
          <w:sz w:val="20"/>
        </w:rPr>
      </w:pPr>
    </w:p>
    <w:p w:rsidR="00C1757C" w:rsidRDefault="00C1757C">
      <w:pPr>
        <w:rPr>
          <w:b/>
          <w:sz w:val="20"/>
        </w:rPr>
      </w:pPr>
    </w:p>
    <w:p w:rsidR="00C1757C" w:rsidRDefault="00C1757C">
      <w:pPr>
        <w:rPr>
          <w:b/>
          <w:sz w:val="20"/>
        </w:rPr>
      </w:pPr>
    </w:p>
    <w:p w:rsidR="00C1757C" w:rsidRDefault="00C1757C">
      <w:pPr>
        <w:rPr>
          <w:b/>
          <w:sz w:val="20"/>
        </w:rPr>
      </w:pPr>
    </w:p>
    <w:p w:rsidR="00C1757C" w:rsidRDefault="00C1757C">
      <w:pPr>
        <w:rPr>
          <w:b/>
          <w:sz w:val="20"/>
        </w:rPr>
      </w:pPr>
    </w:p>
    <w:p w:rsidR="00C1757C" w:rsidRDefault="00C1757C">
      <w:pPr>
        <w:rPr>
          <w:b/>
          <w:sz w:val="20"/>
        </w:rPr>
      </w:pPr>
    </w:p>
    <w:p w:rsidR="00C1757C" w:rsidRDefault="00C1757C">
      <w:pPr>
        <w:rPr>
          <w:b/>
          <w:sz w:val="20"/>
        </w:rPr>
      </w:pPr>
    </w:p>
    <w:p w:rsidR="00C1757C" w:rsidRDefault="00C1757C">
      <w:pPr>
        <w:rPr>
          <w:b/>
          <w:sz w:val="20"/>
        </w:rPr>
      </w:pPr>
    </w:p>
    <w:p w:rsidR="00C1757C" w:rsidRDefault="00C1757C">
      <w:pPr>
        <w:rPr>
          <w:b/>
          <w:sz w:val="20"/>
        </w:rPr>
      </w:pPr>
    </w:p>
    <w:p w:rsidR="00C1757C" w:rsidRDefault="00C1757C">
      <w:pPr>
        <w:rPr>
          <w:b/>
          <w:sz w:val="20"/>
        </w:rPr>
      </w:pPr>
    </w:p>
    <w:p w:rsidR="00C1757C" w:rsidRDefault="00C1757C">
      <w:pPr>
        <w:rPr>
          <w:b/>
          <w:sz w:val="20"/>
        </w:rPr>
      </w:pPr>
    </w:p>
    <w:p w:rsidR="00C1757C" w:rsidRDefault="00C1757C">
      <w:pPr>
        <w:rPr>
          <w:b/>
          <w:sz w:val="20"/>
        </w:rPr>
      </w:pPr>
    </w:p>
    <w:p w:rsidR="00C1757C" w:rsidRDefault="00C1757C"/>
    <w:p w:rsidR="00C1757C" w:rsidRDefault="00A70B52">
      <w:r>
        <w:t>Таблица 2. Основные суффиксы существительных</w:t>
      </w:r>
    </w:p>
    <w:p w:rsidR="00C1757C" w:rsidRDefault="00C1757C">
      <w:pPr>
        <w:rPr>
          <w:b/>
          <w:sz w:val="20"/>
          <w:u w:val="single"/>
        </w:rPr>
      </w:pPr>
    </w:p>
    <w:tbl>
      <w:tblPr>
        <w:tblW w:w="0" w:type="auto"/>
        <w:tblInd w:w="-29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2126"/>
        <w:gridCol w:w="2268"/>
        <w:gridCol w:w="1749"/>
        <w:gridCol w:w="3"/>
        <w:gridCol w:w="1792"/>
      </w:tblGrid>
      <w:tr w:rsidR="00C1757C">
        <w:tc>
          <w:tcPr>
            <w:tcW w:w="1985" w:type="dxa"/>
            <w:tcBorders>
              <w:bottom w:val="single" w:sz="12" w:space="0" w:color="000000"/>
            </w:tcBorders>
          </w:tcPr>
          <w:p w:rsidR="00C1757C" w:rsidRDefault="00A70B52">
            <w:pPr>
              <w:rPr>
                <w:b/>
                <w:sz w:val="20"/>
              </w:rPr>
            </w:pPr>
            <w:r>
              <w:rPr>
                <w:b/>
                <w:sz w:val="20"/>
              </w:rPr>
              <w:t>Суффикс</w:t>
            </w:r>
          </w:p>
        </w:tc>
        <w:tc>
          <w:tcPr>
            <w:tcW w:w="2126" w:type="dxa"/>
            <w:tcBorders>
              <w:bottom w:val="single" w:sz="12" w:space="0" w:color="000000"/>
            </w:tcBorders>
          </w:tcPr>
          <w:p w:rsidR="00C1757C" w:rsidRDefault="00A70B52">
            <w:pPr>
              <w:rPr>
                <w:b/>
                <w:sz w:val="20"/>
              </w:rPr>
            </w:pPr>
            <w:r>
              <w:rPr>
                <w:b/>
                <w:sz w:val="20"/>
              </w:rPr>
              <w:t>К какой части речи добавляются</w:t>
            </w:r>
          </w:p>
        </w:tc>
        <w:tc>
          <w:tcPr>
            <w:tcW w:w="2268" w:type="dxa"/>
            <w:tcBorders>
              <w:bottom w:val="single" w:sz="12" w:space="0" w:color="000000"/>
            </w:tcBorders>
          </w:tcPr>
          <w:p w:rsidR="00C1757C" w:rsidRDefault="00A70B52">
            <w:pPr>
              <w:rPr>
                <w:i/>
                <w:sz w:val="20"/>
              </w:rPr>
            </w:pPr>
            <w:r>
              <w:rPr>
                <w:b/>
                <w:sz w:val="20"/>
              </w:rPr>
              <w:t>Основное значение</w:t>
            </w:r>
          </w:p>
        </w:tc>
        <w:tc>
          <w:tcPr>
            <w:tcW w:w="1749" w:type="dxa"/>
            <w:tcBorders>
              <w:bottom w:val="single" w:sz="12" w:space="0" w:color="000000"/>
            </w:tcBorders>
          </w:tcPr>
          <w:p w:rsidR="00C1757C" w:rsidRDefault="00A70B52">
            <w:pPr>
              <w:rPr>
                <w:sz w:val="20"/>
              </w:rPr>
            </w:pPr>
            <w:r>
              <w:rPr>
                <w:b/>
                <w:sz w:val="20"/>
              </w:rPr>
              <w:t>Пример</w:t>
            </w:r>
          </w:p>
        </w:tc>
        <w:tc>
          <w:tcPr>
            <w:tcW w:w="1795" w:type="dxa"/>
            <w:gridSpan w:val="2"/>
            <w:tcBorders>
              <w:bottom w:val="single" w:sz="12" w:space="0" w:color="000000"/>
            </w:tcBorders>
          </w:tcPr>
          <w:p w:rsidR="00C1757C" w:rsidRDefault="00A70B52">
            <w:pPr>
              <w:rPr>
                <w:sz w:val="20"/>
              </w:rPr>
            </w:pPr>
            <w:r>
              <w:rPr>
                <w:b/>
                <w:sz w:val="20"/>
              </w:rPr>
              <w:t>Перевод</w:t>
            </w:r>
          </w:p>
        </w:tc>
      </w:tr>
      <w:tr w:rsidR="00C1757C">
        <w:tc>
          <w:tcPr>
            <w:tcW w:w="1985" w:type="dxa"/>
            <w:tcBorders>
              <w:top w:val="nil"/>
            </w:tcBorders>
          </w:tcPr>
          <w:p w:rsidR="00C1757C" w:rsidRDefault="00A70B52">
            <w:pPr>
              <w:rPr>
                <w:sz w:val="20"/>
              </w:rPr>
            </w:pPr>
            <w:r>
              <w:rPr>
                <w:sz w:val="20"/>
              </w:rPr>
              <w:t>-</w:t>
            </w:r>
            <w:r>
              <w:rPr>
                <w:sz w:val="20"/>
                <w:lang w:val="en-US"/>
              </w:rPr>
              <w:t>age</w:t>
            </w:r>
          </w:p>
        </w:tc>
        <w:tc>
          <w:tcPr>
            <w:tcW w:w="2126" w:type="dxa"/>
            <w:tcBorders>
              <w:top w:val="nil"/>
            </w:tcBorders>
          </w:tcPr>
          <w:p w:rsidR="00C1757C" w:rsidRDefault="00A70B52">
            <w:pPr>
              <w:rPr>
                <w:sz w:val="20"/>
              </w:rPr>
            </w:pPr>
            <w:r>
              <w:rPr>
                <w:sz w:val="20"/>
              </w:rPr>
              <w:t>существительные</w:t>
            </w:r>
            <w:r>
              <w:rPr>
                <w:sz w:val="20"/>
                <w:lang w:val="en-US"/>
              </w:rPr>
              <w:t xml:space="preserve"> </w:t>
            </w:r>
            <w:r>
              <w:rPr>
                <w:sz w:val="20"/>
              </w:rPr>
              <w:t>глаголы</w:t>
            </w:r>
            <w:r>
              <w:rPr>
                <w:sz w:val="20"/>
                <w:lang w:val="en-US"/>
              </w:rPr>
              <w:t>,</w:t>
            </w:r>
            <w:r>
              <w:rPr>
                <w:sz w:val="20"/>
              </w:rPr>
              <w:t xml:space="preserve"> прилагательные</w:t>
            </w:r>
          </w:p>
        </w:tc>
        <w:tc>
          <w:tcPr>
            <w:tcW w:w="2268" w:type="dxa"/>
            <w:tcBorders>
              <w:top w:val="nil"/>
            </w:tcBorders>
          </w:tcPr>
          <w:p w:rsidR="00C1757C" w:rsidRDefault="00A70B52">
            <w:pPr>
              <w:rPr>
                <w:i/>
                <w:sz w:val="20"/>
              </w:rPr>
            </w:pPr>
            <w:r>
              <w:rPr>
                <w:i/>
                <w:sz w:val="20"/>
              </w:rPr>
              <w:t xml:space="preserve">состояние, </w:t>
            </w:r>
          </w:p>
          <w:p w:rsidR="00C1757C" w:rsidRDefault="00A70B52">
            <w:pPr>
              <w:rPr>
                <w:i/>
                <w:sz w:val="20"/>
              </w:rPr>
            </w:pPr>
            <w:r>
              <w:rPr>
                <w:i/>
                <w:sz w:val="20"/>
              </w:rPr>
              <w:t>процесс</w:t>
            </w:r>
          </w:p>
        </w:tc>
        <w:tc>
          <w:tcPr>
            <w:tcW w:w="1749" w:type="dxa"/>
            <w:tcBorders>
              <w:top w:val="nil"/>
            </w:tcBorders>
          </w:tcPr>
          <w:p w:rsidR="00C1757C" w:rsidRDefault="00A70B52">
            <w:pPr>
              <w:rPr>
                <w:sz w:val="20"/>
              </w:rPr>
            </w:pPr>
            <w:r>
              <w:rPr>
                <w:sz w:val="20"/>
                <w:lang w:val="en-US"/>
              </w:rPr>
              <w:t>patronage, wastage</w:t>
            </w:r>
          </w:p>
        </w:tc>
        <w:tc>
          <w:tcPr>
            <w:tcW w:w="1795" w:type="dxa"/>
            <w:gridSpan w:val="2"/>
            <w:tcBorders>
              <w:top w:val="nil"/>
            </w:tcBorders>
          </w:tcPr>
          <w:p w:rsidR="00C1757C" w:rsidRDefault="00A70B52">
            <w:pPr>
              <w:rPr>
                <w:sz w:val="20"/>
              </w:rPr>
            </w:pPr>
            <w:r>
              <w:rPr>
                <w:sz w:val="20"/>
              </w:rPr>
              <w:t>патронаж, износ</w:t>
            </w:r>
          </w:p>
        </w:tc>
      </w:tr>
      <w:tr w:rsidR="00C1757C">
        <w:tc>
          <w:tcPr>
            <w:tcW w:w="1985" w:type="dxa"/>
          </w:tcPr>
          <w:p w:rsidR="00C1757C" w:rsidRDefault="00A70B52">
            <w:pPr>
              <w:rPr>
                <w:sz w:val="20"/>
              </w:rPr>
            </w:pPr>
            <w:r>
              <w:rPr>
                <w:sz w:val="20"/>
              </w:rPr>
              <w:t>-</w:t>
            </w:r>
            <w:r>
              <w:rPr>
                <w:sz w:val="20"/>
                <w:lang w:val="en-US"/>
              </w:rPr>
              <w:t>al</w:t>
            </w:r>
          </w:p>
        </w:tc>
        <w:tc>
          <w:tcPr>
            <w:tcW w:w="2126" w:type="dxa"/>
          </w:tcPr>
          <w:p w:rsidR="00C1757C" w:rsidRDefault="00A70B52">
            <w:pPr>
              <w:rPr>
                <w:sz w:val="20"/>
              </w:rPr>
            </w:pPr>
            <w:r>
              <w:rPr>
                <w:sz w:val="20"/>
              </w:rPr>
              <w:t>глаголы</w:t>
            </w:r>
          </w:p>
        </w:tc>
        <w:tc>
          <w:tcPr>
            <w:tcW w:w="2268" w:type="dxa"/>
          </w:tcPr>
          <w:p w:rsidR="00C1757C" w:rsidRDefault="00A70B52">
            <w:pPr>
              <w:rPr>
                <w:i/>
                <w:sz w:val="20"/>
              </w:rPr>
            </w:pPr>
            <w:r>
              <w:rPr>
                <w:i/>
                <w:sz w:val="20"/>
              </w:rPr>
              <w:t>процесс, действие</w:t>
            </w:r>
          </w:p>
        </w:tc>
        <w:tc>
          <w:tcPr>
            <w:tcW w:w="1749" w:type="dxa"/>
          </w:tcPr>
          <w:p w:rsidR="00C1757C" w:rsidRDefault="00A70B52">
            <w:pPr>
              <w:rPr>
                <w:sz w:val="20"/>
              </w:rPr>
            </w:pPr>
            <w:r>
              <w:rPr>
                <w:sz w:val="20"/>
                <w:lang w:val="en-US"/>
              </w:rPr>
              <w:t>withdrawal</w:t>
            </w:r>
          </w:p>
        </w:tc>
        <w:tc>
          <w:tcPr>
            <w:tcW w:w="1795" w:type="dxa"/>
            <w:gridSpan w:val="2"/>
          </w:tcPr>
          <w:p w:rsidR="00C1757C" w:rsidRDefault="00A70B52">
            <w:pPr>
              <w:rPr>
                <w:sz w:val="20"/>
              </w:rPr>
            </w:pPr>
            <w:r>
              <w:rPr>
                <w:sz w:val="20"/>
              </w:rPr>
              <w:t>отзыв</w:t>
            </w:r>
          </w:p>
        </w:tc>
      </w:tr>
      <w:tr w:rsidR="00C1757C">
        <w:tc>
          <w:tcPr>
            <w:tcW w:w="1985" w:type="dxa"/>
          </w:tcPr>
          <w:p w:rsidR="00C1757C" w:rsidRDefault="00A70B52">
            <w:pPr>
              <w:rPr>
                <w:sz w:val="20"/>
              </w:rPr>
            </w:pPr>
            <w:r>
              <w:rPr>
                <w:sz w:val="20"/>
              </w:rPr>
              <w:t>-</w:t>
            </w:r>
            <w:r>
              <w:rPr>
                <w:sz w:val="20"/>
                <w:lang w:val="en-US"/>
              </w:rPr>
              <w:t>ance (-ence)</w:t>
            </w:r>
          </w:p>
        </w:tc>
        <w:tc>
          <w:tcPr>
            <w:tcW w:w="2126" w:type="dxa"/>
          </w:tcPr>
          <w:p w:rsidR="00C1757C" w:rsidRDefault="00A70B52">
            <w:pPr>
              <w:rPr>
                <w:sz w:val="20"/>
              </w:rPr>
            </w:pPr>
            <w:r>
              <w:rPr>
                <w:sz w:val="20"/>
              </w:rPr>
              <w:t>глаголы, прилагательные</w:t>
            </w:r>
          </w:p>
        </w:tc>
        <w:tc>
          <w:tcPr>
            <w:tcW w:w="2268" w:type="dxa"/>
          </w:tcPr>
          <w:p w:rsidR="00C1757C" w:rsidRDefault="00A70B52">
            <w:pPr>
              <w:rPr>
                <w:i/>
                <w:sz w:val="20"/>
              </w:rPr>
            </w:pPr>
            <w:r>
              <w:rPr>
                <w:i/>
                <w:sz w:val="20"/>
              </w:rPr>
              <w:t>процесс, качество</w:t>
            </w:r>
          </w:p>
          <w:p w:rsidR="00C1757C" w:rsidRDefault="00C1757C">
            <w:pPr>
              <w:rPr>
                <w:i/>
                <w:sz w:val="20"/>
              </w:rPr>
            </w:pPr>
          </w:p>
        </w:tc>
        <w:tc>
          <w:tcPr>
            <w:tcW w:w="1749" w:type="dxa"/>
          </w:tcPr>
          <w:p w:rsidR="00C1757C" w:rsidRDefault="00A70B52">
            <w:pPr>
              <w:rPr>
                <w:sz w:val="20"/>
              </w:rPr>
            </w:pPr>
            <w:r>
              <w:rPr>
                <w:sz w:val="20"/>
                <w:lang w:val="en-US"/>
              </w:rPr>
              <w:t>disturbance, coherence</w:t>
            </w:r>
          </w:p>
        </w:tc>
        <w:tc>
          <w:tcPr>
            <w:tcW w:w="1795" w:type="dxa"/>
            <w:gridSpan w:val="2"/>
          </w:tcPr>
          <w:p w:rsidR="00C1757C" w:rsidRDefault="00A70B52">
            <w:pPr>
              <w:rPr>
                <w:sz w:val="20"/>
              </w:rPr>
            </w:pPr>
            <w:r>
              <w:rPr>
                <w:sz w:val="20"/>
              </w:rPr>
              <w:t>помехи, согласованность</w:t>
            </w:r>
          </w:p>
        </w:tc>
      </w:tr>
      <w:tr w:rsidR="00C1757C">
        <w:tc>
          <w:tcPr>
            <w:tcW w:w="1985" w:type="dxa"/>
          </w:tcPr>
          <w:p w:rsidR="00C1757C" w:rsidRDefault="00A70B52">
            <w:pPr>
              <w:rPr>
                <w:sz w:val="20"/>
              </w:rPr>
            </w:pPr>
            <w:r>
              <w:rPr>
                <w:sz w:val="20"/>
              </w:rPr>
              <w:t>-</w:t>
            </w:r>
            <w:r>
              <w:rPr>
                <w:sz w:val="20"/>
                <w:lang w:val="en-US"/>
              </w:rPr>
              <w:t>ant (-ent)</w:t>
            </w:r>
          </w:p>
        </w:tc>
        <w:tc>
          <w:tcPr>
            <w:tcW w:w="2126" w:type="dxa"/>
          </w:tcPr>
          <w:p w:rsidR="00C1757C" w:rsidRDefault="00A70B52">
            <w:pPr>
              <w:rPr>
                <w:sz w:val="20"/>
              </w:rPr>
            </w:pPr>
            <w:r>
              <w:rPr>
                <w:sz w:val="20"/>
              </w:rPr>
              <w:t>глаголы</w:t>
            </w:r>
          </w:p>
        </w:tc>
        <w:tc>
          <w:tcPr>
            <w:tcW w:w="2268" w:type="dxa"/>
          </w:tcPr>
          <w:p w:rsidR="00C1757C" w:rsidRDefault="00A70B52">
            <w:pPr>
              <w:rPr>
                <w:i/>
                <w:sz w:val="20"/>
              </w:rPr>
            </w:pPr>
            <w:r>
              <w:rPr>
                <w:i/>
                <w:sz w:val="20"/>
              </w:rPr>
              <w:t>профессия, должность</w:t>
            </w:r>
          </w:p>
        </w:tc>
        <w:tc>
          <w:tcPr>
            <w:tcW w:w="1749" w:type="dxa"/>
          </w:tcPr>
          <w:p w:rsidR="00C1757C" w:rsidRDefault="00A70B52">
            <w:pPr>
              <w:rPr>
                <w:sz w:val="20"/>
              </w:rPr>
            </w:pPr>
            <w:r>
              <w:rPr>
                <w:sz w:val="20"/>
                <w:lang w:val="en-US"/>
              </w:rPr>
              <w:t>attendant</w:t>
            </w:r>
          </w:p>
        </w:tc>
        <w:tc>
          <w:tcPr>
            <w:tcW w:w="1795" w:type="dxa"/>
            <w:gridSpan w:val="2"/>
          </w:tcPr>
          <w:p w:rsidR="00C1757C" w:rsidRDefault="00A70B52">
            <w:pPr>
              <w:rPr>
                <w:sz w:val="20"/>
              </w:rPr>
            </w:pPr>
            <w:r>
              <w:rPr>
                <w:sz w:val="20"/>
              </w:rPr>
              <w:t>проводник</w:t>
            </w:r>
          </w:p>
        </w:tc>
      </w:tr>
      <w:tr w:rsidR="00C1757C">
        <w:tc>
          <w:tcPr>
            <w:tcW w:w="1985" w:type="dxa"/>
          </w:tcPr>
          <w:p w:rsidR="00C1757C" w:rsidRDefault="00A70B52">
            <w:pPr>
              <w:rPr>
                <w:sz w:val="20"/>
              </w:rPr>
            </w:pPr>
            <w:r>
              <w:rPr>
                <w:sz w:val="20"/>
              </w:rPr>
              <w:t>-</w:t>
            </w:r>
            <w:r>
              <w:rPr>
                <w:sz w:val="20"/>
                <w:lang w:val="en-US"/>
              </w:rPr>
              <w:t>dom</w:t>
            </w:r>
          </w:p>
        </w:tc>
        <w:tc>
          <w:tcPr>
            <w:tcW w:w="2126" w:type="dxa"/>
          </w:tcPr>
          <w:p w:rsidR="00C1757C" w:rsidRDefault="00A70B52">
            <w:pPr>
              <w:rPr>
                <w:sz w:val="20"/>
              </w:rPr>
            </w:pPr>
            <w:r>
              <w:rPr>
                <w:sz w:val="20"/>
              </w:rPr>
              <w:t>существительные</w:t>
            </w:r>
          </w:p>
          <w:p w:rsidR="00C1757C" w:rsidRDefault="00A70B52">
            <w:pPr>
              <w:rPr>
                <w:sz w:val="20"/>
              </w:rPr>
            </w:pPr>
            <w:r>
              <w:rPr>
                <w:sz w:val="20"/>
              </w:rPr>
              <w:t>прилагательные</w:t>
            </w:r>
          </w:p>
        </w:tc>
        <w:tc>
          <w:tcPr>
            <w:tcW w:w="2268" w:type="dxa"/>
          </w:tcPr>
          <w:p w:rsidR="00C1757C" w:rsidRDefault="00A70B52">
            <w:pPr>
              <w:rPr>
                <w:i/>
                <w:sz w:val="20"/>
              </w:rPr>
            </w:pPr>
            <w:r>
              <w:rPr>
                <w:i/>
                <w:sz w:val="20"/>
              </w:rPr>
              <w:t>состояние, качество</w:t>
            </w:r>
          </w:p>
        </w:tc>
        <w:tc>
          <w:tcPr>
            <w:tcW w:w="1749" w:type="dxa"/>
          </w:tcPr>
          <w:p w:rsidR="00C1757C" w:rsidRDefault="00A70B52">
            <w:pPr>
              <w:rPr>
                <w:sz w:val="20"/>
              </w:rPr>
            </w:pPr>
            <w:r>
              <w:rPr>
                <w:sz w:val="20"/>
                <w:lang w:val="en-US"/>
              </w:rPr>
              <w:t>wisdom, freedom</w:t>
            </w:r>
          </w:p>
        </w:tc>
        <w:tc>
          <w:tcPr>
            <w:tcW w:w="1795" w:type="dxa"/>
            <w:gridSpan w:val="2"/>
          </w:tcPr>
          <w:p w:rsidR="00C1757C" w:rsidRDefault="00A70B52">
            <w:pPr>
              <w:rPr>
                <w:sz w:val="20"/>
              </w:rPr>
            </w:pPr>
            <w:r>
              <w:rPr>
                <w:sz w:val="20"/>
              </w:rPr>
              <w:t>мудрость, свобода</w:t>
            </w:r>
          </w:p>
        </w:tc>
      </w:tr>
      <w:tr w:rsidR="00C1757C">
        <w:tc>
          <w:tcPr>
            <w:tcW w:w="1985" w:type="dxa"/>
          </w:tcPr>
          <w:p w:rsidR="00C1757C" w:rsidRDefault="00A70B52">
            <w:pPr>
              <w:rPr>
                <w:sz w:val="20"/>
              </w:rPr>
            </w:pPr>
            <w:r>
              <w:rPr>
                <w:sz w:val="20"/>
              </w:rPr>
              <w:t>-</w:t>
            </w:r>
            <w:r>
              <w:rPr>
                <w:sz w:val="20"/>
                <w:lang w:val="en-US"/>
              </w:rPr>
              <w:t>er (-or)</w:t>
            </w:r>
          </w:p>
        </w:tc>
        <w:tc>
          <w:tcPr>
            <w:tcW w:w="2126" w:type="dxa"/>
          </w:tcPr>
          <w:p w:rsidR="00C1757C" w:rsidRDefault="00A70B52">
            <w:pPr>
              <w:rPr>
                <w:sz w:val="20"/>
              </w:rPr>
            </w:pPr>
            <w:r>
              <w:rPr>
                <w:sz w:val="20"/>
              </w:rPr>
              <w:t>глаголы</w:t>
            </w:r>
          </w:p>
        </w:tc>
        <w:tc>
          <w:tcPr>
            <w:tcW w:w="2268" w:type="dxa"/>
          </w:tcPr>
          <w:p w:rsidR="00C1757C" w:rsidRDefault="00A70B52">
            <w:pPr>
              <w:rPr>
                <w:i/>
                <w:sz w:val="20"/>
              </w:rPr>
            </w:pPr>
            <w:r>
              <w:rPr>
                <w:i/>
                <w:sz w:val="20"/>
              </w:rPr>
              <w:t>профессия, приспособление, существительное обозначающее субъекта действия</w:t>
            </w:r>
          </w:p>
        </w:tc>
        <w:tc>
          <w:tcPr>
            <w:tcW w:w="1749" w:type="dxa"/>
          </w:tcPr>
          <w:p w:rsidR="00C1757C" w:rsidRDefault="00A70B52">
            <w:pPr>
              <w:rPr>
                <w:sz w:val="20"/>
              </w:rPr>
            </w:pPr>
            <w:r>
              <w:rPr>
                <w:sz w:val="20"/>
                <w:lang w:val="en-US"/>
              </w:rPr>
              <w:t>driver, computer</w:t>
            </w:r>
          </w:p>
        </w:tc>
        <w:tc>
          <w:tcPr>
            <w:tcW w:w="1795" w:type="dxa"/>
            <w:gridSpan w:val="2"/>
          </w:tcPr>
          <w:p w:rsidR="00C1757C" w:rsidRDefault="00A70B52">
            <w:pPr>
              <w:rPr>
                <w:sz w:val="20"/>
              </w:rPr>
            </w:pPr>
            <w:r>
              <w:rPr>
                <w:sz w:val="20"/>
              </w:rPr>
              <w:t>водитель,</w:t>
            </w:r>
          </w:p>
          <w:p w:rsidR="00C1757C" w:rsidRDefault="00A70B52">
            <w:pPr>
              <w:rPr>
                <w:sz w:val="20"/>
              </w:rPr>
            </w:pPr>
            <w:r>
              <w:rPr>
                <w:sz w:val="20"/>
              </w:rPr>
              <w:t>ЭВМ</w:t>
            </w:r>
          </w:p>
        </w:tc>
      </w:tr>
      <w:tr w:rsidR="00C1757C">
        <w:tc>
          <w:tcPr>
            <w:tcW w:w="1985" w:type="dxa"/>
          </w:tcPr>
          <w:p w:rsidR="00C1757C" w:rsidRDefault="00A70B52">
            <w:pPr>
              <w:rPr>
                <w:sz w:val="20"/>
              </w:rPr>
            </w:pPr>
            <w:r>
              <w:rPr>
                <w:sz w:val="20"/>
              </w:rPr>
              <w:t>-</w:t>
            </w:r>
            <w:r>
              <w:rPr>
                <w:sz w:val="20"/>
                <w:lang w:val="en-US"/>
              </w:rPr>
              <w:t>hood</w:t>
            </w:r>
          </w:p>
        </w:tc>
        <w:tc>
          <w:tcPr>
            <w:tcW w:w="2126" w:type="dxa"/>
          </w:tcPr>
          <w:p w:rsidR="00C1757C" w:rsidRDefault="00A70B52">
            <w:pPr>
              <w:rPr>
                <w:sz w:val="20"/>
              </w:rPr>
            </w:pPr>
            <w:r>
              <w:rPr>
                <w:sz w:val="20"/>
              </w:rPr>
              <w:t>существительные</w:t>
            </w:r>
          </w:p>
        </w:tc>
        <w:tc>
          <w:tcPr>
            <w:tcW w:w="2268" w:type="dxa"/>
          </w:tcPr>
          <w:p w:rsidR="00C1757C" w:rsidRDefault="00A70B52">
            <w:pPr>
              <w:rPr>
                <w:i/>
                <w:sz w:val="20"/>
              </w:rPr>
            </w:pPr>
            <w:r>
              <w:rPr>
                <w:i/>
                <w:sz w:val="20"/>
              </w:rPr>
              <w:t>состояние</w:t>
            </w:r>
          </w:p>
        </w:tc>
        <w:tc>
          <w:tcPr>
            <w:tcW w:w="1752" w:type="dxa"/>
            <w:gridSpan w:val="2"/>
          </w:tcPr>
          <w:p w:rsidR="00C1757C" w:rsidRDefault="00A70B52">
            <w:pPr>
              <w:rPr>
                <w:sz w:val="20"/>
              </w:rPr>
            </w:pPr>
            <w:r>
              <w:rPr>
                <w:sz w:val="20"/>
                <w:lang w:val="en-US"/>
              </w:rPr>
              <w:t>childhood</w:t>
            </w:r>
          </w:p>
        </w:tc>
        <w:tc>
          <w:tcPr>
            <w:tcW w:w="1792" w:type="dxa"/>
          </w:tcPr>
          <w:p w:rsidR="00C1757C" w:rsidRDefault="00A70B52">
            <w:pPr>
              <w:rPr>
                <w:sz w:val="20"/>
              </w:rPr>
            </w:pPr>
            <w:r>
              <w:rPr>
                <w:sz w:val="20"/>
              </w:rPr>
              <w:t>детство</w:t>
            </w:r>
          </w:p>
        </w:tc>
      </w:tr>
      <w:tr w:rsidR="00C1757C">
        <w:tc>
          <w:tcPr>
            <w:tcW w:w="1985" w:type="dxa"/>
          </w:tcPr>
          <w:p w:rsidR="00C1757C" w:rsidRDefault="00A70B52">
            <w:pPr>
              <w:rPr>
                <w:sz w:val="20"/>
              </w:rPr>
            </w:pPr>
            <w:r>
              <w:rPr>
                <w:sz w:val="20"/>
              </w:rPr>
              <w:t>-</w:t>
            </w:r>
            <w:r>
              <w:rPr>
                <w:sz w:val="20"/>
                <w:lang w:val="en-US"/>
              </w:rPr>
              <w:t>ian</w:t>
            </w:r>
          </w:p>
        </w:tc>
        <w:tc>
          <w:tcPr>
            <w:tcW w:w="2126" w:type="dxa"/>
          </w:tcPr>
          <w:p w:rsidR="00C1757C" w:rsidRDefault="00A70B52">
            <w:pPr>
              <w:rPr>
                <w:sz w:val="20"/>
              </w:rPr>
            </w:pPr>
            <w:r>
              <w:rPr>
                <w:sz w:val="20"/>
              </w:rPr>
              <w:t>существительные</w:t>
            </w:r>
          </w:p>
        </w:tc>
        <w:tc>
          <w:tcPr>
            <w:tcW w:w="2268" w:type="dxa"/>
          </w:tcPr>
          <w:p w:rsidR="00C1757C" w:rsidRDefault="00A70B52">
            <w:pPr>
              <w:rPr>
                <w:i/>
                <w:sz w:val="20"/>
              </w:rPr>
            </w:pPr>
            <w:r>
              <w:rPr>
                <w:i/>
                <w:sz w:val="20"/>
              </w:rPr>
              <w:t>профессия</w:t>
            </w:r>
          </w:p>
        </w:tc>
        <w:tc>
          <w:tcPr>
            <w:tcW w:w="1749" w:type="dxa"/>
          </w:tcPr>
          <w:p w:rsidR="00C1757C" w:rsidRDefault="00A70B52">
            <w:pPr>
              <w:rPr>
                <w:sz w:val="20"/>
              </w:rPr>
            </w:pPr>
            <w:r>
              <w:rPr>
                <w:sz w:val="20"/>
                <w:lang w:val="en-US"/>
              </w:rPr>
              <w:t>technician</w:t>
            </w:r>
          </w:p>
        </w:tc>
        <w:tc>
          <w:tcPr>
            <w:tcW w:w="1795" w:type="dxa"/>
            <w:gridSpan w:val="2"/>
          </w:tcPr>
          <w:p w:rsidR="00C1757C" w:rsidRDefault="00A70B52">
            <w:pPr>
              <w:rPr>
                <w:sz w:val="20"/>
              </w:rPr>
            </w:pPr>
            <w:r>
              <w:rPr>
                <w:sz w:val="20"/>
              </w:rPr>
              <w:t>техник</w:t>
            </w:r>
          </w:p>
        </w:tc>
      </w:tr>
      <w:tr w:rsidR="00C1757C">
        <w:tc>
          <w:tcPr>
            <w:tcW w:w="1985" w:type="dxa"/>
          </w:tcPr>
          <w:p w:rsidR="00C1757C" w:rsidRDefault="00A70B52">
            <w:pPr>
              <w:rPr>
                <w:sz w:val="20"/>
              </w:rPr>
            </w:pPr>
            <w:r>
              <w:rPr>
                <w:sz w:val="20"/>
              </w:rPr>
              <w:t>-</w:t>
            </w:r>
            <w:r>
              <w:rPr>
                <w:sz w:val="20"/>
                <w:lang w:val="en-US"/>
              </w:rPr>
              <w:t>ics</w:t>
            </w:r>
          </w:p>
        </w:tc>
        <w:tc>
          <w:tcPr>
            <w:tcW w:w="2126" w:type="dxa"/>
          </w:tcPr>
          <w:p w:rsidR="00C1757C" w:rsidRDefault="00A70B52">
            <w:pPr>
              <w:rPr>
                <w:sz w:val="20"/>
              </w:rPr>
            </w:pPr>
            <w:r>
              <w:rPr>
                <w:sz w:val="20"/>
              </w:rPr>
              <w:t>существительные</w:t>
            </w:r>
          </w:p>
        </w:tc>
        <w:tc>
          <w:tcPr>
            <w:tcW w:w="2268" w:type="dxa"/>
          </w:tcPr>
          <w:p w:rsidR="00C1757C" w:rsidRDefault="00A70B52">
            <w:pPr>
              <w:rPr>
                <w:i/>
                <w:sz w:val="20"/>
              </w:rPr>
            </w:pPr>
            <w:r>
              <w:rPr>
                <w:i/>
                <w:sz w:val="20"/>
              </w:rPr>
              <w:t>название науки</w:t>
            </w:r>
          </w:p>
        </w:tc>
        <w:tc>
          <w:tcPr>
            <w:tcW w:w="1749" w:type="dxa"/>
          </w:tcPr>
          <w:p w:rsidR="00C1757C" w:rsidRDefault="00A70B52">
            <w:pPr>
              <w:rPr>
                <w:sz w:val="20"/>
              </w:rPr>
            </w:pPr>
            <w:r>
              <w:rPr>
                <w:sz w:val="20"/>
                <w:lang w:val="en-US"/>
              </w:rPr>
              <w:t>physics</w:t>
            </w:r>
          </w:p>
        </w:tc>
        <w:tc>
          <w:tcPr>
            <w:tcW w:w="1795" w:type="dxa"/>
            <w:gridSpan w:val="2"/>
          </w:tcPr>
          <w:p w:rsidR="00C1757C" w:rsidRDefault="00A70B52">
            <w:pPr>
              <w:rPr>
                <w:sz w:val="20"/>
              </w:rPr>
            </w:pPr>
            <w:r>
              <w:rPr>
                <w:sz w:val="20"/>
              </w:rPr>
              <w:t>физика</w:t>
            </w:r>
          </w:p>
        </w:tc>
      </w:tr>
      <w:tr w:rsidR="00C1757C">
        <w:tc>
          <w:tcPr>
            <w:tcW w:w="1985" w:type="dxa"/>
          </w:tcPr>
          <w:p w:rsidR="00C1757C" w:rsidRDefault="00A70B52">
            <w:pPr>
              <w:rPr>
                <w:sz w:val="20"/>
              </w:rPr>
            </w:pPr>
            <w:r>
              <w:rPr>
                <w:sz w:val="20"/>
              </w:rPr>
              <w:t>-</w:t>
            </w:r>
            <w:r>
              <w:rPr>
                <w:sz w:val="20"/>
                <w:lang w:val="en-US"/>
              </w:rPr>
              <w:t>ing</w:t>
            </w:r>
          </w:p>
        </w:tc>
        <w:tc>
          <w:tcPr>
            <w:tcW w:w="2126" w:type="dxa"/>
          </w:tcPr>
          <w:p w:rsidR="00C1757C" w:rsidRDefault="00A70B52">
            <w:pPr>
              <w:rPr>
                <w:sz w:val="20"/>
              </w:rPr>
            </w:pPr>
            <w:r>
              <w:rPr>
                <w:sz w:val="20"/>
              </w:rPr>
              <w:t>глаголы</w:t>
            </w:r>
          </w:p>
        </w:tc>
        <w:tc>
          <w:tcPr>
            <w:tcW w:w="2268" w:type="dxa"/>
          </w:tcPr>
          <w:p w:rsidR="00C1757C" w:rsidRDefault="00A70B52">
            <w:pPr>
              <w:rPr>
                <w:i/>
                <w:sz w:val="20"/>
              </w:rPr>
            </w:pPr>
            <w:r>
              <w:rPr>
                <w:i/>
                <w:sz w:val="20"/>
              </w:rPr>
              <w:t>процесс, действие, состояние</w:t>
            </w:r>
          </w:p>
        </w:tc>
        <w:tc>
          <w:tcPr>
            <w:tcW w:w="1749" w:type="dxa"/>
          </w:tcPr>
          <w:p w:rsidR="00C1757C" w:rsidRDefault="00A70B52">
            <w:pPr>
              <w:rPr>
                <w:sz w:val="20"/>
              </w:rPr>
            </w:pPr>
            <w:r>
              <w:rPr>
                <w:sz w:val="20"/>
                <w:lang w:val="en-US"/>
              </w:rPr>
              <w:t>burning</w:t>
            </w:r>
          </w:p>
        </w:tc>
        <w:tc>
          <w:tcPr>
            <w:tcW w:w="1795" w:type="dxa"/>
            <w:gridSpan w:val="2"/>
          </w:tcPr>
          <w:p w:rsidR="00C1757C" w:rsidRDefault="00A70B52">
            <w:pPr>
              <w:rPr>
                <w:sz w:val="20"/>
              </w:rPr>
            </w:pPr>
            <w:r>
              <w:rPr>
                <w:sz w:val="20"/>
              </w:rPr>
              <w:t>горение</w:t>
            </w:r>
          </w:p>
        </w:tc>
      </w:tr>
      <w:tr w:rsidR="00C1757C">
        <w:tc>
          <w:tcPr>
            <w:tcW w:w="1985" w:type="dxa"/>
          </w:tcPr>
          <w:p w:rsidR="00C1757C" w:rsidRDefault="00A70B52">
            <w:pPr>
              <w:rPr>
                <w:sz w:val="20"/>
              </w:rPr>
            </w:pPr>
            <w:r>
              <w:rPr>
                <w:sz w:val="20"/>
              </w:rPr>
              <w:t>-</w:t>
            </w:r>
            <w:r>
              <w:rPr>
                <w:sz w:val="20"/>
                <w:lang w:val="en-US"/>
              </w:rPr>
              <w:t xml:space="preserve">ion (-tion,       </w:t>
            </w:r>
            <w:r>
              <w:rPr>
                <w:sz w:val="20"/>
              </w:rPr>
              <w:t xml:space="preserve">   </w:t>
            </w:r>
            <w:r>
              <w:rPr>
                <w:sz w:val="20"/>
                <w:lang w:val="en-US"/>
              </w:rPr>
              <w:t>-ation)</w:t>
            </w:r>
          </w:p>
        </w:tc>
        <w:tc>
          <w:tcPr>
            <w:tcW w:w="2126" w:type="dxa"/>
          </w:tcPr>
          <w:p w:rsidR="00C1757C" w:rsidRDefault="00A70B52">
            <w:pPr>
              <w:rPr>
                <w:sz w:val="20"/>
              </w:rPr>
            </w:pPr>
            <w:r>
              <w:rPr>
                <w:sz w:val="20"/>
              </w:rPr>
              <w:t>глаголы</w:t>
            </w:r>
          </w:p>
        </w:tc>
        <w:tc>
          <w:tcPr>
            <w:tcW w:w="2268" w:type="dxa"/>
          </w:tcPr>
          <w:p w:rsidR="00C1757C" w:rsidRDefault="00A70B52">
            <w:pPr>
              <w:rPr>
                <w:i/>
                <w:sz w:val="20"/>
              </w:rPr>
            </w:pPr>
            <w:r>
              <w:rPr>
                <w:i/>
                <w:sz w:val="20"/>
              </w:rPr>
              <w:t>процесс, действие, состояние</w:t>
            </w:r>
          </w:p>
        </w:tc>
        <w:tc>
          <w:tcPr>
            <w:tcW w:w="1749" w:type="dxa"/>
          </w:tcPr>
          <w:p w:rsidR="00C1757C" w:rsidRDefault="00A70B52">
            <w:pPr>
              <w:rPr>
                <w:sz w:val="20"/>
              </w:rPr>
            </w:pPr>
            <w:r>
              <w:rPr>
                <w:sz w:val="20"/>
                <w:lang w:val="en-US"/>
              </w:rPr>
              <w:t>revolution, formation</w:t>
            </w:r>
          </w:p>
        </w:tc>
        <w:tc>
          <w:tcPr>
            <w:tcW w:w="1795" w:type="dxa"/>
            <w:gridSpan w:val="2"/>
          </w:tcPr>
          <w:p w:rsidR="00C1757C" w:rsidRDefault="00A70B52">
            <w:pPr>
              <w:rPr>
                <w:sz w:val="20"/>
              </w:rPr>
            </w:pPr>
            <w:r>
              <w:rPr>
                <w:sz w:val="20"/>
              </w:rPr>
              <w:t>революция, формирование</w:t>
            </w:r>
          </w:p>
        </w:tc>
      </w:tr>
      <w:tr w:rsidR="00C1757C">
        <w:tc>
          <w:tcPr>
            <w:tcW w:w="1985" w:type="dxa"/>
          </w:tcPr>
          <w:p w:rsidR="00C1757C" w:rsidRDefault="00A70B52">
            <w:pPr>
              <w:rPr>
                <w:sz w:val="20"/>
              </w:rPr>
            </w:pPr>
            <w:r>
              <w:rPr>
                <w:sz w:val="20"/>
              </w:rPr>
              <w:t>-</w:t>
            </w:r>
            <w:r>
              <w:rPr>
                <w:sz w:val="20"/>
                <w:lang w:val="en-US"/>
              </w:rPr>
              <w:t>ism</w:t>
            </w:r>
          </w:p>
        </w:tc>
        <w:tc>
          <w:tcPr>
            <w:tcW w:w="2126" w:type="dxa"/>
          </w:tcPr>
          <w:p w:rsidR="00C1757C" w:rsidRDefault="00A70B52">
            <w:pPr>
              <w:rPr>
                <w:sz w:val="20"/>
              </w:rPr>
            </w:pPr>
            <w:r>
              <w:rPr>
                <w:sz w:val="20"/>
              </w:rPr>
              <w:t>существительные прилагательные</w:t>
            </w:r>
          </w:p>
        </w:tc>
        <w:tc>
          <w:tcPr>
            <w:tcW w:w="2268" w:type="dxa"/>
          </w:tcPr>
          <w:p w:rsidR="00C1757C" w:rsidRDefault="00A70B52">
            <w:pPr>
              <w:rPr>
                <w:i/>
                <w:sz w:val="20"/>
              </w:rPr>
            </w:pPr>
            <w:r>
              <w:rPr>
                <w:i/>
                <w:sz w:val="20"/>
              </w:rPr>
              <w:t>учение, теория, направление, качество</w:t>
            </w:r>
          </w:p>
        </w:tc>
        <w:tc>
          <w:tcPr>
            <w:tcW w:w="1749" w:type="dxa"/>
          </w:tcPr>
          <w:p w:rsidR="00C1757C" w:rsidRDefault="00A70B52">
            <w:pPr>
              <w:rPr>
                <w:sz w:val="20"/>
              </w:rPr>
            </w:pPr>
            <w:r>
              <w:rPr>
                <w:sz w:val="20"/>
                <w:lang w:val="en-US"/>
              </w:rPr>
              <w:t>modernism</w:t>
            </w:r>
          </w:p>
        </w:tc>
        <w:tc>
          <w:tcPr>
            <w:tcW w:w="1795" w:type="dxa"/>
            <w:gridSpan w:val="2"/>
          </w:tcPr>
          <w:p w:rsidR="00C1757C" w:rsidRDefault="00A70B52">
            <w:pPr>
              <w:rPr>
                <w:sz w:val="20"/>
              </w:rPr>
            </w:pPr>
            <w:r>
              <w:rPr>
                <w:sz w:val="20"/>
              </w:rPr>
              <w:t>модернизм</w:t>
            </w:r>
          </w:p>
        </w:tc>
      </w:tr>
      <w:tr w:rsidR="00C1757C">
        <w:tc>
          <w:tcPr>
            <w:tcW w:w="1985" w:type="dxa"/>
          </w:tcPr>
          <w:p w:rsidR="00C1757C" w:rsidRDefault="00A70B52">
            <w:pPr>
              <w:ind w:left="34" w:hanging="34"/>
              <w:rPr>
                <w:sz w:val="20"/>
              </w:rPr>
            </w:pPr>
            <w:r>
              <w:rPr>
                <w:sz w:val="20"/>
              </w:rPr>
              <w:t>-</w:t>
            </w:r>
            <w:r>
              <w:rPr>
                <w:sz w:val="20"/>
                <w:lang w:val="en-US"/>
              </w:rPr>
              <w:t>ist</w:t>
            </w:r>
          </w:p>
        </w:tc>
        <w:tc>
          <w:tcPr>
            <w:tcW w:w="2126" w:type="dxa"/>
          </w:tcPr>
          <w:p w:rsidR="00C1757C" w:rsidRDefault="00A70B52">
            <w:pPr>
              <w:rPr>
                <w:sz w:val="20"/>
              </w:rPr>
            </w:pPr>
            <w:r>
              <w:rPr>
                <w:sz w:val="20"/>
              </w:rPr>
              <w:t>существительные</w:t>
            </w:r>
          </w:p>
        </w:tc>
        <w:tc>
          <w:tcPr>
            <w:tcW w:w="2268" w:type="dxa"/>
          </w:tcPr>
          <w:p w:rsidR="00C1757C" w:rsidRDefault="00A70B52">
            <w:pPr>
              <w:rPr>
                <w:i/>
                <w:sz w:val="20"/>
              </w:rPr>
            </w:pPr>
            <w:r>
              <w:rPr>
                <w:i/>
                <w:sz w:val="20"/>
              </w:rPr>
              <w:t>существительное обозначающее лицо, придерживающееся определенного направления, учения, идеологии и т.п.</w:t>
            </w:r>
          </w:p>
        </w:tc>
        <w:tc>
          <w:tcPr>
            <w:tcW w:w="1749" w:type="dxa"/>
          </w:tcPr>
          <w:p w:rsidR="00C1757C" w:rsidRDefault="00A70B52">
            <w:pPr>
              <w:rPr>
                <w:sz w:val="20"/>
              </w:rPr>
            </w:pPr>
            <w:r>
              <w:rPr>
                <w:sz w:val="20"/>
                <w:lang w:val="en-US"/>
              </w:rPr>
              <w:t>darvinist</w:t>
            </w:r>
          </w:p>
        </w:tc>
        <w:tc>
          <w:tcPr>
            <w:tcW w:w="1795" w:type="dxa"/>
            <w:gridSpan w:val="2"/>
          </w:tcPr>
          <w:p w:rsidR="00C1757C" w:rsidRDefault="00A70B52">
            <w:pPr>
              <w:rPr>
                <w:sz w:val="20"/>
              </w:rPr>
            </w:pPr>
            <w:r>
              <w:rPr>
                <w:sz w:val="20"/>
              </w:rPr>
              <w:t>дарвинист</w:t>
            </w:r>
          </w:p>
        </w:tc>
      </w:tr>
      <w:tr w:rsidR="00C1757C">
        <w:tc>
          <w:tcPr>
            <w:tcW w:w="1985" w:type="dxa"/>
          </w:tcPr>
          <w:p w:rsidR="00C1757C" w:rsidRDefault="00A70B52">
            <w:pPr>
              <w:rPr>
                <w:sz w:val="20"/>
              </w:rPr>
            </w:pPr>
            <w:r>
              <w:rPr>
                <w:sz w:val="20"/>
              </w:rPr>
              <w:t>-</w:t>
            </w:r>
            <w:r>
              <w:rPr>
                <w:sz w:val="20"/>
                <w:lang w:val="en-US"/>
              </w:rPr>
              <w:t>ty</w:t>
            </w:r>
          </w:p>
        </w:tc>
        <w:tc>
          <w:tcPr>
            <w:tcW w:w="2126" w:type="dxa"/>
          </w:tcPr>
          <w:p w:rsidR="00C1757C" w:rsidRDefault="00A70B52">
            <w:pPr>
              <w:rPr>
                <w:sz w:val="20"/>
              </w:rPr>
            </w:pPr>
            <w:r>
              <w:rPr>
                <w:sz w:val="20"/>
              </w:rPr>
              <w:t>прилагательные</w:t>
            </w:r>
          </w:p>
        </w:tc>
        <w:tc>
          <w:tcPr>
            <w:tcW w:w="2268" w:type="dxa"/>
          </w:tcPr>
          <w:p w:rsidR="00C1757C" w:rsidRDefault="00A70B52">
            <w:pPr>
              <w:rPr>
                <w:i/>
                <w:sz w:val="20"/>
              </w:rPr>
            </w:pPr>
            <w:r>
              <w:rPr>
                <w:i/>
                <w:sz w:val="20"/>
              </w:rPr>
              <w:t>качество или состояние</w:t>
            </w:r>
          </w:p>
        </w:tc>
        <w:tc>
          <w:tcPr>
            <w:tcW w:w="1749" w:type="dxa"/>
          </w:tcPr>
          <w:p w:rsidR="00C1757C" w:rsidRDefault="00A70B52">
            <w:pPr>
              <w:rPr>
                <w:sz w:val="20"/>
              </w:rPr>
            </w:pPr>
            <w:r>
              <w:rPr>
                <w:sz w:val="20"/>
                <w:lang w:val="en-US"/>
              </w:rPr>
              <w:t>legality</w:t>
            </w:r>
          </w:p>
        </w:tc>
        <w:tc>
          <w:tcPr>
            <w:tcW w:w="1795" w:type="dxa"/>
            <w:gridSpan w:val="2"/>
          </w:tcPr>
          <w:p w:rsidR="00C1757C" w:rsidRDefault="00A70B52">
            <w:pPr>
              <w:rPr>
                <w:sz w:val="20"/>
              </w:rPr>
            </w:pPr>
            <w:r>
              <w:rPr>
                <w:sz w:val="20"/>
              </w:rPr>
              <w:t>законность</w:t>
            </w:r>
          </w:p>
        </w:tc>
      </w:tr>
      <w:tr w:rsidR="00C1757C">
        <w:tc>
          <w:tcPr>
            <w:tcW w:w="1985" w:type="dxa"/>
          </w:tcPr>
          <w:p w:rsidR="00C1757C" w:rsidRDefault="00A70B52">
            <w:pPr>
              <w:rPr>
                <w:sz w:val="20"/>
              </w:rPr>
            </w:pPr>
            <w:r>
              <w:rPr>
                <w:sz w:val="20"/>
              </w:rPr>
              <w:t>-</w:t>
            </w:r>
            <w:r>
              <w:rPr>
                <w:sz w:val="20"/>
                <w:lang w:val="en-US"/>
              </w:rPr>
              <w:t>ment</w:t>
            </w:r>
          </w:p>
        </w:tc>
        <w:tc>
          <w:tcPr>
            <w:tcW w:w="2126" w:type="dxa"/>
          </w:tcPr>
          <w:p w:rsidR="00C1757C" w:rsidRDefault="00A70B52">
            <w:pPr>
              <w:rPr>
                <w:sz w:val="20"/>
              </w:rPr>
            </w:pPr>
            <w:r>
              <w:rPr>
                <w:sz w:val="20"/>
              </w:rPr>
              <w:t>глаголы</w:t>
            </w:r>
          </w:p>
        </w:tc>
        <w:tc>
          <w:tcPr>
            <w:tcW w:w="2268" w:type="dxa"/>
          </w:tcPr>
          <w:p w:rsidR="00C1757C" w:rsidRDefault="00A70B52">
            <w:pPr>
              <w:rPr>
                <w:i/>
                <w:sz w:val="20"/>
              </w:rPr>
            </w:pPr>
            <w:r>
              <w:rPr>
                <w:i/>
                <w:sz w:val="20"/>
              </w:rPr>
              <w:t>результат действия</w:t>
            </w:r>
          </w:p>
        </w:tc>
        <w:tc>
          <w:tcPr>
            <w:tcW w:w="1749" w:type="dxa"/>
          </w:tcPr>
          <w:p w:rsidR="00C1757C" w:rsidRDefault="00A70B52">
            <w:pPr>
              <w:rPr>
                <w:sz w:val="20"/>
              </w:rPr>
            </w:pPr>
            <w:r>
              <w:rPr>
                <w:sz w:val="20"/>
                <w:lang w:val="en-US"/>
              </w:rPr>
              <w:t>settlement</w:t>
            </w:r>
          </w:p>
        </w:tc>
        <w:tc>
          <w:tcPr>
            <w:tcW w:w="1795" w:type="dxa"/>
            <w:gridSpan w:val="2"/>
          </w:tcPr>
          <w:p w:rsidR="00C1757C" w:rsidRDefault="00A70B52">
            <w:pPr>
              <w:rPr>
                <w:sz w:val="20"/>
              </w:rPr>
            </w:pPr>
            <w:r>
              <w:rPr>
                <w:sz w:val="20"/>
              </w:rPr>
              <w:t>поселение</w:t>
            </w:r>
          </w:p>
        </w:tc>
      </w:tr>
      <w:tr w:rsidR="00C1757C">
        <w:tc>
          <w:tcPr>
            <w:tcW w:w="1985" w:type="dxa"/>
          </w:tcPr>
          <w:p w:rsidR="00C1757C" w:rsidRDefault="00A70B52">
            <w:pPr>
              <w:rPr>
                <w:sz w:val="20"/>
              </w:rPr>
            </w:pPr>
            <w:r>
              <w:rPr>
                <w:sz w:val="20"/>
              </w:rPr>
              <w:t>-</w:t>
            </w:r>
            <w:r>
              <w:rPr>
                <w:sz w:val="20"/>
                <w:lang w:val="en-US"/>
              </w:rPr>
              <w:t>ness</w:t>
            </w:r>
          </w:p>
        </w:tc>
        <w:tc>
          <w:tcPr>
            <w:tcW w:w="2126" w:type="dxa"/>
          </w:tcPr>
          <w:p w:rsidR="00C1757C" w:rsidRDefault="00A70B52">
            <w:pPr>
              <w:rPr>
                <w:sz w:val="20"/>
              </w:rPr>
            </w:pPr>
            <w:r>
              <w:rPr>
                <w:sz w:val="20"/>
              </w:rPr>
              <w:t>прилагательные</w:t>
            </w:r>
          </w:p>
        </w:tc>
        <w:tc>
          <w:tcPr>
            <w:tcW w:w="2268" w:type="dxa"/>
          </w:tcPr>
          <w:p w:rsidR="00C1757C" w:rsidRDefault="00A70B52">
            <w:pPr>
              <w:rPr>
                <w:i/>
                <w:sz w:val="20"/>
              </w:rPr>
            </w:pPr>
            <w:r>
              <w:rPr>
                <w:i/>
                <w:sz w:val="20"/>
              </w:rPr>
              <w:t>качество или состояние</w:t>
            </w:r>
          </w:p>
        </w:tc>
        <w:tc>
          <w:tcPr>
            <w:tcW w:w="1749" w:type="dxa"/>
          </w:tcPr>
          <w:p w:rsidR="00C1757C" w:rsidRDefault="00A70B52">
            <w:pPr>
              <w:rPr>
                <w:sz w:val="20"/>
              </w:rPr>
            </w:pPr>
            <w:r>
              <w:rPr>
                <w:sz w:val="20"/>
                <w:lang w:val="en-US"/>
              </w:rPr>
              <w:t>softness</w:t>
            </w:r>
          </w:p>
        </w:tc>
        <w:tc>
          <w:tcPr>
            <w:tcW w:w="1795" w:type="dxa"/>
            <w:gridSpan w:val="2"/>
          </w:tcPr>
          <w:p w:rsidR="00C1757C" w:rsidRDefault="00A70B52">
            <w:pPr>
              <w:rPr>
                <w:sz w:val="20"/>
              </w:rPr>
            </w:pPr>
            <w:r>
              <w:rPr>
                <w:sz w:val="20"/>
              </w:rPr>
              <w:t>мягкость</w:t>
            </w:r>
          </w:p>
        </w:tc>
      </w:tr>
      <w:tr w:rsidR="00C1757C">
        <w:tc>
          <w:tcPr>
            <w:tcW w:w="1985" w:type="dxa"/>
          </w:tcPr>
          <w:p w:rsidR="00C1757C" w:rsidRDefault="00A70B52">
            <w:pPr>
              <w:rPr>
                <w:sz w:val="20"/>
              </w:rPr>
            </w:pPr>
            <w:r>
              <w:rPr>
                <w:sz w:val="20"/>
              </w:rPr>
              <w:t>-</w:t>
            </w:r>
            <w:r>
              <w:rPr>
                <w:sz w:val="20"/>
                <w:lang w:val="en-US"/>
              </w:rPr>
              <w:t>ship</w:t>
            </w:r>
          </w:p>
        </w:tc>
        <w:tc>
          <w:tcPr>
            <w:tcW w:w="2126" w:type="dxa"/>
          </w:tcPr>
          <w:p w:rsidR="00C1757C" w:rsidRDefault="00A70B52">
            <w:pPr>
              <w:rPr>
                <w:sz w:val="20"/>
              </w:rPr>
            </w:pPr>
            <w:r>
              <w:rPr>
                <w:sz w:val="20"/>
              </w:rPr>
              <w:t>существительные</w:t>
            </w:r>
          </w:p>
        </w:tc>
        <w:tc>
          <w:tcPr>
            <w:tcW w:w="2268" w:type="dxa"/>
          </w:tcPr>
          <w:p w:rsidR="00C1757C" w:rsidRDefault="00A70B52">
            <w:pPr>
              <w:rPr>
                <w:i/>
                <w:sz w:val="20"/>
              </w:rPr>
            </w:pPr>
            <w:r>
              <w:rPr>
                <w:i/>
                <w:sz w:val="20"/>
              </w:rPr>
              <w:t>состояние</w:t>
            </w:r>
          </w:p>
        </w:tc>
        <w:tc>
          <w:tcPr>
            <w:tcW w:w="1749" w:type="dxa"/>
          </w:tcPr>
          <w:p w:rsidR="00C1757C" w:rsidRDefault="00A70B52">
            <w:pPr>
              <w:rPr>
                <w:sz w:val="20"/>
              </w:rPr>
            </w:pPr>
            <w:r>
              <w:rPr>
                <w:sz w:val="20"/>
                <w:lang w:val="en-US"/>
              </w:rPr>
              <w:t>friendship</w:t>
            </w:r>
          </w:p>
        </w:tc>
        <w:tc>
          <w:tcPr>
            <w:tcW w:w="1795" w:type="dxa"/>
            <w:gridSpan w:val="2"/>
          </w:tcPr>
          <w:p w:rsidR="00C1757C" w:rsidRDefault="00A70B52">
            <w:pPr>
              <w:rPr>
                <w:sz w:val="20"/>
              </w:rPr>
            </w:pPr>
            <w:r>
              <w:rPr>
                <w:sz w:val="20"/>
              </w:rPr>
              <w:t>дружба</w:t>
            </w:r>
          </w:p>
        </w:tc>
      </w:tr>
    </w:tbl>
    <w:p w:rsidR="00C1757C" w:rsidRDefault="00C1757C">
      <w:pPr>
        <w:rPr>
          <w:b/>
          <w:sz w:val="20"/>
          <w:lang w:val="en-US"/>
        </w:rPr>
      </w:pPr>
    </w:p>
    <w:p w:rsidR="00C1757C" w:rsidRDefault="00A70B52">
      <w:r>
        <w:t>Таблица 3. Основные суффиксы глаголов</w:t>
      </w:r>
    </w:p>
    <w:p w:rsidR="00C1757C" w:rsidRDefault="00C1757C">
      <w:pPr>
        <w:rPr>
          <w:sz w:val="20"/>
        </w:rPr>
      </w:pPr>
    </w:p>
    <w:tbl>
      <w:tblPr>
        <w:tblW w:w="0" w:type="auto"/>
        <w:tblInd w:w="-29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88"/>
        <w:gridCol w:w="3383"/>
        <w:gridCol w:w="2118"/>
        <w:gridCol w:w="2634"/>
      </w:tblGrid>
      <w:tr w:rsidR="00C1757C">
        <w:tc>
          <w:tcPr>
            <w:tcW w:w="1788" w:type="dxa"/>
          </w:tcPr>
          <w:p w:rsidR="00C1757C" w:rsidRDefault="00A70B52">
            <w:pPr>
              <w:rPr>
                <w:b/>
                <w:sz w:val="20"/>
              </w:rPr>
            </w:pPr>
            <w:r>
              <w:rPr>
                <w:b/>
                <w:sz w:val="20"/>
              </w:rPr>
              <w:t>Суффикс</w:t>
            </w:r>
          </w:p>
        </w:tc>
        <w:tc>
          <w:tcPr>
            <w:tcW w:w="3383" w:type="dxa"/>
          </w:tcPr>
          <w:p w:rsidR="00C1757C" w:rsidRDefault="00A70B52">
            <w:pPr>
              <w:rPr>
                <w:b/>
                <w:sz w:val="20"/>
              </w:rPr>
            </w:pPr>
            <w:r>
              <w:rPr>
                <w:b/>
                <w:sz w:val="20"/>
              </w:rPr>
              <w:t>К какой части речи добавляются</w:t>
            </w:r>
          </w:p>
        </w:tc>
        <w:tc>
          <w:tcPr>
            <w:tcW w:w="2118" w:type="dxa"/>
          </w:tcPr>
          <w:p w:rsidR="00C1757C" w:rsidRDefault="00A70B52">
            <w:pPr>
              <w:rPr>
                <w:sz w:val="20"/>
              </w:rPr>
            </w:pPr>
            <w:r>
              <w:rPr>
                <w:b/>
                <w:sz w:val="20"/>
              </w:rPr>
              <w:t>Пример</w:t>
            </w:r>
          </w:p>
        </w:tc>
        <w:tc>
          <w:tcPr>
            <w:tcW w:w="2634" w:type="dxa"/>
          </w:tcPr>
          <w:p w:rsidR="00C1757C" w:rsidRDefault="00A70B52">
            <w:pPr>
              <w:rPr>
                <w:sz w:val="20"/>
              </w:rPr>
            </w:pPr>
            <w:r>
              <w:rPr>
                <w:b/>
                <w:sz w:val="20"/>
              </w:rPr>
              <w:t>Перевод</w:t>
            </w:r>
          </w:p>
        </w:tc>
      </w:tr>
      <w:tr w:rsidR="00C1757C">
        <w:tc>
          <w:tcPr>
            <w:tcW w:w="1788" w:type="dxa"/>
          </w:tcPr>
          <w:p w:rsidR="00C1757C" w:rsidRDefault="00A70B52">
            <w:pPr>
              <w:rPr>
                <w:sz w:val="20"/>
              </w:rPr>
            </w:pPr>
            <w:r>
              <w:rPr>
                <w:sz w:val="20"/>
              </w:rPr>
              <w:t>-</w:t>
            </w:r>
            <w:r>
              <w:rPr>
                <w:sz w:val="20"/>
                <w:lang w:val="en-US"/>
              </w:rPr>
              <w:t>ate</w:t>
            </w:r>
          </w:p>
        </w:tc>
        <w:tc>
          <w:tcPr>
            <w:tcW w:w="3383" w:type="dxa"/>
          </w:tcPr>
          <w:p w:rsidR="00C1757C" w:rsidRDefault="00A70B52">
            <w:pPr>
              <w:rPr>
                <w:sz w:val="20"/>
              </w:rPr>
            </w:pPr>
            <w:r>
              <w:rPr>
                <w:sz w:val="20"/>
              </w:rPr>
              <w:t>существительное, прилагательное</w:t>
            </w:r>
          </w:p>
        </w:tc>
        <w:tc>
          <w:tcPr>
            <w:tcW w:w="2118" w:type="dxa"/>
          </w:tcPr>
          <w:p w:rsidR="00C1757C" w:rsidRDefault="00A70B52">
            <w:pPr>
              <w:rPr>
                <w:sz w:val="20"/>
              </w:rPr>
            </w:pPr>
            <w:r>
              <w:rPr>
                <w:sz w:val="20"/>
                <w:lang w:val="en-US"/>
              </w:rPr>
              <w:t>activate</w:t>
            </w:r>
          </w:p>
        </w:tc>
        <w:tc>
          <w:tcPr>
            <w:tcW w:w="2634" w:type="dxa"/>
          </w:tcPr>
          <w:p w:rsidR="00C1757C" w:rsidRDefault="00A70B52">
            <w:pPr>
              <w:rPr>
                <w:sz w:val="20"/>
              </w:rPr>
            </w:pPr>
            <w:r>
              <w:rPr>
                <w:sz w:val="20"/>
              </w:rPr>
              <w:t>активизировать</w:t>
            </w:r>
          </w:p>
        </w:tc>
      </w:tr>
      <w:tr w:rsidR="00C1757C">
        <w:tc>
          <w:tcPr>
            <w:tcW w:w="1788" w:type="dxa"/>
          </w:tcPr>
          <w:p w:rsidR="00C1757C" w:rsidRDefault="00A70B52">
            <w:pPr>
              <w:ind w:left="-250" w:firstLine="283"/>
              <w:rPr>
                <w:sz w:val="20"/>
              </w:rPr>
            </w:pPr>
            <w:r>
              <w:rPr>
                <w:sz w:val="20"/>
              </w:rPr>
              <w:t>-</w:t>
            </w:r>
            <w:r>
              <w:rPr>
                <w:sz w:val="20"/>
                <w:lang w:val="en-US"/>
              </w:rPr>
              <w:t>en</w:t>
            </w:r>
          </w:p>
        </w:tc>
        <w:tc>
          <w:tcPr>
            <w:tcW w:w="3383" w:type="dxa"/>
          </w:tcPr>
          <w:p w:rsidR="00C1757C" w:rsidRDefault="00A70B52">
            <w:pPr>
              <w:rPr>
                <w:sz w:val="20"/>
              </w:rPr>
            </w:pPr>
            <w:r>
              <w:rPr>
                <w:sz w:val="20"/>
              </w:rPr>
              <w:t>существительное, прилагательное</w:t>
            </w:r>
          </w:p>
        </w:tc>
        <w:tc>
          <w:tcPr>
            <w:tcW w:w="2118" w:type="dxa"/>
          </w:tcPr>
          <w:p w:rsidR="00C1757C" w:rsidRDefault="00A70B52">
            <w:pPr>
              <w:rPr>
                <w:sz w:val="20"/>
              </w:rPr>
            </w:pPr>
            <w:r>
              <w:rPr>
                <w:sz w:val="20"/>
                <w:lang w:val="en-US"/>
              </w:rPr>
              <w:t>harden</w:t>
            </w:r>
          </w:p>
        </w:tc>
        <w:tc>
          <w:tcPr>
            <w:tcW w:w="2634" w:type="dxa"/>
          </w:tcPr>
          <w:p w:rsidR="00C1757C" w:rsidRDefault="00A70B52">
            <w:pPr>
              <w:rPr>
                <w:sz w:val="20"/>
              </w:rPr>
            </w:pPr>
            <w:r>
              <w:rPr>
                <w:sz w:val="20"/>
              </w:rPr>
              <w:t>закаливать</w:t>
            </w:r>
          </w:p>
        </w:tc>
      </w:tr>
      <w:tr w:rsidR="00C1757C">
        <w:tc>
          <w:tcPr>
            <w:tcW w:w="1788" w:type="dxa"/>
          </w:tcPr>
          <w:p w:rsidR="00C1757C" w:rsidRDefault="00A70B52">
            <w:pPr>
              <w:rPr>
                <w:sz w:val="20"/>
              </w:rPr>
            </w:pPr>
            <w:r>
              <w:rPr>
                <w:sz w:val="20"/>
              </w:rPr>
              <w:t>-</w:t>
            </w:r>
            <w:r>
              <w:rPr>
                <w:sz w:val="20"/>
                <w:lang w:val="en-US"/>
              </w:rPr>
              <w:t>fy</w:t>
            </w:r>
          </w:p>
        </w:tc>
        <w:tc>
          <w:tcPr>
            <w:tcW w:w="3383" w:type="dxa"/>
          </w:tcPr>
          <w:p w:rsidR="00C1757C" w:rsidRDefault="00A70B52">
            <w:pPr>
              <w:rPr>
                <w:sz w:val="20"/>
              </w:rPr>
            </w:pPr>
            <w:r>
              <w:rPr>
                <w:sz w:val="20"/>
              </w:rPr>
              <w:t>существительное, прилагательное</w:t>
            </w:r>
          </w:p>
        </w:tc>
        <w:tc>
          <w:tcPr>
            <w:tcW w:w="2118" w:type="dxa"/>
          </w:tcPr>
          <w:p w:rsidR="00C1757C" w:rsidRDefault="00A70B52">
            <w:pPr>
              <w:rPr>
                <w:sz w:val="20"/>
              </w:rPr>
            </w:pPr>
            <w:r>
              <w:rPr>
                <w:sz w:val="20"/>
                <w:lang w:val="en-US"/>
              </w:rPr>
              <w:t>intensify</w:t>
            </w:r>
          </w:p>
        </w:tc>
        <w:tc>
          <w:tcPr>
            <w:tcW w:w="2634" w:type="dxa"/>
          </w:tcPr>
          <w:p w:rsidR="00C1757C" w:rsidRDefault="00A70B52">
            <w:pPr>
              <w:rPr>
                <w:sz w:val="20"/>
              </w:rPr>
            </w:pPr>
            <w:r>
              <w:rPr>
                <w:sz w:val="20"/>
              </w:rPr>
              <w:t>усиливать</w:t>
            </w:r>
          </w:p>
        </w:tc>
      </w:tr>
      <w:tr w:rsidR="00C1757C">
        <w:tc>
          <w:tcPr>
            <w:tcW w:w="1788" w:type="dxa"/>
          </w:tcPr>
          <w:p w:rsidR="00C1757C" w:rsidRDefault="00A70B52">
            <w:pPr>
              <w:rPr>
                <w:sz w:val="20"/>
              </w:rPr>
            </w:pPr>
            <w:r>
              <w:rPr>
                <w:sz w:val="20"/>
              </w:rPr>
              <w:t>-</w:t>
            </w:r>
            <w:r>
              <w:rPr>
                <w:sz w:val="20"/>
                <w:lang w:val="en-US"/>
              </w:rPr>
              <w:t>ize</w:t>
            </w:r>
          </w:p>
        </w:tc>
        <w:tc>
          <w:tcPr>
            <w:tcW w:w="3383" w:type="dxa"/>
          </w:tcPr>
          <w:p w:rsidR="00C1757C" w:rsidRDefault="00A70B52">
            <w:pPr>
              <w:rPr>
                <w:sz w:val="20"/>
              </w:rPr>
            </w:pPr>
            <w:r>
              <w:rPr>
                <w:sz w:val="20"/>
              </w:rPr>
              <w:t>существительное, прилагательное</w:t>
            </w:r>
          </w:p>
        </w:tc>
        <w:tc>
          <w:tcPr>
            <w:tcW w:w="2118" w:type="dxa"/>
          </w:tcPr>
          <w:p w:rsidR="00C1757C" w:rsidRDefault="00A70B52">
            <w:pPr>
              <w:rPr>
                <w:sz w:val="20"/>
              </w:rPr>
            </w:pPr>
            <w:r>
              <w:rPr>
                <w:sz w:val="20"/>
                <w:lang w:val="en-US"/>
              </w:rPr>
              <w:t>optimize</w:t>
            </w:r>
          </w:p>
        </w:tc>
        <w:tc>
          <w:tcPr>
            <w:tcW w:w="2634" w:type="dxa"/>
          </w:tcPr>
          <w:p w:rsidR="00C1757C" w:rsidRDefault="00A70B52">
            <w:pPr>
              <w:rPr>
                <w:sz w:val="20"/>
              </w:rPr>
            </w:pPr>
            <w:r>
              <w:rPr>
                <w:sz w:val="20"/>
              </w:rPr>
              <w:t>оптимизировать</w:t>
            </w:r>
          </w:p>
        </w:tc>
      </w:tr>
    </w:tbl>
    <w:p w:rsidR="00C1757C" w:rsidRDefault="00C1757C">
      <w:pPr>
        <w:rPr>
          <w:b/>
          <w:sz w:val="20"/>
          <w:lang w:val="en-US"/>
        </w:rPr>
      </w:pPr>
    </w:p>
    <w:p w:rsidR="00C1757C" w:rsidRDefault="00A70B52">
      <w:r>
        <w:t>Таблица 4. Основные суффиксы наречий</w:t>
      </w:r>
    </w:p>
    <w:p w:rsidR="00C1757C" w:rsidRDefault="00C1757C">
      <w:pPr>
        <w:rPr>
          <w:b/>
          <w:sz w:val="20"/>
        </w:rPr>
      </w:pPr>
    </w:p>
    <w:tbl>
      <w:tblPr>
        <w:tblW w:w="0" w:type="auto"/>
        <w:tblInd w:w="-29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304"/>
        <w:gridCol w:w="3441"/>
        <w:gridCol w:w="2294"/>
        <w:gridCol w:w="1656"/>
        <w:gridCol w:w="1237"/>
      </w:tblGrid>
      <w:tr w:rsidR="00C1757C">
        <w:tc>
          <w:tcPr>
            <w:tcW w:w="1304" w:type="dxa"/>
            <w:tcBorders>
              <w:bottom w:val="single" w:sz="12" w:space="0" w:color="000000"/>
            </w:tcBorders>
          </w:tcPr>
          <w:p w:rsidR="00C1757C" w:rsidRDefault="00A70B52">
            <w:pPr>
              <w:rPr>
                <w:b/>
                <w:sz w:val="20"/>
              </w:rPr>
            </w:pPr>
            <w:r>
              <w:rPr>
                <w:b/>
                <w:sz w:val="20"/>
              </w:rPr>
              <w:t>Суффикс</w:t>
            </w:r>
          </w:p>
        </w:tc>
        <w:tc>
          <w:tcPr>
            <w:tcW w:w="3441" w:type="dxa"/>
            <w:tcBorders>
              <w:bottom w:val="single" w:sz="12" w:space="0" w:color="000000"/>
            </w:tcBorders>
          </w:tcPr>
          <w:p w:rsidR="00C1757C" w:rsidRDefault="00A70B52">
            <w:pPr>
              <w:rPr>
                <w:b/>
                <w:sz w:val="20"/>
              </w:rPr>
            </w:pPr>
            <w:r>
              <w:rPr>
                <w:b/>
                <w:sz w:val="20"/>
              </w:rPr>
              <w:t>К какой части речи добавляются</w:t>
            </w:r>
          </w:p>
        </w:tc>
        <w:tc>
          <w:tcPr>
            <w:tcW w:w="2294" w:type="dxa"/>
            <w:tcBorders>
              <w:bottom w:val="single" w:sz="12" w:space="0" w:color="000000"/>
            </w:tcBorders>
          </w:tcPr>
          <w:p w:rsidR="00C1757C" w:rsidRDefault="00A70B52">
            <w:pPr>
              <w:rPr>
                <w:b/>
                <w:sz w:val="20"/>
              </w:rPr>
            </w:pPr>
            <w:r>
              <w:rPr>
                <w:b/>
                <w:sz w:val="20"/>
              </w:rPr>
              <w:t>Основное значение</w:t>
            </w:r>
          </w:p>
        </w:tc>
        <w:tc>
          <w:tcPr>
            <w:tcW w:w="1656" w:type="dxa"/>
            <w:tcBorders>
              <w:bottom w:val="single" w:sz="12" w:space="0" w:color="000000"/>
            </w:tcBorders>
          </w:tcPr>
          <w:p w:rsidR="00C1757C" w:rsidRDefault="00A70B52">
            <w:pPr>
              <w:rPr>
                <w:b/>
                <w:sz w:val="20"/>
              </w:rPr>
            </w:pPr>
            <w:r>
              <w:rPr>
                <w:b/>
                <w:sz w:val="20"/>
              </w:rPr>
              <w:t>Пример</w:t>
            </w:r>
          </w:p>
        </w:tc>
        <w:tc>
          <w:tcPr>
            <w:tcW w:w="1237" w:type="dxa"/>
            <w:tcBorders>
              <w:bottom w:val="single" w:sz="12" w:space="0" w:color="000000"/>
            </w:tcBorders>
          </w:tcPr>
          <w:p w:rsidR="00C1757C" w:rsidRDefault="00A70B52">
            <w:pPr>
              <w:rPr>
                <w:b/>
                <w:sz w:val="20"/>
              </w:rPr>
            </w:pPr>
            <w:r>
              <w:rPr>
                <w:b/>
                <w:sz w:val="20"/>
              </w:rPr>
              <w:t>Перевод</w:t>
            </w:r>
          </w:p>
        </w:tc>
      </w:tr>
      <w:tr w:rsidR="00C1757C">
        <w:tc>
          <w:tcPr>
            <w:tcW w:w="1304" w:type="dxa"/>
            <w:tcBorders>
              <w:top w:val="nil"/>
            </w:tcBorders>
          </w:tcPr>
          <w:p w:rsidR="00C1757C" w:rsidRDefault="00A70B52">
            <w:pPr>
              <w:ind w:left="34" w:hanging="34"/>
              <w:rPr>
                <w:sz w:val="20"/>
              </w:rPr>
            </w:pPr>
            <w:r>
              <w:rPr>
                <w:sz w:val="20"/>
              </w:rPr>
              <w:t>-</w:t>
            </w:r>
            <w:r>
              <w:rPr>
                <w:sz w:val="20"/>
                <w:lang w:val="en-US"/>
              </w:rPr>
              <w:t>ly</w:t>
            </w:r>
          </w:p>
        </w:tc>
        <w:tc>
          <w:tcPr>
            <w:tcW w:w="3441" w:type="dxa"/>
            <w:tcBorders>
              <w:top w:val="nil"/>
            </w:tcBorders>
          </w:tcPr>
          <w:p w:rsidR="00C1757C" w:rsidRDefault="00A70B52">
            <w:pPr>
              <w:rPr>
                <w:sz w:val="20"/>
              </w:rPr>
            </w:pPr>
            <w:r>
              <w:rPr>
                <w:sz w:val="20"/>
              </w:rPr>
              <w:t>прилагательные</w:t>
            </w:r>
          </w:p>
        </w:tc>
        <w:tc>
          <w:tcPr>
            <w:tcW w:w="2294" w:type="dxa"/>
            <w:tcBorders>
              <w:top w:val="nil"/>
            </w:tcBorders>
          </w:tcPr>
          <w:p w:rsidR="00C1757C" w:rsidRDefault="00A70B52">
            <w:pPr>
              <w:rPr>
                <w:sz w:val="20"/>
              </w:rPr>
            </w:pPr>
            <w:r>
              <w:rPr>
                <w:sz w:val="20"/>
              </w:rPr>
              <w:t>изменяет часть речи</w:t>
            </w:r>
          </w:p>
        </w:tc>
        <w:tc>
          <w:tcPr>
            <w:tcW w:w="1656" w:type="dxa"/>
            <w:tcBorders>
              <w:top w:val="nil"/>
            </w:tcBorders>
          </w:tcPr>
          <w:p w:rsidR="00C1757C" w:rsidRDefault="00A70B52">
            <w:pPr>
              <w:rPr>
                <w:sz w:val="20"/>
              </w:rPr>
            </w:pPr>
            <w:r>
              <w:rPr>
                <w:sz w:val="20"/>
                <w:lang w:val="en-US"/>
              </w:rPr>
              <w:t>brightly</w:t>
            </w:r>
          </w:p>
        </w:tc>
        <w:tc>
          <w:tcPr>
            <w:tcW w:w="1237" w:type="dxa"/>
            <w:tcBorders>
              <w:top w:val="nil"/>
            </w:tcBorders>
          </w:tcPr>
          <w:p w:rsidR="00C1757C" w:rsidRDefault="00A70B52">
            <w:pPr>
              <w:rPr>
                <w:sz w:val="20"/>
              </w:rPr>
            </w:pPr>
            <w:r>
              <w:rPr>
                <w:sz w:val="20"/>
              </w:rPr>
              <w:t>ярко</w:t>
            </w:r>
          </w:p>
        </w:tc>
      </w:tr>
      <w:tr w:rsidR="00C1757C">
        <w:tc>
          <w:tcPr>
            <w:tcW w:w="1304" w:type="dxa"/>
          </w:tcPr>
          <w:p w:rsidR="00C1757C" w:rsidRDefault="00A70B52">
            <w:pPr>
              <w:rPr>
                <w:sz w:val="20"/>
              </w:rPr>
            </w:pPr>
            <w:r>
              <w:rPr>
                <w:sz w:val="20"/>
              </w:rPr>
              <w:t>-</w:t>
            </w:r>
            <w:r>
              <w:rPr>
                <w:sz w:val="20"/>
                <w:lang w:val="en-US"/>
              </w:rPr>
              <w:t>ward</w:t>
            </w:r>
          </w:p>
        </w:tc>
        <w:tc>
          <w:tcPr>
            <w:tcW w:w="3441" w:type="dxa"/>
          </w:tcPr>
          <w:p w:rsidR="00C1757C" w:rsidRDefault="00A70B52">
            <w:pPr>
              <w:rPr>
                <w:sz w:val="20"/>
              </w:rPr>
            </w:pPr>
            <w:r>
              <w:rPr>
                <w:sz w:val="20"/>
              </w:rPr>
              <w:t>существительное, наречие</w:t>
            </w:r>
          </w:p>
        </w:tc>
        <w:tc>
          <w:tcPr>
            <w:tcW w:w="2294" w:type="dxa"/>
          </w:tcPr>
          <w:p w:rsidR="00C1757C" w:rsidRDefault="00A70B52">
            <w:pPr>
              <w:rPr>
                <w:sz w:val="20"/>
              </w:rPr>
            </w:pPr>
            <w:r>
              <w:rPr>
                <w:sz w:val="20"/>
              </w:rPr>
              <w:t>направление</w:t>
            </w:r>
          </w:p>
        </w:tc>
        <w:tc>
          <w:tcPr>
            <w:tcW w:w="1656" w:type="dxa"/>
          </w:tcPr>
          <w:p w:rsidR="00C1757C" w:rsidRDefault="00A70B52">
            <w:pPr>
              <w:rPr>
                <w:sz w:val="20"/>
              </w:rPr>
            </w:pPr>
            <w:r>
              <w:rPr>
                <w:sz w:val="20"/>
                <w:lang w:val="en-US"/>
              </w:rPr>
              <w:t>backward(s)</w:t>
            </w:r>
          </w:p>
        </w:tc>
        <w:tc>
          <w:tcPr>
            <w:tcW w:w="1237" w:type="dxa"/>
          </w:tcPr>
          <w:p w:rsidR="00C1757C" w:rsidRDefault="00A70B52">
            <w:pPr>
              <w:rPr>
                <w:sz w:val="20"/>
              </w:rPr>
            </w:pPr>
            <w:r>
              <w:rPr>
                <w:sz w:val="20"/>
              </w:rPr>
              <w:t>назад</w:t>
            </w:r>
          </w:p>
        </w:tc>
      </w:tr>
    </w:tbl>
    <w:p w:rsidR="00C1757C" w:rsidRDefault="00C1757C">
      <w:pPr>
        <w:rPr>
          <w:b/>
          <w:sz w:val="20"/>
          <w:lang w:val="en-US"/>
        </w:rPr>
      </w:pPr>
    </w:p>
    <w:p w:rsidR="00C1757C" w:rsidRDefault="00C1757C">
      <w:pPr>
        <w:rPr>
          <w:b/>
          <w:sz w:val="20"/>
          <w:lang w:val="en-US"/>
        </w:rPr>
      </w:pPr>
    </w:p>
    <w:p w:rsidR="00C1757C" w:rsidRDefault="00C1757C">
      <w:pPr>
        <w:rPr>
          <w:b/>
          <w:sz w:val="20"/>
          <w:lang w:val="en-US"/>
        </w:rPr>
      </w:pPr>
    </w:p>
    <w:p w:rsidR="00C1757C" w:rsidRDefault="00C1757C">
      <w:pPr>
        <w:rPr>
          <w:b/>
          <w:sz w:val="20"/>
        </w:rPr>
      </w:pPr>
    </w:p>
    <w:p w:rsidR="00C1757C" w:rsidRDefault="00C1757C">
      <w:pPr>
        <w:rPr>
          <w:b/>
          <w:sz w:val="20"/>
        </w:rPr>
      </w:pPr>
    </w:p>
    <w:p w:rsidR="00C1757C" w:rsidRDefault="00C1757C"/>
    <w:p w:rsidR="00C1757C" w:rsidRDefault="00C1757C"/>
    <w:p w:rsidR="00C1757C" w:rsidRDefault="00C1757C"/>
    <w:p w:rsidR="00C1757C" w:rsidRDefault="00C1757C"/>
    <w:p w:rsidR="00C1757C" w:rsidRDefault="00C1757C"/>
    <w:p w:rsidR="00C1757C" w:rsidRDefault="00A70B52">
      <w:r>
        <w:t>Таблица 5. Основные суффиксы прилагательных</w:t>
      </w:r>
    </w:p>
    <w:p w:rsidR="00C1757C" w:rsidRDefault="00C1757C">
      <w:pPr>
        <w:rPr>
          <w:sz w:val="20"/>
        </w:rPr>
      </w:pPr>
    </w:p>
    <w:tbl>
      <w:tblPr>
        <w:tblW w:w="0" w:type="auto"/>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418"/>
        <w:gridCol w:w="2410"/>
        <w:gridCol w:w="2268"/>
        <w:gridCol w:w="1941"/>
        <w:gridCol w:w="2028"/>
      </w:tblGrid>
      <w:tr w:rsidR="00C1757C">
        <w:tc>
          <w:tcPr>
            <w:tcW w:w="1418" w:type="dxa"/>
            <w:tcBorders>
              <w:bottom w:val="single" w:sz="12" w:space="0" w:color="000000"/>
            </w:tcBorders>
          </w:tcPr>
          <w:p w:rsidR="00C1757C" w:rsidRDefault="00A70B52">
            <w:pPr>
              <w:rPr>
                <w:b/>
                <w:sz w:val="20"/>
              </w:rPr>
            </w:pPr>
            <w:r>
              <w:rPr>
                <w:b/>
                <w:sz w:val="20"/>
              </w:rPr>
              <w:t>Суффикс</w:t>
            </w:r>
          </w:p>
        </w:tc>
        <w:tc>
          <w:tcPr>
            <w:tcW w:w="2410" w:type="dxa"/>
            <w:tcBorders>
              <w:bottom w:val="single" w:sz="12" w:space="0" w:color="000000"/>
            </w:tcBorders>
          </w:tcPr>
          <w:p w:rsidR="00C1757C" w:rsidRDefault="00A70B52">
            <w:pPr>
              <w:rPr>
                <w:b/>
                <w:sz w:val="20"/>
              </w:rPr>
            </w:pPr>
            <w:r>
              <w:rPr>
                <w:b/>
                <w:sz w:val="20"/>
              </w:rPr>
              <w:t>К какой части речи добавляются</w:t>
            </w:r>
          </w:p>
        </w:tc>
        <w:tc>
          <w:tcPr>
            <w:tcW w:w="2268" w:type="dxa"/>
            <w:tcBorders>
              <w:bottom w:val="single" w:sz="12" w:space="0" w:color="000000"/>
            </w:tcBorders>
          </w:tcPr>
          <w:p w:rsidR="00C1757C" w:rsidRDefault="00A70B52">
            <w:pPr>
              <w:rPr>
                <w:i/>
                <w:sz w:val="20"/>
              </w:rPr>
            </w:pPr>
            <w:r>
              <w:rPr>
                <w:b/>
                <w:sz w:val="20"/>
              </w:rPr>
              <w:t>Основное значение</w:t>
            </w:r>
          </w:p>
        </w:tc>
        <w:tc>
          <w:tcPr>
            <w:tcW w:w="1941" w:type="dxa"/>
            <w:tcBorders>
              <w:bottom w:val="single" w:sz="12" w:space="0" w:color="000000"/>
            </w:tcBorders>
          </w:tcPr>
          <w:p w:rsidR="00C1757C" w:rsidRDefault="00A70B52">
            <w:pPr>
              <w:rPr>
                <w:sz w:val="20"/>
              </w:rPr>
            </w:pPr>
            <w:r>
              <w:rPr>
                <w:b/>
                <w:sz w:val="20"/>
              </w:rPr>
              <w:t>Пример</w:t>
            </w:r>
          </w:p>
        </w:tc>
        <w:tc>
          <w:tcPr>
            <w:tcW w:w="2028" w:type="dxa"/>
            <w:tcBorders>
              <w:bottom w:val="single" w:sz="12" w:space="0" w:color="000000"/>
            </w:tcBorders>
          </w:tcPr>
          <w:p w:rsidR="00C1757C" w:rsidRDefault="00A70B52">
            <w:pPr>
              <w:rPr>
                <w:sz w:val="20"/>
              </w:rPr>
            </w:pPr>
            <w:r>
              <w:rPr>
                <w:b/>
                <w:sz w:val="20"/>
              </w:rPr>
              <w:t>Перевод</w:t>
            </w:r>
          </w:p>
        </w:tc>
      </w:tr>
      <w:tr w:rsidR="00C1757C">
        <w:tc>
          <w:tcPr>
            <w:tcW w:w="1418" w:type="dxa"/>
            <w:tcBorders>
              <w:top w:val="nil"/>
            </w:tcBorders>
          </w:tcPr>
          <w:p w:rsidR="00C1757C" w:rsidRDefault="00A70B52">
            <w:pPr>
              <w:rPr>
                <w:sz w:val="20"/>
              </w:rPr>
            </w:pPr>
            <w:r>
              <w:rPr>
                <w:sz w:val="20"/>
              </w:rPr>
              <w:t>-</w:t>
            </w:r>
            <w:r>
              <w:rPr>
                <w:sz w:val="20"/>
                <w:lang w:val="en-US"/>
              </w:rPr>
              <w:t>able</w:t>
            </w:r>
          </w:p>
        </w:tc>
        <w:tc>
          <w:tcPr>
            <w:tcW w:w="2410" w:type="dxa"/>
            <w:tcBorders>
              <w:top w:val="nil"/>
            </w:tcBorders>
          </w:tcPr>
          <w:p w:rsidR="00C1757C" w:rsidRDefault="00A70B52">
            <w:pPr>
              <w:rPr>
                <w:sz w:val="20"/>
              </w:rPr>
            </w:pPr>
            <w:r>
              <w:rPr>
                <w:sz w:val="20"/>
              </w:rPr>
              <w:t>глаголы</w:t>
            </w:r>
          </w:p>
          <w:p w:rsidR="00C1757C" w:rsidRDefault="00A70B52">
            <w:pPr>
              <w:rPr>
                <w:b/>
                <w:sz w:val="20"/>
              </w:rPr>
            </w:pPr>
            <w:r>
              <w:rPr>
                <w:sz w:val="20"/>
              </w:rPr>
              <w:t>(существительные)</w:t>
            </w:r>
          </w:p>
        </w:tc>
        <w:tc>
          <w:tcPr>
            <w:tcW w:w="2268" w:type="dxa"/>
            <w:tcBorders>
              <w:top w:val="nil"/>
            </w:tcBorders>
          </w:tcPr>
          <w:p w:rsidR="00C1757C" w:rsidRDefault="00A70B52">
            <w:pPr>
              <w:rPr>
                <w:sz w:val="20"/>
              </w:rPr>
            </w:pPr>
            <w:r>
              <w:rPr>
                <w:sz w:val="20"/>
              </w:rPr>
              <w:t>способный что-либо сделать,</w:t>
            </w:r>
          </w:p>
          <w:p w:rsidR="00C1757C" w:rsidRDefault="00A70B52">
            <w:pPr>
              <w:rPr>
                <w:b/>
                <w:sz w:val="20"/>
              </w:rPr>
            </w:pPr>
            <w:r>
              <w:rPr>
                <w:sz w:val="20"/>
              </w:rPr>
              <w:t>способный поддаваться воздействию, наличие качества</w:t>
            </w:r>
          </w:p>
        </w:tc>
        <w:tc>
          <w:tcPr>
            <w:tcW w:w="1941" w:type="dxa"/>
            <w:tcBorders>
              <w:top w:val="nil"/>
            </w:tcBorders>
          </w:tcPr>
          <w:p w:rsidR="00C1757C" w:rsidRDefault="00A70B52">
            <w:pPr>
              <w:rPr>
                <w:sz w:val="20"/>
              </w:rPr>
            </w:pPr>
            <w:r>
              <w:rPr>
                <w:sz w:val="20"/>
                <w:lang w:val="en-US"/>
              </w:rPr>
              <w:t>countable</w:t>
            </w:r>
          </w:p>
        </w:tc>
        <w:tc>
          <w:tcPr>
            <w:tcW w:w="2028" w:type="dxa"/>
            <w:tcBorders>
              <w:top w:val="nil"/>
            </w:tcBorders>
          </w:tcPr>
          <w:p w:rsidR="00C1757C" w:rsidRDefault="00A70B52">
            <w:pPr>
              <w:rPr>
                <w:sz w:val="20"/>
              </w:rPr>
            </w:pPr>
            <w:r>
              <w:rPr>
                <w:sz w:val="20"/>
              </w:rPr>
              <w:t>исчисляемый</w:t>
            </w:r>
          </w:p>
        </w:tc>
      </w:tr>
      <w:tr w:rsidR="00C1757C">
        <w:tc>
          <w:tcPr>
            <w:tcW w:w="1418" w:type="dxa"/>
          </w:tcPr>
          <w:p w:rsidR="00C1757C" w:rsidRDefault="00A70B52">
            <w:pPr>
              <w:rPr>
                <w:sz w:val="20"/>
              </w:rPr>
            </w:pPr>
            <w:r>
              <w:rPr>
                <w:sz w:val="20"/>
                <w:lang w:val="en-US"/>
              </w:rPr>
              <w:t>-al</w:t>
            </w:r>
          </w:p>
        </w:tc>
        <w:tc>
          <w:tcPr>
            <w:tcW w:w="2410" w:type="dxa"/>
          </w:tcPr>
          <w:p w:rsidR="00C1757C" w:rsidRDefault="00A70B52">
            <w:pPr>
              <w:rPr>
                <w:sz w:val="20"/>
              </w:rPr>
            </w:pPr>
            <w:r>
              <w:rPr>
                <w:sz w:val="20"/>
              </w:rPr>
              <w:t>существительные</w:t>
            </w:r>
          </w:p>
        </w:tc>
        <w:tc>
          <w:tcPr>
            <w:tcW w:w="2268" w:type="dxa"/>
          </w:tcPr>
          <w:p w:rsidR="00C1757C" w:rsidRDefault="00A70B52">
            <w:pPr>
              <w:rPr>
                <w:b/>
                <w:sz w:val="20"/>
              </w:rPr>
            </w:pPr>
            <w:r>
              <w:rPr>
                <w:sz w:val="20"/>
              </w:rPr>
              <w:t>наличие качества</w:t>
            </w:r>
          </w:p>
        </w:tc>
        <w:tc>
          <w:tcPr>
            <w:tcW w:w="1941" w:type="dxa"/>
          </w:tcPr>
          <w:p w:rsidR="00C1757C" w:rsidRDefault="00A70B52">
            <w:pPr>
              <w:rPr>
                <w:sz w:val="20"/>
              </w:rPr>
            </w:pPr>
            <w:r>
              <w:rPr>
                <w:sz w:val="20"/>
                <w:lang w:val="en-US"/>
              </w:rPr>
              <w:t>economical</w:t>
            </w:r>
          </w:p>
        </w:tc>
        <w:tc>
          <w:tcPr>
            <w:tcW w:w="2028" w:type="dxa"/>
          </w:tcPr>
          <w:p w:rsidR="00C1757C" w:rsidRDefault="00A70B52">
            <w:pPr>
              <w:rPr>
                <w:sz w:val="20"/>
              </w:rPr>
            </w:pPr>
            <w:r>
              <w:rPr>
                <w:sz w:val="20"/>
              </w:rPr>
              <w:t>экономный</w:t>
            </w:r>
          </w:p>
        </w:tc>
      </w:tr>
      <w:tr w:rsidR="00C1757C">
        <w:tc>
          <w:tcPr>
            <w:tcW w:w="1418" w:type="dxa"/>
          </w:tcPr>
          <w:p w:rsidR="00C1757C" w:rsidRDefault="00A70B52">
            <w:pPr>
              <w:rPr>
                <w:sz w:val="20"/>
              </w:rPr>
            </w:pPr>
            <w:r>
              <w:rPr>
                <w:sz w:val="20"/>
                <w:lang w:val="en-US"/>
              </w:rPr>
              <w:t>-ant, -ent</w:t>
            </w:r>
          </w:p>
        </w:tc>
        <w:tc>
          <w:tcPr>
            <w:tcW w:w="2410" w:type="dxa"/>
          </w:tcPr>
          <w:p w:rsidR="00C1757C" w:rsidRDefault="00A70B52">
            <w:pPr>
              <w:rPr>
                <w:b/>
                <w:sz w:val="20"/>
              </w:rPr>
            </w:pPr>
            <w:r>
              <w:rPr>
                <w:sz w:val="20"/>
              </w:rPr>
              <w:t>глаголы</w:t>
            </w:r>
          </w:p>
        </w:tc>
        <w:tc>
          <w:tcPr>
            <w:tcW w:w="2268" w:type="dxa"/>
          </w:tcPr>
          <w:p w:rsidR="00C1757C" w:rsidRDefault="00A70B52">
            <w:pPr>
              <w:rPr>
                <w:b/>
                <w:sz w:val="20"/>
              </w:rPr>
            </w:pPr>
            <w:r>
              <w:rPr>
                <w:sz w:val="20"/>
              </w:rPr>
              <w:t>наличие качества, свойства</w:t>
            </w:r>
          </w:p>
        </w:tc>
        <w:tc>
          <w:tcPr>
            <w:tcW w:w="1941" w:type="dxa"/>
          </w:tcPr>
          <w:p w:rsidR="00C1757C" w:rsidRDefault="00A70B52">
            <w:pPr>
              <w:rPr>
                <w:sz w:val="20"/>
              </w:rPr>
            </w:pPr>
            <w:r>
              <w:rPr>
                <w:sz w:val="20"/>
                <w:lang w:val="en-US"/>
              </w:rPr>
              <w:t>different resistant</w:t>
            </w:r>
          </w:p>
        </w:tc>
        <w:tc>
          <w:tcPr>
            <w:tcW w:w="2028" w:type="dxa"/>
          </w:tcPr>
          <w:p w:rsidR="00C1757C" w:rsidRDefault="00A70B52">
            <w:pPr>
              <w:rPr>
                <w:sz w:val="20"/>
              </w:rPr>
            </w:pPr>
            <w:r>
              <w:rPr>
                <w:sz w:val="20"/>
              </w:rPr>
              <w:t>различный</w:t>
            </w:r>
          </w:p>
          <w:p w:rsidR="00C1757C" w:rsidRDefault="00A70B52">
            <w:pPr>
              <w:rPr>
                <w:sz w:val="20"/>
              </w:rPr>
            </w:pPr>
            <w:r>
              <w:rPr>
                <w:sz w:val="20"/>
              </w:rPr>
              <w:t>стойкий</w:t>
            </w:r>
          </w:p>
        </w:tc>
      </w:tr>
      <w:tr w:rsidR="00C1757C">
        <w:tc>
          <w:tcPr>
            <w:tcW w:w="1418" w:type="dxa"/>
          </w:tcPr>
          <w:p w:rsidR="00C1757C" w:rsidRDefault="00A70B52">
            <w:pPr>
              <w:rPr>
                <w:sz w:val="20"/>
              </w:rPr>
            </w:pPr>
            <w:r>
              <w:rPr>
                <w:sz w:val="20"/>
                <w:lang w:val="en-US"/>
              </w:rPr>
              <w:t>-ary</w:t>
            </w:r>
          </w:p>
        </w:tc>
        <w:tc>
          <w:tcPr>
            <w:tcW w:w="2410" w:type="dxa"/>
          </w:tcPr>
          <w:p w:rsidR="00C1757C" w:rsidRDefault="00A70B52">
            <w:pPr>
              <w:rPr>
                <w:sz w:val="20"/>
              </w:rPr>
            </w:pPr>
            <w:r>
              <w:rPr>
                <w:sz w:val="20"/>
              </w:rPr>
              <w:t>существительные</w:t>
            </w:r>
          </w:p>
        </w:tc>
        <w:tc>
          <w:tcPr>
            <w:tcW w:w="2268" w:type="dxa"/>
          </w:tcPr>
          <w:p w:rsidR="00C1757C" w:rsidRDefault="00A70B52">
            <w:pPr>
              <w:rPr>
                <w:b/>
                <w:sz w:val="20"/>
              </w:rPr>
            </w:pPr>
            <w:r>
              <w:rPr>
                <w:sz w:val="20"/>
              </w:rPr>
              <w:t>наличие качества, свойства</w:t>
            </w:r>
          </w:p>
        </w:tc>
        <w:tc>
          <w:tcPr>
            <w:tcW w:w="1941" w:type="dxa"/>
          </w:tcPr>
          <w:p w:rsidR="00C1757C" w:rsidRDefault="00A70B52">
            <w:pPr>
              <w:rPr>
                <w:sz w:val="20"/>
              </w:rPr>
            </w:pPr>
            <w:r>
              <w:rPr>
                <w:sz w:val="20"/>
                <w:lang w:val="en-US"/>
              </w:rPr>
              <w:t>revolutionary</w:t>
            </w:r>
          </w:p>
        </w:tc>
        <w:tc>
          <w:tcPr>
            <w:tcW w:w="2028" w:type="dxa"/>
          </w:tcPr>
          <w:p w:rsidR="00C1757C" w:rsidRDefault="00A70B52">
            <w:pPr>
              <w:rPr>
                <w:sz w:val="20"/>
              </w:rPr>
            </w:pPr>
            <w:r>
              <w:rPr>
                <w:sz w:val="20"/>
              </w:rPr>
              <w:t>революционный</w:t>
            </w:r>
          </w:p>
        </w:tc>
      </w:tr>
      <w:tr w:rsidR="00C1757C">
        <w:tc>
          <w:tcPr>
            <w:tcW w:w="1418" w:type="dxa"/>
          </w:tcPr>
          <w:p w:rsidR="00C1757C" w:rsidRDefault="00A70B52">
            <w:pPr>
              <w:rPr>
                <w:sz w:val="20"/>
              </w:rPr>
            </w:pPr>
            <w:r>
              <w:rPr>
                <w:sz w:val="20"/>
                <w:lang w:val="en-US"/>
              </w:rPr>
              <w:t>-ful</w:t>
            </w:r>
          </w:p>
        </w:tc>
        <w:tc>
          <w:tcPr>
            <w:tcW w:w="2410" w:type="dxa"/>
          </w:tcPr>
          <w:p w:rsidR="00C1757C" w:rsidRDefault="00A70B52">
            <w:pPr>
              <w:rPr>
                <w:b/>
                <w:sz w:val="20"/>
              </w:rPr>
            </w:pPr>
            <w:r>
              <w:rPr>
                <w:sz w:val="20"/>
              </w:rPr>
              <w:t>существительные, глаголы</w:t>
            </w:r>
          </w:p>
        </w:tc>
        <w:tc>
          <w:tcPr>
            <w:tcW w:w="2268" w:type="dxa"/>
          </w:tcPr>
          <w:p w:rsidR="00C1757C" w:rsidRDefault="00A70B52">
            <w:pPr>
              <w:rPr>
                <w:b/>
                <w:sz w:val="20"/>
              </w:rPr>
            </w:pPr>
            <w:r>
              <w:rPr>
                <w:sz w:val="20"/>
              </w:rPr>
              <w:t>наличие качества</w:t>
            </w:r>
          </w:p>
        </w:tc>
        <w:tc>
          <w:tcPr>
            <w:tcW w:w="1941" w:type="dxa"/>
          </w:tcPr>
          <w:p w:rsidR="00C1757C" w:rsidRDefault="00A70B52">
            <w:pPr>
              <w:rPr>
                <w:sz w:val="20"/>
              </w:rPr>
            </w:pPr>
            <w:r>
              <w:rPr>
                <w:sz w:val="20"/>
                <w:lang w:val="en-US"/>
              </w:rPr>
              <w:t>beautiful forgetful</w:t>
            </w:r>
          </w:p>
        </w:tc>
        <w:tc>
          <w:tcPr>
            <w:tcW w:w="2028" w:type="dxa"/>
          </w:tcPr>
          <w:p w:rsidR="00C1757C" w:rsidRDefault="00A70B52">
            <w:pPr>
              <w:rPr>
                <w:sz w:val="20"/>
              </w:rPr>
            </w:pPr>
            <w:r>
              <w:rPr>
                <w:sz w:val="20"/>
              </w:rPr>
              <w:t>красивый</w:t>
            </w:r>
          </w:p>
          <w:p w:rsidR="00C1757C" w:rsidRDefault="00A70B52">
            <w:pPr>
              <w:rPr>
                <w:sz w:val="20"/>
              </w:rPr>
            </w:pPr>
            <w:r>
              <w:rPr>
                <w:sz w:val="20"/>
              </w:rPr>
              <w:t>забывчивый</w:t>
            </w:r>
          </w:p>
        </w:tc>
      </w:tr>
      <w:tr w:rsidR="00C1757C">
        <w:tc>
          <w:tcPr>
            <w:tcW w:w="1418" w:type="dxa"/>
          </w:tcPr>
          <w:p w:rsidR="00C1757C" w:rsidRDefault="00A70B52">
            <w:pPr>
              <w:rPr>
                <w:sz w:val="20"/>
              </w:rPr>
            </w:pPr>
            <w:r>
              <w:rPr>
                <w:sz w:val="20"/>
                <w:lang w:val="en-US"/>
              </w:rPr>
              <w:t>-ish</w:t>
            </w:r>
          </w:p>
        </w:tc>
        <w:tc>
          <w:tcPr>
            <w:tcW w:w="2410" w:type="dxa"/>
          </w:tcPr>
          <w:p w:rsidR="00C1757C" w:rsidRDefault="00A70B52">
            <w:pPr>
              <w:rPr>
                <w:b/>
                <w:sz w:val="20"/>
              </w:rPr>
            </w:pPr>
            <w:r>
              <w:rPr>
                <w:sz w:val="20"/>
              </w:rPr>
              <w:t>существительные</w:t>
            </w:r>
          </w:p>
        </w:tc>
        <w:tc>
          <w:tcPr>
            <w:tcW w:w="2268" w:type="dxa"/>
          </w:tcPr>
          <w:p w:rsidR="00C1757C" w:rsidRDefault="00A70B52">
            <w:pPr>
              <w:rPr>
                <w:b/>
                <w:sz w:val="20"/>
              </w:rPr>
            </w:pPr>
            <w:r>
              <w:rPr>
                <w:sz w:val="20"/>
              </w:rPr>
              <w:t>наличие слабовыраженного признака</w:t>
            </w:r>
          </w:p>
        </w:tc>
        <w:tc>
          <w:tcPr>
            <w:tcW w:w="1941" w:type="dxa"/>
          </w:tcPr>
          <w:p w:rsidR="00C1757C" w:rsidRDefault="00A70B52">
            <w:pPr>
              <w:rPr>
                <w:sz w:val="20"/>
              </w:rPr>
            </w:pPr>
            <w:r>
              <w:rPr>
                <w:sz w:val="20"/>
                <w:lang w:val="en-US"/>
              </w:rPr>
              <w:t>greenish</w:t>
            </w:r>
          </w:p>
        </w:tc>
        <w:tc>
          <w:tcPr>
            <w:tcW w:w="2028" w:type="dxa"/>
          </w:tcPr>
          <w:p w:rsidR="00C1757C" w:rsidRDefault="00A70B52">
            <w:pPr>
              <w:rPr>
                <w:sz w:val="20"/>
              </w:rPr>
            </w:pPr>
            <w:r>
              <w:rPr>
                <w:sz w:val="20"/>
              </w:rPr>
              <w:t>зеленоватый</w:t>
            </w:r>
          </w:p>
        </w:tc>
      </w:tr>
      <w:tr w:rsidR="00C1757C">
        <w:tc>
          <w:tcPr>
            <w:tcW w:w="1418" w:type="dxa"/>
          </w:tcPr>
          <w:p w:rsidR="00C1757C" w:rsidRDefault="00A70B52">
            <w:pPr>
              <w:rPr>
                <w:sz w:val="20"/>
              </w:rPr>
            </w:pPr>
            <w:r>
              <w:rPr>
                <w:sz w:val="20"/>
                <w:lang w:val="en-US"/>
              </w:rPr>
              <w:t>-ive</w:t>
            </w:r>
          </w:p>
        </w:tc>
        <w:tc>
          <w:tcPr>
            <w:tcW w:w="2410" w:type="dxa"/>
          </w:tcPr>
          <w:p w:rsidR="00C1757C" w:rsidRDefault="00A70B52">
            <w:pPr>
              <w:rPr>
                <w:b/>
                <w:sz w:val="20"/>
              </w:rPr>
            </w:pPr>
            <w:r>
              <w:rPr>
                <w:sz w:val="20"/>
              </w:rPr>
              <w:t>глаголы</w:t>
            </w:r>
          </w:p>
        </w:tc>
        <w:tc>
          <w:tcPr>
            <w:tcW w:w="2268" w:type="dxa"/>
          </w:tcPr>
          <w:p w:rsidR="00C1757C" w:rsidRDefault="00A70B52">
            <w:pPr>
              <w:rPr>
                <w:b/>
                <w:sz w:val="20"/>
              </w:rPr>
            </w:pPr>
            <w:r>
              <w:rPr>
                <w:sz w:val="20"/>
              </w:rPr>
              <w:t>наличие качества, свойства</w:t>
            </w:r>
          </w:p>
        </w:tc>
        <w:tc>
          <w:tcPr>
            <w:tcW w:w="1941" w:type="dxa"/>
          </w:tcPr>
          <w:p w:rsidR="00C1757C" w:rsidRDefault="00A70B52">
            <w:pPr>
              <w:rPr>
                <w:sz w:val="20"/>
              </w:rPr>
            </w:pPr>
            <w:r>
              <w:rPr>
                <w:sz w:val="20"/>
                <w:lang w:val="en-US"/>
              </w:rPr>
              <w:t>creative</w:t>
            </w:r>
          </w:p>
        </w:tc>
        <w:tc>
          <w:tcPr>
            <w:tcW w:w="2028" w:type="dxa"/>
          </w:tcPr>
          <w:p w:rsidR="00C1757C" w:rsidRDefault="00A70B52">
            <w:pPr>
              <w:rPr>
                <w:sz w:val="20"/>
              </w:rPr>
            </w:pPr>
            <w:r>
              <w:rPr>
                <w:sz w:val="20"/>
              </w:rPr>
              <w:t>созидательный</w:t>
            </w:r>
          </w:p>
        </w:tc>
      </w:tr>
      <w:tr w:rsidR="00C1757C">
        <w:tc>
          <w:tcPr>
            <w:tcW w:w="1418" w:type="dxa"/>
          </w:tcPr>
          <w:p w:rsidR="00C1757C" w:rsidRDefault="00A70B52">
            <w:pPr>
              <w:rPr>
                <w:sz w:val="20"/>
              </w:rPr>
            </w:pPr>
            <w:r>
              <w:rPr>
                <w:sz w:val="20"/>
                <w:lang w:val="en-US"/>
              </w:rPr>
              <w:t>-less</w:t>
            </w:r>
          </w:p>
        </w:tc>
        <w:tc>
          <w:tcPr>
            <w:tcW w:w="2410" w:type="dxa"/>
          </w:tcPr>
          <w:p w:rsidR="00C1757C" w:rsidRDefault="00A70B52">
            <w:pPr>
              <w:rPr>
                <w:b/>
                <w:sz w:val="20"/>
              </w:rPr>
            </w:pPr>
            <w:r>
              <w:rPr>
                <w:sz w:val="20"/>
              </w:rPr>
              <w:t>существительные</w:t>
            </w:r>
          </w:p>
        </w:tc>
        <w:tc>
          <w:tcPr>
            <w:tcW w:w="2268" w:type="dxa"/>
          </w:tcPr>
          <w:p w:rsidR="00C1757C" w:rsidRDefault="00A70B52">
            <w:pPr>
              <w:rPr>
                <w:b/>
                <w:sz w:val="20"/>
              </w:rPr>
            </w:pPr>
            <w:r>
              <w:rPr>
                <w:sz w:val="20"/>
              </w:rPr>
              <w:t>отсутствие качества</w:t>
            </w:r>
          </w:p>
        </w:tc>
        <w:tc>
          <w:tcPr>
            <w:tcW w:w="1941" w:type="dxa"/>
          </w:tcPr>
          <w:p w:rsidR="00C1757C" w:rsidRDefault="00A70B52">
            <w:pPr>
              <w:rPr>
                <w:sz w:val="20"/>
              </w:rPr>
            </w:pPr>
            <w:r>
              <w:rPr>
                <w:sz w:val="20"/>
                <w:lang w:val="en-US"/>
              </w:rPr>
              <w:t>mindless</w:t>
            </w:r>
          </w:p>
        </w:tc>
        <w:tc>
          <w:tcPr>
            <w:tcW w:w="2028" w:type="dxa"/>
          </w:tcPr>
          <w:p w:rsidR="00C1757C" w:rsidRDefault="00A70B52">
            <w:pPr>
              <w:rPr>
                <w:sz w:val="20"/>
              </w:rPr>
            </w:pPr>
            <w:r>
              <w:rPr>
                <w:sz w:val="20"/>
              </w:rPr>
              <w:t>безумный</w:t>
            </w:r>
          </w:p>
        </w:tc>
      </w:tr>
      <w:tr w:rsidR="00C1757C">
        <w:tc>
          <w:tcPr>
            <w:tcW w:w="1418" w:type="dxa"/>
          </w:tcPr>
          <w:p w:rsidR="00C1757C" w:rsidRDefault="00A70B52">
            <w:pPr>
              <w:rPr>
                <w:sz w:val="20"/>
              </w:rPr>
            </w:pPr>
            <w:r>
              <w:rPr>
                <w:sz w:val="20"/>
                <w:lang w:val="en-US"/>
              </w:rPr>
              <w:t>-ous</w:t>
            </w:r>
          </w:p>
        </w:tc>
        <w:tc>
          <w:tcPr>
            <w:tcW w:w="2410" w:type="dxa"/>
          </w:tcPr>
          <w:p w:rsidR="00C1757C" w:rsidRDefault="00A70B52">
            <w:pPr>
              <w:rPr>
                <w:b/>
                <w:sz w:val="20"/>
              </w:rPr>
            </w:pPr>
            <w:r>
              <w:rPr>
                <w:sz w:val="20"/>
              </w:rPr>
              <w:t>существительные</w:t>
            </w:r>
          </w:p>
        </w:tc>
        <w:tc>
          <w:tcPr>
            <w:tcW w:w="2268" w:type="dxa"/>
          </w:tcPr>
          <w:p w:rsidR="00C1757C" w:rsidRDefault="00A70B52">
            <w:pPr>
              <w:rPr>
                <w:b/>
                <w:sz w:val="20"/>
              </w:rPr>
            </w:pPr>
            <w:r>
              <w:rPr>
                <w:sz w:val="20"/>
              </w:rPr>
              <w:t>наличие качества, свойства</w:t>
            </w:r>
          </w:p>
        </w:tc>
        <w:tc>
          <w:tcPr>
            <w:tcW w:w="1941" w:type="dxa"/>
          </w:tcPr>
          <w:p w:rsidR="00C1757C" w:rsidRDefault="00A70B52">
            <w:pPr>
              <w:rPr>
                <w:sz w:val="20"/>
              </w:rPr>
            </w:pPr>
            <w:r>
              <w:rPr>
                <w:sz w:val="20"/>
                <w:lang w:val="en-US"/>
              </w:rPr>
              <w:t>famous</w:t>
            </w:r>
          </w:p>
        </w:tc>
        <w:tc>
          <w:tcPr>
            <w:tcW w:w="2028" w:type="dxa"/>
          </w:tcPr>
          <w:p w:rsidR="00C1757C" w:rsidRDefault="00A70B52">
            <w:pPr>
              <w:rPr>
                <w:sz w:val="20"/>
              </w:rPr>
            </w:pPr>
            <w:r>
              <w:rPr>
                <w:sz w:val="20"/>
              </w:rPr>
              <w:t>знаменитый</w:t>
            </w:r>
          </w:p>
        </w:tc>
      </w:tr>
    </w:tbl>
    <w:p w:rsidR="00C1757C" w:rsidRDefault="00C1757C">
      <w:pPr>
        <w:rPr>
          <w:b/>
          <w:sz w:val="20"/>
          <w:lang w:val="en-US"/>
        </w:rPr>
      </w:pPr>
    </w:p>
    <w:p w:rsidR="00C1757C" w:rsidRDefault="00A70B52">
      <w:pPr>
        <w:rPr>
          <w:b/>
          <w:sz w:val="20"/>
        </w:rPr>
      </w:pPr>
      <w:r>
        <w:t>Таблица 6.</w:t>
      </w:r>
    </w:p>
    <w:p w:rsidR="00C1757C" w:rsidRDefault="00C1757C">
      <w:pPr>
        <w:rPr>
          <w:b/>
          <w:sz w:val="20"/>
        </w:rPr>
      </w:pPr>
    </w:p>
    <w:tbl>
      <w:tblPr>
        <w:tblW w:w="0" w:type="auto"/>
        <w:tblInd w:w="-123" w:type="dxa"/>
        <w:tblLayout w:type="fixed"/>
        <w:tblLook w:val="00A0" w:firstRow="1" w:lastRow="0" w:firstColumn="1" w:lastColumn="0" w:noHBand="0" w:noVBand="0"/>
      </w:tblPr>
      <w:tblGrid>
        <w:gridCol w:w="2093"/>
        <w:gridCol w:w="2102"/>
        <w:gridCol w:w="2015"/>
        <w:gridCol w:w="2015"/>
      </w:tblGrid>
      <w:tr w:rsidR="00C1757C">
        <w:tc>
          <w:tcPr>
            <w:tcW w:w="2093" w:type="dxa"/>
            <w:tcBorders>
              <w:top w:val="single" w:sz="12" w:space="0" w:color="000000"/>
              <w:left w:val="single" w:sz="12" w:space="0" w:color="000000"/>
              <w:bottom w:val="single" w:sz="6" w:space="0" w:color="000000"/>
              <w:right w:val="single" w:sz="6" w:space="0" w:color="000000"/>
            </w:tcBorders>
          </w:tcPr>
          <w:p w:rsidR="00C1757C" w:rsidRDefault="00A70B52">
            <w:pPr>
              <w:jc w:val="center"/>
              <w:rPr>
                <w:b/>
                <w:sz w:val="20"/>
              </w:rPr>
            </w:pPr>
            <w:r>
              <w:rPr>
                <w:sz w:val="20"/>
              </w:rPr>
              <w:t xml:space="preserve">Английские звуки в международной фонетической транскрипции </w:t>
            </w:r>
          </w:p>
        </w:tc>
        <w:tc>
          <w:tcPr>
            <w:tcW w:w="2102" w:type="dxa"/>
            <w:tcBorders>
              <w:top w:val="single" w:sz="12" w:space="0" w:color="000000"/>
              <w:left w:val="single" w:sz="6" w:space="0" w:color="000000"/>
              <w:bottom w:val="single" w:sz="6" w:space="0" w:color="000000"/>
              <w:right w:val="single" w:sz="6" w:space="0" w:color="000000"/>
            </w:tcBorders>
          </w:tcPr>
          <w:p w:rsidR="00C1757C" w:rsidRDefault="00C1757C">
            <w:pPr>
              <w:jc w:val="center"/>
              <w:rPr>
                <w:sz w:val="20"/>
              </w:rPr>
            </w:pPr>
          </w:p>
          <w:p w:rsidR="00C1757C" w:rsidRDefault="00A70B52">
            <w:pPr>
              <w:jc w:val="center"/>
              <w:rPr>
                <w:b/>
                <w:sz w:val="20"/>
              </w:rPr>
            </w:pPr>
            <w:r>
              <w:rPr>
                <w:sz w:val="20"/>
              </w:rPr>
              <w:t>Русские буквы</w:t>
            </w:r>
          </w:p>
        </w:tc>
        <w:tc>
          <w:tcPr>
            <w:tcW w:w="2015" w:type="dxa"/>
            <w:tcBorders>
              <w:top w:val="single" w:sz="12" w:space="0" w:color="000000"/>
              <w:left w:val="single" w:sz="6" w:space="0" w:color="000000"/>
              <w:bottom w:val="single" w:sz="6" w:space="0" w:color="000000"/>
              <w:right w:val="single" w:sz="6" w:space="0" w:color="000000"/>
            </w:tcBorders>
          </w:tcPr>
          <w:p w:rsidR="00C1757C" w:rsidRDefault="00A70B52">
            <w:pPr>
              <w:jc w:val="center"/>
              <w:rPr>
                <w:b/>
                <w:sz w:val="20"/>
              </w:rPr>
            </w:pPr>
            <w:r>
              <w:rPr>
                <w:sz w:val="20"/>
              </w:rPr>
              <w:t xml:space="preserve">Английские звуки в международной фонетической транскрипции </w:t>
            </w:r>
          </w:p>
        </w:tc>
        <w:tc>
          <w:tcPr>
            <w:tcW w:w="2015" w:type="dxa"/>
            <w:tcBorders>
              <w:top w:val="single" w:sz="12" w:space="0" w:color="000000"/>
              <w:left w:val="single" w:sz="6" w:space="0" w:color="000000"/>
              <w:bottom w:val="single" w:sz="6" w:space="0" w:color="000000"/>
              <w:right w:val="single" w:sz="12" w:space="0" w:color="000000"/>
            </w:tcBorders>
          </w:tcPr>
          <w:p w:rsidR="00C1757C" w:rsidRDefault="00C1757C">
            <w:pPr>
              <w:jc w:val="center"/>
              <w:rPr>
                <w:sz w:val="20"/>
              </w:rPr>
            </w:pPr>
          </w:p>
          <w:p w:rsidR="00C1757C" w:rsidRDefault="00A70B52">
            <w:pPr>
              <w:jc w:val="center"/>
              <w:rPr>
                <w:b/>
                <w:sz w:val="20"/>
              </w:rPr>
            </w:pPr>
            <w:r>
              <w:rPr>
                <w:sz w:val="20"/>
              </w:rPr>
              <w:t>Русские буквы</w:t>
            </w:r>
          </w:p>
        </w:tc>
      </w:tr>
      <w:tr w:rsidR="00C1757C">
        <w:tc>
          <w:tcPr>
            <w:tcW w:w="2093" w:type="dxa"/>
            <w:tcBorders>
              <w:left w:val="single" w:sz="12" w:space="0" w:color="000000"/>
              <w:right w:val="single" w:sz="6" w:space="0" w:color="000000"/>
            </w:tcBorders>
          </w:tcPr>
          <w:p w:rsidR="00C1757C" w:rsidRDefault="00C1757C">
            <w:pPr>
              <w:jc w:val="center"/>
              <w:rPr>
                <w:rFonts w:ascii="PhoneticTMUniv" w:hAnsi="PhoneticTMUniv"/>
                <w:sz w:val="20"/>
              </w:rPr>
            </w:pPr>
          </w:p>
        </w:tc>
        <w:tc>
          <w:tcPr>
            <w:tcW w:w="2102" w:type="dxa"/>
            <w:tcBorders>
              <w:left w:val="single" w:sz="6" w:space="0" w:color="000000"/>
              <w:right w:val="single" w:sz="6" w:space="0" w:color="000000"/>
            </w:tcBorders>
          </w:tcPr>
          <w:p w:rsidR="00C1757C" w:rsidRDefault="00A70B52">
            <w:pPr>
              <w:jc w:val="center"/>
              <w:rPr>
                <w:i/>
                <w:sz w:val="20"/>
              </w:rPr>
            </w:pPr>
            <w:r>
              <w:rPr>
                <w:i/>
                <w:sz w:val="20"/>
              </w:rPr>
              <w:t>Гласные</w:t>
            </w:r>
          </w:p>
          <w:p w:rsidR="00C1757C" w:rsidRDefault="00A70B52">
            <w:pPr>
              <w:jc w:val="center"/>
              <w:rPr>
                <w:i/>
                <w:sz w:val="20"/>
              </w:rPr>
            </w:pPr>
            <w:r>
              <w:rPr>
                <w:i/>
                <w:sz w:val="20"/>
              </w:rPr>
              <w:t>Монофтонги</w:t>
            </w:r>
          </w:p>
          <w:p w:rsidR="00C1757C" w:rsidRDefault="00C1757C">
            <w:pPr>
              <w:jc w:val="center"/>
              <w:rPr>
                <w:i/>
                <w:sz w:val="20"/>
              </w:rPr>
            </w:pPr>
          </w:p>
        </w:tc>
        <w:tc>
          <w:tcPr>
            <w:tcW w:w="2015" w:type="dxa"/>
            <w:tcBorders>
              <w:left w:val="single" w:sz="6" w:space="0" w:color="000000"/>
              <w:right w:val="single" w:sz="6" w:space="0" w:color="000000"/>
            </w:tcBorders>
          </w:tcPr>
          <w:p w:rsidR="00C1757C" w:rsidRDefault="00C1757C">
            <w:pPr>
              <w:jc w:val="center"/>
              <w:rPr>
                <w:sz w:val="20"/>
              </w:rPr>
            </w:pPr>
          </w:p>
        </w:tc>
        <w:tc>
          <w:tcPr>
            <w:tcW w:w="2015" w:type="dxa"/>
            <w:tcBorders>
              <w:left w:val="single" w:sz="6" w:space="0" w:color="000000"/>
              <w:right w:val="single" w:sz="12" w:space="0" w:color="000000"/>
            </w:tcBorders>
          </w:tcPr>
          <w:p w:rsidR="00C1757C" w:rsidRDefault="00A70B52">
            <w:pPr>
              <w:jc w:val="center"/>
              <w:rPr>
                <w:sz w:val="20"/>
              </w:rPr>
            </w:pPr>
            <w:r>
              <w:rPr>
                <w:i/>
                <w:sz w:val="20"/>
              </w:rPr>
              <w:t>Согласные</w:t>
            </w:r>
          </w:p>
        </w:tc>
      </w:tr>
      <w:tr w:rsidR="00C1757C">
        <w:trPr>
          <w:trHeight w:val="250"/>
        </w:trPr>
        <w:tc>
          <w:tcPr>
            <w:tcW w:w="2093" w:type="dxa"/>
            <w:tcBorders>
              <w:left w:val="single" w:sz="12" w:space="0" w:color="000000"/>
              <w:right w:val="single" w:sz="6" w:space="0" w:color="000000"/>
            </w:tcBorders>
          </w:tcPr>
          <w:p w:rsidR="00C1757C" w:rsidRDefault="00C1757C">
            <w:pPr>
              <w:jc w:val="center"/>
              <w:rPr>
                <w:rFonts w:ascii="PhoneticTMUniv" w:hAnsi="PhoneticTMUniv"/>
                <w:sz w:val="20"/>
                <w:lang w:val="en-US"/>
              </w:rPr>
            </w:pPr>
          </w:p>
          <w:p w:rsidR="00C1757C" w:rsidRDefault="00A70B52">
            <w:pPr>
              <w:jc w:val="center"/>
              <w:rPr>
                <w:rFonts w:ascii="PhoneticTMUniv" w:hAnsi="PhoneticTMUniv"/>
                <w:sz w:val="20"/>
              </w:rPr>
            </w:pPr>
            <w:r>
              <w:rPr>
                <w:rFonts w:ascii="PhoneticTMUniv" w:hAnsi="PhoneticTMUniv"/>
                <w:sz w:val="20"/>
                <w:lang w:val="en-US"/>
              </w:rPr>
              <w:t xml:space="preserve">I </w:t>
            </w:r>
          </w:p>
        </w:tc>
        <w:tc>
          <w:tcPr>
            <w:tcW w:w="2102" w:type="dxa"/>
            <w:tcBorders>
              <w:left w:val="single" w:sz="6" w:space="0" w:color="000000"/>
              <w:right w:val="single" w:sz="6" w:space="0" w:color="000000"/>
            </w:tcBorders>
          </w:tcPr>
          <w:p w:rsidR="00C1757C" w:rsidRDefault="00C1757C">
            <w:pPr>
              <w:jc w:val="center"/>
              <w:rPr>
                <w:sz w:val="20"/>
                <w:lang w:val="en-US"/>
              </w:rPr>
            </w:pPr>
          </w:p>
          <w:p w:rsidR="00C1757C" w:rsidRDefault="00A70B52">
            <w:pPr>
              <w:jc w:val="center"/>
              <w:rPr>
                <w:sz w:val="20"/>
              </w:rPr>
            </w:pPr>
            <w:r>
              <w:rPr>
                <w:sz w:val="20"/>
              </w:rPr>
              <w:t>и (ий)</w:t>
            </w:r>
          </w:p>
        </w:tc>
        <w:tc>
          <w:tcPr>
            <w:tcW w:w="2015" w:type="dxa"/>
            <w:tcBorders>
              <w:left w:val="single" w:sz="6" w:space="0" w:color="000000"/>
              <w:right w:val="single" w:sz="6" w:space="0" w:color="000000"/>
            </w:tcBorders>
          </w:tcPr>
          <w:p w:rsidR="00C1757C" w:rsidRDefault="00A70B52">
            <w:pPr>
              <w:jc w:val="center"/>
              <w:rPr>
                <w:sz w:val="20"/>
                <w:lang w:val="en-US"/>
              </w:rPr>
            </w:pPr>
            <w:r>
              <w:rPr>
                <w:rFonts w:ascii="PhoneticTMUniv" w:hAnsi="PhoneticTMUniv"/>
                <w:sz w:val="20"/>
              </w:rPr>
              <w:t>N</w:t>
            </w:r>
          </w:p>
          <w:p w:rsidR="00C1757C" w:rsidRDefault="00A70B52">
            <w:pPr>
              <w:jc w:val="center"/>
              <w:rPr>
                <w:sz w:val="20"/>
              </w:rPr>
            </w:pPr>
            <w:r>
              <w:rPr>
                <w:sz w:val="20"/>
                <w:lang w:val="en-US"/>
              </w:rPr>
              <w:t>f</w:t>
            </w:r>
          </w:p>
        </w:tc>
        <w:tc>
          <w:tcPr>
            <w:tcW w:w="2015" w:type="dxa"/>
            <w:tcBorders>
              <w:left w:val="single" w:sz="6" w:space="0" w:color="000000"/>
              <w:right w:val="single" w:sz="12" w:space="0" w:color="000000"/>
            </w:tcBorders>
          </w:tcPr>
          <w:p w:rsidR="00C1757C" w:rsidRDefault="00A70B52">
            <w:pPr>
              <w:jc w:val="center"/>
              <w:rPr>
                <w:sz w:val="20"/>
              </w:rPr>
            </w:pPr>
            <w:r>
              <w:rPr>
                <w:sz w:val="20"/>
              </w:rPr>
              <w:t>нг</w:t>
            </w:r>
          </w:p>
          <w:p w:rsidR="00C1757C" w:rsidRDefault="00A70B52">
            <w:pPr>
              <w:jc w:val="center"/>
              <w:rPr>
                <w:sz w:val="20"/>
              </w:rPr>
            </w:pPr>
            <w:r>
              <w:rPr>
                <w:sz w:val="20"/>
              </w:rPr>
              <w:t>ф</w:t>
            </w:r>
          </w:p>
        </w:tc>
      </w:tr>
      <w:tr w:rsidR="00C1757C">
        <w:tc>
          <w:tcPr>
            <w:tcW w:w="2093" w:type="dxa"/>
            <w:tcBorders>
              <w:left w:val="single" w:sz="12" w:space="0" w:color="000000"/>
              <w:right w:val="single" w:sz="6" w:space="0" w:color="000000"/>
            </w:tcBorders>
          </w:tcPr>
          <w:p w:rsidR="00C1757C" w:rsidRDefault="00A70B52">
            <w:pPr>
              <w:jc w:val="center"/>
              <w:rPr>
                <w:rFonts w:ascii="PhoneticTMUniv" w:hAnsi="PhoneticTMUniv"/>
                <w:sz w:val="20"/>
              </w:rPr>
            </w:pPr>
            <w:r>
              <w:rPr>
                <w:rFonts w:ascii="PhoneticTMUniv" w:hAnsi="PhoneticTMUniv"/>
                <w:sz w:val="20"/>
                <w:lang w:val="en-US"/>
              </w:rPr>
              <w:t>i</w:t>
            </w:r>
          </w:p>
        </w:tc>
        <w:tc>
          <w:tcPr>
            <w:tcW w:w="2102" w:type="dxa"/>
            <w:tcBorders>
              <w:left w:val="single" w:sz="6" w:space="0" w:color="000000"/>
              <w:right w:val="single" w:sz="6" w:space="0" w:color="000000"/>
            </w:tcBorders>
          </w:tcPr>
          <w:p w:rsidR="00C1757C" w:rsidRDefault="00A70B52">
            <w:pPr>
              <w:jc w:val="center"/>
              <w:rPr>
                <w:sz w:val="20"/>
              </w:rPr>
            </w:pPr>
            <w:r>
              <w:rPr>
                <w:sz w:val="20"/>
              </w:rPr>
              <w:t>и</w:t>
            </w:r>
          </w:p>
        </w:tc>
        <w:tc>
          <w:tcPr>
            <w:tcW w:w="2015" w:type="dxa"/>
            <w:tcBorders>
              <w:left w:val="single" w:sz="6" w:space="0" w:color="000000"/>
              <w:right w:val="single" w:sz="6" w:space="0" w:color="000000"/>
            </w:tcBorders>
          </w:tcPr>
          <w:p w:rsidR="00C1757C" w:rsidRDefault="00A70B52">
            <w:pPr>
              <w:jc w:val="center"/>
              <w:rPr>
                <w:sz w:val="20"/>
              </w:rPr>
            </w:pPr>
            <w:r>
              <w:rPr>
                <w:sz w:val="20"/>
                <w:lang w:val="en-US"/>
              </w:rPr>
              <w:t>v</w:t>
            </w:r>
          </w:p>
        </w:tc>
        <w:tc>
          <w:tcPr>
            <w:tcW w:w="2015" w:type="dxa"/>
            <w:tcBorders>
              <w:left w:val="single" w:sz="6" w:space="0" w:color="000000"/>
              <w:right w:val="single" w:sz="12" w:space="0" w:color="000000"/>
            </w:tcBorders>
          </w:tcPr>
          <w:p w:rsidR="00C1757C" w:rsidRDefault="00A70B52">
            <w:pPr>
              <w:jc w:val="center"/>
              <w:rPr>
                <w:sz w:val="20"/>
              </w:rPr>
            </w:pPr>
            <w:r>
              <w:rPr>
                <w:sz w:val="20"/>
              </w:rPr>
              <w:t>в</w:t>
            </w:r>
          </w:p>
        </w:tc>
      </w:tr>
      <w:tr w:rsidR="00C1757C">
        <w:tc>
          <w:tcPr>
            <w:tcW w:w="2093" w:type="dxa"/>
            <w:tcBorders>
              <w:left w:val="single" w:sz="12" w:space="0" w:color="000000"/>
              <w:right w:val="single" w:sz="6" w:space="0" w:color="000000"/>
            </w:tcBorders>
          </w:tcPr>
          <w:p w:rsidR="00C1757C" w:rsidRDefault="00A70B52">
            <w:pPr>
              <w:jc w:val="center"/>
              <w:rPr>
                <w:rFonts w:ascii="PhoneticTMUniv" w:hAnsi="PhoneticTMUniv"/>
                <w:sz w:val="20"/>
              </w:rPr>
            </w:pPr>
            <w:r>
              <w:rPr>
                <w:rFonts w:ascii="PhoneticTMUniv" w:hAnsi="PhoneticTMUniv"/>
                <w:sz w:val="20"/>
                <w:lang w:val="en-US"/>
              </w:rPr>
              <w:t>e</w:t>
            </w:r>
          </w:p>
        </w:tc>
        <w:tc>
          <w:tcPr>
            <w:tcW w:w="2102" w:type="dxa"/>
            <w:tcBorders>
              <w:left w:val="single" w:sz="6" w:space="0" w:color="000000"/>
              <w:right w:val="single" w:sz="6" w:space="0" w:color="000000"/>
            </w:tcBorders>
          </w:tcPr>
          <w:p w:rsidR="00C1757C" w:rsidRDefault="00A70B52">
            <w:pPr>
              <w:jc w:val="center"/>
              <w:rPr>
                <w:sz w:val="20"/>
              </w:rPr>
            </w:pPr>
            <w:r>
              <w:rPr>
                <w:sz w:val="20"/>
              </w:rPr>
              <w:t>э (е)</w:t>
            </w:r>
          </w:p>
        </w:tc>
        <w:tc>
          <w:tcPr>
            <w:tcW w:w="2015" w:type="dxa"/>
            <w:tcBorders>
              <w:left w:val="single" w:sz="6" w:space="0" w:color="000000"/>
              <w:right w:val="single" w:sz="6" w:space="0" w:color="000000"/>
            </w:tcBorders>
          </w:tcPr>
          <w:p w:rsidR="00C1757C" w:rsidRDefault="00A70B52">
            <w:pPr>
              <w:jc w:val="center"/>
              <w:rPr>
                <w:sz w:val="20"/>
              </w:rPr>
            </w:pPr>
            <w:r>
              <w:rPr>
                <w:rFonts w:ascii="PhoneticTMUniv" w:hAnsi="PhoneticTMUniv"/>
                <w:sz w:val="20"/>
              </w:rPr>
              <w:t>T</w:t>
            </w:r>
          </w:p>
        </w:tc>
        <w:tc>
          <w:tcPr>
            <w:tcW w:w="2015" w:type="dxa"/>
            <w:tcBorders>
              <w:left w:val="single" w:sz="6" w:space="0" w:color="000000"/>
              <w:right w:val="single" w:sz="12" w:space="0" w:color="000000"/>
            </w:tcBorders>
          </w:tcPr>
          <w:p w:rsidR="00C1757C" w:rsidRDefault="00A70B52">
            <w:pPr>
              <w:jc w:val="center"/>
              <w:rPr>
                <w:sz w:val="20"/>
              </w:rPr>
            </w:pPr>
            <w:r>
              <w:rPr>
                <w:sz w:val="20"/>
              </w:rPr>
              <w:t>с, т</w:t>
            </w:r>
          </w:p>
        </w:tc>
      </w:tr>
      <w:tr w:rsidR="00C1757C">
        <w:tc>
          <w:tcPr>
            <w:tcW w:w="2093" w:type="dxa"/>
            <w:tcBorders>
              <w:left w:val="single" w:sz="12" w:space="0" w:color="000000"/>
              <w:right w:val="single" w:sz="6" w:space="0" w:color="000000"/>
            </w:tcBorders>
          </w:tcPr>
          <w:p w:rsidR="00C1757C" w:rsidRDefault="00A70B52">
            <w:pPr>
              <w:jc w:val="center"/>
              <w:rPr>
                <w:rFonts w:ascii="PhoneticTMUniv" w:hAnsi="PhoneticTMUniv"/>
                <w:sz w:val="20"/>
              </w:rPr>
            </w:pPr>
            <w:r>
              <w:rPr>
                <w:rFonts w:ascii="PhoneticTMUniv" w:hAnsi="PhoneticTMUniv"/>
                <w:sz w:val="20"/>
                <w:lang w:val="en-US"/>
              </w:rPr>
              <w:t>1</w:t>
            </w:r>
          </w:p>
        </w:tc>
        <w:tc>
          <w:tcPr>
            <w:tcW w:w="2102" w:type="dxa"/>
            <w:tcBorders>
              <w:left w:val="single" w:sz="6" w:space="0" w:color="000000"/>
              <w:right w:val="single" w:sz="6" w:space="0" w:color="000000"/>
            </w:tcBorders>
          </w:tcPr>
          <w:p w:rsidR="00C1757C" w:rsidRDefault="00A70B52">
            <w:pPr>
              <w:jc w:val="center"/>
              <w:rPr>
                <w:sz w:val="20"/>
              </w:rPr>
            </w:pPr>
            <w:r>
              <w:rPr>
                <w:sz w:val="20"/>
              </w:rPr>
              <w:t>э</w:t>
            </w:r>
          </w:p>
        </w:tc>
        <w:tc>
          <w:tcPr>
            <w:tcW w:w="2015" w:type="dxa"/>
            <w:tcBorders>
              <w:left w:val="single" w:sz="6" w:space="0" w:color="000000"/>
              <w:right w:val="single" w:sz="6" w:space="0" w:color="000000"/>
            </w:tcBorders>
          </w:tcPr>
          <w:p w:rsidR="00C1757C" w:rsidRDefault="00A70B52">
            <w:pPr>
              <w:jc w:val="center"/>
              <w:rPr>
                <w:sz w:val="20"/>
              </w:rPr>
            </w:pPr>
            <w:r>
              <w:rPr>
                <w:rFonts w:ascii="PhoneticTMUniv" w:hAnsi="PhoneticTMUniv"/>
                <w:sz w:val="20"/>
              </w:rPr>
              <w:t>D</w:t>
            </w:r>
          </w:p>
        </w:tc>
        <w:tc>
          <w:tcPr>
            <w:tcW w:w="2015" w:type="dxa"/>
            <w:tcBorders>
              <w:left w:val="single" w:sz="6" w:space="0" w:color="000000"/>
              <w:right w:val="single" w:sz="12" w:space="0" w:color="000000"/>
            </w:tcBorders>
          </w:tcPr>
          <w:p w:rsidR="00C1757C" w:rsidRDefault="00A70B52">
            <w:pPr>
              <w:jc w:val="center"/>
              <w:rPr>
                <w:sz w:val="20"/>
              </w:rPr>
            </w:pPr>
            <w:r>
              <w:rPr>
                <w:sz w:val="20"/>
              </w:rPr>
              <w:t>з, д</w:t>
            </w:r>
          </w:p>
        </w:tc>
      </w:tr>
      <w:tr w:rsidR="00C1757C">
        <w:tc>
          <w:tcPr>
            <w:tcW w:w="2093" w:type="dxa"/>
            <w:tcBorders>
              <w:left w:val="single" w:sz="12" w:space="0" w:color="000000"/>
              <w:right w:val="single" w:sz="6" w:space="0" w:color="000000"/>
            </w:tcBorders>
          </w:tcPr>
          <w:p w:rsidR="00C1757C" w:rsidRDefault="00A70B52">
            <w:pPr>
              <w:jc w:val="center"/>
              <w:rPr>
                <w:rFonts w:ascii="PhoneticTMUniv" w:hAnsi="PhoneticTMUniv"/>
                <w:sz w:val="20"/>
                <w:lang w:val="en-US"/>
              </w:rPr>
            </w:pPr>
            <w:r>
              <w:rPr>
                <w:rFonts w:ascii="PhoneticTMUniv" w:hAnsi="PhoneticTMUniv"/>
                <w:sz w:val="20"/>
              </w:rPr>
              <w:t>@</w:t>
            </w:r>
            <w:r>
              <w:rPr>
                <w:rFonts w:ascii="PhoneticTMUniv" w:hAnsi="PhoneticTMUniv"/>
                <w:sz w:val="20"/>
                <w:lang w:val="en-US"/>
              </w:rPr>
              <w:t>:</w:t>
            </w:r>
          </w:p>
        </w:tc>
        <w:tc>
          <w:tcPr>
            <w:tcW w:w="2102" w:type="dxa"/>
            <w:tcBorders>
              <w:left w:val="single" w:sz="6" w:space="0" w:color="000000"/>
              <w:right w:val="single" w:sz="6" w:space="0" w:color="000000"/>
            </w:tcBorders>
          </w:tcPr>
          <w:p w:rsidR="00C1757C" w:rsidRDefault="00A70B52">
            <w:pPr>
              <w:jc w:val="center"/>
              <w:rPr>
                <w:sz w:val="20"/>
              </w:rPr>
            </w:pPr>
            <w:r>
              <w:rPr>
                <w:sz w:val="20"/>
              </w:rPr>
              <w:t>а</w:t>
            </w:r>
          </w:p>
        </w:tc>
        <w:tc>
          <w:tcPr>
            <w:tcW w:w="2015" w:type="dxa"/>
            <w:tcBorders>
              <w:left w:val="single" w:sz="6" w:space="0" w:color="000000"/>
              <w:right w:val="single" w:sz="6" w:space="0" w:color="000000"/>
            </w:tcBorders>
          </w:tcPr>
          <w:p w:rsidR="00C1757C" w:rsidRDefault="00A70B52">
            <w:pPr>
              <w:jc w:val="center"/>
              <w:rPr>
                <w:sz w:val="20"/>
              </w:rPr>
            </w:pPr>
            <w:r>
              <w:rPr>
                <w:sz w:val="20"/>
                <w:lang w:val="en-US"/>
              </w:rPr>
              <w:t>c</w:t>
            </w:r>
          </w:p>
        </w:tc>
        <w:tc>
          <w:tcPr>
            <w:tcW w:w="2015" w:type="dxa"/>
            <w:tcBorders>
              <w:left w:val="single" w:sz="6" w:space="0" w:color="000000"/>
              <w:right w:val="single" w:sz="12" w:space="0" w:color="000000"/>
            </w:tcBorders>
          </w:tcPr>
          <w:p w:rsidR="00C1757C" w:rsidRDefault="00A70B52">
            <w:pPr>
              <w:jc w:val="center"/>
              <w:rPr>
                <w:sz w:val="20"/>
              </w:rPr>
            </w:pPr>
            <w:r>
              <w:rPr>
                <w:sz w:val="20"/>
              </w:rPr>
              <w:t>с</w:t>
            </w:r>
          </w:p>
        </w:tc>
      </w:tr>
      <w:tr w:rsidR="00C1757C">
        <w:tc>
          <w:tcPr>
            <w:tcW w:w="2093" w:type="dxa"/>
            <w:tcBorders>
              <w:left w:val="single" w:sz="12" w:space="0" w:color="000000"/>
              <w:right w:val="single" w:sz="6" w:space="0" w:color="000000"/>
            </w:tcBorders>
          </w:tcPr>
          <w:p w:rsidR="00C1757C" w:rsidRDefault="00A70B52">
            <w:pPr>
              <w:jc w:val="center"/>
              <w:rPr>
                <w:rFonts w:ascii="PhoneticTMUniv" w:hAnsi="PhoneticTMUniv"/>
                <w:sz w:val="20"/>
              </w:rPr>
            </w:pPr>
            <w:r>
              <w:rPr>
                <w:rFonts w:ascii="PhoneticTMUniv" w:hAnsi="PhoneticTMUniv"/>
                <w:sz w:val="20"/>
                <w:lang w:val="en-US"/>
              </w:rPr>
              <w:t xml:space="preserve"> %</w:t>
            </w:r>
            <w:r>
              <w:rPr>
                <w:rFonts w:ascii="PhoneticTMUniv" w:hAnsi="PhoneticTMUniv"/>
                <w:sz w:val="20"/>
              </w:rPr>
              <w:t>, O</w:t>
            </w:r>
          </w:p>
        </w:tc>
        <w:tc>
          <w:tcPr>
            <w:tcW w:w="2102" w:type="dxa"/>
            <w:tcBorders>
              <w:left w:val="single" w:sz="6" w:space="0" w:color="000000"/>
              <w:right w:val="single" w:sz="6" w:space="0" w:color="000000"/>
            </w:tcBorders>
          </w:tcPr>
          <w:p w:rsidR="00C1757C" w:rsidRDefault="00A70B52">
            <w:pPr>
              <w:jc w:val="center"/>
              <w:rPr>
                <w:sz w:val="20"/>
              </w:rPr>
            </w:pPr>
            <w:r>
              <w:rPr>
                <w:sz w:val="20"/>
              </w:rPr>
              <w:t>о</w:t>
            </w:r>
          </w:p>
        </w:tc>
        <w:tc>
          <w:tcPr>
            <w:tcW w:w="2015" w:type="dxa"/>
            <w:tcBorders>
              <w:left w:val="single" w:sz="6" w:space="0" w:color="000000"/>
              <w:right w:val="single" w:sz="6" w:space="0" w:color="000000"/>
            </w:tcBorders>
          </w:tcPr>
          <w:p w:rsidR="00C1757C" w:rsidRDefault="00A70B52">
            <w:pPr>
              <w:jc w:val="center"/>
              <w:rPr>
                <w:sz w:val="20"/>
              </w:rPr>
            </w:pPr>
            <w:r>
              <w:rPr>
                <w:sz w:val="20"/>
                <w:lang w:val="en-US"/>
              </w:rPr>
              <w:t>z</w:t>
            </w:r>
          </w:p>
        </w:tc>
        <w:tc>
          <w:tcPr>
            <w:tcW w:w="2015" w:type="dxa"/>
            <w:tcBorders>
              <w:left w:val="single" w:sz="6" w:space="0" w:color="000000"/>
              <w:right w:val="single" w:sz="12" w:space="0" w:color="000000"/>
            </w:tcBorders>
          </w:tcPr>
          <w:p w:rsidR="00C1757C" w:rsidRDefault="00A70B52">
            <w:pPr>
              <w:jc w:val="center"/>
              <w:rPr>
                <w:sz w:val="20"/>
              </w:rPr>
            </w:pPr>
            <w:r>
              <w:rPr>
                <w:sz w:val="20"/>
              </w:rPr>
              <w:t>з</w:t>
            </w:r>
          </w:p>
        </w:tc>
      </w:tr>
      <w:tr w:rsidR="00C1757C">
        <w:tc>
          <w:tcPr>
            <w:tcW w:w="2093" w:type="dxa"/>
            <w:tcBorders>
              <w:left w:val="single" w:sz="12" w:space="0" w:color="000000"/>
              <w:right w:val="single" w:sz="6" w:space="0" w:color="000000"/>
            </w:tcBorders>
          </w:tcPr>
          <w:p w:rsidR="00C1757C" w:rsidRDefault="00A70B52">
            <w:pPr>
              <w:jc w:val="center"/>
              <w:rPr>
                <w:rFonts w:ascii="PhoneticTMUniv" w:hAnsi="PhoneticTMUniv"/>
                <w:sz w:val="20"/>
              </w:rPr>
            </w:pPr>
            <w:r>
              <w:rPr>
                <w:rFonts w:ascii="PhoneticTMUniv" w:hAnsi="PhoneticTMUniv"/>
                <w:sz w:val="20"/>
                <w:lang w:val="en-US"/>
              </w:rPr>
              <w:t xml:space="preserve">0 </w:t>
            </w:r>
          </w:p>
        </w:tc>
        <w:tc>
          <w:tcPr>
            <w:tcW w:w="2102" w:type="dxa"/>
            <w:tcBorders>
              <w:left w:val="single" w:sz="6" w:space="0" w:color="000000"/>
              <w:right w:val="single" w:sz="6" w:space="0" w:color="000000"/>
            </w:tcBorders>
          </w:tcPr>
          <w:p w:rsidR="00C1757C" w:rsidRDefault="00A70B52">
            <w:pPr>
              <w:jc w:val="center"/>
              <w:rPr>
                <w:sz w:val="20"/>
              </w:rPr>
            </w:pPr>
            <w:r>
              <w:rPr>
                <w:sz w:val="20"/>
              </w:rPr>
              <w:t>а</w:t>
            </w:r>
          </w:p>
        </w:tc>
        <w:tc>
          <w:tcPr>
            <w:tcW w:w="2015" w:type="dxa"/>
            <w:tcBorders>
              <w:left w:val="single" w:sz="6" w:space="0" w:color="000000"/>
              <w:right w:val="single" w:sz="6" w:space="0" w:color="000000"/>
            </w:tcBorders>
          </w:tcPr>
          <w:p w:rsidR="00C1757C" w:rsidRDefault="00A70B52">
            <w:pPr>
              <w:jc w:val="center"/>
              <w:rPr>
                <w:sz w:val="20"/>
              </w:rPr>
            </w:pPr>
            <w:r>
              <w:rPr>
                <w:rFonts w:ascii="PhoneticTMUniv" w:hAnsi="PhoneticTMUniv"/>
                <w:sz w:val="20"/>
              </w:rPr>
              <w:t>S</w:t>
            </w:r>
          </w:p>
        </w:tc>
        <w:tc>
          <w:tcPr>
            <w:tcW w:w="2015" w:type="dxa"/>
            <w:tcBorders>
              <w:left w:val="single" w:sz="6" w:space="0" w:color="000000"/>
              <w:right w:val="single" w:sz="12" w:space="0" w:color="000000"/>
            </w:tcBorders>
          </w:tcPr>
          <w:p w:rsidR="00C1757C" w:rsidRDefault="00A70B52">
            <w:pPr>
              <w:jc w:val="center"/>
              <w:rPr>
                <w:sz w:val="20"/>
              </w:rPr>
            </w:pPr>
            <w:r>
              <w:rPr>
                <w:sz w:val="20"/>
              </w:rPr>
              <w:t>ш (щ)</w:t>
            </w:r>
          </w:p>
        </w:tc>
      </w:tr>
      <w:tr w:rsidR="00C1757C">
        <w:tc>
          <w:tcPr>
            <w:tcW w:w="2093" w:type="dxa"/>
            <w:tcBorders>
              <w:left w:val="single" w:sz="12" w:space="0" w:color="000000"/>
              <w:right w:val="single" w:sz="6" w:space="0" w:color="000000"/>
            </w:tcBorders>
          </w:tcPr>
          <w:p w:rsidR="00C1757C" w:rsidRDefault="00A70B52">
            <w:pPr>
              <w:jc w:val="center"/>
              <w:rPr>
                <w:rFonts w:ascii="PhoneticTMUniv" w:hAnsi="PhoneticTMUniv"/>
                <w:sz w:val="20"/>
              </w:rPr>
            </w:pPr>
            <w:r>
              <w:rPr>
                <w:rFonts w:ascii="PhoneticTMUniv" w:hAnsi="PhoneticTMUniv"/>
                <w:sz w:val="20"/>
                <w:lang w:val="en-US"/>
              </w:rPr>
              <w:t>u</w:t>
            </w:r>
            <w:r>
              <w:rPr>
                <w:rFonts w:ascii="PhoneticTMUniv" w:hAnsi="PhoneticTMUniv"/>
                <w:b/>
                <w:sz w:val="20"/>
                <w:lang w:val="en-US"/>
              </w:rPr>
              <w:t>:</w:t>
            </w:r>
          </w:p>
        </w:tc>
        <w:tc>
          <w:tcPr>
            <w:tcW w:w="2102" w:type="dxa"/>
            <w:tcBorders>
              <w:left w:val="single" w:sz="6" w:space="0" w:color="000000"/>
              <w:right w:val="single" w:sz="6" w:space="0" w:color="000000"/>
            </w:tcBorders>
          </w:tcPr>
          <w:p w:rsidR="00C1757C" w:rsidRDefault="00A70B52">
            <w:pPr>
              <w:jc w:val="center"/>
              <w:rPr>
                <w:sz w:val="20"/>
              </w:rPr>
            </w:pPr>
            <w:r>
              <w:rPr>
                <w:sz w:val="20"/>
              </w:rPr>
              <w:t>у</w:t>
            </w:r>
          </w:p>
        </w:tc>
        <w:tc>
          <w:tcPr>
            <w:tcW w:w="2015" w:type="dxa"/>
            <w:tcBorders>
              <w:left w:val="single" w:sz="6" w:space="0" w:color="000000"/>
              <w:right w:val="single" w:sz="6" w:space="0" w:color="000000"/>
            </w:tcBorders>
          </w:tcPr>
          <w:p w:rsidR="00C1757C" w:rsidRDefault="00A70B52">
            <w:pPr>
              <w:jc w:val="center"/>
              <w:rPr>
                <w:sz w:val="20"/>
              </w:rPr>
            </w:pPr>
            <w:r>
              <w:rPr>
                <w:rFonts w:ascii="PhoneticTMUniv" w:hAnsi="PhoneticTMUniv"/>
                <w:sz w:val="20"/>
              </w:rPr>
              <w:t>Z</w:t>
            </w:r>
          </w:p>
        </w:tc>
        <w:tc>
          <w:tcPr>
            <w:tcW w:w="2015" w:type="dxa"/>
            <w:tcBorders>
              <w:left w:val="single" w:sz="6" w:space="0" w:color="000000"/>
              <w:right w:val="single" w:sz="12" w:space="0" w:color="000000"/>
            </w:tcBorders>
          </w:tcPr>
          <w:p w:rsidR="00C1757C" w:rsidRDefault="00A70B52">
            <w:pPr>
              <w:jc w:val="center"/>
              <w:rPr>
                <w:sz w:val="20"/>
              </w:rPr>
            </w:pPr>
            <w:r>
              <w:rPr>
                <w:sz w:val="20"/>
              </w:rPr>
              <w:t>ж</w:t>
            </w:r>
          </w:p>
        </w:tc>
      </w:tr>
      <w:tr w:rsidR="00C1757C">
        <w:tc>
          <w:tcPr>
            <w:tcW w:w="2093" w:type="dxa"/>
            <w:tcBorders>
              <w:left w:val="single" w:sz="12" w:space="0" w:color="000000"/>
              <w:right w:val="single" w:sz="6" w:space="0" w:color="000000"/>
            </w:tcBorders>
          </w:tcPr>
          <w:p w:rsidR="00C1757C" w:rsidRDefault="00A70B52">
            <w:pPr>
              <w:jc w:val="center"/>
              <w:rPr>
                <w:rFonts w:ascii="PhoneticTMUniv" w:hAnsi="PhoneticTMUniv"/>
                <w:sz w:val="20"/>
              </w:rPr>
            </w:pPr>
            <w:r>
              <w:rPr>
                <w:rFonts w:ascii="PhoneticTMUniv" w:hAnsi="PhoneticTMUniv"/>
                <w:sz w:val="20"/>
              </w:rPr>
              <w:t>F:</w:t>
            </w:r>
          </w:p>
        </w:tc>
        <w:tc>
          <w:tcPr>
            <w:tcW w:w="2102" w:type="dxa"/>
            <w:tcBorders>
              <w:left w:val="single" w:sz="6" w:space="0" w:color="000000"/>
              <w:right w:val="single" w:sz="6" w:space="0" w:color="000000"/>
            </w:tcBorders>
          </w:tcPr>
          <w:p w:rsidR="00C1757C" w:rsidRDefault="00A70B52">
            <w:pPr>
              <w:jc w:val="center"/>
              <w:rPr>
                <w:sz w:val="20"/>
              </w:rPr>
            </w:pPr>
            <w:r>
              <w:rPr>
                <w:sz w:val="20"/>
              </w:rPr>
              <w:t>е, (э)</w:t>
            </w:r>
          </w:p>
        </w:tc>
        <w:tc>
          <w:tcPr>
            <w:tcW w:w="2015" w:type="dxa"/>
            <w:tcBorders>
              <w:left w:val="single" w:sz="6" w:space="0" w:color="000000"/>
              <w:right w:val="single" w:sz="6" w:space="0" w:color="000000"/>
            </w:tcBorders>
          </w:tcPr>
          <w:p w:rsidR="00C1757C" w:rsidRDefault="00A70B52">
            <w:pPr>
              <w:jc w:val="center"/>
              <w:rPr>
                <w:sz w:val="20"/>
              </w:rPr>
            </w:pPr>
            <w:r>
              <w:rPr>
                <w:sz w:val="20"/>
                <w:lang w:val="en-US"/>
              </w:rPr>
              <w:t>h</w:t>
            </w:r>
          </w:p>
        </w:tc>
        <w:tc>
          <w:tcPr>
            <w:tcW w:w="2015" w:type="dxa"/>
            <w:tcBorders>
              <w:left w:val="single" w:sz="6" w:space="0" w:color="000000"/>
              <w:right w:val="single" w:sz="12" w:space="0" w:color="000000"/>
            </w:tcBorders>
          </w:tcPr>
          <w:p w:rsidR="00C1757C" w:rsidRDefault="00A70B52">
            <w:pPr>
              <w:jc w:val="center"/>
              <w:rPr>
                <w:sz w:val="20"/>
              </w:rPr>
            </w:pPr>
            <w:r>
              <w:rPr>
                <w:sz w:val="20"/>
              </w:rPr>
              <w:t>х (г)</w:t>
            </w:r>
          </w:p>
        </w:tc>
      </w:tr>
      <w:tr w:rsidR="00C1757C">
        <w:tc>
          <w:tcPr>
            <w:tcW w:w="2093" w:type="dxa"/>
            <w:tcBorders>
              <w:left w:val="single" w:sz="12" w:space="0" w:color="000000"/>
              <w:right w:val="single" w:sz="6" w:space="0" w:color="000000"/>
            </w:tcBorders>
          </w:tcPr>
          <w:p w:rsidR="00C1757C" w:rsidRDefault="00C1757C">
            <w:pPr>
              <w:jc w:val="center"/>
              <w:rPr>
                <w:rFonts w:ascii="PhoneticTMUniv" w:hAnsi="PhoneticTMUniv"/>
                <w:sz w:val="20"/>
              </w:rPr>
            </w:pPr>
          </w:p>
        </w:tc>
        <w:tc>
          <w:tcPr>
            <w:tcW w:w="2102" w:type="dxa"/>
            <w:tcBorders>
              <w:left w:val="single" w:sz="6" w:space="0" w:color="000000"/>
              <w:right w:val="single" w:sz="6" w:space="0" w:color="000000"/>
            </w:tcBorders>
          </w:tcPr>
          <w:p w:rsidR="00C1757C" w:rsidRDefault="00C1757C">
            <w:pPr>
              <w:jc w:val="center"/>
              <w:rPr>
                <w:sz w:val="20"/>
              </w:rPr>
            </w:pPr>
          </w:p>
          <w:p w:rsidR="00C1757C" w:rsidRDefault="00A70B52">
            <w:pPr>
              <w:jc w:val="center"/>
              <w:rPr>
                <w:sz w:val="20"/>
              </w:rPr>
            </w:pPr>
            <w:r>
              <w:rPr>
                <w:i/>
                <w:sz w:val="20"/>
              </w:rPr>
              <w:t>Дифтонги</w:t>
            </w:r>
          </w:p>
          <w:p w:rsidR="00C1757C" w:rsidRDefault="00C1757C">
            <w:pPr>
              <w:jc w:val="center"/>
              <w:rPr>
                <w:sz w:val="20"/>
              </w:rPr>
            </w:pPr>
          </w:p>
        </w:tc>
        <w:tc>
          <w:tcPr>
            <w:tcW w:w="2015" w:type="dxa"/>
            <w:tcBorders>
              <w:left w:val="single" w:sz="6" w:space="0" w:color="000000"/>
              <w:right w:val="single" w:sz="6" w:space="0" w:color="000000"/>
            </w:tcBorders>
          </w:tcPr>
          <w:p w:rsidR="00C1757C" w:rsidRDefault="00A70B52">
            <w:pPr>
              <w:jc w:val="center"/>
              <w:rPr>
                <w:sz w:val="20"/>
              </w:rPr>
            </w:pPr>
            <w:r>
              <w:rPr>
                <w:sz w:val="20"/>
                <w:lang w:val="en-US"/>
              </w:rPr>
              <w:t>p</w:t>
            </w:r>
          </w:p>
          <w:p w:rsidR="00C1757C" w:rsidRDefault="00A70B52">
            <w:pPr>
              <w:jc w:val="center"/>
              <w:rPr>
                <w:sz w:val="20"/>
              </w:rPr>
            </w:pPr>
            <w:r>
              <w:rPr>
                <w:sz w:val="20"/>
                <w:lang w:val="en-US"/>
              </w:rPr>
              <w:t>b</w:t>
            </w:r>
          </w:p>
          <w:p w:rsidR="00C1757C" w:rsidRDefault="00A70B52">
            <w:pPr>
              <w:jc w:val="center"/>
              <w:rPr>
                <w:sz w:val="20"/>
              </w:rPr>
            </w:pPr>
            <w:r>
              <w:rPr>
                <w:sz w:val="20"/>
                <w:lang w:val="en-US"/>
              </w:rPr>
              <w:t>t</w:t>
            </w:r>
          </w:p>
        </w:tc>
        <w:tc>
          <w:tcPr>
            <w:tcW w:w="2015" w:type="dxa"/>
            <w:tcBorders>
              <w:left w:val="single" w:sz="6" w:space="0" w:color="000000"/>
              <w:right w:val="single" w:sz="12" w:space="0" w:color="000000"/>
            </w:tcBorders>
          </w:tcPr>
          <w:p w:rsidR="00C1757C" w:rsidRDefault="00A70B52">
            <w:pPr>
              <w:jc w:val="center"/>
              <w:rPr>
                <w:sz w:val="20"/>
              </w:rPr>
            </w:pPr>
            <w:r>
              <w:rPr>
                <w:sz w:val="20"/>
              </w:rPr>
              <w:t>п</w:t>
            </w:r>
          </w:p>
          <w:p w:rsidR="00C1757C" w:rsidRDefault="00A70B52">
            <w:pPr>
              <w:jc w:val="center"/>
              <w:rPr>
                <w:sz w:val="20"/>
              </w:rPr>
            </w:pPr>
            <w:r>
              <w:rPr>
                <w:sz w:val="20"/>
              </w:rPr>
              <w:t>б</w:t>
            </w:r>
          </w:p>
          <w:p w:rsidR="00C1757C" w:rsidRDefault="00A70B52">
            <w:pPr>
              <w:jc w:val="center"/>
              <w:rPr>
                <w:sz w:val="20"/>
              </w:rPr>
            </w:pPr>
            <w:r>
              <w:rPr>
                <w:sz w:val="20"/>
              </w:rPr>
              <w:t>т</w:t>
            </w:r>
          </w:p>
        </w:tc>
      </w:tr>
      <w:tr w:rsidR="00C1757C">
        <w:tc>
          <w:tcPr>
            <w:tcW w:w="2093" w:type="dxa"/>
            <w:tcBorders>
              <w:left w:val="single" w:sz="12" w:space="0" w:color="000000"/>
              <w:right w:val="single" w:sz="6" w:space="0" w:color="000000"/>
            </w:tcBorders>
          </w:tcPr>
          <w:p w:rsidR="00C1757C" w:rsidRDefault="00A70B52">
            <w:pPr>
              <w:jc w:val="center"/>
              <w:rPr>
                <w:rFonts w:ascii="PhoneticTMUniv" w:hAnsi="PhoneticTMUniv"/>
                <w:sz w:val="20"/>
              </w:rPr>
            </w:pPr>
            <w:r>
              <w:rPr>
                <w:rFonts w:ascii="PhoneticTMUniv" w:hAnsi="PhoneticTMUniv"/>
                <w:sz w:val="20"/>
                <w:lang w:val="en-US"/>
              </w:rPr>
              <w:t>eI</w:t>
            </w:r>
          </w:p>
        </w:tc>
        <w:tc>
          <w:tcPr>
            <w:tcW w:w="2102" w:type="dxa"/>
            <w:tcBorders>
              <w:left w:val="single" w:sz="6" w:space="0" w:color="000000"/>
              <w:right w:val="single" w:sz="6" w:space="0" w:color="000000"/>
            </w:tcBorders>
          </w:tcPr>
          <w:p w:rsidR="00C1757C" w:rsidRDefault="00A70B52">
            <w:pPr>
              <w:jc w:val="center"/>
              <w:rPr>
                <w:sz w:val="20"/>
              </w:rPr>
            </w:pPr>
            <w:r>
              <w:rPr>
                <w:sz w:val="20"/>
              </w:rPr>
              <w:t>эй (ей)</w:t>
            </w:r>
          </w:p>
        </w:tc>
        <w:tc>
          <w:tcPr>
            <w:tcW w:w="2015" w:type="dxa"/>
            <w:tcBorders>
              <w:left w:val="single" w:sz="6" w:space="0" w:color="000000"/>
              <w:right w:val="single" w:sz="6" w:space="0" w:color="000000"/>
            </w:tcBorders>
          </w:tcPr>
          <w:p w:rsidR="00C1757C" w:rsidRDefault="00A70B52">
            <w:pPr>
              <w:jc w:val="center"/>
              <w:rPr>
                <w:sz w:val="20"/>
              </w:rPr>
            </w:pPr>
            <w:r>
              <w:rPr>
                <w:sz w:val="20"/>
                <w:lang w:val="en-US"/>
              </w:rPr>
              <w:t>d</w:t>
            </w:r>
          </w:p>
        </w:tc>
        <w:tc>
          <w:tcPr>
            <w:tcW w:w="2015" w:type="dxa"/>
            <w:tcBorders>
              <w:left w:val="single" w:sz="6" w:space="0" w:color="000000"/>
              <w:right w:val="single" w:sz="12" w:space="0" w:color="000000"/>
            </w:tcBorders>
          </w:tcPr>
          <w:p w:rsidR="00C1757C" w:rsidRDefault="00A70B52">
            <w:pPr>
              <w:jc w:val="center"/>
              <w:rPr>
                <w:sz w:val="20"/>
              </w:rPr>
            </w:pPr>
            <w:r>
              <w:rPr>
                <w:sz w:val="20"/>
              </w:rPr>
              <w:t>д</w:t>
            </w:r>
          </w:p>
        </w:tc>
      </w:tr>
      <w:tr w:rsidR="00C1757C">
        <w:tc>
          <w:tcPr>
            <w:tcW w:w="2093" w:type="dxa"/>
            <w:tcBorders>
              <w:left w:val="single" w:sz="12" w:space="0" w:color="000000"/>
              <w:right w:val="single" w:sz="6" w:space="0" w:color="000000"/>
            </w:tcBorders>
          </w:tcPr>
          <w:p w:rsidR="00C1757C" w:rsidRDefault="00A70B52">
            <w:pPr>
              <w:jc w:val="center"/>
              <w:rPr>
                <w:rFonts w:ascii="PhoneticTMUniv" w:hAnsi="PhoneticTMUniv"/>
                <w:sz w:val="20"/>
              </w:rPr>
            </w:pPr>
            <w:r>
              <w:rPr>
                <w:rFonts w:ascii="PhoneticTMUniv" w:hAnsi="PhoneticTMUniv"/>
                <w:sz w:val="20"/>
                <w:lang w:val="en-US"/>
              </w:rPr>
              <w:t>aI</w:t>
            </w:r>
          </w:p>
        </w:tc>
        <w:tc>
          <w:tcPr>
            <w:tcW w:w="2102" w:type="dxa"/>
            <w:tcBorders>
              <w:left w:val="single" w:sz="6" w:space="0" w:color="000000"/>
              <w:right w:val="single" w:sz="6" w:space="0" w:color="000000"/>
            </w:tcBorders>
          </w:tcPr>
          <w:p w:rsidR="00C1757C" w:rsidRDefault="00A70B52">
            <w:pPr>
              <w:jc w:val="center"/>
              <w:rPr>
                <w:sz w:val="20"/>
              </w:rPr>
            </w:pPr>
            <w:r>
              <w:rPr>
                <w:sz w:val="20"/>
              </w:rPr>
              <w:t>ай</w:t>
            </w:r>
          </w:p>
        </w:tc>
        <w:tc>
          <w:tcPr>
            <w:tcW w:w="2015" w:type="dxa"/>
            <w:tcBorders>
              <w:left w:val="single" w:sz="6" w:space="0" w:color="000000"/>
              <w:right w:val="single" w:sz="6" w:space="0" w:color="000000"/>
            </w:tcBorders>
          </w:tcPr>
          <w:p w:rsidR="00C1757C" w:rsidRDefault="00A70B52">
            <w:pPr>
              <w:jc w:val="center"/>
              <w:rPr>
                <w:sz w:val="20"/>
              </w:rPr>
            </w:pPr>
            <w:r>
              <w:rPr>
                <w:sz w:val="20"/>
                <w:lang w:val="en-US"/>
              </w:rPr>
              <w:t>k</w:t>
            </w:r>
          </w:p>
        </w:tc>
        <w:tc>
          <w:tcPr>
            <w:tcW w:w="2015" w:type="dxa"/>
            <w:tcBorders>
              <w:left w:val="single" w:sz="6" w:space="0" w:color="000000"/>
              <w:right w:val="single" w:sz="12" w:space="0" w:color="000000"/>
            </w:tcBorders>
          </w:tcPr>
          <w:p w:rsidR="00C1757C" w:rsidRDefault="00A70B52">
            <w:pPr>
              <w:jc w:val="center"/>
              <w:rPr>
                <w:sz w:val="20"/>
              </w:rPr>
            </w:pPr>
            <w:r>
              <w:rPr>
                <w:sz w:val="20"/>
              </w:rPr>
              <w:t>к</w:t>
            </w:r>
          </w:p>
        </w:tc>
      </w:tr>
      <w:tr w:rsidR="00C1757C">
        <w:tc>
          <w:tcPr>
            <w:tcW w:w="2093" w:type="dxa"/>
            <w:tcBorders>
              <w:left w:val="single" w:sz="12" w:space="0" w:color="000000"/>
              <w:right w:val="single" w:sz="6" w:space="0" w:color="000000"/>
            </w:tcBorders>
          </w:tcPr>
          <w:p w:rsidR="00C1757C" w:rsidRDefault="00A70B52">
            <w:pPr>
              <w:jc w:val="center"/>
              <w:rPr>
                <w:rFonts w:ascii="PhoneticTMUniv" w:hAnsi="PhoneticTMUniv"/>
                <w:sz w:val="20"/>
              </w:rPr>
            </w:pPr>
            <w:r>
              <w:rPr>
                <w:rFonts w:ascii="PhoneticTMUniv" w:hAnsi="PhoneticTMUniv"/>
                <w:sz w:val="20"/>
                <w:lang w:val="en-US"/>
              </w:rPr>
              <w:t>au</w:t>
            </w:r>
          </w:p>
        </w:tc>
        <w:tc>
          <w:tcPr>
            <w:tcW w:w="2102" w:type="dxa"/>
            <w:tcBorders>
              <w:left w:val="single" w:sz="6" w:space="0" w:color="000000"/>
              <w:right w:val="single" w:sz="6" w:space="0" w:color="000000"/>
            </w:tcBorders>
          </w:tcPr>
          <w:p w:rsidR="00C1757C" w:rsidRDefault="00A70B52">
            <w:pPr>
              <w:jc w:val="center"/>
              <w:rPr>
                <w:sz w:val="20"/>
              </w:rPr>
            </w:pPr>
            <w:r>
              <w:rPr>
                <w:sz w:val="20"/>
              </w:rPr>
              <w:t>ау</w:t>
            </w:r>
          </w:p>
        </w:tc>
        <w:tc>
          <w:tcPr>
            <w:tcW w:w="2015" w:type="dxa"/>
            <w:tcBorders>
              <w:left w:val="single" w:sz="6" w:space="0" w:color="000000"/>
              <w:right w:val="single" w:sz="6" w:space="0" w:color="000000"/>
            </w:tcBorders>
          </w:tcPr>
          <w:p w:rsidR="00C1757C" w:rsidRDefault="00A70B52">
            <w:pPr>
              <w:jc w:val="center"/>
              <w:rPr>
                <w:sz w:val="20"/>
              </w:rPr>
            </w:pPr>
            <w:r>
              <w:rPr>
                <w:sz w:val="20"/>
                <w:lang w:val="en-US"/>
              </w:rPr>
              <w:t>g</w:t>
            </w:r>
          </w:p>
        </w:tc>
        <w:tc>
          <w:tcPr>
            <w:tcW w:w="2015" w:type="dxa"/>
            <w:tcBorders>
              <w:left w:val="single" w:sz="6" w:space="0" w:color="000000"/>
              <w:right w:val="single" w:sz="12" w:space="0" w:color="000000"/>
            </w:tcBorders>
          </w:tcPr>
          <w:p w:rsidR="00C1757C" w:rsidRDefault="00A70B52">
            <w:pPr>
              <w:jc w:val="center"/>
              <w:rPr>
                <w:sz w:val="20"/>
              </w:rPr>
            </w:pPr>
            <w:r>
              <w:rPr>
                <w:sz w:val="20"/>
              </w:rPr>
              <w:t>г</w:t>
            </w:r>
          </w:p>
        </w:tc>
      </w:tr>
      <w:tr w:rsidR="00C1757C">
        <w:tc>
          <w:tcPr>
            <w:tcW w:w="2093" w:type="dxa"/>
            <w:tcBorders>
              <w:left w:val="single" w:sz="12" w:space="0" w:color="000000"/>
              <w:right w:val="single" w:sz="6" w:space="0" w:color="000000"/>
            </w:tcBorders>
          </w:tcPr>
          <w:p w:rsidR="00C1757C" w:rsidRDefault="00A70B52">
            <w:pPr>
              <w:jc w:val="center"/>
              <w:rPr>
                <w:rFonts w:ascii="PhoneticTMUniv" w:hAnsi="PhoneticTMUniv"/>
                <w:sz w:val="20"/>
              </w:rPr>
            </w:pPr>
            <w:r>
              <w:rPr>
                <w:rFonts w:ascii="PhoneticTMUniv" w:hAnsi="PhoneticTMUniv"/>
                <w:sz w:val="20"/>
              </w:rPr>
              <w:t>OI</w:t>
            </w:r>
          </w:p>
        </w:tc>
        <w:tc>
          <w:tcPr>
            <w:tcW w:w="2102" w:type="dxa"/>
            <w:tcBorders>
              <w:left w:val="single" w:sz="6" w:space="0" w:color="000000"/>
              <w:right w:val="single" w:sz="6" w:space="0" w:color="000000"/>
            </w:tcBorders>
          </w:tcPr>
          <w:p w:rsidR="00C1757C" w:rsidRDefault="00A70B52">
            <w:pPr>
              <w:jc w:val="center"/>
              <w:rPr>
                <w:sz w:val="20"/>
              </w:rPr>
            </w:pPr>
            <w:r>
              <w:rPr>
                <w:sz w:val="20"/>
              </w:rPr>
              <w:t>ой</w:t>
            </w:r>
          </w:p>
        </w:tc>
        <w:tc>
          <w:tcPr>
            <w:tcW w:w="2015" w:type="dxa"/>
            <w:tcBorders>
              <w:left w:val="single" w:sz="6" w:space="0" w:color="000000"/>
              <w:right w:val="single" w:sz="6" w:space="0" w:color="000000"/>
            </w:tcBorders>
          </w:tcPr>
          <w:p w:rsidR="00C1757C" w:rsidRDefault="00A70B52">
            <w:pPr>
              <w:jc w:val="center"/>
              <w:rPr>
                <w:sz w:val="20"/>
              </w:rPr>
            </w:pPr>
            <w:r>
              <w:rPr>
                <w:rFonts w:ascii="PhoneticTMUniv" w:hAnsi="PhoneticTMUniv"/>
                <w:sz w:val="20"/>
              </w:rPr>
              <w:t>7</w:t>
            </w:r>
          </w:p>
        </w:tc>
        <w:tc>
          <w:tcPr>
            <w:tcW w:w="2015" w:type="dxa"/>
            <w:tcBorders>
              <w:left w:val="single" w:sz="6" w:space="0" w:color="000000"/>
              <w:right w:val="single" w:sz="12" w:space="0" w:color="000000"/>
            </w:tcBorders>
          </w:tcPr>
          <w:p w:rsidR="00C1757C" w:rsidRDefault="00A70B52">
            <w:pPr>
              <w:jc w:val="center"/>
              <w:rPr>
                <w:sz w:val="20"/>
              </w:rPr>
            </w:pPr>
            <w:r>
              <w:rPr>
                <w:sz w:val="20"/>
              </w:rPr>
              <w:t>ч</w:t>
            </w:r>
          </w:p>
        </w:tc>
      </w:tr>
      <w:tr w:rsidR="00C1757C">
        <w:tc>
          <w:tcPr>
            <w:tcW w:w="2093" w:type="dxa"/>
            <w:tcBorders>
              <w:left w:val="single" w:sz="12" w:space="0" w:color="000000"/>
              <w:right w:val="single" w:sz="6" w:space="0" w:color="000000"/>
            </w:tcBorders>
          </w:tcPr>
          <w:p w:rsidR="00C1757C" w:rsidRDefault="00A70B52">
            <w:pPr>
              <w:jc w:val="center"/>
              <w:rPr>
                <w:rFonts w:ascii="PhoneticTMUniv" w:hAnsi="PhoneticTMUniv"/>
                <w:sz w:val="20"/>
              </w:rPr>
            </w:pPr>
            <w:r>
              <w:rPr>
                <w:rFonts w:ascii="PhoneticTMUniv" w:hAnsi="PhoneticTMUniv"/>
                <w:sz w:val="20"/>
                <w:lang w:val="en-US"/>
              </w:rPr>
              <w:t>ou</w:t>
            </w:r>
          </w:p>
        </w:tc>
        <w:tc>
          <w:tcPr>
            <w:tcW w:w="2102" w:type="dxa"/>
            <w:tcBorders>
              <w:left w:val="single" w:sz="6" w:space="0" w:color="000000"/>
              <w:right w:val="single" w:sz="6" w:space="0" w:color="000000"/>
            </w:tcBorders>
          </w:tcPr>
          <w:p w:rsidR="00C1757C" w:rsidRDefault="00A70B52">
            <w:pPr>
              <w:jc w:val="center"/>
              <w:rPr>
                <w:sz w:val="20"/>
              </w:rPr>
            </w:pPr>
            <w:r>
              <w:rPr>
                <w:sz w:val="20"/>
              </w:rPr>
              <w:t>оу (о)</w:t>
            </w:r>
          </w:p>
        </w:tc>
        <w:tc>
          <w:tcPr>
            <w:tcW w:w="2015" w:type="dxa"/>
            <w:tcBorders>
              <w:left w:val="single" w:sz="6" w:space="0" w:color="000000"/>
              <w:right w:val="single" w:sz="6" w:space="0" w:color="000000"/>
            </w:tcBorders>
          </w:tcPr>
          <w:p w:rsidR="00C1757C" w:rsidRDefault="00A70B52">
            <w:pPr>
              <w:jc w:val="center"/>
              <w:rPr>
                <w:sz w:val="20"/>
              </w:rPr>
            </w:pPr>
            <w:r>
              <w:rPr>
                <w:rFonts w:ascii="PhoneticTMUniv" w:hAnsi="PhoneticTMUniv"/>
                <w:sz w:val="20"/>
              </w:rPr>
              <w:t>8</w:t>
            </w:r>
          </w:p>
        </w:tc>
        <w:tc>
          <w:tcPr>
            <w:tcW w:w="2015" w:type="dxa"/>
            <w:tcBorders>
              <w:left w:val="single" w:sz="6" w:space="0" w:color="000000"/>
              <w:right w:val="single" w:sz="12" w:space="0" w:color="000000"/>
            </w:tcBorders>
          </w:tcPr>
          <w:p w:rsidR="00C1757C" w:rsidRDefault="00A70B52">
            <w:pPr>
              <w:jc w:val="center"/>
              <w:rPr>
                <w:sz w:val="20"/>
              </w:rPr>
            </w:pPr>
            <w:r>
              <w:rPr>
                <w:sz w:val="20"/>
              </w:rPr>
              <w:t>дж</w:t>
            </w:r>
          </w:p>
        </w:tc>
      </w:tr>
      <w:tr w:rsidR="00C1757C">
        <w:tc>
          <w:tcPr>
            <w:tcW w:w="2093" w:type="dxa"/>
            <w:tcBorders>
              <w:left w:val="single" w:sz="12" w:space="0" w:color="000000"/>
              <w:right w:val="single" w:sz="6" w:space="0" w:color="000000"/>
            </w:tcBorders>
          </w:tcPr>
          <w:p w:rsidR="00C1757C" w:rsidRDefault="00A70B52">
            <w:pPr>
              <w:jc w:val="center"/>
              <w:rPr>
                <w:rFonts w:ascii="PhoneticTMUniv" w:hAnsi="PhoneticTMUniv"/>
                <w:sz w:val="20"/>
              </w:rPr>
            </w:pPr>
            <w:r>
              <w:rPr>
                <w:rFonts w:ascii="PhoneticTMUniv" w:hAnsi="PhoneticTMUniv"/>
                <w:sz w:val="20"/>
                <w:lang w:val="en-US"/>
              </w:rPr>
              <w:t>IF</w:t>
            </w:r>
          </w:p>
        </w:tc>
        <w:tc>
          <w:tcPr>
            <w:tcW w:w="2102" w:type="dxa"/>
            <w:tcBorders>
              <w:left w:val="single" w:sz="6" w:space="0" w:color="000000"/>
              <w:right w:val="single" w:sz="6" w:space="0" w:color="000000"/>
            </w:tcBorders>
          </w:tcPr>
          <w:p w:rsidR="00C1757C" w:rsidRDefault="00A70B52">
            <w:pPr>
              <w:jc w:val="center"/>
              <w:rPr>
                <w:sz w:val="20"/>
              </w:rPr>
            </w:pPr>
            <w:r>
              <w:rPr>
                <w:sz w:val="20"/>
              </w:rPr>
              <w:t>и</w:t>
            </w:r>
          </w:p>
        </w:tc>
        <w:tc>
          <w:tcPr>
            <w:tcW w:w="2015" w:type="dxa"/>
            <w:tcBorders>
              <w:left w:val="single" w:sz="6" w:space="0" w:color="000000"/>
              <w:right w:val="single" w:sz="6" w:space="0" w:color="000000"/>
            </w:tcBorders>
          </w:tcPr>
          <w:p w:rsidR="00C1757C" w:rsidRDefault="00A70B52">
            <w:pPr>
              <w:jc w:val="center"/>
              <w:rPr>
                <w:sz w:val="20"/>
              </w:rPr>
            </w:pPr>
            <w:r>
              <w:rPr>
                <w:sz w:val="20"/>
                <w:lang w:val="en-US"/>
              </w:rPr>
              <w:t>l</w:t>
            </w:r>
          </w:p>
        </w:tc>
        <w:tc>
          <w:tcPr>
            <w:tcW w:w="2015" w:type="dxa"/>
            <w:tcBorders>
              <w:left w:val="single" w:sz="6" w:space="0" w:color="000000"/>
              <w:right w:val="single" w:sz="12" w:space="0" w:color="000000"/>
            </w:tcBorders>
          </w:tcPr>
          <w:p w:rsidR="00C1757C" w:rsidRDefault="00A70B52">
            <w:pPr>
              <w:jc w:val="center"/>
              <w:rPr>
                <w:sz w:val="20"/>
              </w:rPr>
            </w:pPr>
            <w:r>
              <w:rPr>
                <w:sz w:val="20"/>
              </w:rPr>
              <w:t>л</w:t>
            </w:r>
          </w:p>
        </w:tc>
      </w:tr>
      <w:tr w:rsidR="00C1757C">
        <w:tc>
          <w:tcPr>
            <w:tcW w:w="2093" w:type="dxa"/>
            <w:tcBorders>
              <w:left w:val="single" w:sz="12" w:space="0" w:color="000000"/>
              <w:right w:val="single" w:sz="6" w:space="0" w:color="000000"/>
            </w:tcBorders>
          </w:tcPr>
          <w:p w:rsidR="00C1757C" w:rsidRDefault="00A70B52">
            <w:pPr>
              <w:jc w:val="center"/>
              <w:rPr>
                <w:rFonts w:ascii="PhoneticTMUniv" w:hAnsi="PhoneticTMUniv"/>
                <w:sz w:val="20"/>
              </w:rPr>
            </w:pPr>
            <w:r>
              <w:rPr>
                <w:rFonts w:ascii="PhoneticTMUniv" w:hAnsi="PhoneticTMUniv"/>
                <w:sz w:val="20"/>
              </w:rPr>
              <w:t>EF</w:t>
            </w:r>
          </w:p>
        </w:tc>
        <w:tc>
          <w:tcPr>
            <w:tcW w:w="2102" w:type="dxa"/>
            <w:tcBorders>
              <w:left w:val="single" w:sz="6" w:space="0" w:color="000000"/>
              <w:right w:val="single" w:sz="6" w:space="0" w:color="000000"/>
            </w:tcBorders>
          </w:tcPr>
          <w:p w:rsidR="00C1757C" w:rsidRDefault="00A70B52">
            <w:pPr>
              <w:jc w:val="center"/>
              <w:rPr>
                <w:sz w:val="20"/>
              </w:rPr>
            </w:pPr>
            <w:r>
              <w:rPr>
                <w:sz w:val="20"/>
              </w:rPr>
              <w:t>э (эй)</w:t>
            </w:r>
          </w:p>
        </w:tc>
        <w:tc>
          <w:tcPr>
            <w:tcW w:w="2015" w:type="dxa"/>
            <w:tcBorders>
              <w:left w:val="single" w:sz="6" w:space="0" w:color="000000"/>
              <w:right w:val="single" w:sz="6" w:space="0" w:color="000000"/>
            </w:tcBorders>
          </w:tcPr>
          <w:p w:rsidR="00C1757C" w:rsidRDefault="00A70B52">
            <w:pPr>
              <w:jc w:val="center"/>
              <w:rPr>
                <w:sz w:val="20"/>
              </w:rPr>
            </w:pPr>
            <w:r>
              <w:rPr>
                <w:sz w:val="20"/>
                <w:lang w:val="en-US"/>
              </w:rPr>
              <w:t>r</w:t>
            </w:r>
          </w:p>
        </w:tc>
        <w:tc>
          <w:tcPr>
            <w:tcW w:w="2015" w:type="dxa"/>
            <w:tcBorders>
              <w:left w:val="single" w:sz="6" w:space="0" w:color="000000"/>
              <w:right w:val="single" w:sz="12" w:space="0" w:color="000000"/>
            </w:tcBorders>
          </w:tcPr>
          <w:p w:rsidR="00C1757C" w:rsidRDefault="00A70B52">
            <w:pPr>
              <w:jc w:val="center"/>
              <w:rPr>
                <w:sz w:val="20"/>
              </w:rPr>
            </w:pPr>
            <w:r>
              <w:rPr>
                <w:sz w:val="20"/>
              </w:rPr>
              <w:t>р</w:t>
            </w:r>
          </w:p>
        </w:tc>
      </w:tr>
      <w:tr w:rsidR="00C1757C">
        <w:tc>
          <w:tcPr>
            <w:tcW w:w="2093" w:type="dxa"/>
            <w:tcBorders>
              <w:left w:val="single" w:sz="12" w:space="0" w:color="000000"/>
              <w:right w:val="single" w:sz="6" w:space="0" w:color="000000"/>
            </w:tcBorders>
          </w:tcPr>
          <w:p w:rsidR="00C1757C" w:rsidRDefault="00A70B52">
            <w:pPr>
              <w:jc w:val="center"/>
              <w:rPr>
                <w:rFonts w:ascii="PhoneticTMUniv" w:hAnsi="PhoneticTMUniv"/>
                <w:sz w:val="20"/>
              </w:rPr>
            </w:pPr>
            <w:r>
              <w:rPr>
                <w:rFonts w:ascii="PhoneticTMUniv" w:hAnsi="PhoneticTMUniv"/>
                <w:sz w:val="20"/>
              </w:rPr>
              <w:t>OF</w:t>
            </w:r>
          </w:p>
        </w:tc>
        <w:tc>
          <w:tcPr>
            <w:tcW w:w="2102" w:type="dxa"/>
            <w:tcBorders>
              <w:left w:val="single" w:sz="6" w:space="0" w:color="000000"/>
              <w:right w:val="single" w:sz="6" w:space="0" w:color="000000"/>
            </w:tcBorders>
          </w:tcPr>
          <w:p w:rsidR="00C1757C" w:rsidRDefault="00A70B52">
            <w:pPr>
              <w:jc w:val="center"/>
              <w:rPr>
                <w:sz w:val="20"/>
              </w:rPr>
            </w:pPr>
            <w:r>
              <w:rPr>
                <w:sz w:val="20"/>
              </w:rPr>
              <w:t>о</w:t>
            </w:r>
          </w:p>
        </w:tc>
        <w:tc>
          <w:tcPr>
            <w:tcW w:w="2015" w:type="dxa"/>
            <w:tcBorders>
              <w:left w:val="single" w:sz="6" w:space="0" w:color="000000"/>
              <w:right w:val="single" w:sz="6" w:space="0" w:color="000000"/>
            </w:tcBorders>
          </w:tcPr>
          <w:p w:rsidR="00C1757C" w:rsidRDefault="00A70B52">
            <w:pPr>
              <w:jc w:val="center"/>
              <w:rPr>
                <w:sz w:val="20"/>
              </w:rPr>
            </w:pPr>
            <w:r>
              <w:rPr>
                <w:sz w:val="20"/>
                <w:lang w:val="en-US"/>
              </w:rPr>
              <w:t>j</w:t>
            </w:r>
          </w:p>
        </w:tc>
        <w:tc>
          <w:tcPr>
            <w:tcW w:w="2015" w:type="dxa"/>
            <w:tcBorders>
              <w:left w:val="single" w:sz="6" w:space="0" w:color="000000"/>
              <w:right w:val="single" w:sz="12" w:space="0" w:color="000000"/>
            </w:tcBorders>
          </w:tcPr>
          <w:p w:rsidR="00C1757C" w:rsidRDefault="00A70B52">
            <w:pPr>
              <w:jc w:val="center"/>
              <w:rPr>
                <w:sz w:val="20"/>
              </w:rPr>
            </w:pPr>
            <w:r>
              <w:rPr>
                <w:sz w:val="20"/>
              </w:rPr>
              <w:t>й</w:t>
            </w:r>
            <w:r>
              <w:rPr>
                <w:rStyle w:val="a3"/>
                <w:sz w:val="20"/>
              </w:rPr>
              <w:footnoteReference w:id="9"/>
            </w:r>
          </w:p>
        </w:tc>
      </w:tr>
      <w:tr w:rsidR="00C1757C">
        <w:tc>
          <w:tcPr>
            <w:tcW w:w="2093" w:type="dxa"/>
            <w:tcBorders>
              <w:left w:val="single" w:sz="12" w:space="0" w:color="000000"/>
              <w:bottom w:val="single" w:sz="12" w:space="0" w:color="000000"/>
              <w:right w:val="single" w:sz="6" w:space="0" w:color="000000"/>
            </w:tcBorders>
          </w:tcPr>
          <w:p w:rsidR="00C1757C" w:rsidRDefault="00A70B52">
            <w:pPr>
              <w:jc w:val="center"/>
              <w:rPr>
                <w:rFonts w:ascii="PhoneticTMUniv" w:hAnsi="PhoneticTMUniv"/>
                <w:sz w:val="20"/>
              </w:rPr>
            </w:pPr>
            <w:r>
              <w:rPr>
                <w:rFonts w:ascii="PhoneticTMUniv" w:hAnsi="PhoneticTMUniv"/>
                <w:sz w:val="20"/>
              </w:rPr>
              <w:t>uF</w:t>
            </w:r>
          </w:p>
        </w:tc>
        <w:tc>
          <w:tcPr>
            <w:tcW w:w="2102" w:type="dxa"/>
            <w:tcBorders>
              <w:left w:val="single" w:sz="6" w:space="0" w:color="000000"/>
              <w:bottom w:val="single" w:sz="12" w:space="0" w:color="000000"/>
              <w:right w:val="single" w:sz="6" w:space="0" w:color="000000"/>
            </w:tcBorders>
          </w:tcPr>
          <w:p w:rsidR="00C1757C" w:rsidRDefault="00A70B52">
            <w:pPr>
              <w:jc w:val="center"/>
              <w:rPr>
                <w:sz w:val="20"/>
              </w:rPr>
            </w:pPr>
            <w:r>
              <w:rPr>
                <w:sz w:val="20"/>
              </w:rPr>
              <w:t>у</w:t>
            </w:r>
          </w:p>
        </w:tc>
        <w:tc>
          <w:tcPr>
            <w:tcW w:w="2015" w:type="dxa"/>
            <w:tcBorders>
              <w:left w:val="single" w:sz="6" w:space="0" w:color="000000"/>
              <w:bottom w:val="single" w:sz="12" w:space="0" w:color="000000"/>
              <w:right w:val="single" w:sz="6" w:space="0" w:color="000000"/>
            </w:tcBorders>
          </w:tcPr>
          <w:p w:rsidR="00C1757C" w:rsidRDefault="00A70B52">
            <w:pPr>
              <w:jc w:val="center"/>
              <w:rPr>
                <w:sz w:val="20"/>
              </w:rPr>
            </w:pPr>
            <w:r>
              <w:rPr>
                <w:sz w:val="20"/>
                <w:lang w:val="en-US"/>
              </w:rPr>
              <w:t>w</w:t>
            </w:r>
          </w:p>
          <w:p w:rsidR="00C1757C" w:rsidRDefault="00A70B52">
            <w:pPr>
              <w:jc w:val="center"/>
              <w:rPr>
                <w:sz w:val="20"/>
              </w:rPr>
            </w:pPr>
            <w:r>
              <w:rPr>
                <w:sz w:val="20"/>
                <w:lang w:val="en-US"/>
              </w:rPr>
              <w:t>m</w:t>
            </w:r>
          </w:p>
          <w:p w:rsidR="00C1757C" w:rsidRDefault="00A70B52">
            <w:pPr>
              <w:jc w:val="center"/>
              <w:rPr>
                <w:sz w:val="20"/>
              </w:rPr>
            </w:pPr>
            <w:r>
              <w:rPr>
                <w:sz w:val="20"/>
                <w:lang w:val="en-US"/>
              </w:rPr>
              <w:t>n</w:t>
            </w:r>
          </w:p>
          <w:p w:rsidR="00C1757C" w:rsidRDefault="00C1757C">
            <w:pPr>
              <w:jc w:val="center"/>
              <w:rPr>
                <w:rFonts w:ascii="PhoneticTMUniv" w:hAnsi="PhoneticTMUniv"/>
                <w:sz w:val="20"/>
              </w:rPr>
            </w:pPr>
          </w:p>
        </w:tc>
        <w:tc>
          <w:tcPr>
            <w:tcW w:w="2015" w:type="dxa"/>
            <w:tcBorders>
              <w:left w:val="single" w:sz="6" w:space="0" w:color="000000"/>
              <w:bottom w:val="single" w:sz="12" w:space="0" w:color="000000"/>
              <w:right w:val="single" w:sz="12" w:space="0" w:color="000000"/>
            </w:tcBorders>
          </w:tcPr>
          <w:p w:rsidR="00C1757C" w:rsidRDefault="00A70B52">
            <w:pPr>
              <w:jc w:val="center"/>
              <w:rPr>
                <w:sz w:val="20"/>
              </w:rPr>
            </w:pPr>
            <w:r>
              <w:rPr>
                <w:sz w:val="20"/>
              </w:rPr>
              <w:t>у (в)</w:t>
            </w:r>
            <w:r>
              <w:rPr>
                <w:rStyle w:val="a3"/>
                <w:sz w:val="20"/>
              </w:rPr>
              <w:footnoteReference w:id="10"/>
            </w:r>
          </w:p>
          <w:p w:rsidR="00C1757C" w:rsidRDefault="00A70B52">
            <w:pPr>
              <w:jc w:val="center"/>
              <w:rPr>
                <w:sz w:val="20"/>
              </w:rPr>
            </w:pPr>
            <w:r>
              <w:rPr>
                <w:sz w:val="20"/>
              </w:rPr>
              <w:t>м</w:t>
            </w:r>
          </w:p>
          <w:p w:rsidR="00C1757C" w:rsidRDefault="00A70B52">
            <w:pPr>
              <w:jc w:val="center"/>
              <w:rPr>
                <w:sz w:val="20"/>
              </w:rPr>
            </w:pPr>
            <w:r>
              <w:rPr>
                <w:sz w:val="20"/>
              </w:rPr>
              <w:t>н</w:t>
            </w:r>
          </w:p>
          <w:p w:rsidR="00C1757C" w:rsidRDefault="00C1757C">
            <w:pPr>
              <w:jc w:val="center"/>
              <w:rPr>
                <w:sz w:val="20"/>
              </w:rPr>
            </w:pPr>
          </w:p>
        </w:tc>
      </w:tr>
    </w:tbl>
    <w:p w:rsidR="00C1757C" w:rsidRDefault="00C1757C">
      <w:pPr>
        <w:jc w:val="both"/>
        <w:rPr>
          <w:color w:val="FF0000"/>
          <w:sz w:val="20"/>
        </w:rPr>
      </w:pPr>
    </w:p>
    <w:p w:rsidR="00C1757C" w:rsidRDefault="00A70B52">
      <w:pPr>
        <w:spacing w:line="360" w:lineRule="auto"/>
        <w:jc w:val="both"/>
      </w:pPr>
      <w:r>
        <w:t xml:space="preserve">Примечания к таблице 6 </w:t>
      </w:r>
    </w:p>
    <w:p w:rsidR="00C1757C" w:rsidRDefault="00A70B52">
      <w:pPr>
        <w:spacing w:line="360" w:lineRule="auto"/>
        <w:ind w:firstLine="142"/>
        <w:jc w:val="both"/>
        <w:rPr>
          <w:snapToGrid w:val="0"/>
          <w:color w:val="000000"/>
          <w:kern w:val="28"/>
        </w:rPr>
      </w:pPr>
      <w:r>
        <w:rPr>
          <w:snapToGrid w:val="0"/>
          <w:color w:val="000000"/>
          <w:kern w:val="28"/>
        </w:rPr>
        <w:t xml:space="preserve">1. Все редуцированные гласные передаются орфографически, т.е. </w:t>
      </w:r>
      <w:r>
        <w:rPr>
          <w:snapToGrid w:val="0"/>
          <w:color w:val="000000"/>
          <w:kern w:val="28"/>
          <w:lang w:val="en-US"/>
        </w:rPr>
        <w:t>Dorset [</w:t>
      </w:r>
      <w:r>
        <w:rPr>
          <w:rFonts w:ascii="PhoneticTMUniv" w:hAnsi="PhoneticTMUniv"/>
          <w:snapToGrid w:val="0"/>
          <w:color w:val="000000"/>
          <w:kern w:val="28"/>
          <w:lang w:val="en-US"/>
        </w:rPr>
        <w:t>'d</w:t>
      </w:r>
      <w:r>
        <w:rPr>
          <w:rFonts w:ascii="PhoneticTMUniv" w:hAnsi="PhoneticTMUniv"/>
          <w:snapToGrid w:val="0"/>
        </w:rPr>
        <w:t>%</w:t>
      </w:r>
      <w:r>
        <w:rPr>
          <w:rFonts w:ascii="PhoneticTMUniv" w:hAnsi="PhoneticTMUniv"/>
          <w:snapToGrid w:val="0"/>
          <w:color w:val="000000"/>
          <w:kern w:val="28"/>
          <w:lang w:val="en-US"/>
        </w:rPr>
        <w:t>s</w:t>
      </w:r>
      <w:r>
        <w:rPr>
          <w:rFonts w:ascii="PhoneticTMUniv" w:hAnsi="PhoneticTMUniv"/>
          <w:snapToGrid w:val="0"/>
        </w:rPr>
        <w:t>I</w:t>
      </w:r>
      <w:r>
        <w:rPr>
          <w:rFonts w:ascii="PhoneticTMUniv" w:hAnsi="PhoneticTMUniv"/>
          <w:snapToGrid w:val="0"/>
          <w:color w:val="000000"/>
          <w:kern w:val="28"/>
          <w:lang w:val="en-US"/>
        </w:rPr>
        <w:t>t</w:t>
      </w:r>
      <w:r>
        <w:rPr>
          <w:snapToGrid w:val="0"/>
          <w:color w:val="000000"/>
          <w:kern w:val="28"/>
          <w:lang w:val="en-US"/>
        </w:rPr>
        <w:t xml:space="preserve">] — </w:t>
      </w:r>
      <w:r>
        <w:rPr>
          <w:snapToGrid w:val="0"/>
          <w:color w:val="000000"/>
          <w:kern w:val="28"/>
        </w:rPr>
        <w:t>Дорсет, а не Дорс</w:t>
      </w:r>
      <w:r>
        <w:rPr>
          <w:b/>
          <w:snapToGrid w:val="0"/>
          <w:color w:val="000000"/>
          <w:kern w:val="28"/>
        </w:rPr>
        <w:t>и</w:t>
      </w:r>
      <w:r>
        <w:rPr>
          <w:snapToGrid w:val="0"/>
          <w:color w:val="000000"/>
          <w:kern w:val="28"/>
        </w:rPr>
        <w:t xml:space="preserve">т; </w:t>
      </w:r>
      <w:r>
        <w:rPr>
          <w:snapToGrid w:val="0"/>
          <w:color w:val="000000"/>
          <w:kern w:val="28"/>
          <w:lang w:val="en-US"/>
        </w:rPr>
        <w:t>Boston [</w:t>
      </w:r>
      <w:r>
        <w:rPr>
          <w:rFonts w:ascii="PhoneticTMUniv" w:hAnsi="PhoneticTMUniv"/>
          <w:snapToGrid w:val="0"/>
          <w:color w:val="000000"/>
          <w:kern w:val="28"/>
          <w:lang w:val="en-US"/>
        </w:rPr>
        <w:t>'b2stFn</w:t>
      </w:r>
      <w:r>
        <w:rPr>
          <w:snapToGrid w:val="0"/>
          <w:color w:val="000000"/>
          <w:kern w:val="28"/>
          <w:lang w:val="en-US"/>
        </w:rPr>
        <w:t xml:space="preserve">] — </w:t>
      </w:r>
      <w:r>
        <w:rPr>
          <w:snapToGrid w:val="0"/>
          <w:color w:val="000000"/>
          <w:kern w:val="28"/>
        </w:rPr>
        <w:t xml:space="preserve">Бостон и т.д. Исключение составляет окончание </w:t>
      </w:r>
      <w:r>
        <w:rPr>
          <w:i/>
          <w:snapToGrid w:val="0"/>
          <w:color w:val="000000"/>
          <w:kern w:val="28"/>
          <w:lang w:val="en-US"/>
        </w:rPr>
        <w:t>-mouth</w:t>
      </w:r>
      <w:r>
        <w:rPr>
          <w:snapToGrid w:val="0"/>
          <w:color w:val="000000"/>
          <w:kern w:val="28"/>
          <w:lang w:val="en-US"/>
        </w:rPr>
        <w:t xml:space="preserve"> [</w:t>
      </w:r>
      <w:r>
        <w:rPr>
          <w:rFonts w:ascii="PhoneticTMUniv" w:hAnsi="PhoneticTMUniv"/>
          <w:snapToGrid w:val="0"/>
          <w:color w:val="000000"/>
          <w:kern w:val="28"/>
          <w:lang w:val="en-US"/>
        </w:rPr>
        <w:t>mFT</w:t>
      </w:r>
      <w:r>
        <w:rPr>
          <w:snapToGrid w:val="0"/>
          <w:color w:val="000000"/>
          <w:kern w:val="28"/>
          <w:lang w:val="en-US"/>
        </w:rPr>
        <w:t xml:space="preserve">] </w:t>
      </w:r>
      <w:r>
        <w:rPr>
          <w:snapToGrid w:val="0"/>
          <w:color w:val="000000"/>
          <w:kern w:val="28"/>
        </w:rPr>
        <w:t>в названиях городов, которое передается как -</w:t>
      </w:r>
      <w:r>
        <w:rPr>
          <w:i/>
          <w:snapToGrid w:val="0"/>
          <w:color w:val="000000"/>
          <w:kern w:val="28"/>
        </w:rPr>
        <w:t>мут</w:t>
      </w:r>
      <w:r>
        <w:rPr>
          <w:snapToGrid w:val="0"/>
          <w:color w:val="000000"/>
          <w:kern w:val="28"/>
        </w:rPr>
        <w:t xml:space="preserve">, например, </w:t>
      </w:r>
      <w:r>
        <w:rPr>
          <w:snapToGrid w:val="0"/>
          <w:color w:val="000000"/>
          <w:kern w:val="28"/>
          <w:lang w:val="en-US"/>
        </w:rPr>
        <w:t xml:space="preserve">Plymouth — </w:t>
      </w:r>
      <w:r>
        <w:rPr>
          <w:snapToGrid w:val="0"/>
          <w:color w:val="000000"/>
          <w:kern w:val="28"/>
        </w:rPr>
        <w:t>Плимут,</w:t>
      </w:r>
      <w:r>
        <w:rPr>
          <w:snapToGrid w:val="0"/>
          <w:color w:val="000000"/>
          <w:kern w:val="28"/>
          <w:lang w:val="en-US"/>
        </w:rPr>
        <w:t xml:space="preserve"> Portsmouth</w:t>
      </w:r>
      <w:r>
        <w:rPr>
          <w:snapToGrid w:val="0"/>
          <w:color w:val="000000"/>
          <w:kern w:val="28"/>
        </w:rPr>
        <w:t xml:space="preserve"> — Портсмут</w:t>
      </w:r>
      <w:r>
        <w:rPr>
          <w:snapToGrid w:val="0"/>
          <w:color w:val="000000"/>
          <w:kern w:val="28"/>
          <w:lang w:val="en-US"/>
        </w:rPr>
        <w:t>.</w:t>
      </w:r>
    </w:p>
    <w:p w:rsidR="00C1757C" w:rsidRDefault="00A70B52">
      <w:pPr>
        <w:spacing w:line="360" w:lineRule="auto"/>
        <w:ind w:firstLine="142"/>
        <w:jc w:val="both"/>
        <w:rPr>
          <w:snapToGrid w:val="0"/>
          <w:color w:val="000000"/>
          <w:kern w:val="28"/>
        </w:rPr>
      </w:pPr>
      <w:r>
        <w:rPr>
          <w:snapToGrid w:val="0"/>
          <w:color w:val="000000"/>
          <w:kern w:val="28"/>
        </w:rPr>
        <w:t>2. Удвоенные согласные передаются:</w:t>
      </w:r>
    </w:p>
    <w:p w:rsidR="00C1757C" w:rsidRDefault="00A70B52">
      <w:pPr>
        <w:spacing w:line="360" w:lineRule="auto"/>
        <w:jc w:val="both"/>
        <w:rPr>
          <w:snapToGrid w:val="0"/>
          <w:color w:val="000000"/>
          <w:kern w:val="28"/>
        </w:rPr>
      </w:pPr>
      <w:r>
        <w:rPr>
          <w:snapToGrid w:val="0"/>
          <w:color w:val="000000"/>
          <w:kern w:val="28"/>
        </w:rPr>
        <w:t xml:space="preserve">между гласными: </w:t>
      </w:r>
      <w:r>
        <w:rPr>
          <w:snapToGrid w:val="0"/>
          <w:color w:val="000000"/>
          <w:kern w:val="28"/>
          <w:lang w:val="en-US"/>
        </w:rPr>
        <w:t xml:space="preserve">Bonners Ferry </w:t>
      </w:r>
      <w:r>
        <w:rPr>
          <w:snapToGrid w:val="0"/>
          <w:color w:val="000000"/>
          <w:kern w:val="28"/>
        </w:rPr>
        <w:t xml:space="preserve">— Боннерс Ферри; в конце слов, после гласных: </w:t>
      </w:r>
      <w:r>
        <w:rPr>
          <w:snapToGrid w:val="0"/>
          <w:color w:val="000000"/>
          <w:kern w:val="28"/>
          <w:lang w:val="en-US"/>
        </w:rPr>
        <w:t xml:space="preserve">Churchill — </w:t>
      </w:r>
      <w:r>
        <w:rPr>
          <w:snapToGrid w:val="0"/>
          <w:color w:val="000000"/>
          <w:kern w:val="28"/>
        </w:rPr>
        <w:t xml:space="preserve">Черчилль; </w:t>
      </w:r>
      <w:r>
        <w:rPr>
          <w:snapToGrid w:val="0"/>
          <w:color w:val="000000"/>
          <w:kern w:val="28"/>
          <w:lang w:val="en-US"/>
        </w:rPr>
        <w:t xml:space="preserve">boss — </w:t>
      </w:r>
      <w:r>
        <w:rPr>
          <w:snapToGrid w:val="0"/>
          <w:color w:val="000000"/>
          <w:kern w:val="28"/>
        </w:rPr>
        <w:t xml:space="preserve">босс Не передаются: перед согласными и после них: </w:t>
      </w:r>
      <w:r>
        <w:rPr>
          <w:snapToGrid w:val="0"/>
          <w:color w:val="000000"/>
          <w:kern w:val="28"/>
          <w:lang w:val="en-US"/>
        </w:rPr>
        <w:t xml:space="preserve">Middlesborough — </w:t>
      </w:r>
      <w:r>
        <w:rPr>
          <w:snapToGrid w:val="0"/>
          <w:color w:val="000000"/>
          <w:kern w:val="28"/>
        </w:rPr>
        <w:t xml:space="preserve">Мидлсборо; </w:t>
      </w:r>
      <w:r>
        <w:rPr>
          <w:snapToGrid w:val="0"/>
          <w:color w:val="000000"/>
          <w:kern w:val="28"/>
          <w:lang w:val="en-US"/>
        </w:rPr>
        <w:t xml:space="preserve">Seattle — </w:t>
      </w:r>
      <w:r>
        <w:rPr>
          <w:snapToGrid w:val="0"/>
          <w:color w:val="000000"/>
          <w:kern w:val="28"/>
        </w:rPr>
        <w:t xml:space="preserve">Сиэтл; </w:t>
      </w:r>
      <w:r>
        <w:rPr>
          <w:snapToGrid w:val="0"/>
          <w:color w:val="000000"/>
          <w:kern w:val="28"/>
          <w:lang w:val="en-US"/>
        </w:rPr>
        <w:t>Rensselear —</w:t>
      </w:r>
      <w:r>
        <w:rPr>
          <w:snapToGrid w:val="0"/>
          <w:color w:val="000000"/>
          <w:kern w:val="28"/>
        </w:rPr>
        <w:t xml:space="preserve"> Ренселер.</w:t>
      </w:r>
    </w:p>
    <w:p w:rsidR="00C1757C" w:rsidRDefault="00C1757C">
      <w:pPr>
        <w:spacing w:line="360" w:lineRule="auto"/>
        <w:ind w:firstLine="142"/>
        <w:jc w:val="both"/>
        <w:rPr>
          <w:snapToGrid w:val="0"/>
          <w:color w:val="000000"/>
          <w:kern w:val="28"/>
        </w:rPr>
      </w:pPr>
    </w:p>
    <w:p w:rsidR="00C1757C" w:rsidRDefault="00A70B52">
      <w:pPr>
        <w:spacing w:line="360" w:lineRule="auto"/>
        <w:jc w:val="both"/>
        <w:rPr>
          <w:snapToGrid w:val="0"/>
          <w:color w:val="000000"/>
          <w:kern w:val="28"/>
        </w:rPr>
      </w:pPr>
      <w:r>
        <w:rPr>
          <w:snapToGrid w:val="0"/>
          <w:color w:val="000000"/>
          <w:kern w:val="28"/>
        </w:rPr>
        <w:t xml:space="preserve">3. Буква </w:t>
      </w:r>
      <w:r>
        <w:rPr>
          <w:b/>
          <w:snapToGrid w:val="0"/>
          <w:color w:val="000000"/>
          <w:kern w:val="28"/>
          <w:lang w:val="en-US"/>
        </w:rPr>
        <w:t>r</w:t>
      </w:r>
      <w:r>
        <w:rPr>
          <w:snapToGrid w:val="0"/>
          <w:color w:val="000000"/>
          <w:kern w:val="28"/>
        </w:rPr>
        <w:t xml:space="preserve"> передается всегда, независимо от того, произносится ли она сама, или меняет качество предшествующего согласного: </w:t>
      </w:r>
      <w:r>
        <w:rPr>
          <w:snapToGrid w:val="0"/>
          <w:color w:val="000000"/>
          <w:kern w:val="28"/>
          <w:lang w:val="en-US"/>
        </w:rPr>
        <w:t>Cardiff [</w:t>
      </w:r>
      <w:r>
        <w:rPr>
          <w:rFonts w:ascii="PhoneticTMUniv" w:hAnsi="PhoneticTMUniv"/>
          <w:snapToGrid w:val="0"/>
          <w:color w:val="000000"/>
          <w:kern w:val="28"/>
          <w:lang w:val="en-US"/>
        </w:rPr>
        <w:t>'k@:dIf</w:t>
      </w:r>
      <w:r>
        <w:rPr>
          <w:snapToGrid w:val="0"/>
          <w:color w:val="000000"/>
          <w:kern w:val="28"/>
          <w:lang w:val="en-US"/>
        </w:rPr>
        <w:t>] —</w:t>
      </w:r>
      <w:r>
        <w:rPr>
          <w:snapToGrid w:val="0"/>
          <w:color w:val="000000"/>
          <w:kern w:val="28"/>
        </w:rPr>
        <w:t xml:space="preserve"> Кардифф; </w:t>
      </w:r>
      <w:r>
        <w:rPr>
          <w:snapToGrid w:val="0"/>
          <w:color w:val="000000"/>
          <w:kern w:val="28"/>
          <w:lang w:val="en-US"/>
        </w:rPr>
        <w:t>Napier [</w:t>
      </w:r>
      <w:r>
        <w:rPr>
          <w:rFonts w:ascii="PhoneticTMUniv" w:hAnsi="PhoneticTMUniv"/>
          <w:snapToGrid w:val="0"/>
          <w:color w:val="000000"/>
          <w:kern w:val="28"/>
          <w:lang w:val="en-US"/>
        </w:rPr>
        <w:t>'neIpIF</w:t>
      </w:r>
      <w:r>
        <w:rPr>
          <w:snapToGrid w:val="0"/>
          <w:color w:val="000000"/>
          <w:kern w:val="28"/>
          <w:lang w:val="en-US"/>
        </w:rPr>
        <w:t xml:space="preserve">] </w:t>
      </w:r>
      <w:r>
        <w:rPr>
          <w:snapToGrid w:val="0"/>
          <w:color w:val="000000"/>
          <w:kern w:val="28"/>
        </w:rPr>
        <w:t>— Нейпир и т.д.</w:t>
      </w:r>
    </w:p>
    <w:p w:rsidR="00C1757C" w:rsidRDefault="00C1757C">
      <w:pPr>
        <w:spacing w:line="360" w:lineRule="auto"/>
        <w:ind w:firstLine="142"/>
        <w:jc w:val="both"/>
        <w:rPr>
          <w:snapToGrid w:val="0"/>
          <w:color w:val="000000"/>
          <w:kern w:val="28"/>
        </w:rPr>
      </w:pPr>
    </w:p>
    <w:p w:rsidR="00C1757C" w:rsidRDefault="00A70B52">
      <w:pPr>
        <w:spacing w:line="360" w:lineRule="auto"/>
        <w:jc w:val="both"/>
        <w:rPr>
          <w:snapToGrid w:val="0"/>
          <w:color w:val="000000"/>
          <w:kern w:val="28"/>
        </w:rPr>
      </w:pPr>
      <w:r>
        <w:rPr>
          <w:snapToGrid w:val="0"/>
          <w:color w:val="000000"/>
          <w:kern w:val="28"/>
        </w:rPr>
        <w:t xml:space="preserve">4 Непроизносимые буквы </w:t>
      </w:r>
      <w:r>
        <w:rPr>
          <w:b/>
          <w:snapToGrid w:val="0"/>
          <w:color w:val="000000"/>
          <w:kern w:val="28"/>
          <w:lang w:val="en-US"/>
        </w:rPr>
        <w:t>l</w:t>
      </w:r>
      <w:r>
        <w:rPr>
          <w:b/>
          <w:snapToGrid w:val="0"/>
          <w:color w:val="000000"/>
          <w:kern w:val="28"/>
        </w:rPr>
        <w:t xml:space="preserve"> </w:t>
      </w:r>
      <w:r>
        <w:rPr>
          <w:snapToGrid w:val="0"/>
          <w:color w:val="000000"/>
          <w:kern w:val="28"/>
        </w:rPr>
        <w:t xml:space="preserve">(перед </w:t>
      </w:r>
      <w:r>
        <w:rPr>
          <w:b/>
          <w:snapToGrid w:val="0"/>
          <w:color w:val="000000"/>
          <w:kern w:val="28"/>
          <w:lang w:val="en-US"/>
        </w:rPr>
        <w:t>k</w:t>
      </w:r>
      <w:r>
        <w:rPr>
          <w:snapToGrid w:val="0"/>
          <w:color w:val="000000"/>
          <w:kern w:val="28"/>
        </w:rPr>
        <w:t xml:space="preserve">), </w:t>
      </w:r>
      <w:r>
        <w:rPr>
          <w:b/>
          <w:snapToGrid w:val="0"/>
          <w:color w:val="000000"/>
          <w:kern w:val="28"/>
          <w:lang w:val="en-US"/>
        </w:rPr>
        <w:t>p</w:t>
      </w:r>
      <w:r>
        <w:rPr>
          <w:snapToGrid w:val="0"/>
          <w:color w:val="000000"/>
          <w:kern w:val="28"/>
        </w:rPr>
        <w:t xml:space="preserve"> (перед </w:t>
      </w:r>
      <w:r>
        <w:rPr>
          <w:b/>
          <w:snapToGrid w:val="0"/>
          <w:color w:val="000000"/>
          <w:kern w:val="28"/>
          <w:lang w:val="en-US"/>
        </w:rPr>
        <w:t>b</w:t>
      </w:r>
      <w:r>
        <w:rPr>
          <w:snapToGrid w:val="0"/>
          <w:color w:val="000000"/>
          <w:kern w:val="28"/>
        </w:rPr>
        <w:t xml:space="preserve">), </w:t>
      </w:r>
      <w:r>
        <w:rPr>
          <w:b/>
          <w:snapToGrid w:val="0"/>
          <w:color w:val="000000"/>
          <w:kern w:val="28"/>
          <w:lang w:val="en-US"/>
        </w:rPr>
        <w:t xml:space="preserve">t </w:t>
      </w:r>
      <w:r>
        <w:rPr>
          <w:snapToGrid w:val="0"/>
          <w:color w:val="000000"/>
          <w:kern w:val="28"/>
        </w:rPr>
        <w:t xml:space="preserve">(перед </w:t>
      </w:r>
      <w:r>
        <w:rPr>
          <w:b/>
          <w:snapToGrid w:val="0"/>
          <w:color w:val="000000"/>
          <w:kern w:val="28"/>
          <w:lang w:val="en-US"/>
        </w:rPr>
        <w:t>l</w:t>
      </w:r>
      <w:r>
        <w:rPr>
          <w:snapToGrid w:val="0"/>
          <w:color w:val="000000"/>
          <w:kern w:val="28"/>
        </w:rPr>
        <w:t xml:space="preserve">), </w:t>
      </w:r>
      <w:r>
        <w:rPr>
          <w:b/>
          <w:snapToGrid w:val="0"/>
          <w:color w:val="000000"/>
          <w:kern w:val="28"/>
          <w:lang w:val="en-US"/>
        </w:rPr>
        <w:t xml:space="preserve">b </w:t>
      </w:r>
      <w:r>
        <w:rPr>
          <w:snapToGrid w:val="0"/>
          <w:color w:val="000000"/>
          <w:kern w:val="28"/>
        </w:rPr>
        <w:t xml:space="preserve">(конечное после </w:t>
      </w:r>
      <w:r>
        <w:rPr>
          <w:b/>
          <w:snapToGrid w:val="0"/>
          <w:color w:val="000000"/>
          <w:kern w:val="28"/>
          <w:lang w:val="en-US"/>
        </w:rPr>
        <w:t>m</w:t>
      </w:r>
      <w:r>
        <w:rPr>
          <w:snapToGrid w:val="0"/>
          <w:color w:val="000000"/>
          <w:kern w:val="28"/>
        </w:rPr>
        <w:t>) при транскрибировании передаются:</w:t>
      </w:r>
      <w:r>
        <w:rPr>
          <w:snapToGrid w:val="0"/>
          <w:color w:val="000000"/>
          <w:kern w:val="28"/>
          <w:lang w:val="en-US"/>
        </w:rPr>
        <w:t xml:space="preserve"> Folkestone [</w:t>
      </w:r>
      <w:r>
        <w:rPr>
          <w:rFonts w:ascii="PhoneticTMUniv" w:hAnsi="PhoneticTMUniv"/>
          <w:snapToGrid w:val="0"/>
          <w:color w:val="000000"/>
          <w:kern w:val="28"/>
          <w:lang w:val="en-US"/>
        </w:rPr>
        <w:t>'fe4kstFn</w:t>
      </w:r>
      <w:r>
        <w:rPr>
          <w:snapToGrid w:val="0"/>
          <w:color w:val="000000"/>
          <w:kern w:val="28"/>
          <w:lang w:val="en-US"/>
        </w:rPr>
        <w:t xml:space="preserve">] — </w:t>
      </w:r>
      <w:r>
        <w:rPr>
          <w:snapToGrid w:val="0"/>
          <w:color w:val="000000"/>
          <w:kern w:val="28"/>
        </w:rPr>
        <w:t xml:space="preserve">Фолькстон; </w:t>
      </w:r>
      <w:r>
        <w:rPr>
          <w:snapToGrid w:val="0"/>
          <w:color w:val="000000"/>
          <w:kern w:val="28"/>
          <w:lang w:val="en-US"/>
        </w:rPr>
        <w:t>Campbell [</w:t>
      </w:r>
      <w:r>
        <w:rPr>
          <w:rFonts w:ascii="PhoneticTMUniv" w:hAnsi="PhoneticTMUniv"/>
          <w:snapToGrid w:val="0"/>
          <w:color w:val="000000"/>
          <w:kern w:val="28"/>
          <w:lang w:val="en-US"/>
        </w:rPr>
        <w:t>'k1mbel</w:t>
      </w:r>
      <w:r>
        <w:rPr>
          <w:snapToGrid w:val="0"/>
          <w:color w:val="000000"/>
          <w:kern w:val="28"/>
          <w:lang w:val="en-US"/>
        </w:rPr>
        <w:t xml:space="preserve">] — </w:t>
      </w:r>
      <w:r>
        <w:rPr>
          <w:snapToGrid w:val="0"/>
          <w:color w:val="000000"/>
          <w:kern w:val="28"/>
        </w:rPr>
        <w:t xml:space="preserve">Кэмпбелл; </w:t>
      </w:r>
      <w:r>
        <w:rPr>
          <w:snapToGrid w:val="0"/>
          <w:color w:val="000000"/>
          <w:kern w:val="28"/>
          <w:lang w:val="en-US"/>
        </w:rPr>
        <w:t>Whistle</w:t>
      </w:r>
      <w:r>
        <w:rPr>
          <w:snapToGrid w:val="0"/>
          <w:color w:val="000000"/>
          <w:kern w:val="28"/>
        </w:rPr>
        <w:t xml:space="preserve"> </w:t>
      </w:r>
      <w:r>
        <w:rPr>
          <w:snapToGrid w:val="0"/>
          <w:color w:val="000000"/>
          <w:kern w:val="28"/>
          <w:lang w:val="en-US"/>
        </w:rPr>
        <w:t>[</w:t>
      </w:r>
      <w:r>
        <w:rPr>
          <w:rFonts w:ascii="PhoneticTMUniv" w:hAnsi="PhoneticTMUniv"/>
          <w:snapToGrid w:val="0"/>
          <w:color w:val="000000"/>
          <w:kern w:val="28"/>
          <w:lang w:val="en-US"/>
        </w:rPr>
        <w:t>wIsl</w:t>
      </w:r>
      <w:r>
        <w:rPr>
          <w:snapToGrid w:val="0"/>
          <w:color w:val="000000"/>
          <w:kern w:val="28"/>
          <w:lang w:val="en-US"/>
        </w:rPr>
        <w:t xml:space="preserve">] </w:t>
      </w:r>
      <w:r>
        <w:rPr>
          <w:snapToGrid w:val="0"/>
          <w:color w:val="000000"/>
          <w:kern w:val="28"/>
        </w:rPr>
        <w:t>— Уистл;</w:t>
      </w:r>
      <w:r>
        <w:rPr>
          <w:snapToGrid w:val="0"/>
          <w:color w:val="000000"/>
          <w:kern w:val="28"/>
          <w:lang w:val="en-US"/>
        </w:rPr>
        <w:t xml:space="preserve"> Plumb</w:t>
      </w:r>
      <w:r>
        <w:rPr>
          <w:snapToGrid w:val="0"/>
          <w:color w:val="000000"/>
          <w:kern w:val="28"/>
        </w:rPr>
        <w:t xml:space="preserve"> </w:t>
      </w:r>
      <w:r>
        <w:rPr>
          <w:snapToGrid w:val="0"/>
          <w:color w:val="000000"/>
          <w:kern w:val="28"/>
          <w:lang w:val="en-US"/>
        </w:rPr>
        <w:t>[</w:t>
      </w:r>
      <w:r>
        <w:rPr>
          <w:rFonts w:ascii="PhoneticTMUniv" w:hAnsi="PhoneticTMUniv"/>
          <w:snapToGrid w:val="0"/>
          <w:color w:val="000000"/>
          <w:kern w:val="28"/>
          <w:lang w:val="en-US"/>
        </w:rPr>
        <w:t>pl0m</w:t>
      </w:r>
      <w:r>
        <w:rPr>
          <w:snapToGrid w:val="0"/>
          <w:color w:val="000000"/>
          <w:kern w:val="28"/>
          <w:lang w:val="en-US"/>
        </w:rPr>
        <w:t xml:space="preserve"> ] — </w:t>
      </w:r>
      <w:r>
        <w:rPr>
          <w:snapToGrid w:val="0"/>
          <w:color w:val="000000"/>
          <w:kern w:val="28"/>
        </w:rPr>
        <w:t xml:space="preserve">Пламб </w:t>
      </w:r>
    </w:p>
    <w:p w:rsidR="00C1757C" w:rsidRDefault="00A70B52">
      <w:pPr>
        <w:spacing w:line="360" w:lineRule="auto"/>
        <w:jc w:val="both"/>
        <w:rPr>
          <w:snapToGrid w:val="0"/>
          <w:color w:val="000000"/>
          <w:kern w:val="28"/>
        </w:rPr>
      </w:pPr>
      <w:r>
        <w:rPr>
          <w:snapToGrid w:val="0"/>
          <w:color w:val="000000"/>
          <w:kern w:val="28"/>
        </w:rPr>
        <w:t xml:space="preserve">Остальные немые буквы не передаются: </w:t>
      </w:r>
      <w:r>
        <w:rPr>
          <w:snapToGrid w:val="0"/>
          <w:color w:val="000000"/>
          <w:kern w:val="28"/>
          <w:lang w:val="en-US"/>
        </w:rPr>
        <w:t>Knoxville —</w:t>
      </w:r>
      <w:r>
        <w:rPr>
          <w:snapToGrid w:val="0"/>
          <w:color w:val="000000"/>
          <w:kern w:val="28"/>
        </w:rPr>
        <w:t xml:space="preserve"> Ноксвилл.</w:t>
      </w:r>
    </w:p>
    <w:p w:rsidR="00C1757C" w:rsidRDefault="00C1757C">
      <w:pPr>
        <w:spacing w:line="360" w:lineRule="auto"/>
        <w:ind w:firstLine="142"/>
        <w:jc w:val="both"/>
        <w:rPr>
          <w:snapToGrid w:val="0"/>
          <w:color w:val="000000"/>
          <w:kern w:val="28"/>
        </w:rPr>
      </w:pPr>
    </w:p>
    <w:p w:rsidR="00C1757C" w:rsidRDefault="00A70B52">
      <w:pPr>
        <w:spacing w:line="360" w:lineRule="auto"/>
        <w:jc w:val="both"/>
        <w:rPr>
          <w:snapToGrid w:val="0"/>
          <w:color w:val="000000"/>
          <w:kern w:val="28"/>
        </w:rPr>
      </w:pPr>
      <w:r>
        <w:rPr>
          <w:snapToGrid w:val="0"/>
          <w:color w:val="000000"/>
          <w:kern w:val="28"/>
        </w:rPr>
        <w:t xml:space="preserve">5 Все звонкие согласные предаются орфографически в тех позициях, где по-русски они оглушаются Так предлог </w:t>
      </w:r>
      <w:r>
        <w:rPr>
          <w:b/>
          <w:snapToGrid w:val="0"/>
          <w:color w:val="000000"/>
          <w:kern w:val="28"/>
          <w:lang w:val="en-US"/>
        </w:rPr>
        <w:t xml:space="preserve">of </w:t>
      </w:r>
      <w:r>
        <w:rPr>
          <w:snapToGrid w:val="0"/>
          <w:color w:val="000000"/>
          <w:kern w:val="28"/>
          <w:lang w:val="en-US"/>
        </w:rPr>
        <w:t>[</w:t>
      </w:r>
      <w:r>
        <w:rPr>
          <w:rFonts w:ascii="PhoneticTMUniv" w:hAnsi="PhoneticTMUniv"/>
          <w:snapToGrid w:val="0"/>
          <w:color w:val="000000"/>
          <w:kern w:val="28"/>
          <w:lang w:val="en-US"/>
        </w:rPr>
        <w:t>Fv, 2v</w:t>
      </w:r>
      <w:r>
        <w:rPr>
          <w:snapToGrid w:val="0"/>
          <w:color w:val="000000"/>
          <w:kern w:val="28"/>
          <w:lang w:val="en-US"/>
        </w:rPr>
        <w:t xml:space="preserve">] </w:t>
      </w:r>
      <w:r>
        <w:rPr>
          <w:snapToGrid w:val="0"/>
          <w:color w:val="000000"/>
          <w:kern w:val="28"/>
        </w:rPr>
        <w:t xml:space="preserve">всегда транскрибируется как "оф", а не "ов", поскольку такой вариант дает возможность передать написание слова, в то время как передать его звучание невозможно ("в" в конце слова все равно будет оглушаться) Ср. также: </w:t>
      </w:r>
      <w:r>
        <w:rPr>
          <w:snapToGrid w:val="0"/>
          <w:color w:val="000000"/>
          <w:kern w:val="28"/>
          <w:lang w:val="en-US"/>
        </w:rPr>
        <w:t>Jones —</w:t>
      </w:r>
      <w:r>
        <w:rPr>
          <w:snapToGrid w:val="0"/>
          <w:color w:val="000000"/>
          <w:kern w:val="28"/>
        </w:rPr>
        <w:t xml:space="preserve"> Джонс, </w:t>
      </w:r>
      <w:r>
        <w:rPr>
          <w:snapToGrid w:val="0"/>
          <w:color w:val="000000"/>
          <w:kern w:val="28"/>
          <w:lang w:val="en-US"/>
        </w:rPr>
        <w:t xml:space="preserve">News — </w:t>
      </w:r>
      <w:r>
        <w:rPr>
          <w:snapToGrid w:val="0"/>
          <w:color w:val="000000"/>
          <w:kern w:val="28"/>
        </w:rPr>
        <w:t xml:space="preserve">Ньюс и т.д. Традиционным исключением является </w:t>
      </w:r>
      <w:r>
        <w:rPr>
          <w:snapToGrid w:val="0"/>
          <w:color w:val="000000"/>
          <w:kern w:val="28"/>
          <w:lang w:val="en-US"/>
        </w:rPr>
        <w:t xml:space="preserve">Charles — </w:t>
      </w:r>
      <w:r>
        <w:rPr>
          <w:snapToGrid w:val="0"/>
          <w:color w:val="000000"/>
          <w:kern w:val="28"/>
        </w:rPr>
        <w:t>Чарльз.</w:t>
      </w:r>
    </w:p>
    <w:p w:rsidR="00C1757C" w:rsidRDefault="00C1757C"/>
    <w:p w:rsidR="00C1757C" w:rsidRDefault="00A70B52">
      <w:pPr>
        <w:jc w:val="center"/>
        <w:rPr>
          <w:b/>
        </w:rPr>
      </w:pPr>
      <w:r>
        <w:rPr>
          <w:b/>
        </w:rPr>
        <w:t>Список использованной литературы</w:t>
      </w:r>
    </w:p>
    <w:p w:rsidR="00C1757C" w:rsidRDefault="00C1757C">
      <w:pPr>
        <w:jc w:val="center"/>
        <w:rPr>
          <w:b/>
        </w:rPr>
      </w:pPr>
    </w:p>
    <w:tbl>
      <w:tblPr>
        <w:tblW w:w="0" w:type="auto"/>
        <w:tblInd w:w="-108" w:type="dxa"/>
        <w:tblLayout w:type="fixed"/>
        <w:tblLook w:val="0000" w:firstRow="0" w:lastRow="0" w:firstColumn="0" w:lastColumn="0" w:noHBand="0" w:noVBand="0"/>
      </w:tblPr>
      <w:tblGrid>
        <w:gridCol w:w="9429"/>
      </w:tblGrid>
      <w:tr w:rsidR="00C1757C">
        <w:tc>
          <w:tcPr>
            <w:tcW w:w="9429" w:type="dxa"/>
          </w:tcPr>
          <w:p w:rsidR="00C1757C" w:rsidRDefault="00A70B52">
            <w:pPr>
              <w:jc w:val="both"/>
              <w:rPr>
                <w:snapToGrid w:val="0"/>
                <w:kern w:val="28"/>
              </w:rPr>
            </w:pPr>
            <w:r>
              <w:rPr>
                <w:snapToGrid w:val="0"/>
                <w:kern w:val="28"/>
              </w:rPr>
              <w:t>Аникин А.В. Англо-русский словарь по экономике и финансам. - С-Пб.</w:t>
            </w:r>
            <w:r>
              <w:rPr>
                <w:snapToGrid w:val="0"/>
                <w:kern w:val="28"/>
                <w:lang w:val="en-US"/>
              </w:rPr>
              <w:t>:</w:t>
            </w:r>
            <w:r>
              <w:rPr>
                <w:snapToGrid w:val="0"/>
                <w:kern w:val="28"/>
              </w:rPr>
              <w:t xml:space="preserve"> 1993. </w:t>
            </w:r>
          </w:p>
          <w:p w:rsidR="00C1757C" w:rsidRDefault="00C1757C">
            <w:pPr>
              <w:jc w:val="both"/>
            </w:pPr>
          </w:p>
        </w:tc>
      </w:tr>
      <w:tr w:rsidR="00C1757C">
        <w:tc>
          <w:tcPr>
            <w:tcW w:w="9429" w:type="dxa"/>
          </w:tcPr>
          <w:p w:rsidR="00C1757C" w:rsidRDefault="00A70B52">
            <w:pPr>
              <w:jc w:val="both"/>
            </w:pPr>
            <w:r>
              <w:t>Апресян Ю.Д. (под руководством) Новый Большой англо-русский словарь. М.: "Русский язык", 1998</w:t>
            </w:r>
          </w:p>
          <w:p w:rsidR="00C1757C" w:rsidRDefault="00C1757C">
            <w:pPr>
              <w:jc w:val="both"/>
            </w:pPr>
          </w:p>
        </w:tc>
      </w:tr>
      <w:tr w:rsidR="00C1757C">
        <w:tc>
          <w:tcPr>
            <w:tcW w:w="9429" w:type="dxa"/>
          </w:tcPr>
          <w:p w:rsidR="00C1757C" w:rsidRDefault="00A70B52">
            <w:pPr>
              <w:jc w:val="both"/>
              <w:rPr>
                <w:snapToGrid w:val="0"/>
                <w:kern w:val="28"/>
                <w:lang w:val="en-US"/>
              </w:rPr>
            </w:pPr>
            <w:r>
              <w:rPr>
                <w:snapToGrid w:val="0"/>
                <w:kern w:val="28"/>
              </w:rPr>
              <w:t>Арнольд И.В. Лексикология современного английского языка М.</w:t>
            </w:r>
            <w:r>
              <w:rPr>
                <w:snapToGrid w:val="0"/>
                <w:kern w:val="28"/>
                <w:lang w:val="en-US"/>
              </w:rPr>
              <w:t>:</w:t>
            </w:r>
            <w:r>
              <w:rPr>
                <w:snapToGrid w:val="0"/>
                <w:kern w:val="28"/>
              </w:rPr>
              <w:t xml:space="preserve"> 1973</w:t>
            </w:r>
          </w:p>
          <w:p w:rsidR="00C1757C" w:rsidRDefault="00C1757C">
            <w:pPr>
              <w:jc w:val="both"/>
            </w:pPr>
          </w:p>
        </w:tc>
      </w:tr>
      <w:tr w:rsidR="00C1757C">
        <w:tc>
          <w:tcPr>
            <w:tcW w:w="9429" w:type="dxa"/>
          </w:tcPr>
          <w:p w:rsidR="00C1757C" w:rsidRDefault="00A70B52">
            <w:pPr>
              <w:jc w:val="both"/>
              <w:rPr>
                <w:snapToGrid w:val="0"/>
                <w:kern w:val="28"/>
                <w:lang w:val="en-US"/>
              </w:rPr>
            </w:pPr>
            <w:r>
              <w:rPr>
                <w:snapToGrid w:val="0"/>
                <w:kern w:val="28"/>
              </w:rPr>
              <w:t>Арнольд И.В. Лексикология современного английского языка. М.</w:t>
            </w:r>
            <w:r>
              <w:rPr>
                <w:snapToGrid w:val="0"/>
                <w:kern w:val="28"/>
                <w:lang w:val="en-US"/>
              </w:rPr>
              <w:t>:</w:t>
            </w:r>
            <w:r>
              <w:rPr>
                <w:snapToGrid w:val="0"/>
                <w:kern w:val="28"/>
              </w:rPr>
              <w:t xml:space="preserve"> 1959</w:t>
            </w:r>
          </w:p>
          <w:p w:rsidR="00C1757C" w:rsidRDefault="00C1757C">
            <w:pPr>
              <w:jc w:val="both"/>
            </w:pPr>
          </w:p>
        </w:tc>
      </w:tr>
      <w:tr w:rsidR="00C1757C">
        <w:tc>
          <w:tcPr>
            <w:tcW w:w="9429" w:type="dxa"/>
          </w:tcPr>
          <w:p w:rsidR="00C1757C" w:rsidRDefault="00A70B52">
            <w:pPr>
              <w:jc w:val="both"/>
              <w:rPr>
                <w:snapToGrid w:val="0"/>
                <w:kern w:val="28"/>
              </w:rPr>
            </w:pPr>
            <w:r>
              <w:rPr>
                <w:snapToGrid w:val="0"/>
                <w:kern w:val="28"/>
              </w:rPr>
              <w:t xml:space="preserve">Бархударов Л.С. Язык и перевод. М.: 1975. </w:t>
            </w:r>
          </w:p>
          <w:p w:rsidR="00C1757C" w:rsidRDefault="00C1757C">
            <w:pPr>
              <w:jc w:val="both"/>
            </w:pPr>
          </w:p>
        </w:tc>
      </w:tr>
      <w:tr w:rsidR="00C1757C">
        <w:tc>
          <w:tcPr>
            <w:tcW w:w="9429" w:type="dxa"/>
          </w:tcPr>
          <w:p w:rsidR="00C1757C" w:rsidRDefault="00A70B52">
            <w:pPr>
              <w:jc w:val="both"/>
            </w:pPr>
            <w:r>
              <w:t>Влахов С., Флорин С. Непереводимое в переводе. М.</w:t>
            </w:r>
            <w:r>
              <w:sym w:font="Times New Roman" w:char="003A"/>
            </w:r>
            <w:r>
              <w:t xml:space="preserve"> «Международные отношения»,1980.</w:t>
            </w:r>
          </w:p>
          <w:p w:rsidR="00C1757C" w:rsidRDefault="00C1757C">
            <w:pPr>
              <w:jc w:val="both"/>
            </w:pPr>
          </w:p>
        </w:tc>
      </w:tr>
      <w:tr w:rsidR="00C1757C">
        <w:tc>
          <w:tcPr>
            <w:tcW w:w="9429" w:type="dxa"/>
          </w:tcPr>
          <w:p w:rsidR="00C1757C" w:rsidRDefault="00A70B52">
            <w:pPr>
              <w:jc w:val="both"/>
              <w:rPr>
                <w:snapToGrid w:val="0"/>
                <w:kern w:val="28"/>
              </w:rPr>
            </w:pPr>
            <w:r>
              <w:rPr>
                <w:snapToGrid w:val="0"/>
                <w:kern w:val="28"/>
              </w:rPr>
              <w:t>Гальперин И.Р. К проблеме стилистической дифференциации словарного состава современного английского языка М.: 1953</w:t>
            </w:r>
            <w:r>
              <w:rPr>
                <w:snapToGrid w:val="0"/>
                <w:kern w:val="28"/>
                <w:lang w:val="en-US"/>
              </w:rPr>
              <w:t>.</w:t>
            </w:r>
          </w:p>
          <w:p w:rsidR="00C1757C" w:rsidRDefault="00C1757C">
            <w:pPr>
              <w:jc w:val="both"/>
            </w:pPr>
          </w:p>
        </w:tc>
      </w:tr>
      <w:tr w:rsidR="00C1757C">
        <w:tc>
          <w:tcPr>
            <w:tcW w:w="9429" w:type="dxa"/>
          </w:tcPr>
          <w:p w:rsidR="00C1757C" w:rsidRDefault="00A70B52">
            <w:pPr>
              <w:jc w:val="both"/>
            </w:pPr>
            <w:r>
              <w:t>Жданова И.Ф. Вартумян Э.Л. Англо-русский экономический словарь. "Русский язык", 1998</w:t>
            </w:r>
          </w:p>
          <w:p w:rsidR="00C1757C" w:rsidRDefault="00C1757C">
            <w:pPr>
              <w:jc w:val="both"/>
            </w:pPr>
          </w:p>
        </w:tc>
      </w:tr>
      <w:tr w:rsidR="00C1757C">
        <w:tc>
          <w:tcPr>
            <w:tcW w:w="9429" w:type="dxa"/>
          </w:tcPr>
          <w:p w:rsidR="00C1757C" w:rsidRDefault="00A70B52">
            <w:pPr>
              <w:jc w:val="both"/>
            </w:pPr>
            <w:r>
              <w:t>Золотогоров В.Г. Энциклопедический словарь по экономике, Мн.: "Полымя", 1997</w:t>
            </w:r>
          </w:p>
          <w:p w:rsidR="00C1757C" w:rsidRDefault="00C1757C">
            <w:pPr>
              <w:jc w:val="both"/>
            </w:pPr>
          </w:p>
        </w:tc>
      </w:tr>
      <w:tr w:rsidR="00C1757C">
        <w:tc>
          <w:tcPr>
            <w:tcW w:w="9429" w:type="dxa"/>
          </w:tcPr>
          <w:p w:rsidR="00C1757C" w:rsidRDefault="00A70B52">
            <w:pPr>
              <w:jc w:val="both"/>
              <w:rPr>
                <w:snapToGrid w:val="0"/>
                <w:kern w:val="28"/>
                <w:lang w:val="en-US"/>
              </w:rPr>
            </w:pPr>
            <w:r>
              <w:rPr>
                <w:snapToGrid w:val="0"/>
                <w:kern w:val="28"/>
              </w:rPr>
              <w:t>Комиссаров В.Н. Теория перевода (лингвистические аспекты)</w:t>
            </w:r>
            <w:r>
              <w:rPr>
                <w:snapToGrid w:val="0"/>
                <w:kern w:val="28"/>
                <w:lang w:val="en-US"/>
              </w:rPr>
              <w:t>.</w:t>
            </w:r>
            <w:r>
              <w:rPr>
                <w:snapToGrid w:val="0"/>
                <w:kern w:val="28"/>
              </w:rPr>
              <w:t xml:space="preserve"> М.</w:t>
            </w:r>
            <w:r>
              <w:rPr>
                <w:snapToGrid w:val="0"/>
                <w:kern w:val="28"/>
                <w:lang w:val="en-US"/>
              </w:rPr>
              <w:t>:</w:t>
            </w:r>
            <w:r>
              <w:rPr>
                <w:snapToGrid w:val="0"/>
                <w:kern w:val="28"/>
              </w:rPr>
              <w:t>1990</w:t>
            </w:r>
          </w:p>
          <w:p w:rsidR="00C1757C" w:rsidRDefault="00C1757C">
            <w:pPr>
              <w:jc w:val="both"/>
            </w:pPr>
          </w:p>
        </w:tc>
      </w:tr>
      <w:tr w:rsidR="00C1757C">
        <w:tc>
          <w:tcPr>
            <w:tcW w:w="9429" w:type="dxa"/>
          </w:tcPr>
          <w:p w:rsidR="00C1757C" w:rsidRDefault="00A70B52">
            <w:pPr>
              <w:jc w:val="both"/>
              <w:rPr>
                <w:snapToGrid w:val="0"/>
                <w:kern w:val="28"/>
              </w:rPr>
            </w:pPr>
            <w:r>
              <w:rPr>
                <w:snapToGrid w:val="0"/>
                <w:kern w:val="28"/>
              </w:rPr>
              <w:t>Комиссаров В.Н., Рецкер Я.И., Тархов В.И. Пособие по переводу с английского языка на русский. Ч.1. - М.:1960.</w:t>
            </w:r>
          </w:p>
          <w:p w:rsidR="00C1757C" w:rsidRDefault="00C1757C">
            <w:pPr>
              <w:jc w:val="both"/>
            </w:pPr>
          </w:p>
        </w:tc>
      </w:tr>
      <w:tr w:rsidR="00C1757C">
        <w:tc>
          <w:tcPr>
            <w:tcW w:w="9429" w:type="dxa"/>
          </w:tcPr>
          <w:p w:rsidR="00C1757C" w:rsidRDefault="00A70B52">
            <w:pPr>
              <w:jc w:val="both"/>
            </w:pPr>
            <w:r>
              <w:t>Маршова Н.М. Основные лексические трудности перевода. Л., Изд-во Ленингр. Ун-та, 1959.</w:t>
            </w:r>
          </w:p>
          <w:p w:rsidR="00C1757C" w:rsidRDefault="00C1757C">
            <w:pPr>
              <w:jc w:val="both"/>
            </w:pPr>
          </w:p>
        </w:tc>
      </w:tr>
      <w:tr w:rsidR="00C1757C">
        <w:tc>
          <w:tcPr>
            <w:tcW w:w="9429" w:type="dxa"/>
          </w:tcPr>
          <w:p w:rsidR="00C1757C" w:rsidRDefault="00A70B52">
            <w:pPr>
              <w:jc w:val="both"/>
              <w:rPr>
                <w:snapToGrid w:val="0"/>
                <w:kern w:val="28"/>
              </w:rPr>
            </w:pPr>
            <w:r>
              <w:rPr>
                <w:snapToGrid w:val="0"/>
                <w:kern w:val="28"/>
              </w:rPr>
              <w:t>Рецкер Я.И. Курс перевода с английского языка на русский для 3,4,5 курсов переводческого факультета. М.</w:t>
            </w:r>
            <w:r>
              <w:rPr>
                <w:snapToGrid w:val="0"/>
                <w:kern w:val="28"/>
                <w:lang w:val="en-US"/>
              </w:rPr>
              <w:t>:</w:t>
            </w:r>
            <w:r>
              <w:rPr>
                <w:snapToGrid w:val="0"/>
                <w:kern w:val="28"/>
              </w:rPr>
              <w:t xml:space="preserve"> 1973.</w:t>
            </w:r>
          </w:p>
          <w:p w:rsidR="00C1757C" w:rsidRDefault="00C1757C">
            <w:pPr>
              <w:jc w:val="both"/>
            </w:pPr>
          </w:p>
        </w:tc>
      </w:tr>
      <w:tr w:rsidR="00C1757C">
        <w:tc>
          <w:tcPr>
            <w:tcW w:w="9429" w:type="dxa"/>
          </w:tcPr>
          <w:p w:rsidR="00C1757C" w:rsidRDefault="00A70B52">
            <w:pPr>
              <w:jc w:val="both"/>
              <w:rPr>
                <w:snapToGrid w:val="0"/>
                <w:kern w:val="28"/>
              </w:rPr>
            </w:pPr>
            <w:r>
              <w:rPr>
                <w:snapToGrid w:val="0"/>
                <w:kern w:val="28"/>
              </w:rPr>
              <w:t>Рецкер Я.И. Пособие по переводу с английского языка на русский. М.:</w:t>
            </w:r>
            <w:r>
              <w:rPr>
                <w:snapToGrid w:val="0"/>
                <w:kern w:val="28"/>
                <w:lang w:val="en-US"/>
              </w:rPr>
              <w:t xml:space="preserve"> </w:t>
            </w:r>
            <w:r>
              <w:rPr>
                <w:snapToGrid w:val="0"/>
                <w:kern w:val="28"/>
              </w:rPr>
              <w:t>1982.</w:t>
            </w:r>
          </w:p>
          <w:p w:rsidR="00C1757C" w:rsidRDefault="00C1757C">
            <w:pPr>
              <w:jc w:val="both"/>
            </w:pPr>
          </w:p>
        </w:tc>
      </w:tr>
      <w:tr w:rsidR="00C1757C">
        <w:tc>
          <w:tcPr>
            <w:tcW w:w="9429" w:type="dxa"/>
          </w:tcPr>
          <w:p w:rsidR="00C1757C" w:rsidRDefault="00A70B52">
            <w:pPr>
              <w:jc w:val="both"/>
              <w:rPr>
                <w:lang w:val="en-US"/>
              </w:rPr>
            </w:pPr>
            <w:r>
              <w:t>Тарасов В.И. Деньги, банки, кредит. Мн.: "Мисанта", 1998</w:t>
            </w:r>
          </w:p>
          <w:p w:rsidR="00C1757C" w:rsidRDefault="00C1757C">
            <w:pPr>
              <w:jc w:val="both"/>
              <w:rPr>
                <w:lang w:val="en-US"/>
              </w:rPr>
            </w:pPr>
          </w:p>
          <w:p w:rsidR="00C1757C" w:rsidRDefault="00A70B52">
            <w:pPr>
              <w:jc w:val="both"/>
              <w:rPr>
                <w:lang w:val="en-US"/>
              </w:rPr>
            </w:pPr>
            <w:r>
              <w:t>Уфимцева А.А. Опыт изучения лексики как системы. 1962</w:t>
            </w:r>
          </w:p>
          <w:p w:rsidR="00C1757C" w:rsidRDefault="00C1757C">
            <w:pPr>
              <w:jc w:val="both"/>
              <w:rPr>
                <w:lang w:val="en-US"/>
              </w:rPr>
            </w:pPr>
          </w:p>
        </w:tc>
      </w:tr>
      <w:tr w:rsidR="00C1757C">
        <w:tc>
          <w:tcPr>
            <w:tcW w:w="9429" w:type="dxa"/>
          </w:tcPr>
          <w:p w:rsidR="00C1757C" w:rsidRDefault="00A70B52">
            <w:pPr>
              <w:jc w:val="both"/>
              <w:rPr>
                <w:snapToGrid w:val="0"/>
                <w:kern w:val="28"/>
              </w:rPr>
            </w:pPr>
            <w:r>
              <w:rPr>
                <w:snapToGrid w:val="0"/>
                <w:kern w:val="28"/>
              </w:rPr>
              <w:t>Федоров А.В. Основы общей теории перевода. М: 1983.</w:t>
            </w:r>
          </w:p>
          <w:p w:rsidR="00C1757C" w:rsidRDefault="00C1757C">
            <w:pPr>
              <w:jc w:val="both"/>
            </w:pPr>
          </w:p>
        </w:tc>
      </w:tr>
      <w:tr w:rsidR="00C1757C">
        <w:tc>
          <w:tcPr>
            <w:tcW w:w="9429" w:type="dxa"/>
          </w:tcPr>
          <w:p w:rsidR="00C1757C" w:rsidRDefault="00A70B52">
            <w:pPr>
              <w:jc w:val="both"/>
              <w:rPr>
                <w:snapToGrid w:val="0"/>
                <w:kern w:val="28"/>
                <w:lang w:val="en-US"/>
              </w:rPr>
            </w:pPr>
            <w:r>
              <w:rPr>
                <w:snapToGrid w:val="0"/>
                <w:kern w:val="28"/>
              </w:rPr>
              <w:t>Харитончик З.А. Лексикология английского языка Мн</w:t>
            </w:r>
            <w:r>
              <w:rPr>
                <w:snapToGrid w:val="0"/>
                <w:kern w:val="28"/>
                <w:lang w:val="en-US"/>
              </w:rPr>
              <w:t>:</w:t>
            </w:r>
            <w:r>
              <w:rPr>
                <w:snapToGrid w:val="0"/>
                <w:kern w:val="28"/>
              </w:rPr>
              <w:t xml:space="preserve"> 1992</w:t>
            </w:r>
          </w:p>
          <w:p w:rsidR="00C1757C" w:rsidRDefault="00C1757C">
            <w:pPr>
              <w:jc w:val="both"/>
            </w:pPr>
          </w:p>
        </w:tc>
      </w:tr>
      <w:tr w:rsidR="00C1757C">
        <w:tc>
          <w:tcPr>
            <w:tcW w:w="9429" w:type="dxa"/>
          </w:tcPr>
          <w:p w:rsidR="00C1757C" w:rsidRDefault="00A70B52">
            <w:pPr>
              <w:jc w:val="both"/>
            </w:pPr>
            <w:r>
              <w:t>Хахам Л.А. Основные типы новообразований в современном английском языке и способы их перевода на русский язык. М.</w:t>
            </w:r>
            <w:r>
              <w:sym w:font="Times New Roman" w:char="003A"/>
            </w:r>
            <w:r>
              <w:t xml:space="preserve"> «Международные отношения»,1967.</w:t>
            </w:r>
          </w:p>
          <w:p w:rsidR="00C1757C" w:rsidRDefault="00C1757C">
            <w:pPr>
              <w:jc w:val="both"/>
            </w:pPr>
          </w:p>
        </w:tc>
      </w:tr>
      <w:tr w:rsidR="00C1757C">
        <w:tc>
          <w:tcPr>
            <w:tcW w:w="9429" w:type="dxa"/>
          </w:tcPr>
          <w:p w:rsidR="00C1757C" w:rsidRDefault="00A70B52">
            <w:pPr>
              <w:jc w:val="both"/>
              <w:rPr>
                <w:snapToGrid w:val="0"/>
                <w:kern w:val="28"/>
              </w:rPr>
            </w:pPr>
            <w:r>
              <w:rPr>
                <w:snapToGrid w:val="0"/>
                <w:kern w:val="28"/>
              </w:rPr>
              <w:t>Цвиллинг М.Я. Переводные эквиваленты неологизмов в словаре и тексте. М</w:t>
            </w:r>
            <w:r>
              <w:rPr>
                <w:snapToGrid w:val="0"/>
                <w:kern w:val="28"/>
                <w:lang w:val="en-US"/>
              </w:rPr>
              <w:t>:</w:t>
            </w:r>
            <w:r>
              <w:rPr>
                <w:snapToGrid w:val="0"/>
                <w:kern w:val="28"/>
              </w:rPr>
              <w:t xml:space="preserve"> 1984</w:t>
            </w:r>
          </w:p>
          <w:p w:rsidR="00C1757C" w:rsidRDefault="00C1757C">
            <w:pPr>
              <w:jc w:val="both"/>
            </w:pPr>
          </w:p>
        </w:tc>
      </w:tr>
    </w:tbl>
    <w:p w:rsidR="00C1757C" w:rsidRDefault="00A70B52">
      <w:pPr>
        <w:jc w:val="both"/>
        <w:rPr>
          <w:snapToGrid w:val="0"/>
          <w:color w:val="000000"/>
          <w:kern w:val="28"/>
          <w:lang w:val="en-US"/>
        </w:rPr>
      </w:pPr>
      <w:r>
        <w:rPr>
          <w:snapToGrid w:val="0"/>
          <w:color w:val="000000"/>
          <w:kern w:val="28"/>
          <w:lang w:val="en-US"/>
        </w:rPr>
        <w:t>The Oxford English Reference Dictionary, 2d edition, Oxford University Press, 1997</w:t>
      </w:r>
    </w:p>
    <w:p w:rsidR="00C1757C" w:rsidRDefault="00C1757C">
      <w:pPr>
        <w:ind w:left="283" w:hanging="283"/>
        <w:jc w:val="both"/>
        <w:rPr>
          <w:snapToGrid w:val="0"/>
          <w:color w:val="000000"/>
          <w:kern w:val="28"/>
          <w:lang w:val="en-US"/>
        </w:rPr>
      </w:pPr>
    </w:p>
    <w:p w:rsidR="00C1757C" w:rsidRDefault="00A70B52">
      <w:pPr>
        <w:ind w:left="283" w:hanging="283"/>
        <w:jc w:val="both"/>
        <w:rPr>
          <w:snapToGrid w:val="0"/>
          <w:color w:val="FF0000"/>
          <w:kern w:val="28"/>
        </w:rPr>
      </w:pPr>
      <w:r>
        <w:rPr>
          <w:snapToGrid w:val="0"/>
          <w:color w:val="000000"/>
          <w:kern w:val="28"/>
          <w:lang w:val="en-US"/>
        </w:rPr>
        <w:t>The Collins paperback English dictionary. 2nd edition</w:t>
      </w:r>
      <w:r>
        <w:rPr>
          <w:snapToGrid w:val="0"/>
          <w:color w:val="000000"/>
          <w:kern w:val="28"/>
        </w:rPr>
        <w:t>,</w:t>
      </w:r>
      <w:r>
        <w:rPr>
          <w:snapToGrid w:val="0"/>
          <w:color w:val="000000"/>
          <w:kern w:val="28"/>
          <w:lang w:val="en-US"/>
        </w:rPr>
        <w:t xml:space="preserve"> 1993.</w:t>
      </w:r>
    </w:p>
    <w:p w:rsidR="00C1757C" w:rsidRDefault="00C1757C">
      <w:pPr>
        <w:ind w:left="283" w:hanging="283"/>
        <w:jc w:val="both"/>
        <w:rPr>
          <w:snapToGrid w:val="0"/>
          <w:color w:val="000000"/>
          <w:kern w:val="28"/>
        </w:rPr>
      </w:pPr>
    </w:p>
    <w:p w:rsidR="00C1757C" w:rsidRDefault="00A70B52">
      <w:pPr>
        <w:ind w:left="283" w:hanging="283"/>
        <w:jc w:val="both"/>
        <w:rPr>
          <w:snapToGrid w:val="0"/>
          <w:color w:val="000000"/>
          <w:kern w:val="28"/>
          <w:lang w:val="en-US"/>
        </w:rPr>
      </w:pPr>
      <w:r>
        <w:rPr>
          <w:snapToGrid w:val="0"/>
          <w:color w:val="000000"/>
          <w:kern w:val="28"/>
          <w:lang w:val="en-US"/>
        </w:rPr>
        <w:t>The Oxford dictionary for the Business World. Oxford University Press and Market House Books: 1993.</w:t>
      </w:r>
    </w:p>
    <w:p w:rsidR="00C1757C" w:rsidRDefault="00C1757C">
      <w:pPr>
        <w:ind w:left="283" w:hanging="283"/>
        <w:jc w:val="both"/>
        <w:rPr>
          <w:snapToGrid w:val="0"/>
          <w:color w:val="000000"/>
          <w:kern w:val="28"/>
          <w:lang w:val="en-US"/>
        </w:rPr>
      </w:pPr>
    </w:p>
    <w:p w:rsidR="00C1757C" w:rsidRDefault="00A70B52">
      <w:pPr>
        <w:ind w:left="283" w:hanging="283"/>
        <w:jc w:val="both"/>
        <w:rPr>
          <w:snapToGrid w:val="0"/>
          <w:kern w:val="28"/>
          <w:lang w:val="en-US"/>
        </w:rPr>
      </w:pPr>
      <w:r>
        <w:rPr>
          <w:snapToGrid w:val="0"/>
          <w:kern w:val="28"/>
          <w:lang w:val="en-US"/>
        </w:rPr>
        <w:t>George S. Tavlas "The International Use of Currencies", Finance &amp; Development, #6, 1998.</w:t>
      </w:r>
    </w:p>
    <w:p w:rsidR="00C1757C" w:rsidRDefault="00C1757C">
      <w:pPr>
        <w:ind w:left="283" w:hanging="283"/>
        <w:jc w:val="both"/>
        <w:rPr>
          <w:snapToGrid w:val="0"/>
          <w:kern w:val="28"/>
          <w:lang w:val="en-US"/>
        </w:rPr>
      </w:pPr>
    </w:p>
    <w:p w:rsidR="00C1757C" w:rsidRDefault="00A70B52">
      <w:pPr>
        <w:ind w:left="283" w:hanging="283"/>
        <w:jc w:val="both"/>
        <w:rPr>
          <w:snapToGrid w:val="0"/>
          <w:kern w:val="28"/>
          <w:lang w:val="en-US"/>
        </w:rPr>
      </w:pPr>
      <w:r>
        <w:rPr>
          <w:snapToGrid w:val="0"/>
          <w:kern w:val="28"/>
          <w:lang w:val="en-US"/>
        </w:rPr>
        <w:t>Timothy Lane "The Asian Crisis", Finance &amp; Development, #9, 1999.</w:t>
      </w:r>
    </w:p>
    <w:p w:rsidR="00C1757C" w:rsidRDefault="00C1757C">
      <w:pPr>
        <w:ind w:left="283" w:hanging="283"/>
        <w:jc w:val="both"/>
        <w:rPr>
          <w:snapToGrid w:val="0"/>
          <w:kern w:val="28"/>
          <w:lang w:val="en-US"/>
        </w:rPr>
      </w:pPr>
    </w:p>
    <w:p w:rsidR="00C1757C" w:rsidRDefault="00A70B52">
      <w:pPr>
        <w:ind w:left="283" w:hanging="283"/>
        <w:jc w:val="both"/>
        <w:rPr>
          <w:snapToGrid w:val="0"/>
          <w:kern w:val="28"/>
          <w:lang w:val="en-US"/>
        </w:rPr>
      </w:pPr>
      <w:r>
        <w:rPr>
          <w:snapToGrid w:val="0"/>
          <w:kern w:val="28"/>
          <w:lang w:val="en-US"/>
        </w:rPr>
        <w:t>The International dictionary of neologisms (from The Independent):</w:t>
      </w:r>
      <w:r>
        <w:rPr>
          <w:snapToGrid w:val="0"/>
          <w:kern w:val="28"/>
        </w:rPr>
        <w:t xml:space="preserve"> </w:t>
      </w:r>
      <w:r>
        <w:rPr>
          <w:snapToGrid w:val="0"/>
          <w:kern w:val="28"/>
          <w:lang w:val="en-US"/>
        </w:rPr>
        <w:t>w</w:t>
      </w:r>
      <w:r>
        <w:rPr>
          <w:snapToGrid w:val="0"/>
          <w:kern w:val="28"/>
        </w:rPr>
        <w:t>ww.net22.com/neologisms</w:t>
      </w:r>
    </w:p>
    <w:p w:rsidR="00C1757C" w:rsidRDefault="00C1757C"/>
    <w:p w:rsidR="00C1757C" w:rsidRDefault="00A70B52">
      <w:pPr>
        <w:rPr>
          <w:lang w:val="en-US"/>
        </w:rPr>
      </w:pPr>
      <w:r>
        <w:rPr>
          <w:lang w:val="en-US"/>
        </w:rPr>
        <w:t>Encycloædia Britannica. www.britannica.com</w:t>
      </w:r>
    </w:p>
    <w:p w:rsidR="00C1757C" w:rsidRDefault="00C1757C">
      <w:pPr>
        <w:ind w:left="283" w:hanging="283"/>
        <w:jc w:val="both"/>
        <w:rPr>
          <w:snapToGrid w:val="0"/>
          <w:color w:val="000000"/>
          <w:kern w:val="28"/>
        </w:rPr>
      </w:pPr>
    </w:p>
    <w:p w:rsidR="00C1757C" w:rsidRDefault="00C1757C">
      <w:pPr>
        <w:jc w:val="both"/>
        <w:rPr>
          <w:b/>
        </w:rPr>
      </w:pPr>
    </w:p>
    <w:p w:rsidR="00C1757C" w:rsidRDefault="00C1757C">
      <w:pPr>
        <w:rPr>
          <w:lang w:val="en-US"/>
        </w:rPr>
      </w:pPr>
      <w:bookmarkStart w:id="0" w:name="_GoBack"/>
      <w:bookmarkEnd w:id="0"/>
    </w:p>
    <w:sectPr w:rsidR="00C1757C">
      <w:headerReference w:type="even" r:id="rId7"/>
      <w:headerReference w:type="default" r:id="rId8"/>
      <w:footerReference w:type="even" r:id="rId9"/>
      <w:footnotePr>
        <w:numRestart w:val="eachPage"/>
      </w:footnotePr>
      <w:pgSz w:w="11906" w:h="16838"/>
      <w:pgMar w:top="1134" w:right="1133" w:bottom="1418" w:left="170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57C" w:rsidRDefault="00A70B52">
      <w:r>
        <w:separator/>
      </w:r>
    </w:p>
  </w:endnote>
  <w:endnote w:type="continuationSeparator" w:id="0">
    <w:p w:rsidR="00C1757C" w:rsidRDefault="00A7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honeticTMUniv">
    <w:altName w:val="Harrington"/>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57C" w:rsidRDefault="00A70B52">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1757C" w:rsidRDefault="00C1757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57C" w:rsidRDefault="00A70B52">
      <w:r>
        <w:separator/>
      </w:r>
    </w:p>
  </w:footnote>
  <w:footnote w:type="continuationSeparator" w:id="0">
    <w:p w:rsidR="00C1757C" w:rsidRDefault="00A70B52">
      <w:r>
        <w:continuationSeparator/>
      </w:r>
    </w:p>
  </w:footnote>
  <w:footnote w:id="1">
    <w:p w:rsidR="00C1757C" w:rsidRDefault="00A70B52">
      <w:pPr>
        <w:pStyle w:val="a4"/>
      </w:pPr>
      <w:r>
        <w:rPr>
          <w:rStyle w:val="a3"/>
        </w:rPr>
        <w:footnoteRef/>
      </w:r>
      <w:r>
        <w:t xml:space="preserve"> Федоров А.В. Основы общей теории перевода. М</w:t>
      </w:r>
      <w:r>
        <w:rPr>
          <w:lang w:val="en-US"/>
        </w:rPr>
        <w:t>:</w:t>
      </w:r>
      <w:r>
        <w:t xml:space="preserve"> Высш. шк., 1983, с. 10.</w:t>
      </w:r>
    </w:p>
    <w:p w:rsidR="00C1757C" w:rsidRDefault="00C1757C">
      <w:pPr>
        <w:pStyle w:val="a4"/>
        <w:rPr>
          <w:sz w:val="18"/>
        </w:rPr>
      </w:pPr>
    </w:p>
  </w:footnote>
  <w:footnote w:id="2">
    <w:p w:rsidR="00C1757C" w:rsidRDefault="00A70B52">
      <w:pPr>
        <w:pStyle w:val="a4"/>
      </w:pPr>
      <w:r>
        <w:rPr>
          <w:rStyle w:val="a3"/>
        </w:rPr>
        <w:footnoteRef/>
      </w:r>
      <w:r>
        <w:t xml:space="preserve"> Рецкер Я.И. Пособие по переводу с английского языка на русский. – М.: 1982. с. 7</w:t>
      </w:r>
    </w:p>
    <w:p w:rsidR="00C1757C" w:rsidRDefault="00C1757C">
      <w:pPr>
        <w:pStyle w:val="a4"/>
      </w:pPr>
    </w:p>
  </w:footnote>
  <w:footnote w:id="3">
    <w:p w:rsidR="00C1757C" w:rsidRDefault="00A70B52">
      <w:pPr>
        <w:jc w:val="both"/>
        <w:rPr>
          <w:sz w:val="20"/>
        </w:rPr>
      </w:pPr>
      <w:r>
        <w:rPr>
          <w:rStyle w:val="a3"/>
          <w:sz w:val="20"/>
        </w:rPr>
        <w:t>1</w:t>
      </w:r>
      <w:r>
        <w:rPr>
          <w:sz w:val="20"/>
        </w:rPr>
        <w:t xml:space="preserve"> Арнольд И.В. Лексикология современного английского языка. М.</w:t>
      </w:r>
      <w:r>
        <w:rPr>
          <w:sz w:val="20"/>
          <w:lang w:val="en-US"/>
        </w:rPr>
        <w:t>:</w:t>
      </w:r>
      <w:r>
        <w:rPr>
          <w:sz w:val="20"/>
        </w:rPr>
        <w:t xml:space="preserve"> 1959, с. 308</w:t>
      </w:r>
    </w:p>
    <w:p w:rsidR="00C1757C" w:rsidRDefault="00C1757C">
      <w:pPr>
        <w:jc w:val="both"/>
        <w:rPr>
          <w:sz w:val="16"/>
        </w:rPr>
      </w:pPr>
    </w:p>
  </w:footnote>
  <w:footnote w:id="4">
    <w:p w:rsidR="00C1757C" w:rsidRDefault="00A70B52">
      <w:pPr>
        <w:pStyle w:val="a4"/>
      </w:pPr>
      <w:r>
        <w:rPr>
          <w:rStyle w:val="a3"/>
        </w:rPr>
        <w:t>2</w:t>
      </w:r>
      <w:r>
        <w:t xml:space="preserve"> Гальперин И.Р. К проблеме стилистической дифференциации словарного состава современного английского языка. М.: 1953, с. 63</w:t>
      </w:r>
    </w:p>
    <w:p w:rsidR="00C1757C" w:rsidRDefault="00C1757C">
      <w:pPr>
        <w:pStyle w:val="a4"/>
      </w:pPr>
    </w:p>
  </w:footnote>
  <w:footnote w:id="5">
    <w:p w:rsidR="00C1757C" w:rsidRDefault="00A70B52">
      <w:pPr>
        <w:pStyle w:val="a4"/>
      </w:pPr>
      <w:r>
        <w:rPr>
          <w:rStyle w:val="a3"/>
        </w:rPr>
        <w:footnoteRef/>
      </w:r>
      <w:r>
        <w:t xml:space="preserve"> Уфимцева А.А. Опыт изучения лексики как системы. 1962, с. 221</w:t>
      </w:r>
    </w:p>
  </w:footnote>
  <w:footnote w:id="6">
    <w:p w:rsidR="00C1757C" w:rsidRDefault="00A70B52">
      <w:pPr>
        <w:jc w:val="both"/>
        <w:rPr>
          <w:sz w:val="20"/>
          <w:lang w:val="en-US"/>
        </w:rPr>
      </w:pPr>
      <w:r>
        <w:rPr>
          <w:rStyle w:val="a3"/>
          <w:sz w:val="20"/>
        </w:rPr>
        <w:footnoteRef/>
      </w:r>
      <w:r>
        <w:rPr>
          <w:sz w:val="20"/>
        </w:rPr>
        <w:t xml:space="preserve"> Цвиллинг М.Я. Переводные эквиваленты неологизмов в словаре и тексте. М.</w:t>
      </w:r>
      <w:r>
        <w:rPr>
          <w:sz w:val="20"/>
          <w:lang w:val="en-US"/>
        </w:rPr>
        <w:t>:</w:t>
      </w:r>
      <w:r>
        <w:rPr>
          <w:sz w:val="20"/>
        </w:rPr>
        <w:t xml:space="preserve"> 1984</w:t>
      </w:r>
    </w:p>
    <w:p w:rsidR="00C1757C" w:rsidRDefault="00C1757C">
      <w:pPr>
        <w:pStyle w:val="a4"/>
      </w:pPr>
    </w:p>
  </w:footnote>
  <w:footnote w:id="7">
    <w:p w:rsidR="00C1757C" w:rsidRDefault="00A70B52">
      <w:pPr>
        <w:pStyle w:val="a4"/>
      </w:pPr>
      <w:r>
        <w:rPr>
          <w:rStyle w:val="a3"/>
        </w:rPr>
        <w:footnoteRef/>
      </w:r>
      <w:r>
        <w:t xml:space="preserve"> см. табл.1-5 в разделе "Приложение"</w:t>
      </w:r>
    </w:p>
  </w:footnote>
  <w:footnote w:id="8">
    <w:p w:rsidR="00C1757C" w:rsidRDefault="00A70B52">
      <w:pPr>
        <w:pStyle w:val="a4"/>
      </w:pPr>
      <w:r>
        <w:rPr>
          <w:rStyle w:val="a3"/>
        </w:rPr>
        <w:footnoteRef/>
      </w:r>
      <w:r>
        <w:t xml:space="preserve"> Харитончик З. А. “Лексикология английского языка”, Мн. 1992, с. 167</w:t>
      </w:r>
    </w:p>
  </w:footnote>
  <w:footnote w:id="9">
    <w:p w:rsidR="00C1757C" w:rsidRDefault="00A70B52">
      <w:pPr>
        <w:pStyle w:val="a4"/>
        <w:rPr>
          <w:sz w:val="16"/>
        </w:rPr>
      </w:pPr>
      <w:r>
        <w:rPr>
          <w:rStyle w:val="a3"/>
          <w:sz w:val="16"/>
        </w:rPr>
        <w:footnoteRef/>
      </w:r>
      <w:r>
        <w:rPr>
          <w:sz w:val="16"/>
        </w:rPr>
        <w:t xml:space="preserve"> в сочетании с гласными образует русские “е”, “ю”, “я”: “Юта”</w:t>
      </w:r>
    </w:p>
  </w:footnote>
  <w:footnote w:id="10">
    <w:p w:rsidR="00C1757C" w:rsidRDefault="00A70B52">
      <w:pPr>
        <w:pStyle w:val="a4"/>
        <w:rPr>
          <w:sz w:val="16"/>
        </w:rPr>
      </w:pPr>
      <w:r>
        <w:rPr>
          <w:rStyle w:val="a3"/>
          <w:sz w:val="16"/>
        </w:rPr>
        <w:footnoteRef/>
      </w:r>
      <w:r>
        <w:rPr>
          <w:sz w:val="16"/>
        </w:rPr>
        <w:t xml:space="preserve"> </w:t>
      </w:r>
      <w:r>
        <w:rPr>
          <w:i/>
          <w:sz w:val="16"/>
          <w:lang w:val="en-US"/>
        </w:rPr>
        <w:t>Woodstock</w:t>
      </w:r>
      <w:r>
        <w:rPr>
          <w:i/>
          <w:sz w:val="16"/>
        </w:rPr>
        <w:t xml:space="preserve"> – </w:t>
      </w:r>
      <w:r>
        <w:rPr>
          <w:i/>
          <w:sz w:val="16"/>
          <w:lang w:val="en-US"/>
        </w:rPr>
        <w:t xml:space="preserve"> </w:t>
      </w:r>
      <w:r>
        <w:rPr>
          <w:sz w:val="16"/>
        </w:rPr>
        <w:t>Вудсток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57C" w:rsidRDefault="00A70B52">
    <w:pPr>
      <w:pStyle w:val="a6"/>
      <w:framePr w:wrap="around" w:vAnchor="text" w:hAnchor="margin" w:y="1"/>
      <w:rPr>
        <w:rStyle w:val="a5"/>
      </w:rPr>
    </w:pPr>
    <w:r>
      <w:rPr>
        <w:rStyle w:val="a5"/>
      </w:rPr>
      <w:fldChar w:fldCharType="begin"/>
    </w:r>
    <w:r>
      <w:rPr>
        <w:rStyle w:val="a5"/>
      </w:rPr>
      <w:instrText xml:space="preserve">PAGE  </w:instrText>
    </w:r>
    <w:r>
      <w:rPr>
        <w:rStyle w:val="a5"/>
      </w:rPr>
      <w:fldChar w:fldCharType="end"/>
    </w:r>
  </w:p>
  <w:p w:rsidR="00C1757C" w:rsidRDefault="00C1757C">
    <w:pPr>
      <w:pStyle w:val="a6"/>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57C" w:rsidRDefault="00C1757C">
    <w:pPr>
      <w:pStyle w:val="a6"/>
      <w:framePr w:wrap="around" w:vAnchor="text" w:hAnchor="margin" w:y="1"/>
      <w:rPr>
        <w:rStyle w:val="a5"/>
      </w:rPr>
    </w:pPr>
  </w:p>
  <w:p w:rsidR="00C1757C" w:rsidRDefault="00A70B52">
    <w:pPr>
      <w:pStyle w:val="a6"/>
      <w:framePr w:w="1146" w:h="289" w:hRule="exact" w:wrap="around" w:vAnchor="text" w:hAnchor="page" w:x="10657" w:y="12"/>
      <w:ind w:right="360"/>
      <w:rPr>
        <w:rStyle w:val="a5"/>
        <w:sz w:val="20"/>
      </w:rPr>
    </w:pPr>
    <w:r>
      <w:rPr>
        <w:rStyle w:val="a5"/>
        <w:sz w:val="20"/>
      </w:rPr>
      <w:fldChar w:fldCharType="begin"/>
    </w:r>
    <w:r>
      <w:rPr>
        <w:rStyle w:val="a5"/>
        <w:sz w:val="20"/>
      </w:rPr>
      <w:instrText xml:space="preserve">PAGE  </w:instrText>
    </w:r>
    <w:r>
      <w:rPr>
        <w:rStyle w:val="a5"/>
        <w:sz w:val="20"/>
      </w:rPr>
      <w:fldChar w:fldCharType="separate"/>
    </w:r>
    <w:r>
      <w:rPr>
        <w:rStyle w:val="a5"/>
        <w:noProof/>
        <w:sz w:val="20"/>
      </w:rPr>
      <w:t>3</w:t>
    </w:r>
    <w:r>
      <w:rPr>
        <w:rStyle w:val="a5"/>
        <w:sz w:val="20"/>
      </w:rPr>
      <w:fldChar w:fldCharType="end"/>
    </w:r>
  </w:p>
  <w:p w:rsidR="00C1757C" w:rsidRDefault="00C1757C">
    <w:pPr>
      <w:pStyle w:val="a6"/>
      <w:framePr w:w="148" w:wrap="auto" w:vAnchor="text" w:hAnchor="page" w:x="10369" w:y="12"/>
      <w:ind w:right="36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CAB0AE8"/>
    <w:multiLevelType w:val="singleLevel"/>
    <w:tmpl w:val="3E409F78"/>
    <w:lvl w:ilvl="0">
      <w:start w:val="1"/>
      <w:numFmt w:val="decimal"/>
      <w:lvlText w:val="%1."/>
      <w:legacy w:legacy="1" w:legacySpace="0" w:legacyIndent="283"/>
      <w:lvlJc w:val="left"/>
      <w:pPr>
        <w:ind w:left="992" w:hanging="283"/>
      </w:pPr>
    </w:lvl>
  </w:abstractNum>
  <w:abstractNum w:abstractNumId="2">
    <w:nsid w:val="201A307C"/>
    <w:multiLevelType w:val="singleLevel"/>
    <w:tmpl w:val="9852F1EC"/>
    <w:lvl w:ilvl="0">
      <w:start w:val="1"/>
      <w:numFmt w:val="decimal"/>
      <w:lvlText w:val="%1."/>
      <w:legacy w:legacy="1" w:legacySpace="0" w:legacyIndent="283"/>
      <w:lvlJc w:val="left"/>
      <w:pPr>
        <w:ind w:left="283" w:hanging="283"/>
      </w:pPr>
    </w:lvl>
  </w:abstractNum>
  <w:abstractNum w:abstractNumId="3">
    <w:nsid w:val="31C93042"/>
    <w:multiLevelType w:val="singleLevel"/>
    <w:tmpl w:val="366E91AA"/>
    <w:lvl w:ilvl="0">
      <w:start w:val="1"/>
      <w:numFmt w:val="decimal"/>
      <w:lvlText w:val="%1."/>
      <w:lvlJc w:val="left"/>
      <w:pPr>
        <w:tabs>
          <w:tab w:val="num" w:pos="425"/>
        </w:tabs>
        <w:ind w:left="425" w:hanging="360"/>
      </w:pPr>
      <w:rPr>
        <w:rFonts w:hint="default"/>
      </w:rPr>
    </w:lvl>
  </w:abstractNum>
  <w:abstractNum w:abstractNumId="4">
    <w:nsid w:val="569E3208"/>
    <w:multiLevelType w:val="singleLevel"/>
    <w:tmpl w:val="52EA3418"/>
    <w:lvl w:ilvl="0">
      <w:start w:val="1"/>
      <w:numFmt w:val="decimal"/>
      <w:lvlText w:val="%1."/>
      <w:legacy w:legacy="1" w:legacySpace="0" w:legacyIndent="283"/>
      <w:lvlJc w:val="left"/>
      <w:pPr>
        <w:ind w:left="283" w:hanging="283"/>
      </w:pPr>
    </w:lvl>
  </w:abstractNum>
  <w:abstractNum w:abstractNumId="5">
    <w:nsid w:val="7F1650AA"/>
    <w:multiLevelType w:val="singleLevel"/>
    <w:tmpl w:val="8FECD47C"/>
    <w:lvl w:ilvl="0">
      <w:start w:val="1"/>
      <w:numFmt w:val="decimal"/>
      <w:lvlText w:val="%1."/>
      <w:legacy w:legacy="1" w:legacySpace="0" w:legacyIndent="283"/>
      <w:lvlJc w:val="left"/>
      <w:pPr>
        <w:ind w:left="425" w:hanging="283"/>
      </w:pPr>
    </w:lvl>
  </w:abstractNum>
  <w:num w:numId="1">
    <w:abstractNumId w:val="0"/>
    <w:lvlOverride w:ilvl="0">
      <w:lvl w:ilvl="0">
        <w:start w:val="1"/>
        <w:numFmt w:val="bullet"/>
        <w:lvlText w:val=""/>
        <w:legacy w:legacy="1" w:legacySpace="0" w:legacyIndent="283"/>
        <w:lvlJc w:val="left"/>
        <w:pPr>
          <w:ind w:left="348" w:hanging="283"/>
        </w:pPr>
        <w:rPr>
          <w:rFonts w:ascii="Symbol" w:hAnsi="Symbol" w:hint="default"/>
        </w:rPr>
      </w:lvl>
    </w:lvlOverride>
  </w:num>
  <w:num w:numId="2">
    <w:abstractNumId w:val="0"/>
  </w:num>
  <w:num w:numId="3">
    <w:abstractNumId w:val="5"/>
  </w:num>
  <w:num w:numId="4">
    <w:abstractNumId w:val="5"/>
    <w:lvlOverride w:ilvl="0">
      <w:lvl w:ilvl="0">
        <w:start w:val="1"/>
        <w:numFmt w:val="decimal"/>
        <w:lvlText w:val="%1."/>
        <w:legacy w:legacy="1" w:legacySpace="0" w:legacyIndent="283"/>
        <w:lvlJc w:val="left"/>
        <w:pPr>
          <w:ind w:left="425" w:hanging="283"/>
        </w:pPr>
      </w:lvl>
    </w:lvlOverride>
  </w:num>
  <w:num w:numId="5">
    <w:abstractNumId w:val="1"/>
  </w:num>
  <w:num w:numId="6">
    <w:abstractNumId w:val="2"/>
  </w:num>
  <w:num w:numId="7">
    <w:abstractNumId w:val="2"/>
    <w:lvlOverride w:ilvl="0">
      <w:lvl w:ilvl="0">
        <w:start w:val="1"/>
        <w:numFmt w:val="decimal"/>
        <w:lvlText w:val="%1."/>
        <w:legacy w:legacy="1" w:legacySpace="0" w:legacyIndent="283"/>
        <w:lvlJc w:val="left"/>
        <w:pPr>
          <w:ind w:left="283" w:hanging="283"/>
        </w:pPr>
      </w:lvl>
    </w:lvlOverride>
  </w:num>
  <w:num w:numId="8">
    <w:abstractNumId w:val="4"/>
  </w:num>
  <w:num w:numId="9">
    <w:abstractNumId w:val="4"/>
    <w:lvlOverride w:ilvl="0">
      <w:lvl w:ilvl="0">
        <w:start w:val="1"/>
        <w:numFmt w:val="decimal"/>
        <w:lvlText w:val="%1."/>
        <w:legacy w:legacy="1" w:legacySpace="0" w:legacyIndent="283"/>
        <w:lvlJc w:val="left"/>
        <w:pPr>
          <w:ind w:left="283" w:hanging="283"/>
        </w:pPr>
      </w:lvl>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B52"/>
    <w:rsid w:val="005E34DC"/>
    <w:rsid w:val="00A70B52"/>
    <w:rsid w:val="00C17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7DFB91DB-DF13-42E6-BC74-7FD69E46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paragraph" w:styleId="a4">
    <w:name w:val="footnote text"/>
    <w:basedOn w:val="a"/>
    <w:semiHidden/>
    <w:rPr>
      <w:spacing w:val="10"/>
      <w:kern w:val="28"/>
      <w:sz w:val="20"/>
    </w:rPr>
  </w:style>
  <w:style w:type="character" w:styleId="a5">
    <w:name w:val="page number"/>
    <w:basedOn w:val="a0"/>
    <w:semiHidden/>
  </w:style>
  <w:style w:type="paragraph" w:styleId="a6">
    <w:name w:val="header"/>
    <w:basedOn w:val="a"/>
    <w:semiHidden/>
    <w:pPr>
      <w:tabs>
        <w:tab w:val="center" w:pos="4153"/>
        <w:tab w:val="right" w:pos="8306"/>
      </w:tabs>
    </w:pPr>
    <w:rPr>
      <w:spacing w:val="10"/>
      <w:kern w:val="28"/>
    </w:rPr>
  </w:style>
  <w:style w:type="paragraph" w:styleId="a7">
    <w:name w:val="footer"/>
    <w:basedOn w:val="a"/>
    <w:semiHidden/>
    <w:pPr>
      <w:tabs>
        <w:tab w:val="center" w:pos="4153"/>
        <w:tab w:val="right" w:pos="8306"/>
      </w:tabs>
    </w:pPr>
    <w:rPr>
      <w:spacing w:val="1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Normal2.dot</Template>
  <TotalTime>0</TotalTime>
  <Pages>1</Pages>
  <Words>5919</Words>
  <Characters>33742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39582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dc:creator>
  <cp:keywords/>
  <dc:description/>
  <cp:lastModifiedBy>admin</cp:lastModifiedBy>
  <cp:revision>2</cp:revision>
  <cp:lastPrinted>2000-05-31T21:21:00Z</cp:lastPrinted>
  <dcterms:created xsi:type="dcterms:W3CDTF">2014-05-20T00:16:00Z</dcterms:created>
  <dcterms:modified xsi:type="dcterms:W3CDTF">2014-05-20T00:16:00Z</dcterms:modified>
</cp:coreProperties>
</file>