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E7F" w:rsidRPr="00365E7F" w:rsidRDefault="00365E7F" w:rsidP="00365E7F">
      <w:pPr>
        <w:pStyle w:val="a5"/>
        <w:spacing w:before="0" w:beforeAutospacing="0" w:after="0" w:afterAutospacing="0"/>
        <w:jc w:val="center"/>
        <w:rPr>
          <w:color w:val="000000"/>
          <w:szCs w:val="20"/>
          <w:lang w:val="fr-FR"/>
        </w:rPr>
      </w:pPr>
      <w:r w:rsidRPr="00365E7F">
        <w:rPr>
          <w:color w:val="000000"/>
          <w:szCs w:val="20"/>
          <w:lang w:val="fr-FR"/>
        </w:rPr>
        <w:t>Le minist</w:t>
      </w:r>
      <w:r>
        <w:rPr>
          <w:color w:val="000000"/>
          <w:lang w:val="fr-FR"/>
        </w:rPr>
        <w:t>è</w:t>
      </w:r>
      <w:r w:rsidRPr="00365E7F">
        <w:rPr>
          <w:color w:val="000000"/>
          <w:szCs w:val="20"/>
          <w:lang w:val="fr-FR"/>
        </w:rPr>
        <w:t>re de la formation et la science</w:t>
      </w:r>
    </w:p>
    <w:p w:rsidR="00365E7F" w:rsidRPr="00365E7F" w:rsidRDefault="00365E7F" w:rsidP="00365E7F">
      <w:pPr>
        <w:pStyle w:val="a5"/>
        <w:spacing w:before="0" w:beforeAutospacing="0" w:after="0" w:afterAutospacing="0"/>
        <w:jc w:val="center"/>
        <w:rPr>
          <w:b/>
          <w:color w:val="000000"/>
          <w:szCs w:val="28"/>
          <w:lang w:val="fr-FR"/>
        </w:rPr>
      </w:pPr>
      <w:r w:rsidRPr="00365E7F">
        <w:rPr>
          <w:color w:val="000000"/>
          <w:szCs w:val="20"/>
          <w:lang w:val="fr-FR"/>
        </w:rPr>
        <w:t>L'universit</w:t>
      </w:r>
      <w:r>
        <w:rPr>
          <w:color w:val="000000"/>
          <w:lang w:val="fr-FR"/>
        </w:rPr>
        <w:t>è</w:t>
      </w:r>
      <w:r w:rsidRPr="00365E7F">
        <w:rPr>
          <w:color w:val="000000"/>
          <w:szCs w:val="20"/>
          <w:lang w:val="fr-FR"/>
        </w:rPr>
        <w:t xml:space="preserve"> </w:t>
      </w:r>
      <w:r w:rsidR="0003799D">
        <w:rPr>
          <w:color w:val="000000"/>
          <w:lang w:val="fr-FR"/>
        </w:rPr>
        <w:t>è</w:t>
      </w:r>
      <w:r w:rsidR="0003799D" w:rsidRPr="00365E7F">
        <w:rPr>
          <w:color w:val="000000"/>
          <w:szCs w:val="20"/>
          <w:lang w:val="fr-FR"/>
        </w:rPr>
        <w:t xml:space="preserve">conomique d'Etat </w:t>
      </w:r>
      <w:r w:rsidRPr="00365E7F">
        <w:rPr>
          <w:color w:val="000000"/>
          <w:szCs w:val="20"/>
          <w:lang w:val="fr-FR"/>
        </w:rPr>
        <w:t xml:space="preserve">d'Odessa </w:t>
      </w:r>
    </w:p>
    <w:p w:rsidR="00365E7F" w:rsidRDefault="00365E7F" w:rsidP="00365E7F">
      <w:pPr>
        <w:pStyle w:val="a5"/>
        <w:spacing w:before="0" w:beforeAutospacing="0" w:after="0" w:afterAutospacing="0"/>
        <w:jc w:val="center"/>
        <w:rPr>
          <w:b/>
          <w:color w:val="000000"/>
          <w:szCs w:val="28"/>
          <w:lang w:val="fr-FR"/>
        </w:rPr>
      </w:pPr>
    </w:p>
    <w:p w:rsidR="00365E7F" w:rsidRPr="00365E7F" w:rsidRDefault="00365E7F" w:rsidP="00365E7F">
      <w:pPr>
        <w:pStyle w:val="a5"/>
        <w:spacing w:before="0" w:beforeAutospacing="0" w:after="0" w:afterAutospacing="0"/>
        <w:jc w:val="right"/>
        <w:rPr>
          <w:color w:val="000000"/>
          <w:szCs w:val="20"/>
          <w:lang w:val="fr-FR"/>
        </w:rPr>
      </w:pPr>
    </w:p>
    <w:p w:rsidR="00365E7F" w:rsidRPr="00365E7F" w:rsidRDefault="00365E7F" w:rsidP="00365E7F">
      <w:pPr>
        <w:pStyle w:val="a5"/>
        <w:spacing w:before="0" w:beforeAutospacing="0" w:after="0" w:afterAutospacing="0"/>
        <w:jc w:val="right"/>
        <w:rPr>
          <w:color w:val="000000"/>
          <w:szCs w:val="20"/>
          <w:lang w:val="fr-FR"/>
        </w:rPr>
      </w:pPr>
    </w:p>
    <w:p w:rsidR="00365E7F" w:rsidRPr="00365E7F" w:rsidRDefault="00365E7F" w:rsidP="00365E7F">
      <w:pPr>
        <w:pStyle w:val="a5"/>
        <w:spacing w:before="0" w:beforeAutospacing="0" w:after="0" w:afterAutospacing="0"/>
        <w:jc w:val="right"/>
        <w:rPr>
          <w:color w:val="000000"/>
          <w:szCs w:val="20"/>
          <w:lang w:val="fr-FR"/>
        </w:rPr>
      </w:pPr>
    </w:p>
    <w:p w:rsidR="00365E7F" w:rsidRPr="00365E7F" w:rsidRDefault="00365E7F" w:rsidP="00365E7F">
      <w:pPr>
        <w:pStyle w:val="a5"/>
        <w:spacing w:before="0" w:beforeAutospacing="0" w:after="0" w:afterAutospacing="0"/>
        <w:jc w:val="right"/>
        <w:rPr>
          <w:color w:val="000000"/>
          <w:szCs w:val="20"/>
          <w:lang w:val="fr-FR"/>
        </w:rPr>
      </w:pPr>
    </w:p>
    <w:p w:rsidR="00365E7F" w:rsidRPr="00365E7F" w:rsidRDefault="00365E7F" w:rsidP="00365E7F">
      <w:pPr>
        <w:pStyle w:val="a5"/>
        <w:spacing w:before="0" w:beforeAutospacing="0" w:after="0" w:afterAutospacing="0"/>
        <w:jc w:val="right"/>
        <w:rPr>
          <w:color w:val="000000"/>
          <w:szCs w:val="20"/>
          <w:lang w:val="fr-FR"/>
        </w:rPr>
      </w:pPr>
    </w:p>
    <w:p w:rsidR="00365E7F" w:rsidRPr="00365E7F" w:rsidRDefault="00365E7F" w:rsidP="00365E7F">
      <w:pPr>
        <w:pStyle w:val="a5"/>
        <w:spacing w:before="0" w:beforeAutospacing="0" w:after="0" w:afterAutospacing="0"/>
        <w:jc w:val="right"/>
        <w:rPr>
          <w:color w:val="000000"/>
          <w:szCs w:val="20"/>
          <w:lang w:val="fr-FR"/>
        </w:rPr>
      </w:pPr>
    </w:p>
    <w:p w:rsidR="00365E7F" w:rsidRPr="00365E7F" w:rsidRDefault="00365E7F" w:rsidP="00365E7F">
      <w:pPr>
        <w:pStyle w:val="a5"/>
        <w:spacing w:before="0" w:beforeAutospacing="0" w:after="0" w:afterAutospacing="0"/>
        <w:jc w:val="right"/>
        <w:rPr>
          <w:color w:val="000000"/>
          <w:szCs w:val="20"/>
          <w:lang w:val="fr-FR"/>
        </w:rPr>
      </w:pPr>
      <w:r w:rsidRPr="00365E7F">
        <w:rPr>
          <w:color w:val="000000"/>
          <w:szCs w:val="20"/>
          <w:lang w:val="fr-FR"/>
        </w:rPr>
        <w:t xml:space="preserve">La chaire des langues </w:t>
      </w:r>
      <w:r>
        <w:rPr>
          <w:color w:val="000000"/>
          <w:lang w:val="fr-FR"/>
        </w:rPr>
        <w:t>è</w:t>
      </w:r>
      <w:r w:rsidRPr="00365E7F">
        <w:rPr>
          <w:color w:val="000000"/>
          <w:szCs w:val="20"/>
          <w:lang w:val="fr-FR"/>
        </w:rPr>
        <w:t>trang</w:t>
      </w:r>
      <w:r>
        <w:rPr>
          <w:color w:val="000000"/>
          <w:lang w:val="fr-FR"/>
        </w:rPr>
        <w:t>è</w:t>
      </w:r>
      <w:r w:rsidRPr="00365E7F">
        <w:rPr>
          <w:color w:val="000000"/>
          <w:szCs w:val="20"/>
          <w:lang w:val="fr-FR"/>
        </w:rPr>
        <w:t>res</w:t>
      </w:r>
    </w:p>
    <w:p w:rsidR="00365E7F" w:rsidRPr="00365E7F" w:rsidRDefault="00365E7F" w:rsidP="00365E7F">
      <w:pPr>
        <w:pStyle w:val="a5"/>
        <w:spacing w:before="0" w:beforeAutospacing="0" w:after="0" w:afterAutospacing="0"/>
        <w:jc w:val="right"/>
        <w:rPr>
          <w:color w:val="000000"/>
          <w:szCs w:val="20"/>
          <w:lang w:val="fr-FR"/>
        </w:rPr>
      </w:pPr>
    </w:p>
    <w:p w:rsidR="00365E7F" w:rsidRPr="00365E7F" w:rsidRDefault="00365E7F" w:rsidP="00365E7F">
      <w:pPr>
        <w:pStyle w:val="a5"/>
        <w:spacing w:before="0" w:beforeAutospacing="0" w:after="0" w:afterAutospacing="0"/>
        <w:jc w:val="right"/>
        <w:rPr>
          <w:color w:val="000000"/>
          <w:szCs w:val="20"/>
          <w:lang w:val="fr-FR"/>
        </w:rPr>
      </w:pPr>
    </w:p>
    <w:p w:rsidR="00365E7F" w:rsidRPr="00365E7F" w:rsidRDefault="00365E7F" w:rsidP="00365E7F">
      <w:pPr>
        <w:pStyle w:val="a5"/>
        <w:spacing w:before="0" w:beforeAutospacing="0" w:after="0" w:afterAutospacing="0"/>
        <w:jc w:val="right"/>
        <w:rPr>
          <w:color w:val="000000"/>
          <w:szCs w:val="20"/>
          <w:lang w:val="fr-FR"/>
        </w:rPr>
      </w:pPr>
    </w:p>
    <w:p w:rsidR="00365E7F" w:rsidRPr="00365E7F" w:rsidRDefault="00365E7F" w:rsidP="00365E7F">
      <w:pPr>
        <w:pStyle w:val="a5"/>
        <w:spacing w:before="0" w:beforeAutospacing="0" w:after="0" w:afterAutospacing="0"/>
        <w:jc w:val="right"/>
        <w:rPr>
          <w:color w:val="000000"/>
          <w:szCs w:val="20"/>
          <w:lang w:val="fr-FR"/>
        </w:rPr>
      </w:pPr>
    </w:p>
    <w:p w:rsidR="00365E7F" w:rsidRPr="00365E7F" w:rsidRDefault="00365E7F" w:rsidP="00365E7F">
      <w:pPr>
        <w:pStyle w:val="a5"/>
        <w:spacing w:before="0" w:beforeAutospacing="0" w:after="0" w:afterAutospacing="0"/>
        <w:jc w:val="right"/>
        <w:rPr>
          <w:color w:val="000000"/>
          <w:szCs w:val="20"/>
          <w:lang w:val="fr-FR"/>
        </w:rPr>
      </w:pPr>
    </w:p>
    <w:p w:rsidR="00365E7F" w:rsidRPr="00365E7F" w:rsidRDefault="00365E7F" w:rsidP="00365E7F">
      <w:pPr>
        <w:pStyle w:val="a5"/>
        <w:spacing w:before="0" w:beforeAutospacing="0" w:after="0" w:afterAutospacing="0"/>
        <w:jc w:val="right"/>
        <w:rPr>
          <w:color w:val="000000"/>
          <w:szCs w:val="20"/>
          <w:lang w:val="fr-FR"/>
        </w:rPr>
      </w:pPr>
    </w:p>
    <w:p w:rsidR="00365E7F" w:rsidRPr="00365E7F" w:rsidRDefault="00365E7F" w:rsidP="00365E7F">
      <w:pPr>
        <w:pStyle w:val="a5"/>
        <w:spacing w:before="0" w:beforeAutospacing="0" w:after="0" w:afterAutospacing="0"/>
        <w:jc w:val="right"/>
        <w:rPr>
          <w:color w:val="000000"/>
          <w:szCs w:val="20"/>
          <w:lang w:val="fr-FR"/>
        </w:rPr>
      </w:pPr>
    </w:p>
    <w:p w:rsidR="00365E7F" w:rsidRPr="00365E7F" w:rsidRDefault="00365E7F" w:rsidP="00365E7F">
      <w:pPr>
        <w:pStyle w:val="a5"/>
        <w:spacing w:before="0" w:beforeAutospacing="0" w:after="0" w:afterAutospacing="0"/>
        <w:jc w:val="right"/>
        <w:rPr>
          <w:color w:val="000000"/>
          <w:szCs w:val="20"/>
          <w:lang w:val="fr-FR"/>
        </w:rPr>
      </w:pPr>
    </w:p>
    <w:p w:rsidR="00365E7F" w:rsidRPr="00365E7F" w:rsidRDefault="00365E7F" w:rsidP="00365E7F">
      <w:pPr>
        <w:pStyle w:val="a5"/>
        <w:spacing w:before="0" w:beforeAutospacing="0" w:after="0" w:afterAutospacing="0"/>
        <w:jc w:val="center"/>
        <w:rPr>
          <w:color w:val="000000"/>
          <w:sz w:val="28"/>
          <w:szCs w:val="20"/>
          <w:lang w:val="fr-FR"/>
        </w:rPr>
      </w:pPr>
      <w:r w:rsidRPr="00365E7F">
        <w:rPr>
          <w:color w:val="000000"/>
          <w:sz w:val="28"/>
          <w:szCs w:val="20"/>
          <w:lang w:val="fr-FR"/>
        </w:rPr>
        <w:t xml:space="preserve">Le compte rendu </w:t>
      </w:r>
    </w:p>
    <w:p w:rsidR="00365E7F" w:rsidRPr="00365E7F" w:rsidRDefault="00365E7F" w:rsidP="00365E7F">
      <w:pPr>
        <w:pStyle w:val="a5"/>
        <w:spacing w:before="0" w:beforeAutospacing="0" w:after="0" w:afterAutospacing="0"/>
        <w:jc w:val="center"/>
        <w:rPr>
          <w:b/>
          <w:color w:val="000000"/>
          <w:sz w:val="28"/>
          <w:szCs w:val="28"/>
          <w:lang w:val="fr-FR"/>
        </w:rPr>
      </w:pPr>
      <w:r w:rsidRPr="00365E7F">
        <w:rPr>
          <w:color w:val="000000"/>
          <w:sz w:val="28"/>
          <w:szCs w:val="20"/>
          <w:lang w:val="fr-FR"/>
        </w:rPr>
        <w:t>pour le sujet</w:t>
      </w:r>
    </w:p>
    <w:p w:rsidR="00365E7F" w:rsidRPr="00365E7F" w:rsidRDefault="00365E7F" w:rsidP="00365E7F">
      <w:pPr>
        <w:pStyle w:val="a5"/>
        <w:spacing w:before="0" w:beforeAutospacing="0" w:after="0" w:afterAutospacing="0"/>
        <w:jc w:val="center"/>
        <w:rPr>
          <w:b/>
          <w:color w:val="000000"/>
          <w:szCs w:val="28"/>
          <w:lang w:val="fr-FR"/>
        </w:rPr>
      </w:pPr>
    </w:p>
    <w:p w:rsidR="00365E7F" w:rsidRPr="00A32917" w:rsidRDefault="00365E7F" w:rsidP="00365E7F">
      <w:pPr>
        <w:pStyle w:val="a5"/>
        <w:spacing w:before="0" w:beforeAutospacing="0" w:after="0" w:afterAutospacing="0"/>
        <w:jc w:val="center"/>
        <w:rPr>
          <w:b/>
          <w:bCs/>
          <w:color w:val="000000"/>
          <w:sz w:val="48"/>
          <w:szCs w:val="48"/>
          <w:lang w:val="fr-FR"/>
        </w:rPr>
      </w:pPr>
      <w:r w:rsidRPr="00A32917">
        <w:rPr>
          <w:b/>
          <w:bCs/>
          <w:color w:val="000000"/>
          <w:sz w:val="48"/>
          <w:szCs w:val="48"/>
          <w:lang w:val="fr-FR"/>
        </w:rPr>
        <w:t>“</w:t>
      </w:r>
      <w:r w:rsidR="00A32917" w:rsidRPr="00A32917">
        <w:rPr>
          <w:b/>
          <w:bCs/>
          <w:color w:val="000000"/>
          <w:sz w:val="48"/>
          <w:szCs w:val="48"/>
          <w:lang w:val="fr-FR"/>
        </w:rPr>
        <w:t>D</w:t>
      </w:r>
      <w:r w:rsidR="00A32917" w:rsidRPr="00A32917">
        <w:rPr>
          <w:b/>
          <w:sz w:val="48"/>
          <w:szCs w:val="48"/>
          <w:lang w:val="fr-FR"/>
        </w:rPr>
        <w:t>es aspects des traductions</w:t>
      </w:r>
      <w:r w:rsidRPr="00A32917">
        <w:rPr>
          <w:b/>
          <w:bCs/>
          <w:color w:val="000000"/>
          <w:sz w:val="48"/>
          <w:szCs w:val="48"/>
          <w:lang w:val="fr-FR"/>
        </w:rPr>
        <w:t>”</w:t>
      </w:r>
    </w:p>
    <w:p w:rsidR="00365E7F" w:rsidRPr="00365E7F" w:rsidRDefault="00365E7F" w:rsidP="00365E7F">
      <w:pPr>
        <w:pStyle w:val="a5"/>
        <w:spacing w:before="0" w:beforeAutospacing="0" w:after="0" w:afterAutospacing="0"/>
        <w:jc w:val="center"/>
        <w:rPr>
          <w:color w:val="000000"/>
          <w:szCs w:val="20"/>
          <w:lang w:val="fr-FR"/>
        </w:rPr>
      </w:pPr>
    </w:p>
    <w:p w:rsidR="00365E7F" w:rsidRPr="00365E7F" w:rsidRDefault="00365E7F" w:rsidP="00365E7F">
      <w:pPr>
        <w:pStyle w:val="a5"/>
        <w:spacing w:before="0" w:beforeAutospacing="0" w:after="0" w:afterAutospacing="0"/>
        <w:jc w:val="center"/>
        <w:rPr>
          <w:color w:val="000000"/>
          <w:szCs w:val="20"/>
          <w:lang w:val="fr-FR"/>
        </w:rPr>
      </w:pPr>
    </w:p>
    <w:p w:rsidR="00365E7F" w:rsidRPr="00365E7F" w:rsidRDefault="00365E7F" w:rsidP="00365E7F">
      <w:pPr>
        <w:pStyle w:val="a5"/>
        <w:spacing w:before="0" w:beforeAutospacing="0" w:after="0" w:afterAutospacing="0"/>
        <w:jc w:val="center"/>
        <w:rPr>
          <w:color w:val="000000"/>
          <w:szCs w:val="20"/>
          <w:lang w:val="fr-FR"/>
        </w:rPr>
      </w:pPr>
    </w:p>
    <w:p w:rsidR="00365E7F" w:rsidRPr="00365E7F" w:rsidRDefault="00365E7F" w:rsidP="00365E7F">
      <w:pPr>
        <w:pStyle w:val="a5"/>
        <w:spacing w:before="0" w:beforeAutospacing="0" w:after="0" w:afterAutospacing="0"/>
        <w:jc w:val="center"/>
        <w:rPr>
          <w:color w:val="000000"/>
          <w:szCs w:val="20"/>
          <w:lang w:val="fr-FR"/>
        </w:rPr>
      </w:pPr>
    </w:p>
    <w:p w:rsidR="00365E7F" w:rsidRPr="00365E7F" w:rsidRDefault="00365E7F" w:rsidP="00365E7F">
      <w:pPr>
        <w:pStyle w:val="a5"/>
        <w:spacing w:before="0" w:beforeAutospacing="0" w:after="0" w:afterAutospacing="0"/>
        <w:jc w:val="center"/>
        <w:rPr>
          <w:color w:val="000000"/>
          <w:szCs w:val="20"/>
          <w:lang w:val="fr-FR"/>
        </w:rPr>
      </w:pPr>
    </w:p>
    <w:p w:rsidR="00365E7F" w:rsidRPr="00365E7F" w:rsidRDefault="00365E7F" w:rsidP="00365E7F">
      <w:pPr>
        <w:pStyle w:val="a5"/>
        <w:spacing w:before="0" w:beforeAutospacing="0" w:after="0" w:afterAutospacing="0"/>
        <w:jc w:val="center"/>
        <w:rPr>
          <w:color w:val="000000"/>
          <w:szCs w:val="20"/>
          <w:lang w:val="fr-FR"/>
        </w:rPr>
      </w:pPr>
    </w:p>
    <w:p w:rsidR="00365E7F" w:rsidRPr="00365E7F" w:rsidRDefault="00365E7F" w:rsidP="00365E7F">
      <w:pPr>
        <w:pStyle w:val="a5"/>
        <w:spacing w:before="0" w:beforeAutospacing="0" w:after="0" w:afterAutospacing="0"/>
        <w:jc w:val="center"/>
        <w:rPr>
          <w:color w:val="000000"/>
          <w:szCs w:val="20"/>
          <w:lang w:val="fr-FR"/>
        </w:rPr>
      </w:pPr>
    </w:p>
    <w:p w:rsidR="00365E7F" w:rsidRPr="00365E7F" w:rsidRDefault="00365E7F" w:rsidP="00365E7F">
      <w:pPr>
        <w:pStyle w:val="a5"/>
        <w:spacing w:before="0" w:beforeAutospacing="0" w:after="0" w:afterAutospacing="0"/>
        <w:jc w:val="center"/>
        <w:rPr>
          <w:color w:val="000000"/>
          <w:szCs w:val="20"/>
          <w:lang w:val="fr-FR"/>
        </w:rPr>
      </w:pPr>
    </w:p>
    <w:p w:rsidR="00365E7F" w:rsidRPr="00365E7F" w:rsidRDefault="00365E7F" w:rsidP="00365E7F">
      <w:pPr>
        <w:pStyle w:val="a5"/>
        <w:spacing w:before="0" w:beforeAutospacing="0" w:after="0" w:afterAutospacing="0"/>
        <w:jc w:val="center"/>
        <w:rPr>
          <w:color w:val="000000"/>
          <w:szCs w:val="20"/>
          <w:lang w:val="fr-FR"/>
        </w:rPr>
      </w:pPr>
    </w:p>
    <w:p w:rsidR="00365E7F" w:rsidRPr="00365E7F" w:rsidRDefault="00365E7F" w:rsidP="00365E7F">
      <w:pPr>
        <w:pStyle w:val="a5"/>
        <w:spacing w:before="0" w:beforeAutospacing="0" w:after="0" w:afterAutospacing="0"/>
        <w:jc w:val="center"/>
        <w:rPr>
          <w:color w:val="000000"/>
          <w:szCs w:val="20"/>
          <w:lang w:val="fr-FR"/>
        </w:rPr>
      </w:pPr>
    </w:p>
    <w:p w:rsidR="00365E7F" w:rsidRDefault="00365E7F" w:rsidP="00365E7F">
      <w:pPr>
        <w:pStyle w:val="a5"/>
        <w:spacing w:before="0" w:beforeAutospacing="0" w:after="0" w:afterAutospacing="0"/>
        <w:jc w:val="right"/>
        <w:rPr>
          <w:rFonts w:ascii="Arial CYR" w:hAnsi="Arial CYR" w:cs="Arial"/>
          <w:color w:val="000000"/>
          <w:sz w:val="20"/>
          <w:szCs w:val="20"/>
          <w:lang w:val="en-US"/>
        </w:rPr>
      </w:pPr>
      <w:r>
        <w:rPr>
          <w:color w:val="000000"/>
          <w:szCs w:val="20"/>
          <w:lang w:val="en-US"/>
        </w:rPr>
        <w:t xml:space="preserve">A accompli: </w:t>
      </w:r>
      <w:r>
        <w:rPr>
          <w:rFonts w:ascii="Arial" w:hAnsi="Arial" w:cs="Arial"/>
          <w:color w:val="000000"/>
          <w:sz w:val="20"/>
          <w:szCs w:val="20"/>
          <w:lang w:val="en-US"/>
        </w:rPr>
        <w:t>L'</w:t>
      </w:r>
      <w:r>
        <w:rPr>
          <w:color w:val="000000"/>
          <w:lang w:val="fr-FR"/>
        </w:rPr>
        <w:t>è</w:t>
      </w:r>
      <w:r>
        <w:rPr>
          <w:rFonts w:ascii="Arial CYR" w:hAnsi="Arial CYR" w:cs="Arial"/>
          <w:color w:val="000000"/>
          <w:sz w:val="20"/>
          <w:szCs w:val="20"/>
          <w:lang w:val="en-US"/>
        </w:rPr>
        <w:t>tudiant 53 groupes</w:t>
      </w:r>
    </w:p>
    <w:p w:rsidR="00365E7F" w:rsidRPr="00365E7F" w:rsidRDefault="00365E7F" w:rsidP="00365E7F">
      <w:pPr>
        <w:pStyle w:val="a5"/>
        <w:spacing w:before="0" w:beforeAutospacing="0" w:after="0" w:afterAutospacing="0"/>
        <w:jc w:val="right"/>
        <w:rPr>
          <w:rFonts w:ascii="Arial CYR" w:hAnsi="Arial CYR" w:cs="Arial"/>
          <w:color w:val="000000"/>
          <w:sz w:val="20"/>
          <w:szCs w:val="20"/>
          <w:lang w:val="fr-FR"/>
        </w:rPr>
      </w:pPr>
      <w:r w:rsidRPr="00365E7F">
        <w:rPr>
          <w:rFonts w:ascii="Arial" w:hAnsi="Arial" w:cs="Arial"/>
          <w:color w:val="000000"/>
          <w:sz w:val="20"/>
          <w:szCs w:val="20"/>
          <w:lang w:val="fr-FR"/>
        </w:rPr>
        <w:t>La facult</w:t>
      </w:r>
      <w:r>
        <w:rPr>
          <w:color w:val="000000"/>
          <w:lang w:val="fr-FR"/>
        </w:rPr>
        <w:t>è</w:t>
      </w:r>
      <w:r w:rsidRPr="00365E7F">
        <w:rPr>
          <w:rFonts w:ascii="Arial CYR" w:hAnsi="Arial CYR" w:cs="Arial"/>
          <w:color w:val="000000"/>
          <w:sz w:val="20"/>
          <w:szCs w:val="20"/>
          <w:lang w:val="fr-FR"/>
        </w:rPr>
        <w:t xml:space="preserve"> de l'</w:t>
      </w:r>
      <w:r>
        <w:rPr>
          <w:color w:val="000000"/>
          <w:lang w:val="fr-FR"/>
        </w:rPr>
        <w:t>è</w:t>
      </w:r>
      <w:r w:rsidRPr="00365E7F">
        <w:rPr>
          <w:rFonts w:ascii="Arial CYR" w:hAnsi="Arial CYR" w:cs="Arial"/>
          <w:color w:val="000000"/>
          <w:sz w:val="20"/>
          <w:szCs w:val="20"/>
          <w:lang w:val="fr-FR"/>
        </w:rPr>
        <w:t>conomie internationale</w:t>
      </w:r>
    </w:p>
    <w:p w:rsidR="00365E7F" w:rsidRDefault="00365E7F" w:rsidP="00365E7F">
      <w:pPr>
        <w:pStyle w:val="a5"/>
        <w:spacing w:before="0" w:beforeAutospacing="0" w:after="0" w:afterAutospacing="0"/>
        <w:jc w:val="right"/>
        <w:rPr>
          <w:color w:val="000000"/>
          <w:lang w:val="fr-FR"/>
        </w:rPr>
      </w:pPr>
      <w:r w:rsidRPr="00365E7F">
        <w:rPr>
          <w:color w:val="000000"/>
          <w:szCs w:val="20"/>
          <w:lang w:val="fr-FR"/>
        </w:rPr>
        <w:t>Ku</w:t>
      </w:r>
      <w:r>
        <w:rPr>
          <w:color w:val="000000"/>
          <w:lang w:val="fr-FR"/>
        </w:rPr>
        <w:t>çnirenko S.</w:t>
      </w:r>
    </w:p>
    <w:p w:rsidR="00365E7F" w:rsidRDefault="00365E7F" w:rsidP="00365E7F">
      <w:pPr>
        <w:pStyle w:val="a5"/>
        <w:spacing w:before="0" w:beforeAutospacing="0" w:after="0" w:afterAutospacing="0"/>
        <w:jc w:val="right"/>
        <w:rPr>
          <w:color w:val="000000"/>
          <w:lang w:val="fr-FR"/>
        </w:rPr>
      </w:pPr>
    </w:p>
    <w:p w:rsidR="00365E7F" w:rsidRPr="002E6676" w:rsidRDefault="00365E7F" w:rsidP="00365E7F">
      <w:pPr>
        <w:pStyle w:val="a5"/>
        <w:spacing w:before="0" w:beforeAutospacing="0" w:after="0" w:afterAutospacing="0"/>
        <w:jc w:val="right"/>
        <w:rPr>
          <w:color w:val="000000"/>
          <w:szCs w:val="20"/>
          <w:lang w:val="fr-FR"/>
        </w:rPr>
      </w:pPr>
      <w:r w:rsidRPr="002E6676">
        <w:rPr>
          <w:color w:val="000000"/>
          <w:szCs w:val="20"/>
          <w:lang w:val="fr-FR"/>
        </w:rPr>
        <w:t xml:space="preserve">Le chef scientifique: </w:t>
      </w:r>
      <w:r w:rsidRPr="00BB50DB">
        <w:rPr>
          <w:color w:val="000000"/>
          <w:szCs w:val="20"/>
          <w:lang w:val="fr-FR"/>
        </w:rPr>
        <w:t xml:space="preserve">Zavoloka </w:t>
      </w:r>
      <w:r>
        <w:rPr>
          <w:color w:val="000000"/>
          <w:szCs w:val="20"/>
          <w:lang w:val="fr-FR"/>
        </w:rPr>
        <w:t>S.</w:t>
      </w:r>
      <w:r w:rsidRPr="00BB50DB">
        <w:rPr>
          <w:color w:val="000000"/>
          <w:szCs w:val="20"/>
          <w:lang w:val="fr-FR"/>
        </w:rPr>
        <w:t>I</w:t>
      </w:r>
      <w:r>
        <w:rPr>
          <w:color w:val="000000"/>
          <w:szCs w:val="20"/>
          <w:lang w:val="fr-FR"/>
        </w:rPr>
        <w:t>.</w:t>
      </w:r>
    </w:p>
    <w:p w:rsidR="00365E7F" w:rsidRPr="002E6676" w:rsidRDefault="00365E7F" w:rsidP="00365E7F">
      <w:pPr>
        <w:pStyle w:val="a5"/>
        <w:spacing w:before="0" w:beforeAutospacing="0" w:after="0" w:afterAutospacing="0"/>
        <w:jc w:val="right"/>
        <w:rPr>
          <w:color w:val="000000"/>
          <w:szCs w:val="20"/>
          <w:lang w:val="fr-FR"/>
        </w:rPr>
      </w:pPr>
    </w:p>
    <w:p w:rsidR="00365E7F" w:rsidRPr="002E6676" w:rsidRDefault="00365E7F" w:rsidP="00365E7F">
      <w:pPr>
        <w:pStyle w:val="a5"/>
        <w:spacing w:before="0" w:beforeAutospacing="0" w:after="0" w:afterAutospacing="0"/>
        <w:jc w:val="right"/>
        <w:rPr>
          <w:color w:val="000000"/>
          <w:szCs w:val="20"/>
          <w:lang w:val="fr-FR"/>
        </w:rPr>
      </w:pPr>
    </w:p>
    <w:p w:rsidR="00365E7F" w:rsidRPr="002E6676" w:rsidRDefault="00365E7F" w:rsidP="00365E7F">
      <w:pPr>
        <w:pStyle w:val="a5"/>
        <w:spacing w:before="0" w:beforeAutospacing="0" w:after="0" w:afterAutospacing="0"/>
        <w:jc w:val="right"/>
        <w:rPr>
          <w:color w:val="000000"/>
          <w:szCs w:val="20"/>
          <w:lang w:val="fr-FR"/>
        </w:rPr>
      </w:pPr>
    </w:p>
    <w:p w:rsidR="00365E7F" w:rsidRPr="002E6676" w:rsidRDefault="00365E7F" w:rsidP="00365E7F">
      <w:pPr>
        <w:pStyle w:val="a5"/>
        <w:spacing w:before="0" w:beforeAutospacing="0" w:after="0" w:afterAutospacing="0"/>
        <w:jc w:val="right"/>
        <w:rPr>
          <w:color w:val="000000"/>
          <w:szCs w:val="20"/>
          <w:lang w:val="fr-FR"/>
        </w:rPr>
      </w:pPr>
    </w:p>
    <w:p w:rsidR="00365E7F" w:rsidRPr="002E6676" w:rsidRDefault="00365E7F" w:rsidP="00365E7F">
      <w:pPr>
        <w:pStyle w:val="a5"/>
        <w:spacing w:before="0" w:beforeAutospacing="0" w:after="0" w:afterAutospacing="0"/>
        <w:jc w:val="right"/>
        <w:rPr>
          <w:color w:val="000000"/>
          <w:szCs w:val="20"/>
          <w:lang w:val="fr-FR"/>
        </w:rPr>
      </w:pPr>
    </w:p>
    <w:p w:rsidR="00365E7F" w:rsidRPr="002E6676" w:rsidRDefault="00365E7F" w:rsidP="00365E7F">
      <w:pPr>
        <w:pStyle w:val="a5"/>
        <w:spacing w:before="0" w:beforeAutospacing="0" w:after="0" w:afterAutospacing="0"/>
        <w:jc w:val="right"/>
        <w:rPr>
          <w:color w:val="000000"/>
          <w:szCs w:val="20"/>
          <w:lang w:val="fr-FR"/>
        </w:rPr>
      </w:pPr>
    </w:p>
    <w:p w:rsidR="00365E7F" w:rsidRPr="002E6676" w:rsidRDefault="00365E7F" w:rsidP="00365E7F">
      <w:pPr>
        <w:pStyle w:val="a5"/>
        <w:spacing w:before="0" w:beforeAutospacing="0" w:after="0" w:afterAutospacing="0"/>
        <w:jc w:val="right"/>
        <w:rPr>
          <w:color w:val="000000"/>
          <w:szCs w:val="20"/>
          <w:lang w:val="fr-FR"/>
        </w:rPr>
      </w:pPr>
    </w:p>
    <w:p w:rsidR="00365E7F" w:rsidRPr="002E6676" w:rsidRDefault="00365E7F" w:rsidP="00365E7F">
      <w:pPr>
        <w:pStyle w:val="a5"/>
        <w:spacing w:before="0" w:beforeAutospacing="0" w:after="0" w:afterAutospacing="0"/>
        <w:jc w:val="right"/>
        <w:rPr>
          <w:color w:val="000000"/>
          <w:szCs w:val="20"/>
          <w:lang w:val="fr-FR"/>
        </w:rPr>
      </w:pPr>
    </w:p>
    <w:p w:rsidR="00365E7F" w:rsidRPr="002E6676" w:rsidRDefault="00365E7F" w:rsidP="00365E7F">
      <w:pPr>
        <w:pStyle w:val="a5"/>
        <w:spacing w:before="0" w:beforeAutospacing="0" w:after="0" w:afterAutospacing="0"/>
        <w:jc w:val="right"/>
        <w:rPr>
          <w:color w:val="000000"/>
          <w:szCs w:val="20"/>
          <w:lang w:val="fr-FR"/>
        </w:rPr>
      </w:pPr>
    </w:p>
    <w:p w:rsidR="00365E7F" w:rsidRDefault="00365E7F" w:rsidP="00365E7F">
      <w:pPr>
        <w:pStyle w:val="a5"/>
        <w:spacing w:before="0" w:beforeAutospacing="0" w:after="0" w:afterAutospacing="0"/>
        <w:jc w:val="center"/>
        <w:rPr>
          <w:color w:val="000000"/>
          <w:szCs w:val="20"/>
          <w:lang w:val="en-US"/>
        </w:rPr>
      </w:pPr>
      <w:r>
        <w:rPr>
          <w:color w:val="000000"/>
          <w:szCs w:val="20"/>
          <w:lang w:val="en-US"/>
        </w:rPr>
        <w:t>2004</w:t>
      </w:r>
    </w:p>
    <w:p w:rsidR="00365E7F" w:rsidRDefault="00365E7F" w:rsidP="00365E7F">
      <w:pPr>
        <w:pStyle w:val="justifier"/>
        <w:spacing w:before="0" w:beforeAutospacing="0" w:after="0" w:afterAutospacing="0"/>
        <w:jc w:val="center"/>
        <w:rPr>
          <w:rFonts w:ascii="Times New Roman" w:hAnsi="Times New Roman" w:cs="Times New Roman"/>
          <w:b/>
          <w:sz w:val="24"/>
          <w:szCs w:val="24"/>
          <w:lang w:val="fr-FR"/>
        </w:rPr>
      </w:pPr>
      <w:smartTag w:uri="urn:schemas-microsoft-com:office:smarttags" w:element="City">
        <w:smartTag w:uri="urn:schemas-microsoft-com:office:smarttags" w:element="place">
          <w:r>
            <w:rPr>
              <w:szCs w:val="20"/>
              <w:lang w:val="en-US"/>
            </w:rPr>
            <w:t>Odessa</w:t>
          </w:r>
        </w:smartTag>
      </w:smartTag>
    </w:p>
    <w:p w:rsidR="0003799D" w:rsidRDefault="0003799D" w:rsidP="0003799D">
      <w:pPr>
        <w:pStyle w:val="justifier"/>
        <w:spacing w:before="0" w:beforeAutospacing="0" w:after="0" w:afterAutospacing="0"/>
        <w:jc w:val="center"/>
        <w:rPr>
          <w:rFonts w:ascii="Times New Roman" w:hAnsi="Times New Roman" w:cs="Times New Roman"/>
          <w:b/>
          <w:sz w:val="24"/>
          <w:szCs w:val="24"/>
          <w:lang w:val="fr-FR"/>
        </w:rPr>
      </w:pPr>
      <w:r>
        <w:rPr>
          <w:rFonts w:ascii="Times New Roman" w:hAnsi="Times New Roman" w:cs="Times New Roman"/>
          <w:b/>
          <w:sz w:val="24"/>
          <w:szCs w:val="24"/>
          <w:lang w:val="en-US"/>
        </w:rPr>
        <w:t>Le c</w:t>
      </w:r>
      <w:r w:rsidRPr="00B913DB">
        <w:rPr>
          <w:rFonts w:ascii="Times New Roman" w:hAnsi="Times New Roman" w:cs="Times New Roman"/>
          <w:b/>
          <w:sz w:val="24"/>
          <w:szCs w:val="24"/>
          <w:lang w:val="fr-FR"/>
        </w:rPr>
        <w:t>ontenu:</w:t>
      </w:r>
    </w:p>
    <w:p w:rsidR="00C075A2" w:rsidRPr="00B913DB" w:rsidRDefault="00C075A2" w:rsidP="0003799D">
      <w:pPr>
        <w:pStyle w:val="justifier"/>
        <w:spacing w:before="0" w:beforeAutospacing="0" w:after="0" w:afterAutospacing="0"/>
        <w:jc w:val="center"/>
        <w:rPr>
          <w:rFonts w:ascii="Times New Roman" w:hAnsi="Times New Roman" w:cs="Times New Roman"/>
          <w:b/>
          <w:sz w:val="24"/>
          <w:szCs w:val="24"/>
          <w:lang w:val="fr-FR"/>
        </w:rPr>
      </w:pPr>
    </w:p>
    <w:p w:rsidR="00C075A2" w:rsidRDefault="00C075A2">
      <w:pPr>
        <w:pStyle w:val="10"/>
        <w:tabs>
          <w:tab w:val="right" w:leader="dot" w:pos="9679"/>
        </w:tabs>
        <w:rPr>
          <w:noProof/>
        </w:rPr>
      </w:pPr>
      <w:r w:rsidRPr="002102C7">
        <w:rPr>
          <w:rStyle w:val="a6"/>
          <w:b/>
          <w:noProof/>
          <w:lang w:val="fr-FR"/>
        </w:rPr>
        <w:t>L'introduction</w:t>
      </w:r>
      <w:r w:rsidRPr="002102C7">
        <w:rPr>
          <w:rStyle w:val="a6"/>
          <w:noProof/>
          <w:lang w:val="fr-FR"/>
        </w:rPr>
        <w:t>.</w:t>
      </w:r>
      <w:r>
        <w:rPr>
          <w:noProof/>
          <w:webHidden/>
        </w:rPr>
        <w:tab/>
      </w:r>
      <w:r w:rsidR="005F47FF">
        <w:rPr>
          <w:noProof/>
          <w:webHidden/>
        </w:rPr>
        <w:t>3</w:t>
      </w:r>
    </w:p>
    <w:p w:rsidR="00C075A2" w:rsidRDefault="00C075A2">
      <w:pPr>
        <w:pStyle w:val="10"/>
        <w:tabs>
          <w:tab w:val="right" w:leader="dot" w:pos="9679"/>
        </w:tabs>
        <w:rPr>
          <w:noProof/>
        </w:rPr>
      </w:pPr>
      <w:r w:rsidRPr="002102C7">
        <w:rPr>
          <w:rStyle w:val="a6"/>
          <w:b/>
          <w:noProof/>
          <w:lang w:val="fr-FR"/>
        </w:rPr>
        <w:t>Le procés de transfert dans le monde moderne</w:t>
      </w:r>
      <w:r w:rsidRPr="002102C7">
        <w:rPr>
          <w:rStyle w:val="a6"/>
          <w:noProof/>
          <w:lang w:val="fr-FR"/>
        </w:rPr>
        <w:t>.</w:t>
      </w:r>
      <w:r>
        <w:rPr>
          <w:noProof/>
          <w:webHidden/>
        </w:rPr>
        <w:tab/>
      </w:r>
      <w:r w:rsidR="005F47FF">
        <w:rPr>
          <w:noProof/>
          <w:webHidden/>
        </w:rPr>
        <w:t>4</w:t>
      </w:r>
    </w:p>
    <w:p w:rsidR="00C075A2" w:rsidRDefault="00C075A2">
      <w:pPr>
        <w:pStyle w:val="20"/>
        <w:tabs>
          <w:tab w:val="right" w:leader="dot" w:pos="9679"/>
        </w:tabs>
        <w:rPr>
          <w:noProof/>
        </w:rPr>
      </w:pPr>
      <w:r w:rsidRPr="002102C7">
        <w:rPr>
          <w:rStyle w:val="a6"/>
          <w:noProof/>
          <w:lang w:val="fr-FR"/>
        </w:rPr>
        <w:t>1.1. La signification(importance) de la traduction</w:t>
      </w:r>
      <w:r>
        <w:rPr>
          <w:noProof/>
          <w:webHidden/>
        </w:rPr>
        <w:tab/>
      </w:r>
      <w:r w:rsidR="005F47FF">
        <w:rPr>
          <w:noProof/>
          <w:webHidden/>
        </w:rPr>
        <w:t>4</w:t>
      </w:r>
    </w:p>
    <w:p w:rsidR="00C075A2" w:rsidRDefault="00C075A2">
      <w:pPr>
        <w:pStyle w:val="20"/>
        <w:tabs>
          <w:tab w:val="right" w:leader="dot" w:pos="9679"/>
        </w:tabs>
        <w:rPr>
          <w:noProof/>
        </w:rPr>
      </w:pPr>
      <w:r w:rsidRPr="002102C7">
        <w:rPr>
          <w:rStyle w:val="a6"/>
          <w:noProof/>
          <w:lang w:val="fr-FR"/>
        </w:rPr>
        <w:t>1.2. L'art de la traduction</w:t>
      </w:r>
      <w:r>
        <w:rPr>
          <w:noProof/>
          <w:webHidden/>
        </w:rPr>
        <w:tab/>
      </w:r>
      <w:r w:rsidR="005F47FF">
        <w:rPr>
          <w:noProof/>
          <w:webHidden/>
        </w:rPr>
        <w:t>4</w:t>
      </w:r>
    </w:p>
    <w:p w:rsidR="00C075A2" w:rsidRDefault="00C075A2">
      <w:pPr>
        <w:pStyle w:val="10"/>
        <w:tabs>
          <w:tab w:val="right" w:leader="dot" w:pos="9679"/>
        </w:tabs>
        <w:rPr>
          <w:noProof/>
        </w:rPr>
      </w:pPr>
      <w:r w:rsidRPr="002102C7">
        <w:rPr>
          <w:rStyle w:val="a6"/>
          <w:b/>
          <w:noProof/>
          <w:lang w:val="fr-FR"/>
        </w:rPr>
        <w:t>La classification des aspects des traductions</w:t>
      </w:r>
      <w:r w:rsidRPr="002102C7">
        <w:rPr>
          <w:rStyle w:val="a6"/>
          <w:noProof/>
          <w:lang w:val="fr-FR"/>
        </w:rPr>
        <w:t>.</w:t>
      </w:r>
      <w:r>
        <w:rPr>
          <w:noProof/>
          <w:webHidden/>
        </w:rPr>
        <w:tab/>
      </w:r>
      <w:r w:rsidR="005F47FF">
        <w:rPr>
          <w:noProof/>
          <w:webHidden/>
        </w:rPr>
        <w:t>6</w:t>
      </w:r>
    </w:p>
    <w:p w:rsidR="00C075A2" w:rsidRDefault="00C075A2">
      <w:pPr>
        <w:pStyle w:val="10"/>
        <w:tabs>
          <w:tab w:val="right" w:leader="dot" w:pos="9679"/>
        </w:tabs>
        <w:rPr>
          <w:noProof/>
        </w:rPr>
      </w:pPr>
      <w:r w:rsidRPr="002102C7">
        <w:rPr>
          <w:rStyle w:val="a6"/>
          <w:b/>
          <w:noProof/>
          <w:lang w:val="fr-FR"/>
        </w:rPr>
        <w:t>La liste de literature</w:t>
      </w:r>
      <w:r w:rsidRPr="002102C7">
        <w:rPr>
          <w:rStyle w:val="a6"/>
          <w:noProof/>
          <w:lang w:val="fr-FR"/>
        </w:rPr>
        <w:t>.</w:t>
      </w:r>
      <w:r>
        <w:rPr>
          <w:noProof/>
          <w:webHidden/>
        </w:rPr>
        <w:tab/>
      </w:r>
      <w:r w:rsidR="005F47FF">
        <w:rPr>
          <w:noProof/>
          <w:webHidden/>
        </w:rPr>
        <w:t>10</w:t>
      </w:r>
    </w:p>
    <w:p w:rsidR="00365E7F" w:rsidRDefault="00365E7F" w:rsidP="00C075A2">
      <w:pPr>
        <w:rPr>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C075A2" w:rsidRDefault="00C075A2" w:rsidP="00C075A2">
      <w:pPr>
        <w:rPr>
          <w:sz w:val="28"/>
          <w:szCs w:val="28"/>
          <w:lang w:val="fr-FR"/>
        </w:rPr>
      </w:pPr>
    </w:p>
    <w:p w:rsidR="00231121" w:rsidRPr="0049102E" w:rsidRDefault="00231121" w:rsidP="00556EEA">
      <w:pPr>
        <w:pStyle w:val="1"/>
        <w:spacing w:before="0" w:after="0"/>
        <w:jc w:val="center"/>
        <w:rPr>
          <w:rFonts w:ascii="Times New Roman" w:hAnsi="Times New Roman" w:cs="Times New Roman"/>
          <w:sz w:val="28"/>
          <w:szCs w:val="28"/>
          <w:lang w:val="fr-FR"/>
        </w:rPr>
      </w:pPr>
      <w:bookmarkStart w:id="0" w:name="_Toc86654634"/>
      <w:r w:rsidRPr="0049102E">
        <w:rPr>
          <w:rFonts w:ascii="Times New Roman" w:hAnsi="Times New Roman" w:cs="Times New Roman"/>
          <w:sz w:val="28"/>
          <w:szCs w:val="28"/>
          <w:lang w:val="fr-FR"/>
        </w:rPr>
        <w:t>L'introduction</w:t>
      </w:r>
      <w:r w:rsidR="00146DDA" w:rsidRPr="0049102E">
        <w:rPr>
          <w:rFonts w:ascii="Times New Roman" w:hAnsi="Times New Roman" w:cs="Times New Roman"/>
          <w:sz w:val="28"/>
          <w:szCs w:val="28"/>
          <w:lang w:val="fr-FR"/>
        </w:rPr>
        <w:t>.</w:t>
      </w:r>
      <w:bookmarkEnd w:id="0"/>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 xml:space="preserve">Le travail donné est consacré </w:t>
      </w:r>
      <w:r w:rsidR="00D86C5C" w:rsidRPr="00146DDA">
        <w:rPr>
          <w:color w:val="000000"/>
          <w:lang w:val="fr-FR"/>
        </w:rPr>
        <w:t>a</w:t>
      </w:r>
      <w:r w:rsidRPr="00146DDA">
        <w:rPr>
          <w:color w:val="000000"/>
          <w:lang w:val="fr-FR"/>
        </w:rPr>
        <w:t xml:space="preserve"> la traduction dans le monde moderne.</w:t>
      </w:r>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Le but de ce travail: prendre connaissance des aspects de la traduction dans le monde moderne.</w:t>
      </w:r>
      <w:r w:rsidR="00BA18BF" w:rsidRPr="00146DDA">
        <w:rPr>
          <w:color w:val="000000"/>
          <w:lang w:val="fr-FR"/>
        </w:rPr>
        <w:t xml:space="preserve"> </w:t>
      </w:r>
      <w:r w:rsidR="00D86C5C" w:rsidRPr="00146DDA">
        <w:rPr>
          <w:color w:val="000000"/>
          <w:lang w:val="fr-FR"/>
        </w:rPr>
        <w:t>a</w:t>
      </w:r>
      <w:r w:rsidR="00BA18BF" w:rsidRPr="00146DDA">
        <w:rPr>
          <w:color w:val="000000"/>
          <w:lang w:val="fr-FR"/>
        </w:rPr>
        <w:t>a</w:t>
      </w:r>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Les tâches - prendre connaissance de la notion de la traduction dans le monde moderne et ses aspects, examiner les aspects de la traduction.</w:t>
      </w:r>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            Parmi de nombreux probl</w:t>
      </w:r>
      <w:r w:rsidR="00EB0987" w:rsidRPr="00146DDA">
        <w:rPr>
          <w:color w:val="000000"/>
          <w:lang w:val="fr-FR"/>
        </w:rPr>
        <w:t>é</w:t>
      </w:r>
      <w:r w:rsidRPr="00146DDA">
        <w:rPr>
          <w:color w:val="000000"/>
          <w:lang w:val="fr-FR"/>
        </w:rPr>
        <w:t>mes complexes, qui étudie la linguistique moderne, une importante place emprunte l'étude des aspects linguistiques de l'activité de parole, qui appellent la "traduction" ou "par l'activité de traducteur".</w:t>
      </w:r>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 xml:space="preserve">     La traduction est phénom</w:t>
      </w:r>
      <w:r w:rsidR="00EB0987" w:rsidRPr="00146DDA">
        <w:rPr>
          <w:color w:val="000000"/>
          <w:lang w:val="fr-FR"/>
        </w:rPr>
        <w:t>é</w:t>
      </w:r>
      <w:r w:rsidRPr="00146DDA">
        <w:rPr>
          <w:color w:val="000000"/>
          <w:lang w:val="fr-FR"/>
        </w:rPr>
        <w:t xml:space="preserve">ne complexe les aspects particuliers de qui peuvent ętre l'objet de l'étude des sciences différentes. Dans le cadre de la traduction on étudie psychologique, </w:t>
      </w:r>
      <w:r w:rsidR="006F6AAA" w:rsidRPr="00146DDA">
        <w:rPr>
          <w:color w:val="000000"/>
          <w:lang w:val="fr-FR"/>
        </w:rPr>
        <w:t>literature</w:t>
      </w:r>
      <w:r w:rsidRPr="00146DDA">
        <w:rPr>
          <w:color w:val="000000"/>
          <w:lang w:val="fr-FR"/>
        </w:rPr>
        <w:t>, de parties ethnographiques et autres de l'activité de traducteur, ainsi que l'histoire de l'activité de traducteur dans n'importe quel pays ou les pays.</w:t>
      </w:r>
    </w:p>
    <w:p w:rsidR="00231121" w:rsidRPr="00146DDA" w:rsidRDefault="00231121" w:rsidP="00F63FD7">
      <w:pPr>
        <w:rPr>
          <w:color w:val="000000"/>
          <w:sz w:val="20"/>
          <w:szCs w:val="20"/>
          <w:lang w:val="fr-FR"/>
        </w:rPr>
      </w:pPr>
    </w:p>
    <w:p w:rsidR="00556EEA" w:rsidRDefault="00556EEA" w:rsidP="00F63FD7">
      <w:pPr>
        <w:rPr>
          <w:lang w:val="fr-FR"/>
        </w:rPr>
      </w:pPr>
      <w:bookmarkStart w:id="1" w:name="_Toc86654635"/>
    </w:p>
    <w:p w:rsidR="00556EEA" w:rsidRDefault="00556EEA" w:rsidP="00F63FD7">
      <w:pPr>
        <w:rPr>
          <w:lang w:val="fr-FR"/>
        </w:rPr>
      </w:pPr>
    </w:p>
    <w:p w:rsidR="00556EEA" w:rsidRDefault="00556EEA" w:rsidP="00F63FD7">
      <w:pPr>
        <w:rPr>
          <w:lang w:val="fr-FR"/>
        </w:rPr>
      </w:pPr>
    </w:p>
    <w:p w:rsidR="00556EEA" w:rsidRDefault="00556EEA" w:rsidP="00F63FD7">
      <w:pPr>
        <w:rPr>
          <w:lang w:val="fr-FR"/>
        </w:rPr>
      </w:pPr>
    </w:p>
    <w:p w:rsidR="00556EEA" w:rsidRDefault="00556EEA" w:rsidP="00F63FD7">
      <w:pPr>
        <w:rPr>
          <w:lang w:val="fr-FR"/>
        </w:rPr>
      </w:pPr>
    </w:p>
    <w:p w:rsidR="00556EEA" w:rsidRDefault="00556EEA" w:rsidP="00F63FD7">
      <w:pPr>
        <w:rPr>
          <w:lang w:val="fr-FR"/>
        </w:rPr>
      </w:pPr>
    </w:p>
    <w:p w:rsidR="00556EEA" w:rsidRDefault="00556EEA" w:rsidP="00F63FD7">
      <w:pPr>
        <w:rPr>
          <w:lang w:val="fr-FR"/>
        </w:rPr>
      </w:pPr>
    </w:p>
    <w:p w:rsidR="00556EEA" w:rsidRDefault="00556EEA" w:rsidP="00F63FD7">
      <w:pPr>
        <w:rPr>
          <w:lang w:val="fr-FR"/>
        </w:rPr>
      </w:pPr>
    </w:p>
    <w:p w:rsidR="00556EEA" w:rsidRDefault="00556EEA" w:rsidP="00F63FD7">
      <w:pPr>
        <w:rPr>
          <w:lang w:val="fr-FR"/>
        </w:rPr>
      </w:pPr>
    </w:p>
    <w:p w:rsidR="00556EEA" w:rsidRDefault="00556EEA" w:rsidP="00F63FD7">
      <w:pPr>
        <w:rPr>
          <w:lang w:val="fr-FR"/>
        </w:rPr>
      </w:pPr>
    </w:p>
    <w:p w:rsidR="00556EEA" w:rsidRDefault="00556EEA" w:rsidP="00F63FD7">
      <w:pPr>
        <w:rPr>
          <w:lang w:val="fr-FR"/>
        </w:rPr>
      </w:pPr>
    </w:p>
    <w:p w:rsidR="00556EEA" w:rsidRDefault="00556EEA" w:rsidP="00F63FD7">
      <w:pPr>
        <w:rPr>
          <w:lang w:val="fr-FR"/>
        </w:rPr>
      </w:pPr>
    </w:p>
    <w:p w:rsidR="00556EEA" w:rsidRDefault="00556EEA" w:rsidP="00F63FD7">
      <w:pPr>
        <w:rPr>
          <w:lang w:val="fr-FR"/>
        </w:rPr>
      </w:pPr>
    </w:p>
    <w:p w:rsidR="00556EEA" w:rsidRDefault="00556EEA" w:rsidP="00F63FD7">
      <w:pPr>
        <w:rPr>
          <w:lang w:val="fr-FR"/>
        </w:rPr>
      </w:pPr>
    </w:p>
    <w:p w:rsidR="00556EEA" w:rsidRDefault="00556EEA" w:rsidP="00F63FD7">
      <w:pPr>
        <w:rPr>
          <w:lang w:val="fr-FR"/>
        </w:rPr>
      </w:pPr>
    </w:p>
    <w:p w:rsidR="00556EEA" w:rsidRDefault="00556EEA" w:rsidP="00F63FD7">
      <w:pPr>
        <w:rPr>
          <w:lang w:val="fr-FR"/>
        </w:rPr>
      </w:pPr>
    </w:p>
    <w:p w:rsidR="00556EEA" w:rsidRDefault="00556EEA" w:rsidP="00F63FD7">
      <w:pPr>
        <w:rPr>
          <w:lang w:val="fr-FR"/>
        </w:rPr>
      </w:pPr>
    </w:p>
    <w:p w:rsidR="00556EEA" w:rsidRDefault="00556EEA" w:rsidP="00F63FD7">
      <w:pPr>
        <w:rPr>
          <w:lang w:val="fr-FR"/>
        </w:rPr>
      </w:pPr>
    </w:p>
    <w:p w:rsidR="00556EEA" w:rsidRDefault="00556EEA" w:rsidP="00F63FD7">
      <w:pPr>
        <w:rPr>
          <w:lang w:val="fr-FR"/>
        </w:rPr>
      </w:pPr>
    </w:p>
    <w:p w:rsidR="00556EEA" w:rsidRDefault="00556EEA" w:rsidP="00F63FD7">
      <w:pPr>
        <w:rPr>
          <w:lang w:val="fr-FR"/>
        </w:rPr>
      </w:pPr>
    </w:p>
    <w:p w:rsidR="00F63FD7" w:rsidRDefault="00F63FD7" w:rsidP="00F63FD7">
      <w:pPr>
        <w:rPr>
          <w:lang w:val="fr-FR"/>
        </w:rPr>
      </w:pPr>
    </w:p>
    <w:p w:rsidR="00F63FD7" w:rsidRDefault="00F63FD7" w:rsidP="00F63FD7">
      <w:pPr>
        <w:rPr>
          <w:lang w:val="fr-FR"/>
        </w:rPr>
      </w:pPr>
    </w:p>
    <w:p w:rsidR="00F63FD7" w:rsidRDefault="00F63FD7" w:rsidP="00F63FD7">
      <w:pPr>
        <w:rPr>
          <w:lang w:val="fr-FR"/>
        </w:rPr>
      </w:pPr>
    </w:p>
    <w:p w:rsidR="00F63FD7" w:rsidRDefault="00F63FD7" w:rsidP="00F63FD7">
      <w:pPr>
        <w:rPr>
          <w:lang w:val="fr-FR"/>
        </w:rPr>
      </w:pPr>
    </w:p>
    <w:p w:rsidR="00F63FD7" w:rsidRDefault="00F63FD7" w:rsidP="00F63FD7">
      <w:pPr>
        <w:rPr>
          <w:lang w:val="fr-FR"/>
        </w:rPr>
      </w:pPr>
    </w:p>
    <w:p w:rsidR="00F63FD7" w:rsidRDefault="00F63FD7" w:rsidP="00F63FD7">
      <w:pPr>
        <w:rPr>
          <w:lang w:val="fr-FR"/>
        </w:rPr>
      </w:pPr>
    </w:p>
    <w:p w:rsidR="00F63FD7" w:rsidRDefault="00F63FD7" w:rsidP="00F63FD7">
      <w:pPr>
        <w:rPr>
          <w:lang w:val="fr-FR"/>
        </w:rPr>
      </w:pPr>
    </w:p>
    <w:p w:rsidR="00F63FD7" w:rsidRDefault="00F63FD7" w:rsidP="00F63FD7">
      <w:pPr>
        <w:rPr>
          <w:lang w:val="fr-FR"/>
        </w:rPr>
      </w:pPr>
    </w:p>
    <w:p w:rsidR="00F63FD7" w:rsidRDefault="00F63FD7" w:rsidP="00F63FD7">
      <w:pPr>
        <w:rPr>
          <w:lang w:val="fr-FR"/>
        </w:rPr>
      </w:pPr>
    </w:p>
    <w:p w:rsidR="00556EEA" w:rsidRDefault="00556EEA" w:rsidP="00F63FD7">
      <w:pPr>
        <w:rPr>
          <w:lang w:val="fr-FR"/>
        </w:rPr>
      </w:pPr>
    </w:p>
    <w:p w:rsidR="00556EEA" w:rsidRDefault="00556EEA" w:rsidP="00F63FD7">
      <w:pPr>
        <w:rPr>
          <w:lang w:val="fr-FR"/>
        </w:rPr>
      </w:pPr>
    </w:p>
    <w:p w:rsidR="00231121" w:rsidRPr="00F63FD7" w:rsidRDefault="00231121" w:rsidP="00F63FD7">
      <w:pPr>
        <w:pStyle w:val="1"/>
        <w:jc w:val="center"/>
        <w:rPr>
          <w:rFonts w:ascii="Times New Roman" w:hAnsi="Times New Roman" w:cs="Times New Roman"/>
          <w:sz w:val="28"/>
          <w:szCs w:val="28"/>
          <w:lang w:val="fr-FR"/>
        </w:rPr>
      </w:pPr>
      <w:r w:rsidRPr="00F63FD7">
        <w:rPr>
          <w:rFonts w:ascii="Times New Roman" w:hAnsi="Times New Roman" w:cs="Times New Roman"/>
          <w:sz w:val="28"/>
          <w:szCs w:val="28"/>
          <w:lang w:val="fr-FR"/>
        </w:rPr>
        <w:t>Le proc</w:t>
      </w:r>
      <w:r w:rsidR="00EB0987" w:rsidRPr="00F63FD7">
        <w:rPr>
          <w:rFonts w:ascii="Times New Roman" w:hAnsi="Times New Roman" w:cs="Times New Roman"/>
          <w:sz w:val="28"/>
          <w:szCs w:val="28"/>
          <w:lang w:val="fr-FR"/>
        </w:rPr>
        <w:t>é</w:t>
      </w:r>
      <w:r w:rsidRPr="00F63FD7">
        <w:rPr>
          <w:rFonts w:ascii="Times New Roman" w:hAnsi="Times New Roman" w:cs="Times New Roman"/>
          <w:sz w:val="28"/>
          <w:szCs w:val="28"/>
          <w:lang w:val="fr-FR"/>
        </w:rPr>
        <w:t>s de transfert dans le monde moderne.</w:t>
      </w:r>
      <w:bookmarkEnd w:id="1"/>
    </w:p>
    <w:p w:rsidR="00231121" w:rsidRPr="00A47F78" w:rsidRDefault="00231121" w:rsidP="00F63FD7">
      <w:pPr>
        <w:pStyle w:val="2"/>
        <w:ind w:firstLine="720"/>
        <w:rPr>
          <w:rFonts w:ascii="Times New Roman" w:hAnsi="Times New Roman" w:cs="Times New Roman"/>
          <w:i w:val="0"/>
          <w:color w:val="000000"/>
          <w:sz w:val="24"/>
          <w:szCs w:val="24"/>
          <w:lang w:val="fr-FR"/>
        </w:rPr>
      </w:pPr>
      <w:bookmarkStart w:id="2" w:name="_Toc86654636"/>
      <w:r w:rsidRPr="00A47F78">
        <w:rPr>
          <w:rFonts w:ascii="Times New Roman" w:hAnsi="Times New Roman" w:cs="Times New Roman"/>
          <w:i w:val="0"/>
          <w:color w:val="000000"/>
          <w:sz w:val="24"/>
          <w:szCs w:val="24"/>
          <w:lang w:val="fr-FR"/>
        </w:rPr>
        <w:t>1.1. La signification(importance) de la traduction</w:t>
      </w:r>
      <w:bookmarkEnd w:id="2"/>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La traduction est phénom</w:t>
      </w:r>
      <w:r w:rsidR="00EB0987" w:rsidRPr="00146DDA">
        <w:rPr>
          <w:color w:val="000000"/>
          <w:lang w:val="fr-FR"/>
        </w:rPr>
        <w:t>é</w:t>
      </w:r>
      <w:r w:rsidRPr="00146DDA">
        <w:rPr>
          <w:color w:val="000000"/>
          <w:lang w:val="fr-FR"/>
        </w:rPr>
        <w:t xml:space="preserve">ne complexe les aspects particuliers de qui peuvent ętre l'objet de l'étude des sciences différentes. Dans les cadres la traduction on étudie psychologique, </w:t>
      </w:r>
      <w:r w:rsidR="006F6AAA" w:rsidRPr="00146DDA">
        <w:rPr>
          <w:color w:val="000000"/>
          <w:lang w:val="fr-FR"/>
        </w:rPr>
        <w:t>literature</w:t>
      </w:r>
      <w:r w:rsidRPr="00146DDA">
        <w:rPr>
          <w:color w:val="000000"/>
          <w:lang w:val="fr-FR"/>
        </w:rPr>
        <w:t xml:space="preserve">, de parties ethnographiques et autres de l'activité de traducteur, ainsi que l'histoire de l'activité de traducteur dans n'importe quel pays ou les pays. En fonction de l'objet de l'étude « on peut affecter </w:t>
      </w:r>
      <w:r w:rsidR="00D86C5C" w:rsidRPr="00146DDA">
        <w:rPr>
          <w:color w:val="000000"/>
          <w:lang w:val="fr-FR"/>
        </w:rPr>
        <w:t>a</w:t>
      </w:r>
      <w:r w:rsidRPr="00146DDA">
        <w:rPr>
          <w:color w:val="000000"/>
          <w:lang w:val="fr-FR"/>
        </w:rPr>
        <w:t xml:space="preserve"> la traduction psychologique (la psychologie de la traduction), la traduction littéraire (la théorie de la traduction d'art ou littéraire), la traduction ethnographique, la traduction historique etc. la place Conduisant dans la traduction moderne appartient </w:t>
      </w:r>
      <w:r w:rsidR="00D86C5C" w:rsidRPr="00146DDA">
        <w:rPr>
          <w:color w:val="000000"/>
          <w:lang w:val="fr-FR"/>
        </w:rPr>
        <w:t>a</w:t>
      </w:r>
      <w:r w:rsidRPr="00146DDA">
        <w:rPr>
          <w:color w:val="000000"/>
          <w:lang w:val="fr-FR"/>
        </w:rPr>
        <w:t xml:space="preserve"> la traduction linguistique (la linguistique de la traduction), étudiant la traduction comme le phénom</w:t>
      </w:r>
      <w:r w:rsidR="00EB0987" w:rsidRPr="00146DDA">
        <w:rPr>
          <w:color w:val="000000"/>
          <w:lang w:val="fr-FR"/>
        </w:rPr>
        <w:t>é</w:t>
      </w:r>
      <w:r w:rsidRPr="00146DDA">
        <w:rPr>
          <w:color w:val="000000"/>
          <w:lang w:val="fr-FR"/>
        </w:rPr>
        <w:t xml:space="preserve">ne linguistique. Les aspects particuliers </w:t>
      </w:r>
      <w:r w:rsidR="006F6AAA" w:rsidRPr="00146DDA">
        <w:rPr>
          <w:color w:val="000000"/>
          <w:lang w:val="fr-FR"/>
        </w:rPr>
        <w:t>de traduction</w:t>
      </w:r>
      <w:r w:rsidRPr="00146DDA">
        <w:rPr>
          <w:color w:val="000000"/>
          <w:lang w:val="fr-FR"/>
        </w:rPr>
        <w:t xml:space="preserve"> compl</w:t>
      </w:r>
      <w:r w:rsidR="00EB0987" w:rsidRPr="00146DDA">
        <w:rPr>
          <w:color w:val="000000"/>
          <w:lang w:val="fr-FR"/>
        </w:rPr>
        <w:t>é</w:t>
      </w:r>
      <w:r w:rsidRPr="00146DDA">
        <w:rPr>
          <w:color w:val="000000"/>
          <w:lang w:val="fr-FR"/>
        </w:rPr>
        <w:t>tent l'un l'autre, en aspirant vers la description approfondie de l'activité de traducteur.</w:t>
      </w:r>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 </w:t>
      </w:r>
      <w:r w:rsidRPr="00146DDA">
        <w:rPr>
          <w:color w:val="000000"/>
          <w:lang w:val="fr-FR"/>
        </w:rPr>
        <w:tab/>
        <w:t xml:space="preserve"> </w:t>
      </w:r>
      <w:r w:rsidR="00D86C5C" w:rsidRPr="00146DDA">
        <w:rPr>
          <w:color w:val="000000"/>
          <w:lang w:val="fr-FR"/>
        </w:rPr>
        <w:t>A</w:t>
      </w:r>
      <w:r w:rsidRPr="00146DDA">
        <w:rPr>
          <w:color w:val="000000"/>
          <w:lang w:val="fr-FR"/>
        </w:rPr>
        <w:t xml:space="preserve"> présent la fonction principale de la traduction </w:t>
      </w:r>
      <w:r w:rsidR="00614065" w:rsidRPr="00146DDA">
        <w:rPr>
          <w:color w:val="000000"/>
          <w:lang w:val="fr-FR"/>
        </w:rPr>
        <w:t>informativ</w:t>
      </w:r>
      <w:r w:rsidR="000A0DC8" w:rsidRPr="00146DDA">
        <w:rPr>
          <w:color w:val="000000"/>
          <w:lang w:val="fr-FR"/>
        </w:rPr>
        <w:t xml:space="preserve"> </w:t>
      </w:r>
      <w:r w:rsidRPr="00146DDA">
        <w:rPr>
          <w:color w:val="000000"/>
          <w:lang w:val="fr-FR"/>
        </w:rPr>
        <w:t xml:space="preserve">ou communicatif, c'est pourquoi   la traduction - cela le moyen d'assurer la possibilité des relations (de la communication) entre les gens parlant(disant) dans les langues différentes. C'est pourquoi pour la théorie de la traduction </w:t>
      </w:r>
      <w:r w:rsidR="00D86C5C" w:rsidRPr="00146DDA">
        <w:rPr>
          <w:color w:val="000000"/>
          <w:lang w:val="fr-FR"/>
        </w:rPr>
        <w:t>a</w:t>
      </w:r>
      <w:r w:rsidRPr="00146DDA">
        <w:rPr>
          <w:color w:val="000000"/>
          <w:lang w:val="fr-FR"/>
        </w:rPr>
        <w:t xml:space="preserve"> présent la signification(importance) spéciale ont donné de la linguistique communicative sur les particularités du proc</w:t>
      </w:r>
      <w:r w:rsidR="00EB0987" w:rsidRPr="00146DDA">
        <w:rPr>
          <w:color w:val="000000"/>
          <w:lang w:val="fr-FR"/>
        </w:rPr>
        <w:t>é</w:t>
      </w:r>
      <w:r w:rsidRPr="00146DDA">
        <w:rPr>
          <w:color w:val="000000"/>
          <w:lang w:val="fr-FR"/>
        </w:rPr>
        <w:t>s de la communication de parole, la spécificité des actes directs et indirects de parole, sur le rapport du sens exprimé et sous-entendu dans l'énonciation et le texte, l'influence du contexte et la situation des relations pour la compréhension du texte, d'autres facteurs définissant la conduite communicative de la personne.</w:t>
      </w:r>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 xml:space="preserve">La traduction dans le développement a passé quelques étapes il y avait une traduction et littéral (essentiellement il abordait la traduction </w:t>
      </w:r>
      <w:r w:rsidR="00614065" w:rsidRPr="00146DDA">
        <w:rPr>
          <w:color w:val="000000"/>
          <w:lang w:val="fr-FR"/>
        </w:rPr>
        <w:t>Bibles</w:t>
      </w:r>
      <w:r w:rsidRPr="00146DDA">
        <w:rPr>
          <w:color w:val="000000"/>
          <w:lang w:val="fr-FR"/>
        </w:rPr>
        <w:t>), il y avait une période quand les auteurs au cours de la traduction de l'original recevaient une nouvelle oeuvre, au présent temps le style individuel - d'auteur n'est pas tellement essentiel. On sait, que l'identité compl</w:t>
      </w:r>
      <w:r w:rsidR="00EB0987" w:rsidRPr="00146DDA">
        <w:rPr>
          <w:color w:val="000000"/>
          <w:lang w:val="fr-FR"/>
        </w:rPr>
        <w:t>é</w:t>
      </w:r>
      <w:r w:rsidRPr="00146DDA">
        <w:rPr>
          <w:color w:val="000000"/>
          <w:lang w:val="fr-FR"/>
        </w:rPr>
        <w:t xml:space="preserve">te entre l'original et la traduction n'est pas possible. L'originalité de langue de n'importe quel texte, </w:t>
      </w:r>
      <w:r w:rsidR="00614065" w:rsidRPr="00146DDA">
        <w:rPr>
          <w:color w:val="000000"/>
          <w:lang w:val="fr-FR"/>
        </w:rPr>
        <w:t>orientele</w:t>
      </w:r>
      <w:r w:rsidRPr="00146DDA">
        <w:rPr>
          <w:color w:val="000000"/>
          <w:lang w:val="fr-FR"/>
        </w:rPr>
        <w:t xml:space="preserve"> de son contenu pour le collectif défini de langue possédant seulement </w:t>
      </w:r>
      <w:r w:rsidR="00D86C5C" w:rsidRPr="00146DDA">
        <w:rPr>
          <w:color w:val="000000"/>
          <w:lang w:val="fr-FR"/>
        </w:rPr>
        <w:t>a</w:t>
      </w:r>
      <w:r w:rsidRPr="00146DDA">
        <w:rPr>
          <w:color w:val="000000"/>
          <w:lang w:val="fr-FR"/>
        </w:rPr>
        <w:t xml:space="preserve"> lui les connaissances inhérentes "de fond" et les particularités ęóëüóđíî-historiques, ne peut pas ętre avec la plénitude absolue </w:t>
      </w:r>
      <w:r w:rsidR="00614065" w:rsidRPr="00146DDA">
        <w:rPr>
          <w:color w:val="000000"/>
          <w:lang w:val="fr-FR"/>
        </w:rPr>
        <w:t>"creé</w:t>
      </w:r>
      <w:r w:rsidRPr="00146DDA">
        <w:rPr>
          <w:color w:val="000000"/>
          <w:lang w:val="fr-FR"/>
        </w:rPr>
        <w:t xml:space="preserve">" dans une autre langue. L'absence </w:t>
      </w:r>
      <w:r w:rsidR="00FD574C" w:rsidRPr="00146DDA">
        <w:rPr>
          <w:color w:val="000000"/>
          <w:lang w:val="fr-FR"/>
        </w:rPr>
        <w:t>identite n'empe</w:t>
      </w:r>
      <w:r w:rsidRPr="00146DDA">
        <w:rPr>
          <w:color w:val="000000"/>
          <w:lang w:val="fr-FR"/>
        </w:rPr>
        <w:t xml:space="preserve">che pas </w:t>
      </w:r>
      <w:r w:rsidR="00D86C5C" w:rsidRPr="00146DDA">
        <w:rPr>
          <w:color w:val="000000"/>
          <w:lang w:val="fr-FR"/>
        </w:rPr>
        <w:t>a</w:t>
      </w:r>
      <w:r w:rsidRPr="00146DDA">
        <w:rPr>
          <w:color w:val="000000"/>
          <w:lang w:val="fr-FR"/>
        </w:rPr>
        <w:t xml:space="preserve"> la traduction d'accomplir pas du tout les męmes fonctions communicatives, pour l'exécution de qui on créait le texte de l'original.</w:t>
      </w:r>
    </w:p>
    <w:p w:rsidR="00231121" w:rsidRPr="00146DDA" w:rsidRDefault="00231121" w:rsidP="00F63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color w:val="000000"/>
          <w:sz w:val="20"/>
          <w:szCs w:val="20"/>
          <w:lang w:val="fr-FR"/>
        </w:rPr>
      </w:pPr>
      <w:r w:rsidRPr="00146DDA">
        <w:rPr>
          <w:color w:val="000000"/>
          <w:lang w:val="fr-FR"/>
        </w:rPr>
        <w:tab/>
      </w:r>
    </w:p>
    <w:p w:rsidR="00231121" w:rsidRPr="00146DDA" w:rsidRDefault="00231121" w:rsidP="00F63FD7">
      <w:pPr>
        <w:autoSpaceDE w:val="0"/>
        <w:autoSpaceDN w:val="0"/>
        <w:adjustRightInd w:val="0"/>
        <w:ind w:firstLine="720"/>
        <w:rPr>
          <w:color w:val="000000"/>
          <w:sz w:val="20"/>
          <w:szCs w:val="20"/>
          <w:lang w:val="fr-FR"/>
        </w:rPr>
      </w:pPr>
    </w:p>
    <w:p w:rsidR="00231121" w:rsidRPr="00A47F78" w:rsidRDefault="00231121" w:rsidP="00F63FD7">
      <w:pPr>
        <w:pStyle w:val="2"/>
        <w:ind w:firstLine="720"/>
        <w:rPr>
          <w:rFonts w:ascii="Times New Roman" w:hAnsi="Times New Roman" w:cs="Times New Roman"/>
          <w:i w:val="0"/>
          <w:color w:val="000000"/>
          <w:sz w:val="24"/>
          <w:szCs w:val="24"/>
          <w:lang w:val="fr-FR"/>
        </w:rPr>
      </w:pPr>
      <w:bookmarkStart w:id="3" w:name="_Toc86654637"/>
      <w:r w:rsidRPr="00A47F78">
        <w:rPr>
          <w:rFonts w:ascii="Times New Roman" w:hAnsi="Times New Roman" w:cs="Times New Roman"/>
          <w:bCs w:val="0"/>
          <w:i w:val="0"/>
          <w:color w:val="000000"/>
          <w:sz w:val="24"/>
          <w:szCs w:val="24"/>
          <w:lang w:val="fr-FR"/>
        </w:rPr>
        <w:t>1.2. L'art de la traduction</w:t>
      </w:r>
      <w:bookmarkEnd w:id="3"/>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L'art de la conception de la validité(réalité) est la condition impérative de la traduction créatrice parce qu'en conséquence de l'incommensurabilité de la mati</w:t>
      </w:r>
      <w:r w:rsidR="00EB0987" w:rsidRPr="00146DDA">
        <w:rPr>
          <w:color w:val="000000"/>
          <w:lang w:val="fr-FR"/>
        </w:rPr>
        <w:t>é</w:t>
      </w:r>
      <w:r w:rsidRPr="00146DDA">
        <w:rPr>
          <w:color w:val="000000"/>
          <w:lang w:val="fr-FR"/>
        </w:rPr>
        <w:t xml:space="preserve">re(document) de langue de l'original et la traduction entre ceux-ci ne peut pas ętre de l'identité sémantique dans l'expression et, donc, </w:t>
      </w:r>
      <w:r w:rsidR="00FD574C" w:rsidRPr="00146DDA">
        <w:rPr>
          <w:color w:val="000000"/>
          <w:lang w:val="fr-FR"/>
        </w:rPr>
        <w:t>lingvistique</w:t>
      </w:r>
      <w:r w:rsidR="000A0DC8" w:rsidRPr="00146DDA">
        <w:rPr>
          <w:color w:val="000000"/>
          <w:lang w:val="fr-FR"/>
        </w:rPr>
        <w:t xml:space="preserve"> </w:t>
      </w:r>
      <w:r w:rsidRPr="00146DDA">
        <w:rPr>
          <w:color w:val="000000"/>
          <w:lang w:val="fr-FR"/>
        </w:rPr>
        <w:t>la traduction fid</w:t>
      </w:r>
      <w:r w:rsidR="00EB0987" w:rsidRPr="00146DDA">
        <w:rPr>
          <w:color w:val="000000"/>
          <w:lang w:val="fr-FR"/>
        </w:rPr>
        <w:t>é</w:t>
      </w:r>
      <w:r w:rsidRPr="00146DDA">
        <w:rPr>
          <w:color w:val="000000"/>
          <w:lang w:val="fr-FR"/>
        </w:rPr>
        <w:t>le est impossible, mais l'interprétation est possible seulement. Il arrive souvent, que la langue maternelle de l'interpr</w:t>
      </w:r>
      <w:r w:rsidR="00EB0987" w:rsidRPr="00146DDA">
        <w:rPr>
          <w:color w:val="000000"/>
          <w:lang w:val="fr-FR"/>
        </w:rPr>
        <w:t>é</w:t>
      </w:r>
      <w:r w:rsidRPr="00146DDA">
        <w:rPr>
          <w:color w:val="000000"/>
          <w:lang w:val="fr-FR"/>
        </w:rPr>
        <w:t>te ne permet pas de s'exprimer tellement largement et est polysémantique, comme la langue de l'original; l'interpr</w:t>
      </w:r>
      <w:r w:rsidR="00EB0987" w:rsidRPr="00146DDA">
        <w:rPr>
          <w:color w:val="000000"/>
          <w:lang w:val="fr-FR"/>
        </w:rPr>
        <w:t>é</w:t>
      </w:r>
      <w:r w:rsidRPr="00146DDA">
        <w:rPr>
          <w:color w:val="000000"/>
          <w:lang w:val="fr-FR"/>
        </w:rPr>
        <w:t xml:space="preserve">te avec cela doit choisir une parmi les unités plus étroites sémantiques transférant seulement la partie du sens, mais il faut </w:t>
      </w:r>
      <w:r w:rsidR="00D86C5C" w:rsidRPr="00146DDA">
        <w:rPr>
          <w:color w:val="000000"/>
          <w:lang w:val="fr-FR"/>
        </w:rPr>
        <w:t>a</w:t>
      </w:r>
      <w:r w:rsidRPr="00146DDA">
        <w:rPr>
          <w:color w:val="000000"/>
          <w:lang w:val="fr-FR"/>
        </w:rPr>
        <w:t xml:space="preserve"> cela connaître(savoir) aussi la validité(réalité) coűtant apr</w:t>
      </w:r>
      <w:r w:rsidR="00EB0987" w:rsidRPr="00146DDA">
        <w:rPr>
          <w:color w:val="000000"/>
          <w:lang w:val="fr-FR"/>
        </w:rPr>
        <w:t>é</w:t>
      </w:r>
      <w:r w:rsidRPr="00146DDA">
        <w:rPr>
          <w:color w:val="000000"/>
          <w:lang w:val="fr-FR"/>
        </w:rPr>
        <w:t>s le texte.</w:t>
      </w:r>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Il suffit un petit détail, pour que le lecteur remarque, que lit l'oeuvre transplantée pour le sol étranger, juste comme il suffit la moindre gęne de l'acteur, pour rappeler au spectateur, que les personnages sur la sc</w:t>
      </w:r>
      <w:r w:rsidR="00EB0987" w:rsidRPr="00146DDA">
        <w:rPr>
          <w:color w:val="000000"/>
          <w:lang w:val="fr-FR"/>
        </w:rPr>
        <w:t>é</w:t>
      </w:r>
      <w:r w:rsidRPr="00146DDA">
        <w:rPr>
          <w:color w:val="000000"/>
          <w:lang w:val="fr-FR"/>
        </w:rPr>
        <w:t>ne présentent seulement, et détruire la spontanéité de sa perception. C'est pourquoi la critique des traductions est réduite souvent la révélation, avant tout, les manques du travail de traducteur.</w:t>
      </w:r>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La théorie moderne de la traduction souligne instamment la nécessité de la préservation de la spécificité nationale et historique de l'original. Et si la spécificité nationale déj</w:t>
      </w:r>
      <w:r w:rsidR="00D86C5C" w:rsidRPr="00146DDA">
        <w:rPr>
          <w:color w:val="000000"/>
          <w:lang w:val="fr-FR"/>
        </w:rPr>
        <w:t>a</w:t>
      </w:r>
      <w:r w:rsidRPr="00146DDA">
        <w:rPr>
          <w:color w:val="000000"/>
          <w:lang w:val="fr-FR"/>
        </w:rPr>
        <w:t xml:space="preserve"> elle-męme </w:t>
      </w:r>
      <w:r w:rsidR="00C92F63" w:rsidRPr="00146DDA">
        <w:rPr>
          <w:color w:val="000000"/>
          <w:lang w:val="fr-FR"/>
        </w:rPr>
        <w:t>historique</w:t>
      </w:r>
      <w:r w:rsidRPr="00146DDA">
        <w:rPr>
          <w:color w:val="000000"/>
          <w:lang w:val="fr-FR"/>
        </w:rPr>
        <w:t>, les lignes de l'époque ne se produisent pas toujours comme l'élément de la spécificité nationale : les phénom</w:t>
      </w:r>
      <w:r w:rsidR="00EB0987" w:rsidRPr="00146DDA">
        <w:rPr>
          <w:color w:val="000000"/>
          <w:lang w:val="fr-FR"/>
        </w:rPr>
        <w:t>é</w:t>
      </w:r>
      <w:r w:rsidRPr="00146DDA">
        <w:rPr>
          <w:color w:val="000000"/>
          <w:lang w:val="fr-FR"/>
        </w:rPr>
        <w:t>nes historiques, international, par exemple la culture chevaleresque de l'époque du féodalisme demandant de l'interpr</w:t>
      </w:r>
      <w:r w:rsidR="00EB0987" w:rsidRPr="00146DDA">
        <w:rPr>
          <w:color w:val="000000"/>
          <w:lang w:val="fr-FR"/>
        </w:rPr>
        <w:t>é</w:t>
      </w:r>
      <w:r w:rsidRPr="00146DDA">
        <w:rPr>
          <w:color w:val="000000"/>
          <w:lang w:val="fr-FR"/>
        </w:rPr>
        <w:t>te de la transmission</w:t>
      </w:r>
      <w:r w:rsidR="006B5486" w:rsidRPr="00146DDA">
        <w:rPr>
          <w:color w:val="000000"/>
          <w:lang w:val="fr-FR"/>
        </w:rPr>
        <w:t xml:space="preserve"> reales</w:t>
      </w:r>
      <w:r w:rsidRPr="00146DDA">
        <w:rPr>
          <w:color w:val="000000"/>
          <w:lang w:val="fr-FR"/>
        </w:rPr>
        <w:t xml:space="preserve"> historique (le costume, l'arme), les particularités </w:t>
      </w:r>
      <w:r w:rsidR="006B5486" w:rsidRPr="00146DDA">
        <w:rPr>
          <w:color w:val="000000"/>
          <w:lang w:val="fr-FR"/>
        </w:rPr>
        <w:t>etiquet</w:t>
      </w:r>
      <w:r w:rsidR="008310E7" w:rsidRPr="00146DDA">
        <w:rPr>
          <w:color w:val="000000"/>
          <w:lang w:val="fr-FR"/>
        </w:rPr>
        <w:t xml:space="preserve"> </w:t>
      </w:r>
      <w:r w:rsidRPr="00146DDA">
        <w:rPr>
          <w:color w:val="000000"/>
          <w:lang w:val="fr-FR"/>
        </w:rPr>
        <w:t>les lignes psychologiques arrivent. La difficulté pour l'interpr</w:t>
      </w:r>
      <w:r w:rsidR="00EB0987" w:rsidRPr="00146DDA">
        <w:rPr>
          <w:color w:val="000000"/>
          <w:lang w:val="fr-FR"/>
        </w:rPr>
        <w:t>é</w:t>
      </w:r>
      <w:r w:rsidRPr="00146DDA">
        <w:rPr>
          <w:color w:val="000000"/>
          <w:lang w:val="fr-FR"/>
        </w:rPr>
        <w:t xml:space="preserve">te se présente </w:t>
      </w:r>
      <w:r w:rsidR="00D86C5C" w:rsidRPr="00146DDA">
        <w:rPr>
          <w:color w:val="000000"/>
          <w:lang w:val="fr-FR"/>
        </w:rPr>
        <w:t>a</w:t>
      </w:r>
      <w:r w:rsidRPr="00146DDA">
        <w:rPr>
          <w:color w:val="000000"/>
          <w:lang w:val="fr-FR"/>
        </w:rPr>
        <w:t xml:space="preserve"> la transmission du coloris historique et national déj</w:t>
      </w:r>
      <w:r w:rsidR="00D86C5C" w:rsidRPr="00146DDA">
        <w:rPr>
          <w:color w:val="000000"/>
          <w:lang w:val="fr-FR"/>
        </w:rPr>
        <w:t>a</w:t>
      </w:r>
      <w:r w:rsidRPr="00146DDA">
        <w:rPr>
          <w:color w:val="000000"/>
          <w:lang w:val="fr-FR"/>
        </w:rPr>
        <w:t xml:space="preserve"> de ce que ici devant lui non particulier, d'une mani</w:t>
      </w:r>
      <w:r w:rsidR="00EB0987" w:rsidRPr="00146DDA">
        <w:rPr>
          <w:color w:val="000000"/>
          <w:lang w:val="fr-FR"/>
        </w:rPr>
        <w:t>é</w:t>
      </w:r>
      <w:r w:rsidRPr="00146DDA">
        <w:rPr>
          <w:color w:val="000000"/>
          <w:lang w:val="fr-FR"/>
        </w:rPr>
        <w:t>re concr</w:t>
      </w:r>
      <w:r w:rsidR="00EB0987" w:rsidRPr="00146DDA">
        <w:rPr>
          <w:color w:val="000000"/>
          <w:lang w:val="fr-FR"/>
        </w:rPr>
        <w:t>é</w:t>
      </w:r>
      <w:r w:rsidRPr="00146DDA">
        <w:rPr>
          <w:color w:val="000000"/>
          <w:lang w:val="fr-FR"/>
        </w:rPr>
        <w:t xml:space="preserve">te saisissablie, les éléments, sortant dans le contexte, mais la qualité, dans n'importe quelle mesure inhérent </w:t>
      </w:r>
      <w:r w:rsidR="00D86C5C" w:rsidRPr="00146DDA">
        <w:rPr>
          <w:color w:val="000000"/>
          <w:lang w:val="fr-FR"/>
        </w:rPr>
        <w:t>a</w:t>
      </w:r>
      <w:r w:rsidRPr="00146DDA">
        <w:rPr>
          <w:color w:val="000000"/>
          <w:lang w:val="fr-FR"/>
        </w:rPr>
        <w:t xml:space="preserve"> tous les composants de l'oeuvre : </w:t>
      </w:r>
      <w:r w:rsidR="00D86C5C" w:rsidRPr="00146DDA">
        <w:rPr>
          <w:color w:val="000000"/>
          <w:lang w:val="fr-FR"/>
        </w:rPr>
        <w:t>a</w:t>
      </w:r>
      <w:r w:rsidRPr="00146DDA">
        <w:rPr>
          <w:color w:val="000000"/>
          <w:lang w:val="fr-FR"/>
        </w:rPr>
        <w:t xml:space="preserve"> la mati</w:t>
      </w:r>
      <w:r w:rsidR="00EB0987" w:rsidRPr="00146DDA">
        <w:rPr>
          <w:color w:val="000000"/>
          <w:lang w:val="fr-FR"/>
        </w:rPr>
        <w:t>é</w:t>
      </w:r>
      <w:r w:rsidRPr="00146DDA">
        <w:rPr>
          <w:color w:val="000000"/>
          <w:lang w:val="fr-FR"/>
        </w:rPr>
        <w:t>re(document) de langue, la forme et le contenu.</w:t>
      </w:r>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L'oeuvre littéraire est conditionnée et, donc, est exceptionnel, entre l'original et la traduction il ne peut pas ne y avoir pas d'identité (comme entre deux doubles ou entre l'original et la copie), c'est pourquoi il est impossible de garder enti</w:t>
      </w:r>
      <w:r w:rsidR="00EB0987" w:rsidRPr="00146DDA">
        <w:rPr>
          <w:color w:val="000000"/>
          <w:lang w:val="fr-FR"/>
        </w:rPr>
        <w:t>é</w:t>
      </w:r>
      <w:r w:rsidRPr="00146DDA">
        <w:rPr>
          <w:color w:val="000000"/>
          <w:lang w:val="fr-FR"/>
        </w:rPr>
        <w:t xml:space="preserve">rement le trait spécifique de l'original. Une telle tâche confinait pratiquement </w:t>
      </w:r>
      <w:r w:rsidR="00D86C5C" w:rsidRPr="00146DDA">
        <w:rPr>
          <w:color w:val="000000"/>
          <w:lang w:val="fr-FR"/>
        </w:rPr>
        <w:t>a</w:t>
      </w:r>
      <w:r w:rsidRPr="00146DDA">
        <w:rPr>
          <w:color w:val="000000"/>
          <w:lang w:val="fr-FR"/>
        </w:rPr>
        <w:t xml:space="preserve"> la demande </w:t>
      </w:r>
      <w:r w:rsidR="00DC602E" w:rsidRPr="00146DDA">
        <w:rPr>
          <w:color w:val="000000"/>
          <w:lang w:val="fr-FR"/>
        </w:rPr>
        <w:t>littéral</w:t>
      </w:r>
      <w:r w:rsidR="008310E7" w:rsidRPr="00146DDA">
        <w:rPr>
          <w:color w:val="000000"/>
          <w:lang w:val="fr-FR"/>
        </w:rPr>
        <w:t xml:space="preserve">, </w:t>
      </w:r>
      <w:r w:rsidR="00DC602E" w:rsidRPr="00146DDA">
        <w:rPr>
          <w:color w:val="000000"/>
          <w:lang w:val="fr-FR"/>
        </w:rPr>
        <w:t>naturel</w:t>
      </w:r>
      <w:r w:rsidR="008310E7" w:rsidRPr="00146DDA">
        <w:rPr>
          <w:color w:val="000000"/>
          <w:lang w:val="fr-FR"/>
        </w:rPr>
        <w:t xml:space="preserve"> </w:t>
      </w:r>
      <w:r w:rsidRPr="00146DDA">
        <w:rPr>
          <w:color w:val="000000"/>
          <w:lang w:val="fr-FR"/>
        </w:rPr>
        <w:t>du copiage des dialectes sociaux, historiques et locaux, dans les vers conduisait vers</w:t>
      </w:r>
      <w:r w:rsidR="00DC602E" w:rsidRPr="00146DDA">
        <w:rPr>
          <w:color w:val="000000"/>
          <w:lang w:val="fr-FR"/>
        </w:rPr>
        <w:t xml:space="preserve"> recherche</w:t>
      </w:r>
      <w:r w:rsidRPr="00146DDA">
        <w:rPr>
          <w:color w:val="000000"/>
          <w:lang w:val="fr-FR"/>
        </w:rPr>
        <w:t xml:space="preserve"> </w:t>
      </w:r>
      <w:r w:rsidR="00DC602E" w:rsidRPr="00146DDA">
        <w:rPr>
          <w:color w:val="000000"/>
          <w:lang w:val="fr-FR"/>
        </w:rPr>
        <w:t>formalistique</w:t>
      </w:r>
      <w:r w:rsidR="008310E7" w:rsidRPr="00146DDA">
        <w:rPr>
          <w:color w:val="000000"/>
          <w:lang w:val="fr-FR"/>
        </w:rPr>
        <w:t xml:space="preserve"> </w:t>
      </w:r>
      <w:r w:rsidR="00CF64BC" w:rsidRPr="00146DDA">
        <w:rPr>
          <w:color w:val="000000"/>
          <w:lang w:val="fr-FR"/>
        </w:rPr>
        <w:t>a</w:t>
      </w:r>
      <w:r w:rsidRPr="00146DDA">
        <w:rPr>
          <w:color w:val="000000"/>
          <w:lang w:val="fr-FR"/>
        </w:rPr>
        <w:t xml:space="preserve"> l'acte de naissance de l'original, mais était égalisée théoriquement </w:t>
      </w:r>
      <w:r w:rsidR="00D86C5C" w:rsidRPr="00146DDA">
        <w:rPr>
          <w:color w:val="000000"/>
          <w:lang w:val="fr-FR"/>
        </w:rPr>
        <w:t>a</w:t>
      </w:r>
      <w:r w:rsidRPr="00146DDA">
        <w:rPr>
          <w:color w:val="000000"/>
          <w:lang w:val="fr-FR"/>
        </w:rPr>
        <w:t xml:space="preserve"> la th</w:t>
      </w:r>
      <w:r w:rsidR="00564E0A" w:rsidRPr="00146DDA">
        <w:rPr>
          <w:color w:val="000000"/>
          <w:lang w:val="fr-FR"/>
        </w:rPr>
        <w:t>é</w:t>
      </w:r>
      <w:r w:rsidRPr="00146DDA">
        <w:rPr>
          <w:color w:val="000000"/>
          <w:lang w:val="fr-FR"/>
        </w:rPr>
        <w:t xml:space="preserve">se sur </w:t>
      </w:r>
      <w:r w:rsidR="00564E0A" w:rsidRPr="00146DDA">
        <w:rPr>
          <w:color w:val="000000"/>
          <w:lang w:val="fr-FR"/>
        </w:rPr>
        <w:t xml:space="preserve">ne pas de traduit </w:t>
      </w:r>
      <w:r w:rsidRPr="00146DDA">
        <w:rPr>
          <w:color w:val="000000"/>
          <w:lang w:val="fr-FR"/>
        </w:rPr>
        <w:t xml:space="preserve"> de l'oeuvre.</w:t>
      </w:r>
    </w:p>
    <w:p w:rsidR="00231121" w:rsidRPr="00146DDA" w:rsidRDefault="00231121" w:rsidP="00F14B82">
      <w:pPr>
        <w:autoSpaceDE w:val="0"/>
        <w:autoSpaceDN w:val="0"/>
        <w:adjustRightInd w:val="0"/>
        <w:rPr>
          <w:color w:val="000000"/>
          <w:sz w:val="20"/>
          <w:szCs w:val="20"/>
          <w:lang w:val="fr-FR"/>
        </w:rPr>
      </w:pPr>
    </w:p>
    <w:p w:rsidR="00A47F78" w:rsidRDefault="00A47F78" w:rsidP="00A47F78">
      <w:pPr>
        <w:rPr>
          <w:lang w:val="fr-FR"/>
        </w:rPr>
      </w:pPr>
      <w:bookmarkStart w:id="4" w:name="_Toc86654638"/>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A47F78" w:rsidRDefault="00A47F78" w:rsidP="00A47F78">
      <w:pPr>
        <w:rPr>
          <w:lang w:val="fr-FR"/>
        </w:rPr>
      </w:pPr>
    </w:p>
    <w:p w:rsidR="00231121" w:rsidRPr="00A47F78" w:rsidRDefault="00231121" w:rsidP="00A47F78">
      <w:pPr>
        <w:pStyle w:val="1"/>
        <w:jc w:val="center"/>
        <w:rPr>
          <w:rFonts w:ascii="Times New Roman" w:hAnsi="Times New Roman" w:cs="Times New Roman"/>
          <w:sz w:val="28"/>
          <w:szCs w:val="28"/>
          <w:lang w:val="fr-FR"/>
        </w:rPr>
      </w:pPr>
      <w:r w:rsidRPr="00A47F78">
        <w:rPr>
          <w:rFonts w:ascii="Times New Roman" w:hAnsi="Times New Roman" w:cs="Times New Roman"/>
          <w:sz w:val="28"/>
          <w:szCs w:val="28"/>
          <w:lang w:val="fr-FR"/>
        </w:rPr>
        <w:t>La classification des aspects des traductions.</w:t>
      </w:r>
      <w:bookmarkEnd w:id="4"/>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L'analyse systémique de la pratique de traducteur et la sph</w:t>
      </w:r>
      <w:r w:rsidR="00EB0987" w:rsidRPr="00146DDA">
        <w:rPr>
          <w:color w:val="000000"/>
          <w:lang w:val="fr-FR"/>
        </w:rPr>
        <w:t>é</w:t>
      </w:r>
      <w:r w:rsidRPr="00146DDA">
        <w:rPr>
          <w:color w:val="000000"/>
          <w:lang w:val="fr-FR"/>
        </w:rPr>
        <w:t xml:space="preserve">re conceptuelle moderne </w:t>
      </w:r>
      <w:r w:rsidR="00564E0A" w:rsidRPr="00146DDA">
        <w:rPr>
          <w:color w:val="000000"/>
          <w:lang w:val="fr-FR"/>
        </w:rPr>
        <w:t>traduction</w:t>
      </w:r>
      <w:r w:rsidR="00E56974" w:rsidRPr="00146DDA">
        <w:rPr>
          <w:color w:val="000000"/>
          <w:lang w:val="fr-FR"/>
        </w:rPr>
        <w:t xml:space="preserve"> </w:t>
      </w:r>
      <w:r w:rsidRPr="00146DDA">
        <w:rPr>
          <w:color w:val="000000"/>
          <w:lang w:val="fr-FR"/>
        </w:rPr>
        <w:t>permet de construire la typologie commune des traductions généralisant les parties diverses de la préparation, l'exécution, la présentation le fonctionnement de la traduction et rapporté avec d'autres composants principaux de l'activité de traducteur.</w:t>
      </w:r>
    </w:p>
    <w:p w:rsidR="00231121" w:rsidRPr="00146DDA" w:rsidRDefault="00E56974" w:rsidP="00F63FD7">
      <w:pPr>
        <w:autoSpaceDE w:val="0"/>
        <w:autoSpaceDN w:val="0"/>
        <w:adjustRightInd w:val="0"/>
        <w:ind w:firstLine="720"/>
        <w:rPr>
          <w:color w:val="000000"/>
          <w:sz w:val="20"/>
          <w:szCs w:val="20"/>
          <w:lang w:val="fr-FR"/>
        </w:rPr>
      </w:pPr>
      <w:r w:rsidRPr="00146DDA">
        <w:rPr>
          <w:color w:val="000000"/>
          <w:lang w:val="fr-FR"/>
        </w:rPr>
        <w:t>Les aspects</w:t>
      </w:r>
      <w:r w:rsidR="00231121" w:rsidRPr="00146DDA">
        <w:rPr>
          <w:color w:val="000000"/>
          <w:lang w:val="fr-FR"/>
        </w:rPr>
        <w:t xml:space="preserve"> des traductions se réalise selon les param</w:t>
      </w:r>
      <w:r w:rsidRPr="00146DDA">
        <w:rPr>
          <w:color w:val="000000"/>
          <w:lang w:val="fr-FR"/>
        </w:rPr>
        <w:t>é</w:t>
      </w:r>
      <w:r w:rsidR="00231121" w:rsidRPr="00146DDA">
        <w:rPr>
          <w:color w:val="000000"/>
          <w:lang w:val="fr-FR"/>
        </w:rPr>
        <w:t>tres suivants :</w:t>
      </w:r>
    </w:p>
    <w:p w:rsidR="00231121" w:rsidRPr="00146DDA" w:rsidRDefault="00231121" w:rsidP="00F63FD7">
      <w:pPr>
        <w:autoSpaceDE w:val="0"/>
        <w:autoSpaceDN w:val="0"/>
        <w:adjustRightInd w:val="0"/>
        <w:ind w:left="1440" w:firstLine="720"/>
        <w:rPr>
          <w:color w:val="000000"/>
          <w:sz w:val="20"/>
          <w:szCs w:val="20"/>
          <w:lang w:val="fr-FR"/>
        </w:rPr>
      </w:pPr>
      <w:r w:rsidRPr="00146DDA">
        <w:rPr>
          <w:color w:val="000000"/>
          <w:lang w:val="fr-FR"/>
        </w:rPr>
        <w:t>1.</w:t>
      </w:r>
      <w:r w:rsidRPr="00146DDA">
        <w:rPr>
          <w:color w:val="000000"/>
          <w:lang w:val="fr-FR"/>
        </w:rPr>
        <w:tab/>
        <w:t xml:space="preserve"> Selon le rapport des types de la langue de la traduction et la langue de l'original; </w:t>
      </w:r>
    </w:p>
    <w:p w:rsidR="00231121" w:rsidRPr="00146DDA" w:rsidRDefault="00231121" w:rsidP="00F63FD7">
      <w:pPr>
        <w:autoSpaceDE w:val="0"/>
        <w:autoSpaceDN w:val="0"/>
        <w:adjustRightInd w:val="0"/>
        <w:ind w:left="1440" w:firstLine="720"/>
        <w:rPr>
          <w:color w:val="000000"/>
          <w:sz w:val="20"/>
          <w:szCs w:val="20"/>
          <w:lang w:val="fr-FR"/>
        </w:rPr>
      </w:pPr>
      <w:r w:rsidRPr="00146DDA">
        <w:rPr>
          <w:color w:val="000000"/>
          <w:lang w:val="fr-FR"/>
        </w:rPr>
        <w:t>2.</w:t>
      </w:r>
      <w:r w:rsidRPr="00146DDA">
        <w:rPr>
          <w:color w:val="000000"/>
          <w:lang w:val="fr-FR"/>
        </w:rPr>
        <w:tab/>
        <w:t xml:space="preserve"> Selon le caract</w:t>
      </w:r>
      <w:r w:rsidR="00EB0987" w:rsidRPr="00146DDA">
        <w:rPr>
          <w:color w:val="000000"/>
          <w:lang w:val="fr-FR"/>
        </w:rPr>
        <w:t>é</w:t>
      </w:r>
      <w:r w:rsidRPr="00146DDA">
        <w:rPr>
          <w:color w:val="000000"/>
          <w:lang w:val="fr-FR"/>
        </w:rPr>
        <w:t xml:space="preserve">re du sujet de l'activité de traducteur et sa relation chez l'auteur du texte transféré; </w:t>
      </w:r>
    </w:p>
    <w:p w:rsidR="00231121" w:rsidRPr="00146DDA" w:rsidRDefault="00231121" w:rsidP="00F63FD7">
      <w:pPr>
        <w:autoSpaceDE w:val="0"/>
        <w:autoSpaceDN w:val="0"/>
        <w:adjustRightInd w:val="0"/>
        <w:ind w:left="1440" w:firstLine="720"/>
        <w:rPr>
          <w:color w:val="000000"/>
          <w:sz w:val="20"/>
          <w:szCs w:val="20"/>
          <w:lang w:val="fr-FR"/>
        </w:rPr>
      </w:pPr>
      <w:r w:rsidRPr="00146DDA">
        <w:rPr>
          <w:color w:val="000000"/>
          <w:lang w:val="fr-FR"/>
        </w:rPr>
        <w:t>3.</w:t>
      </w:r>
      <w:r w:rsidRPr="00146DDA">
        <w:rPr>
          <w:color w:val="000000"/>
          <w:lang w:val="fr-FR"/>
        </w:rPr>
        <w:tab/>
        <w:t xml:space="preserve"> Comme la segmentation de traducteur et le moyen du traitement de la mati</w:t>
      </w:r>
      <w:r w:rsidR="00EB0987" w:rsidRPr="00146DDA">
        <w:rPr>
          <w:color w:val="000000"/>
          <w:lang w:val="fr-FR"/>
        </w:rPr>
        <w:t>é</w:t>
      </w:r>
      <w:r w:rsidRPr="00146DDA">
        <w:rPr>
          <w:color w:val="000000"/>
          <w:lang w:val="fr-FR"/>
        </w:rPr>
        <w:t xml:space="preserve">re(document) transférée; </w:t>
      </w:r>
    </w:p>
    <w:p w:rsidR="00231121" w:rsidRPr="00146DDA" w:rsidRDefault="00231121" w:rsidP="00F63FD7">
      <w:pPr>
        <w:autoSpaceDE w:val="0"/>
        <w:autoSpaceDN w:val="0"/>
        <w:adjustRightInd w:val="0"/>
        <w:ind w:left="1440" w:firstLine="720"/>
        <w:rPr>
          <w:color w:val="000000"/>
          <w:sz w:val="20"/>
          <w:szCs w:val="20"/>
          <w:lang w:val="fr-FR"/>
        </w:rPr>
      </w:pPr>
      <w:r w:rsidRPr="00146DDA">
        <w:rPr>
          <w:color w:val="000000"/>
          <w:lang w:val="fr-FR"/>
        </w:rPr>
        <w:t>4.</w:t>
      </w:r>
      <w:r w:rsidRPr="00146DDA">
        <w:rPr>
          <w:color w:val="000000"/>
          <w:lang w:val="fr-FR"/>
        </w:rPr>
        <w:tab/>
        <w:t xml:space="preserve"> Selon la forme de la présentation du texte de la traduction et le texte de l'original; </w:t>
      </w:r>
    </w:p>
    <w:p w:rsidR="00231121" w:rsidRPr="00146DDA" w:rsidRDefault="00231121" w:rsidP="00F63FD7">
      <w:pPr>
        <w:autoSpaceDE w:val="0"/>
        <w:autoSpaceDN w:val="0"/>
        <w:adjustRightInd w:val="0"/>
        <w:ind w:left="1440" w:firstLine="720"/>
        <w:rPr>
          <w:color w:val="000000"/>
          <w:sz w:val="20"/>
          <w:szCs w:val="20"/>
          <w:lang w:val="fr-FR"/>
        </w:rPr>
      </w:pPr>
      <w:r w:rsidRPr="00146DDA">
        <w:rPr>
          <w:color w:val="000000"/>
          <w:lang w:val="fr-FR"/>
        </w:rPr>
        <w:t>5.</w:t>
      </w:r>
      <w:r w:rsidRPr="00146DDA">
        <w:rPr>
          <w:color w:val="000000"/>
          <w:lang w:val="fr-FR"/>
        </w:rPr>
        <w:tab/>
        <w:t xml:space="preserve"> Selon le caract</w:t>
      </w:r>
      <w:r w:rsidR="00EB0987" w:rsidRPr="00146DDA">
        <w:rPr>
          <w:color w:val="000000"/>
          <w:lang w:val="fr-FR"/>
        </w:rPr>
        <w:t>é</w:t>
      </w:r>
      <w:r w:rsidRPr="00146DDA">
        <w:rPr>
          <w:color w:val="000000"/>
          <w:lang w:val="fr-FR"/>
        </w:rPr>
        <w:t xml:space="preserve">re de la conformité du texte de la traduction au texte de l'original; </w:t>
      </w:r>
    </w:p>
    <w:p w:rsidR="00231121" w:rsidRPr="00146DDA" w:rsidRDefault="00231121" w:rsidP="00F63FD7">
      <w:pPr>
        <w:autoSpaceDE w:val="0"/>
        <w:autoSpaceDN w:val="0"/>
        <w:adjustRightInd w:val="0"/>
        <w:ind w:left="1440" w:firstLine="720"/>
        <w:rPr>
          <w:color w:val="000000"/>
          <w:sz w:val="20"/>
          <w:szCs w:val="20"/>
          <w:lang w:val="fr-FR"/>
        </w:rPr>
      </w:pPr>
      <w:r w:rsidRPr="00146DDA">
        <w:rPr>
          <w:color w:val="000000"/>
          <w:lang w:val="fr-FR"/>
        </w:rPr>
        <w:t>6.</w:t>
      </w:r>
      <w:r w:rsidRPr="00146DDA">
        <w:rPr>
          <w:color w:val="000000"/>
          <w:lang w:val="fr-FR"/>
        </w:rPr>
        <w:tab/>
        <w:t xml:space="preserve"> Selon </w:t>
      </w:r>
      <w:r w:rsidR="00E56974" w:rsidRPr="00146DDA">
        <w:rPr>
          <w:color w:val="000000"/>
          <w:lang w:val="fr-FR"/>
        </w:rPr>
        <w:t>genre-stylistuque</w:t>
      </w:r>
      <w:r w:rsidR="00140B44" w:rsidRPr="00146DDA">
        <w:rPr>
          <w:color w:val="000000"/>
          <w:lang w:val="fr-FR"/>
        </w:rPr>
        <w:t xml:space="preserve"> </w:t>
      </w:r>
      <w:r w:rsidRPr="00146DDA">
        <w:rPr>
          <w:color w:val="000000"/>
          <w:lang w:val="fr-FR"/>
        </w:rPr>
        <w:t>aux particularités et l'appartenance de genre de la mati</w:t>
      </w:r>
      <w:r w:rsidR="00EB0987" w:rsidRPr="00146DDA">
        <w:rPr>
          <w:color w:val="000000"/>
          <w:lang w:val="fr-FR"/>
        </w:rPr>
        <w:t>é</w:t>
      </w:r>
      <w:r w:rsidRPr="00146DDA">
        <w:rPr>
          <w:color w:val="000000"/>
          <w:lang w:val="fr-FR"/>
        </w:rPr>
        <w:t xml:space="preserve">re(document) transférée; </w:t>
      </w:r>
    </w:p>
    <w:p w:rsidR="00231121" w:rsidRPr="00146DDA" w:rsidRDefault="00231121" w:rsidP="00F63FD7">
      <w:pPr>
        <w:autoSpaceDE w:val="0"/>
        <w:autoSpaceDN w:val="0"/>
        <w:adjustRightInd w:val="0"/>
        <w:ind w:left="1440" w:firstLine="720"/>
        <w:rPr>
          <w:color w:val="000000"/>
          <w:sz w:val="20"/>
          <w:szCs w:val="20"/>
          <w:lang w:val="fr-FR"/>
        </w:rPr>
      </w:pPr>
      <w:r w:rsidRPr="00146DDA">
        <w:rPr>
          <w:color w:val="000000"/>
          <w:lang w:val="fr-FR"/>
        </w:rPr>
        <w:t>7.</w:t>
      </w:r>
      <w:r w:rsidRPr="00146DDA">
        <w:rPr>
          <w:color w:val="000000"/>
          <w:lang w:val="fr-FR"/>
        </w:rPr>
        <w:tab/>
        <w:t xml:space="preserve"> Selon la plénitude et le type de la transmission du contenu sémentique de l'original; </w:t>
      </w:r>
    </w:p>
    <w:p w:rsidR="00231121" w:rsidRPr="00146DDA" w:rsidRDefault="00231121" w:rsidP="00F63FD7">
      <w:pPr>
        <w:autoSpaceDE w:val="0"/>
        <w:autoSpaceDN w:val="0"/>
        <w:adjustRightInd w:val="0"/>
        <w:ind w:left="1440" w:firstLine="720"/>
        <w:rPr>
          <w:color w:val="000000"/>
          <w:sz w:val="20"/>
          <w:szCs w:val="20"/>
          <w:lang w:val="fr-FR"/>
        </w:rPr>
      </w:pPr>
      <w:r w:rsidRPr="00146DDA">
        <w:rPr>
          <w:color w:val="000000"/>
          <w:lang w:val="fr-FR"/>
        </w:rPr>
        <w:t>8.</w:t>
      </w:r>
      <w:r w:rsidRPr="00146DDA">
        <w:rPr>
          <w:color w:val="000000"/>
          <w:lang w:val="fr-FR"/>
        </w:rPr>
        <w:tab/>
        <w:t xml:space="preserve"> Selon les fonctions principales; </w:t>
      </w:r>
    </w:p>
    <w:p w:rsidR="00231121" w:rsidRPr="00146DDA" w:rsidRDefault="00231121" w:rsidP="00F63FD7">
      <w:pPr>
        <w:autoSpaceDE w:val="0"/>
        <w:autoSpaceDN w:val="0"/>
        <w:adjustRightInd w:val="0"/>
        <w:ind w:left="1440" w:firstLine="720"/>
        <w:rPr>
          <w:color w:val="000000"/>
          <w:sz w:val="20"/>
          <w:szCs w:val="20"/>
          <w:lang w:val="fr-FR"/>
        </w:rPr>
      </w:pPr>
      <w:r w:rsidRPr="00146DDA">
        <w:rPr>
          <w:color w:val="000000"/>
          <w:lang w:val="fr-FR"/>
        </w:rPr>
        <w:t>9.</w:t>
      </w:r>
      <w:r w:rsidRPr="00146DDA">
        <w:rPr>
          <w:color w:val="000000"/>
          <w:lang w:val="fr-FR"/>
        </w:rPr>
        <w:tab/>
        <w:t xml:space="preserve"> Selon </w:t>
      </w:r>
      <w:r w:rsidR="00F65295" w:rsidRPr="00146DDA">
        <w:rPr>
          <w:color w:val="000000"/>
          <w:lang w:val="fr-FR"/>
        </w:rPr>
        <w:t>primaire</w:t>
      </w:r>
      <w:r w:rsidR="00140B44" w:rsidRPr="00146DDA">
        <w:rPr>
          <w:color w:val="000000"/>
          <w:lang w:val="fr-FR"/>
        </w:rPr>
        <w:t xml:space="preserve"> </w:t>
      </w:r>
      <w:r w:rsidRPr="00146DDA">
        <w:rPr>
          <w:color w:val="000000"/>
          <w:lang w:val="fr-FR"/>
        </w:rPr>
        <w:t xml:space="preserve">du texte de l'original; </w:t>
      </w:r>
    </w:p>
    <w:p w:rsidR="00231121" w:rsidRPr="00146DDA" w:rsidRDefault="00231121" w:rsidP="00F63FD7">
      <w:pPr>
        <w:autoSpaceDE w:val="0"/>
        <w:autoSpaceDN w:val="0"/>
        <w:adjustRightInd w:val="0"/>
        <w:ind w:left="1440" w:firstLine="720"/>
        <w:rPr>
          <w:color w:val="000000"/>
          <w:sz w:val="20"/>
          <w:szCs w:val="20"/>
          <w:lang w:val="fr-FR"/>
        </w:rPr>
      </w:pPr>
      <w:r w:rsidRPr="00146DDA">
        <w:rPr>
          <w:color w:val="000000"/>
          <w:lang w:val="fr-FR"/>
        </w:rPr>
        <w:t xml:space="preserve">10. </w:t>
      </w:r>
      <w:r w:rsidRPr="00146DDA">
        <w:rPr>
          <w:color w:val="000000"/>
          <w:lang w:val="fr-FR"/>
        </w:rPr>
        <w:tab/>
        <w:t xml:space="preserve"> comme l'adéquation. </w:t>
      </w:r>
    </w:p>
    <w:p w:rsidR="00231121" w:rsidRPr="00146DDA" w:rsidRDefault="00231121" w:rsidP="00F63FD7">
      <w:pPr>
        <w:autoSpaceDE w:val="0"/>
        <w:autoSpaceDN w:val="0"/>
        <w:adjustRightInd w:val="0"/>
        <w:ind w:firstLine="720"/>
        <w:rPr>
          <w:color w:val="000000"/>
          <w:sz w:val="20"/>
          <w:szCs w:val="20"/>
          <w:lang w:val="fr-FR"/>
        </w:rPr>
      </w:pPr>
    </w:p>
    <w:p w:rsidR="00231121" w:rsidRPr="00146DDA" w:rsidRDefault="00231121" w:rsidP="00F63FD7">
      <w:pPr>
        <w:autoSpaceDE w:val="0"/>
        <w:autoSpaceDN w:val="0"/>
        <w:adjustRightInd w:val="0"/>
        <w:ind w:firstLine="720"/>
        <w:rPr>
          <w:color w:val="000000"/>
          <w:sz w:val="20"/>
          <w:szCs w:val="20"/>
          <w:lang w:val="fr-FR"/>
        </w:rPr>
      </w:pPr>
      <w:r w:rsidRPr="00146DDA">
        <w:rPr>
          <w:b/>
          <w:bCs/>
          <w:color w:val="000000"/>
          <w:lang w:val="fr-FR"/>
        </w:rPr>
        <w:t>Les traductions affectées selon le rapport des types de la langue de la traduction et la langue de l'original :</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1.</w:t>
      </w:r>
      <w:r w:rsidRPr="00146DDA">
        <w:rPr>
          <w:color w:val="000000"/>
          <w:lang w:val="fr-FR"/>
        </w:rPr>
        <w:tab/>
      </w:r>
      <w:r w:rsidR="007611E8" w:rsidRPr="00146DDA">
        <w:rPr>
          <w:color w:val="000000"/>
          <w:lang w:val="fr-FR"/>
        </w:rPr>
        <w:t>L</w:t>
      </w:r>
      <w:r w:rsidRPr="00146DDA">
        <w:rPr>
          <w:color w:val="000000"/>
          <w:lang w:val="fr-FR"/>
        </w:rPr>
        <w:t xml:space="preserve">a traduction </w:t>
      </w:r>
      <w:r w:rsidR="00F65295" w:rsidRPr="00146DDA">
        <w:rPr>
          <w:color w:val="000000"/>
          <w:lang w:val="fr-FR"/>
        </w:rPr>
        <w:t xml:space="preserve">"dans le langue" </w:t>
      </w:r>
      <w:r w:rsidRPr="00146DDA">
        <w:rPr>
          <w:color w:val="000000"/>
          <w:lang w:val="fr-FR"/>
        </w:rPr>
        <w:t>- l'interprétation des signes verbaux au moyen des signes de la męme langue.</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2.</w:t>
      </w:r>
      <w:r w:rsidRPr="00146DDA">
        <w:rPr>
          <w:color w:val="000000"/>
          <w:lang w:val="fr-FR"/>
        </w:rPr>
        <w:tab/>
      </w:r>
      <w:r w:rsidR="007611E8" w:rsidRPr="00146DDA">
        <w:rPr>
          <w:color w:val="000000"/>
          <w:lang w:val="fr-FR"/>
        </w:rPr>
        <w:t>L</w:t>
      </w:r>
      <w:r w:rsidRPr="00146DDA">
        <w:rPr>
          <w:color w:val="000000"/>
          <w:lang w:val="fr-FR"/>
        </w:rPr>
        <w:t>a traduction historique</w:t>
      </w:r>
      <w:r w:rsidR="00BD51A4" w:rsidRPr="00146DDA">
        <w:rPr>
          <w:color w:val="000000"/>
          <w:lang w:val="fr-FR"/>
        </w:rPr>
        <w:t xml:space="preserve">- </w:t>
      </w:r>
      <w:r w:rsidRPr="00146DDA">
        <w:rPr>
          <w:color w:val="000000"/>
          <w:lang w:val="fr-FR"/>
        </w:rPr>
        <w:t>la traduction pour la langue moderne du texte historique écrit dans la langue de l'époque précédant.</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3.</w:t>
      </w:r>
      <w:r w:rsidRPr="00146DDA">
        <w:rPr>
          <w:color w:val="000000"/>
          <w:lang w:val="fr-FR"/>
        </w:rPr>
        <w:tab/>
      </w:r>
      <w:r w:rsidR="007611E8" w:rsidRPr="00146DDA">
        <w:rPr>
          <w:color w:val="000000"/>
          <w:lang w:val="fr-FR"/>
        </w:rPr>
        <w:t>T</w:t>
      </w:r>
      <w:r w:rsidR="00BD51A4" w:rsidRPr="00146DDA">
        <w:rPr>
          <w:color w:val="000000"/>
          <w:lang w:val="fr-FR"/>
        </w:rPr>
        <w:t>ransposition</w:t>
      </w:r>
      <w:r w:rsidR="00140B44" w:rsidRPr="00146DDA">
        <w:rPr>
          <w:color w:val="000000"/>
          <w:lang w:val="fr-FR"/>
        </w:rPr>
        <w:t xml:space="preserve"> </w:t>
      </w:r>
      <w:r w:rsidRPr="00146DDA">
        <w:rPr>
          <w:color w:val="000000"/>
          <w:lang w:val="fr-FR"/>
        </w:rPr>
        <w:t xml:space="preserve">(la traduction du texte d'un genre ou le style fonctionnel </w:t>
      </w:r>
      <w:r w:rsidR="00D86C5C" w:rsidRPr="00146DDA">
        <w:rPr>
          <w:color w:val="000000"/>
          <w:lang w:val="fr-FR"/>
        </w:rPr>
        <w:t>a</w:t>
      </w:r>
      <w:r w:rsidRPr="00146DDA">
        <w:rPr>
          <w:color w:val="000000"/>
          <w:lang w:val="fr-FR"/>
        </w:rPr>
        <w:t xml:space="preserve"> un autre genre ou le style fonctionnel).</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4.</w:t>
      </w:r>
      <w:r w:rsidRPr="00146DDA">
        <w:rPr>
          <w:color w:val="000000"/>
          <w:lang w:val="fr-FR"/>
        </w:rPr>
        <w:tab/>
        <w:t xml:space="preserve"> </w:t>
      </w:r>
      <w:r w:rsidR="007611E8" w:rsidRPr="00146DDA">
        <w:rPr>
          <w:color w:val="000000"/>
          <w:lang w:val="fr-FR"/>
        </w:rPr>
        <w:t>L</w:t>
      </w:r>
      <w:r w:rsidRPr="00146DDA">
        <w:rPr>
          <w:color w:val="000000"/>
          <w:lang w:val="fr-FR"/>
        </w:rPr>
        <w:t xml:space="preserve">a traduction </w:t>
      </w:r>
      <w:r w:rsidR="00BD51A4" w:rsidRPr="00146DDA">
        <w:rPr>
          <w:color w:val="000000"/>
          <w:lang w:val="fr-FR"/>
        </w:rPr>
        <w:t xml:space="preserve">"entre les langue" </w:t>
      </w:r>
      <w:r w:rsidRPr="00146DDA">
        <w:rPr>
          <w:color w:val="000000"/>
          <w:lang w:val="fr-FR"/>
        </w:rPr>
        <w:t>- la transformation du message exprimé par les moyens de quelque un syst</w:t>
      </w:r>
      <w:r w:rsidR="00EB0987" w:rsidRPr="00146DDA">
        <w:rPr>
          <w:color w:val="000000"/>
          <w:lang w:val="fr-FR"/>
        </w:rPr>
        <w:t>é</w:t>
      </w:r>
      <w:r w:rsidRPr="00146DDA">
        <w:rPr>
          <w:color w:val="000000"/>
          <w:lang w:val="fr-FR"/>
        </w:rPr>
        <w:t>me des signes, au message exprimé par les moyens d'un autre syst</w:t>
      </w:r>
      <w:r w:rsidR="00EB0987" w:rsidRPr="00146DDA">
        <w:rPr>
          <w:color w:val="000000"/>
          <w:lang w:val="fr-FR"/>
        </w:rPr>
        <w:t>é</w:t>
      </w:r>
      <w:r w:rsidRPr="00146DDA">
        <w:rPr>
          <w:color w:val="000000"/>
          <w:lang w:val="fr-FR"/>
        </w:rPr>
        <w:t>me des signes.</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5.</w:t>
      </w:r>
      <w:r w:rsidRPr="00146DDA">
        <w:rPr>
          <w:color w:val="000000"/>
          <w:lang w:val="fr-FR"/>
        </w:rPr>
        <w:tab/>
        <w:t xml:space="preserve"> La traduction binaire (la traduction d'une langue naturelle pour le  autre).</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6.</w:t>
      </w:r>
      <w:r w:rsidRPr="00146DDA">
        <w:rPr>
          <w:color w:val="000000"/>
          <w:lang w:val="fr-FR"/>
        </w:rPr>
        <w:tab/>
        <w:t xml:space="preserve"> la traduction </w:t>
      </w:r>
      <w:r w:rsidR="007611E8" w:rsidRPr="00146DDA">
        <w:rPr>
          <w:color w:val="000000"/>
          <w:lang w:val="fr-FR"/>
        </w:rPr>
        <w:t xml:space="preserve">inter simiotique </w:t>
      </w:r>
      <w:r w:rsidRPr="00146DDA">
        <w:rPr>
          <w:color w:val="000000"/>
          <w:lang w:val="fr-FR"/>
        </w:rPr>
        <w:t>(la traduction de la langue naturelle sur artificiel ou au contraire).</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7.</w:t>
      </w:r>
      <w:r w:rsidRPr="00146DDA">
        <w:rPr>
          <w:color w:val="000000"/>
          <w:lang w:val="fr-FR"/>
        </w:rPr>
        <w:tab/>
        <w:t xml:space="preserve"> </w:t>
      </w:r>
      <w:r w:rsidR="007611E8" w:rsidRPr="00146DDA">
        <w:rPr>
          <w:color w:val="000000"/>
          <w:lang w:val="fr-FR"/>
        </w:rPr>
        <w:t>transmutation</w:t>
      </w:r>
      <w:r w:rsidR="00140B44" w:rsidRPr="00146DDA">
        <w:rPr>
          <w:color w:val="000000"/>
          <w:lang w:val="fr-FR"/>
        </w:rPr>
        <w:t xml:space="preserve"> </w:t>
      </w:r>
      <w:r w:rsidRPr="00146DDA">
        <w:rPr>
          <w:color w:val="000000"/>
          <w:lang w:val="fr-FR"/>
        </w:rPr>
        <w:t>(la traduction de quelques de la langue artificielle pour une autre langue artificielle).</w:t>
      </w:r>
    </w:p>
    <w:p w:rsidR="00231121" w:rsidRPr="00146DDA" w:rsidRDefault="00231121" w:rsidP="00F63FD7">
      <w:pPr>
        <w:autoSpaceDE w:val="0"/>
        <w:autoSpaceDN w:val="0"/>
        <w:adjustRightInd w:val="0"/>
        <w:ind w:firstLine="720"/>
        <w:rPr>
          <w:color w:val="000000"/>
          <w:sz w:val="20"/>
          <w:szCs w:val="20"/>
          <w:lang w:val="fr-FR"/>
        </w:rPr>
      </w:pPr>
    </w:p>
    <w:p w:rsidR="00231121" w:rsidRPr="00146DDA" w:rsidRDefault="00231121" w:rsidP="00F63FD7">
      <w:pPr>
        <w:autoSpaceDE w:val="0"/>
        <w:autoSpaceDN w:val="0"/>
        <w:adjustRightInd w:val="0"/>
        <w:ind w:firstLine="720"/>
        <w:rPr>
          <w:color w:val="000000"/>
          <w:sz w:val="20"/>
          <w:szCs w:val="20"/>
          <w:lang w:val="fr-FR"/>
        </w:rPr>
      </w:pPr>
    </w:p>
    <w:p w:rsidR="00231121" w:rsidRPr="00146DDA" w:rsidRDefault="00231121" w:rsidP="00F63FD7">
      <w:pPr>
        <w:autoSpaceDE w:val="0"/>
        <w:autoSpaceDN w:val="0"/>
        <w:adjustRightInd w:val="0"/>
        <w:ind w:firstLine="720"/>
        <w:rPr>
          <w:color w:val="000000"/>
          <w:sz w:val="20"/>
          <w:szCs w:val="20"/>
          <w:lang w:val="fr-FR"/>
        </w:rPr>
      </w:pPr>
      <w:r w:rsidRPr="00146DDA">
        <w:rPr>
          <w:b/>
          <w:bCs/>
          <w:color w:val="000000"/>
          <w:lang w:val="fr-FR"/>
        </w:rPr>
        <w:t>Les traductions affectées selon la caractéristique générale du sujet de l'activité de traducteur et selon sa relation vers l'auteur du texte transféré :</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1.</w:t>
      </w:r>
      <w:r w:rsidRPr="00146DDA">
        <w:rPr>
          <w:color w:val="000000"/>
          <w:lang w:val="fr-FR"/>
        </w:rPr>
        <w:tab/>
        <w:t xml:space="preserve"> Traditionnel (humain, de main) la traduction [/b] - la traduction accomplie par la personne.</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2.</w:t>
      </w:r>
      <w:r w:rsidRPr="00146DDA">
        <w:rPr>
          <w:color w:val="000000"/>
          <w:lang w:val="fr-FR"/>
        </w:rPr>
        <w:tab/>
        <w:t xml:space="preserve"> La traduction accomplie ou accomplie par l'interpr</w:t>
      </w:r>
      <w:r w:rsidR="00EB0987" w:rsidRPr="00146DDA">
        <w:rPr>
          <w:color w:val="000000"/>
          <w:lang w:val="fr-FR"/>
        </w:rPr>
        <w:t>é</w:t>
      </w:r>
      <w:r w:rsidRPr="00146DDA">
        <w:rPr>
          <w:color w:val="000000"/>
          <w:lang w:val="fr-FR"/>
        </w:rPr>
        <w:t>te, l'auteur ne étant pas simultanément du texte transféré</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3.</w:t>
      </w:r>
      <w:r w:rsidRPr="00146DDA">
        <w:rPr>
          <w:color w:val="000000"/>
          <w:lang w:val="fr-FR"/>
        </w:rPr>
        <w:tab/>
        <w:t xml:space="preserve"> </w:t>
      </w:r>
      <w:r w:rsidR="007611E8" w:rsidRPr="00146DDA">
        <w:rPr>
          <w:color w:val="000000"/>
          <w:lang w:val="fr-FR"/>
        </w:rPr>
        <w:t>L</w:t>
      </w:r>
      <w:r w:rsidRPr="00146DDA">
        <w:rPr>
          <w:color w:val="000000"/>
          <w:lang w:val="fr-FR"/>
        </w:rPr>
        <w:t xml:space="preserve">a traduction </w:t>
      </w:r>
      <w:r w:rsidR="007611E8" w:rsidRPr="00146DDA">
        <w:rPr>
          <w:color w:val="000000"/>
          <w:lang w:val="fr-FR"/>
        </w:rPr>
        <w:t xml:space="preserve">D'auteur  </w:t>
      </w:r>
      <w:r w:rsidRPr="00146DDA">
        <w:rPr>
          <w:color w:val="000000"/>
          <w:lang w:val="fr-FR"/>
        </w:rPr>
        <w:t>(la traduction accomplie par l'auteur du texte original)</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4.</w:t>
      </w:r>
      <w:r w:rsidRPr="00146DDA">
        <w:rPr>
          <w:color w:val="000000"/>
          <w:lang w:val="fr-FR"/>
        </w:rPr>
        <w:tab/>
        <w:t xml:space="preserve"> La traduction autorisée (la traduction du texte original approuvé par l'auteur)</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5.</w:t>
      </w:r>
      <w:r w:rsidRPr="00146DDA">
        <w:rPr>
          <w:color w:val="000000"/>
          <w:lang w:val="fr-FR"/>
        </w:rPr>
        <w:tab/>
        <w:t xml:space="preserve"> La traduction de machine (automatique) - la traduction accomplie ou accomplie par l'ordinateur</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6.</w:t>
      </w:r>
      <w:r w:rsidRPr="00146DDA">
        <w:rPr>
          <w:color w:val="000000"/>
          <w:lang w:val="fr-FR"/>
        </w:rPr>
        <w:tab/>
        <w:t xml:space="preserve"> La traduction mélangée - la traduction avec l'utilisation de la part considérable traditionnel (ou de machine) le traitement du texte.</w:t>
      </w:r>
    </w:p>
    <w:p w:rsidR="00231121" w:rsidRPr="00146DDA" w:rsidRDefault="00231121" w:rsidP="00F63FD7">
      <w:pPr>
        <w:autoSpaceDE w:val="0"/>
        <w:autoSpaceDN w:val="0"/>
        <w:adjustRightInd w:val="0"/>
        <w:ind w:firstLine="720"/>
        <w:rPr>
          <w:color w:val="000000"/>
          <w:sz w:val="20"/>
          <w:szCs w:val="20"/>
          <w:lang w:val="fr-FR"/>
        </w:rPr>
      </w:pPr>
    </w:p>
    <w:p w:rsidR="00231121" w:rsidRPr="00146DDA" w:rsidRDefault="00231121" w:rsidP="00F63FD7">
      <w:pPr>
        <w:autoSpaceDE w:val="0"/>
        <w:autoSpaceDN w:val="0"/>
        <w:adjustRightInd w:val="0"/>
        <w:ind w:firstLine="720"/>
        <w:rPr>
          <w:color w:val="000000"/>
          <w:sz w:val="20"/>
          <w:szCs w:val="20"/>
          <w:lang w:val="fr-FR"/>
        </w:rPr>
      </w:pPr>
    </w:p>
    <w:p w:rsidR="00231121" w:rsidRPr="00146DDA" w:rsidRDefault="00231121" w:rsidP="00F63FD7">
      <w:pPr>
        <w:autoSpaceDE w:val="0"/>
        <w:autoSpaceDN w:val="0"/>
        <w:adjustRightInd w:val="0"/>
        <w:ind w:firstLine="720"/>
        <w:rPr>
          <w:color w:val="000000"/>
          <w:sz w:val="20"/>
          <w:szCs w:val="20"/>
          <w:lang w:val="fr-FR"/>
        </w:rPr>
      </w:pPr>
      <w:r w:rsidRPr="00146DDA">
        <w:rPr>
          <w:b/>
          <w:bCs/>
          <w:color w:val="000000"/>
          <w:lang w:val="fr-FR"/>
        </w:rPr>
        <w:t>Les traductions accomplies comme la segmentation de traducteur du texte et selon les unités utilisées de la traduction :</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1.</w:t>
      </w:r>
      <w:r w:rsidRPr="00146DDA">
        <w:rPr>
          <w:color w:val="000000"/>
          <w:lang w:val="fr-FR"/>
        </w:rPr>
        <w:tab/>
        <w:t xml:space="preserve"> la traduction </w:t>
      </w:r>
      <w:r w:rsidR="00F61882" w:rsidRPr="00146DDA">
        <w:rPr>
          <w:color w:val="000000"/>
          <w:lang w:val="fr-FR"/>
        </w:rPr>
        <w:t xml:space="preserve">"morfem" </w:t>
      </w:r>
      <w:r w:rsidRPr="00146DDA">
        <w:rPr>
          <w:color w:val="000000"/>
          <w:lang w:val="fr-FR"/>
        </w:rPr>
        <w:t>- la traduction accomplie au niveau de les morph</w:t>
      </w:r>
      <w:r w:rsidR="00EB0987" w:rsidRPr="00146DDA">
        <w:rPr>
          <w:color w:val="000000"/>
          <w:lang w:val="fr-FR"/>
        </w:rPr>
        <w:t>é</w:t>
      </w:r>
      <w:r w:rsidRPr="00146DDA">
        <w:rPr>
          <w:color w:val="000000"/>
          <w:lang w:val="fr-FR"/>
        </w:rPr>
        <w:t xml:space="preserve">mes particuliers sans compte de leurs liaisons structurales. </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2.</w:t>
      </w:r>
      <w:r w:rsidRPr="00146DDA">
        <w:rPr>
          <w:color w:val="000000"/>
          <w:lang w:val="fr-FR"/>
        </w:rPr>
        <w:tab/>
        <w:t xml:space="preserve"> La traduction mot </w:t>
      </w:r>
      <w:r w:rsidR="00D86C5C" w:rsidRPr="00146DDA">
        <w:rPr>
          <w:color w:val="000000"/>
          <w:lang w:val="fr-FR"/>
        </w:rPr>
        <w:t>a</w:t>
      </w:r>
      <w:r w:rsidRPr="00146DDA">
        <w:rPr>
          <w:color w:val="000000"/>
          <w:lang w:val="fr-FR"/>
        </w:rPr>
        <w:t xml:space="preserve"> mot - la traduction accomplie au niveau de les mots particuliers sans compte sémentique, syntaxique et </w:t>
      </w:r>
      <w:r w:rsidR="00F61882" w:rsidRPr="00146DDA">
        <w:rPr>
          <w:color w:val="000000"/>
          <w:lang w:val="fr-FR"/>
        </w:rPr>
        <w:t>stilistique</w:t>
      </w:r>
      <w:r w:rsidR="000B6C1A" w:rsidRPr="00146DDA">
        <w:rPr>
          <w:color w:val="000000"/>
          <w:lang w:val="fr-FR"/>
        </w:rPr>
        <w:t xml:space="preserve"> </w:t>
      </w:r>
      <w:r w:rsidRPr="00146DDA">
        <w:rPr>
          <w:color w:val="000000"/>
          <w:lang w:val="fr-FR"/>
        </w:rPr>
        <w:t>des liaisons entre les mots.</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3.</w:t>
      </w:r>
      <w:r w:rsidRPr="00146DDA">
        <w:rPr>
          <w:color w:val="000000"/>
          <w:lang w:val="fr-FR"/>
        </w:rPr>
        <w:tab/>
        <w:t xml:space="preserve"> la traduction </w:t>
      </w:r>
      <w:r w:rsidR="00363599" w:rsidRPr="00146DDA">
        <w:rPr>
          <w:color w:val="000000"/>
          <w:lang w:val="fr-FR"/>
        </w:rPr>
        <w:t>en phases</w:t>
      </w:r>
      <w:r w:rsidRPr="00146DDA">
        <w:rPr>
          <w:color w:val="000000"/>
          <w:lang w:val="fr-FR"/>
        </w:rPr>
        <w:t>- la traduction accomplie au niveau de les offres particuli</w:t>
      </w:r>
      <w:r w:rsidR="00EB0987" w:rsidRPr="00146DDA">
        <w:rPr>
          <w:color w:val="000000"/>
          <w:lang w:val="fr-FR"/>
        </w:rPr>
        <w:t>é</w:t>
      </w:r>
      <w:r w:rsidRPr="00146DDA">
        <w:rPr>
          <w:color w:val="000000"/>
          <w:lang w:val="fr-FR"/>
        </w:rPr>
        <w:t>res ou les phrases, transféré successivement un apr</w:t>
      </w:r>
      <w:r w:rsidR="00EB0987" w:rsidRPr="00146DDA">
        <w:rPr>
          <w:color w:val="000000"/>
          <w:lang w:val="fr-FR"/>
        </w:rPr>
        <w:t>é</w:t>
      </w:r>
      <w:r w:rsidRPr="00146DDA">
        <w:rPr>
          <w:color w:val="000000"/>
          <w:lang w:val="fr-FR"/>
        </w:rPr>
        <w:t>s le  autre.</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4.</w:t>
      </w:r>
      <w:r w:rsidRPr="00146DDA">
        <w:rPr>
          <w:color w:val="000000"/>
          <w:lang w:val="fr-FR"/>
        </w:rPr>
        <w:tab/>
        <w:t xml:space="preserve"> La traduction </w:t>
      </w:r>
      <w:r w:rsidR="00DE6AEA" w:rsidRPr="00146DDA">
        <w:rPr>
          <w:color w:val="000000"/>
          <w:lang w:val="fr-FR"/>
        </w:rPr>
        <w:t xml:space="preserve">alinea </w:t>
      </w:r>
      <w:r w:rsidRPr="00146DDA">
        <w:rPr>
          <w:color w:val="000000"/>
          <w:lang w:val="fr-FR"/>
        </w:rPr>
        <w:t>-</w:t>
      </w:r>
      <w:r w:rsidR="00DE6AEA" w:rsidRPr="00146DDA">
        <w:rPr>
          <w:color w:val="000000"/>
          <w:lang w:val="fr-FR"/>
        </w:rPr>
        <w:t xml:space="preserve"> </w:t>
      </w:r>
      <w:r w:rsidRPr="00146DDA">
        <w:rPr>
          <w:color w:val="000000"/>
          <w:lang w:val="fr-FR"/>
        </w:rPr>
        <w:t>de phrase - la traduction réalisée au niveau de les offres particuli</w:t>
      </w:r>
      <w:r w:rsidR="00EB0987" w:rsidRPr="00146DDA">
        <w:rPr>
          <w:color w:val="000000"/>
          <w:lang w:val="fr-FR"/>
        </w:rPr>
        <w:t>é</w:t>
      </w:r>
      <w:r w:rsidRPr="00146DDA">
        <w:rPr>
          <w:color w:val="000000"/>
          <w:lang w:val="fr-FR"/>
        </w:rPr>
        <w:t>res ou les paragraphes, transféré successivement un apr</w:t>
      </w:r>
      <w:r w:rsidR="00EB0987" w:rsidRPr="00146DDA">
        <w:rPr>
          <w:color w:val="000000"/>
          <w:lang w:val="fr-FR"/>
        </w:rPr>
        <w:t>é</w:t>
      </w:r>
      <w:r w:rsidRPr="00146DDA">
        <w:rPr>
          <w:color w:val="000000"/>
          <w:lang w:val="fr-FR"/>
        </w:rPr>
        <w:t>s le  autre.</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5.</w:t>
      </w:r>
      <w:r w:rsidRPr="00146DDA">
        <w:rPr>
          <w:color w:val="000000"/>
          <w:lang w:val="fr-FR"/>
        </w:rPr>
        <w:tab/>
        <w:t xml:space="preserve"> la traduction </w:t>
      </w:r>
      <w:r w:rsidR="00DE6AEA" w:rsidRPr="00146DDA">
        <w:rPr>
          <w:color w:val="000000"/>
          <w:lang w:val="fr-FR"/>
        </w:rPr>
        <w:t xml:space="preserve">de tout texte </w:t>
      </w:r>
      <w:r w:rsidRPr="00146DDA">
        <w:rPr>
          <w:color w:val="000000"/>
          <w:lang w:val="fr-FR"/>
        </w:rPr>
        <w:t xml:space="preserve">- la traduction du texte entier, sans mise en relief(séparation) </w:t>
      </w:r>
      <w:r w:rsidR="00D86C5C" w:rsidRPr="00146DDA">
        <w:rPr>
          <w:color w:val="000000"/>
          <w:lang w:val="fr-FR"/>
        </w:rPr>
        <w:t>a</w:t>
      </w:r>
      <w:r w:rsidRPr="00146DDA">
        <w:rPr>
          <w:color w:val="000000"/>
          <w:lang w:val="fr-FR"/>
        </w:rPr>
        <w:t xml:space="preserve"> titre des unités particuli</w:t>
      </w:r>
      <w:r w:rsidR="00EB0987" w:rsidRPr="00146DDA">
        <w:rPr>
          <w:color w:val="000000"/>
          <w:lang w:val="fr-FR"/>
        </w:rPr>
        <w:t>é</w:t>
      </w:r>
      <w:r w:rsidRPr="00146DDA">
        <w:rPr>
          <w:color w:val="000000"/>
          <w:lang w:val="fr-FR"/>
        </w:rPr>
        <w:t xml:space="preserve">res de la traduction des mots particuliers, les offres ou les paragraphes. </w:t>
      </w:r>
    </w:p>
    <w:p w:rsidR="00231121" w:rsidRPr="00146DDA" w:rsidRDefault="00231121" w:rsidP="00F63FD7">
      <w:pPr>
        <w:autoSpaceDE w:val="0"/>
        <w:autoSpaceDN w:val="0"/>
        <w:adjustRightInd w:val="0"/>
        <w:ind w:firstLine="720"/>
        <w:rPr>
          <w:color w:val="000000"/>
          <w:sz w:val="20"/>
          <w:szCs w:val="20"/>
          <w:lang w:val="fr-FR"/>
        </w:rPr>
      </w:pPr>
    </w:p>
    <w:p w:rsidR="00231121" w:rsidRPr="00146DDA" w:rsidRDefault="00231121" w:rsidP="00F63FD7">
      <w:pPr>
        <w:autoSpaceDE w:val="0"/>
        <w:autoSpaceDN w:val="0"/>
        <w:adjustRightInd w:val="0"/>
        <w:ind w:firstLine="720"/>
        <w:rPr>
          <w:color w:val="000000"/>
          <w:sz w:val="20"/>
          <w:szCs w:val="20"/>
          <w:lang w:val="fr-FR"/>
        </w:rPr>
      </w:pPr>
      <w:r w:rsidRPr="00146DDA">
        <w:rPr>
          <w:b/>
          <w:bCs/>
          <w:color w:val="000000"/>
          <w:lang w:val="fr-FR"/>
        </w:rPr>
        <w:t>Les traductions affectées selon le signe de la forme de la présentation du texte de la traduction et le texte de l'original :</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1.</w:t>
      </w:r>
      <w:r w:rsidRPr="00146DDA">
        <w:rPr>
          <w:color w:val="000000"/>
          <w:lang w:val="fr-FR"/>
        </w:rPr>
        <w:tab/>
        <w:t xml:space="preserve"> La traduction écrite - la traduction accomplie par écrit.</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2.</w:t>
      </w:r>
      <w:r w:rsidRPr="00146DDA">
        <w:rPr>
          <w:color w:val="000000"/>
          <w:lang w:val="fr-FR"/>
        </w:rPr>
        <w:tab/>
        <w:t xml:space="preserve"> La traduction écrite du texte écrit (la traduction du texte écrit accompli par écrit).</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3.</w:t>
      </w:r>
      <w:r w:rsidRPr="00146DDA">
        <w:rPr>
          <w:color w:val="000000"/>
          <w:lang w:val="fr-FR"/>
        </w:rPr>
        <w:tab/>
        <w:t xml:space="preserve"> La traduction écrite du texte oral (la traduction du texte oral accompli par écrit).</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4.</w:t>
      </w:r>
      <w:r w:rsidRPr="00146DDA">
        <w:rPr>
          <w:color w:val="000000"/>
          <w:lang w:val="fr-FR"/>
        </w:rPr>
        <w:tab/>
        <w:t xml:space="preserve"> La traduction orale - la traduction accomplie sur la forme orale. </w:t>
      </w:r>
    </w:p>
    <w:p w:rsidR="00231121" w:rsidRPr="00146DDA" w:rsidRDefault="00231121" w:rsidP="00F63FD7">
      <w:pPr>
        <w:tabs>
          <w:tab w:val="left" w:pos="720"/>
          <w:tab w:val="left" w:pos="1440"/>
        </w:tabs>
        <w:autoSpaceDE w:val="0"/>
        <w:autoSpaceDN w:val="0"/>
        <w:adjustRightInd w:val="0"/>
        <w:ind w:left="1440" w:firstLine="720"/>
        <w:rPr>
          <w:color w:val="000000"/>
          <w:sz w:val="20"/>
          <w:szCs w:val="20"/>
          <w:lang w:val="fr-FR"/>
        </w:rPr>
      </w:pPr>
      <w:r w:rsidRPr="00146DDA">
        <w:rPr>
          <w:color w:val="000000"/>
          <w:lang w:val="fr-FR"/>
        </w:rPr>
        <w:t xml:space="preserve">a. </w:t>
      </w:r>
      <w:r w:rsidRPr="00146DDA">
        <w:rPr>
          <w:color w:val="000000"/>
          <w:lang w:val="fr-FR"/>
        </w:rPr>
        <w:tab/>
        <w:t xml:space="preserve"> la traduction orale du texte oral (la traduction du texte oral accompli sur la forme orale).</w:t>
      </w:r>
    </w:p>
    <w:p w:rsidR="00231121" w:rsidRPr="00146DDA" w:rsidRDefault="00231121" w:rsidP="00F63FD7">
      <w:pPr>
        <w:tabs>
          <w:tab w:val="left" w:pos="720"/>
          <w:tab w:val="left" w:pos="1440"/>
        </w:tabs>
        <w:autoSpaceDE w:val="0"/>
        <w:autoSpaceDN w:val="0"/>
        <w:adjustRightInd w:val="0"/>
        <w:ind w:left="1440" w:firstLine="720"/>
        <w:rPr>
          <w:color w:val="000000"/>
          <w:sz w:val="20"/>
          <w:szCs w:val="20"/>
          <w:lang w:val="fr-FR"/>
        </w:rPr>
      </w:pPr>
      <w:r w:rsidRPr="00146DDA">
        <w:rPr>
          <w:color w:val="000000"/>
          <w:lang w:val="fr-FR"/>
        </w:rPr>
        <w:t xml:space="preserve">b. </w:t>
      </w:r>
      <w:r w:rsidRPr="00146DDA">
        <w:rPr>
          <w:color w:val="000000"/>
          <w:lang w:val="fr-FR"/>
        </w:rPr>
        <w:tab/>
        <w:t xml:space="preserve"> l'interprétation simultanée (la traduction orale réalisée pratiquement simultanément avec le débit du texte de l'original). </w:t>
      </w:r>
    </w:p>
    <w:p w:rsidR="00231121" w:rsidRPr="00146DDA" w:rsidRDefault="00231121" w:rsidP="00F63FD7">
      <w:pPr>
        <w:tabs>
          <w:tab w:val="left" w:pos="720"/>
          <w:tab w:val="left" w:pos="1440"/>
        </w:tabs>
        <w:autoSpaceDE w:val="0"/>
        <w:autoSpaceDN w:val="0"/>
        <w:adjustRightInd w:val="0"/>
        <w:ind w:left="1440" w:firstLine="720"/>
        <w:rPr>
          <w:color w:val="000000"/>
          <w:sz w:val="20"/>
          <w:szCs w:val="20"/>
          <w:lang w:val="fr-FR"/>
        </w:rPr>
      </w:pPr>
      <w:r w:rsidRPr="00146DDA">
        <w:rPr>
          <w:color w:val="000000"/>
          <w:lang w:val="fr-FR"/>
        </w:rPr>
        <w:t xml:space="preserve">c. </w:t>
      </w:r>
      <w:r w:rsidRPr="00146DDA">
        <w:rPr>
          <w:color w:val="000000"/>
          <w:lang w:val="fr-FR"/>
        </w:rPr>
        <w:tab/>
        <w:t xml:space="preserve"> la traduction successive (la variété de la traduction orale réalisée apr</w:t>
      </w:r>
      <w:r w:rsidR="00EB0987" w:rsidRPr="00146DDA">
        <w:rPr>
          <w:color w:val="000000"/>
          <w:lang w:val="fr-FR"/>
        </w:rPr>
        <w:t>é</w:t>
      </w:r>
      <w:r w:rsidRPr="00146DDA">
        <w:rPr>
          <w:color w:val="000000"/>
          <w:lang w:val="fr-FR"/>
        </w:rPr>
        <w:t xml:space="preserve">s l'écoute de l'unité définie du texte, dans les pauses entre ces unités). </w:t>
      </w:r>
    </w:p>
    <w:p w:rsidR="00231121" w:rsidRPr="00146DDA" w:rsidRDefault="00231121" w:rsidP="00F63FD7">
      <w:pPr>
        <w:tabs>
          <w:tab w:val="left" w:pos="720"/>
          <w:tab w:val="left" w:pos="1440"/>
        </w:tabs>
        <w:autoSpaceDE w:val="0"/>
        <w:autoSpaceDN w:val="0"/>
        <w:adjustRightInd w:val="0"/>
        <w:ind w:left="1440" w:firstLine="720"/>
        <w:rPr>
          <w:color w:val="000000"/>
          <w:sz w:val="20"/>
          <w:szCs w:val="20"/>
          <w:lang w:val="fr-FR"/>
        </w:rPr>
      </w:pPr>
      <w:r w:rsidRPr="00146DDA">
        <w:rPr>
          <w:color w:val="000000"/>
          <w:lang w:val="fr-FR"/>
        </w:rPr>
        <w:t xml:space="preserve">d. </w:t>
      </w:r>
      <w:r w:rsidRPr="00146DDA">
        <w:rPr>
          <w:color w:val="000000"/>
          <w:lang w:val="fr-FR"/>
        </w:rPr>
        <w:tab/>
        <w:t xml:space="preserve"> le transfert unilatéral (la traduction orale réalisée seulement dans une direction, i.e. de la langue donnée pour quelque autre langue). </w:t>
      </w:r>
    </w:p>
    <w:p w:rsidR="00231121" w:rsidRPr="00146DDA" w:rsidRDefault="00231121" w:rsidP="00F63FD7">
      <w:pPr>
        <w:tabs>
          <w:tab w:val="left" w:pos="720"/>
          <w:tab w:val="left" w:pos="1440"/>
        </w:tabs>
        <w:autoSpaceDE w:val="0"/>
        <w:autoSpaceDN w:val="0"/>
        <w:adjustRightInd w:val="0"/>
        <w:ind w:left="1440" w:firstLine="720"/>
        <w:rPr>
          <w:color w:val="000000"/>
          <w:sz w:val="20"/>
          <w:szCs w:val="20"/>
          <w:lang w:val="fr-FR"/>
        </w:rPr>
      </w:pPr>
      <w:r w:rsidRPr="00146DDA">
        <w:rPr>
          <w:color w:val="000000"/>
          <w:lang w:val="fr-FR"/>
        </w:rPr>
        <w:t xml:space="preserve">e. </w:t>
      </w:r>
      <w:r w:rsidRPr="00146DDA">
        <w:rPr>
          <w:color w:val="000000"/>
          <w:lang w:val="fr-FR"/>
        </w:rPr>
        <w:tab/>
        <w:t xml:space="preserve"> la traduction bilatérale (la traduction successive orale de la conversations réalisée d'une langue pour autre et </w:t>
      </w:r>
      <w:r w:rsidR="00D86C5C" w:rsidRPr="00146DDA">
        <w:rPr>
          <w:color w:val="000000"/>
          <w:lang w:val="fr-FR"/>
        </w:rPr>
        <w:t>a</w:t>
      </w:r>
      <w:r w:rsidRPr="00146DDA">
        <w:rPr>
          <w:color w:val="000000"/>
          <w:lang w:val="fr-FR"/>
        </w:rPr>
        <w:t xml:space="preserve"> l'inverse).</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5.</w:t>
      </w:r>
      <w:r w:rsidRPr="00146DDA">
        <w:rPr>
          <w:color w:val="000000"/>
          <w:lang w:val="fr-FR"/>
        </w:rPr>
        <w:tab/>
        <w:t xml:space="preserve"> La traduction orale du texte écrit (la traduction du texte écrit accompli sur la forme orale). </w:t>
      </w:r>
    </w:p>
    <w:p w:rsidR="00231121" w:rsidRPr="00146DDA" w:rsidRDefault="00231121" w:rsidP="00F63FD7">
      <w:pPr>
        <w:autoSpaceDE w:val="0"/>
        <w:autoSpaceDN w:val="0"/>
        <w:adjustRightInd w:val="0"/>
        <w:ind w:firstLine="720"/>
        <w:rPr>
          <w:color w:val="000000"/>
          <w:sz w:val="20"/>
          <w:szCs w:val="20"/>
          <w:lang w:val="fr-FR"/>
        </w:rPr>
      </w:pPr>
    </w:p>
    <w:p w:rsidR="00231121" w:rsidRPr="00146DDA" w:rsidRDefault="00231121" w:rsidP="00F63FD7">
      <w:pPr>
        <w:autoSpaceDE w:val="0"/>
        <w:autoSpaceDN w:val="0"/>
        <w:adjustRightInd w:val="0"/>
        <w:ind w:firstLine="720"/>
        <w:rPr>
          <w:color w:val="000000"/>
          <w:sz w:val="20"/>
          <w:szCs w:val="20"/>
          <w:lang w:val="fr-FR"/>
        </w:rPr>
      </w:pPr>
    </w:p>
    <w:p w:rsidR="00231121" w:rsidRPr="00146DDA" w:rsidRDefault="00231121" w:rsidP="00F63FD7">
      <w:pPr>
        <w:autoSpaceDE w:val="0"/>
        <w:autoSpaceDN w:val="0"/>
        <w:adjustRightInd w:val="0"/>
        <w:ind w:firstLine="720"/>
        <w:rPr>
          <w:color w:val="000000"/>
          <w:sz w:val="20"/>
          <w:szCs w:val="20"/>
          <w:lang w:val="fr-FR"/>
        </w:rPr>
      </w:pPr>
      <w:r w:rsidRPr="00146DDA">
        <w:rPr>
          <w:b/>
          <w:bCs/>
          <w:color w:val="000000"/>
          <w:lang w:val="fr-FR"/>
        </w:rPr>
        <w:t>Les traductions affectées selon le signe du caract</w:t>
      </w:r>
      <w:r w:rsidR="00EB0987" w:rsidRPr="00146DDA">
        <w:rPr>
          <w:color w:val="000000"/>
          <w:lang w:val="fr-FR"/>
        </w:rPr>
        <w:t>é</w:t>
      </w:r>
      <w:r w:rsidRPr="00146DDA">
        <w:rPr>
          <w:b/>
          <w:bCs/>
          <w:color w:val="000000"/>
          <w:lang w:val="fr-FR"/>
        </w:rPr>
        <w:t>re et la qualité de la conformité du texte de la traduction au texte de l'original :</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1.</w:t>
      </w:r>
      <w:r w:rsidRPr="00146DDA">
        <w:rPr>
          <w:color w:val="000000"/>
          <w:lang w:val="fr-FR"/>
        </w:rPr>
        <w:tab/>
        <w:t xml:space="preserve"> La traduction libr (libre) (la traduction reproduisant l'information principale de l'original avec les rejets(écarts) possibles - par les suppléments, les laissez-passers Se réalise etc. au niveau du texte, c'est pourquoi pour lui se trouvent la catégorie non relevante de l'équivalence des unités de langue) : </w:t>
      </w:r>
    </w:p>
    <w:p w:rsidR="00231121" w:rsidRPr="00146DDA" w:rsidRDefault="00231121" w:rsidP="00F63FD7">
      <w:pPr>
        <w:tabs>
          <w:tab w:val="left" w:pos="1440"/>
        </w:tabs>
        <w:autoSpaceDE w:val="0"/>
        <w:autoSpaceDN w:val="0"/>
        <w:adjustRightInd w:val="0"/>
        <w:ind w:left="1440" w:firstLine="720"/>
        <w:rPr>
          <w:color w:val="000000"/>
          <w:sz w:val="20"/>
          <w:szCs w:val="20"/>
          <w:lang w:val="fr-FR"/>
        </w:rPr>
      </w:pPr>
      <w:r w:rsidRPr="00146DDA">
        <w:rPr>
          <w:color w:val="000000"/>
          <w:lang w:val="fr-FR"/>
        </w:rPr>
        <w:t xml:space="preserve">a. </w:t>
      </w:r>
      <w:r w:rsidRPr="00146DDA">
        <w:rPr>
          <w:color w:val="000000"/>
          <w:lang w:val="fr-FR"/>
        </w:rPr>
        <w:tab/>
        <w:t xml:space="preserve"> l'interprétation (l'aspect de la traduction fondée sur la circulation vers </w:t>
      </w:r>
      <w:r w:rsidR="00C12DA9" w:rsidRPr="00146DDA">
        <w:rPr>
          <w:color w:val="000000"/>
          <w:lang w:val="fr-FR"/>
        </w:rPr>
        <w:t>en dehors de langue</w:t>
      </w:r>
      <w:r w:rsidR="000B6C1A" w:rsidRPr="00146DDA">
        <w:rPr>
          <w:color w:val="000000"/>
          <w:lang w:val="fr-FR"/>
        </w:rPr>
        <w:t xml:space="preserve"> </w:t>
      </w:r>
      <w:r w:rsidRPr="00146DDA">
        <w:rPr>
          <w:color w:val="000000"/>
          <w:lang w:val="fr-FR"/>
        </w:rPr>
        <w:t>de l'activité, dans la différence de la traduction proprement réalisée selon les r</w:t>
      </w:r>
      <w:r w:rsidR="00EB0987" w:rsidRPr="00146DDA">
        <w:rPr>
          <w:color w:val="000000"/>
          <w:lang w:val="fr-FR"/>
        </w:rPr>
        <w:t>é</w:t>
      </w:r>
      <w:r w:rsidRPr="00146DDA">
        <w:rPr>
          <w:color w:val="000000"/>
          <w:lang w:val="fr-FR"/>
        </w:rPr>
        <w:t xml:space="preserve">gles données du passage des moyens de l'expression, appartenant </w:t>
      </w:r>
      <w:r w:rsidR="00D86C5C" w:rsidRPr="00146DDA">
        <w:rPr>
          <w:color w:val="000000"/>
          <w:lang w:val="fr-FR"/>
        </w:rPr>
        <w:t>a</w:t>
      </w:r>
      <w:r w:rsidRPr="00146DDA">
        <w:rPr>
          <w:color w:val="000000"/>
          <w:lang w:val="fr-FR"/>
        </w:rPr>
        <w:t xml:space="preserve"> un syst</w:t>
      </w:r>
      <w:r w:rsidR="00EB0987" w:rsidRPr="00146DDA">
        <w:rPr>
          <w:color w:val="000000"/>
          <w:lang w:val="fr-FR"/>
        </w:rPr>
        <w:t>é</w:t>
      </w:r>
      <w:r w:rsidRPr="00146DDA">
        <w:rPr>
          <w:color w:val="000000"/>
          <w:lang w:val="fr-FR"/>
        </w:rPr>
        <w:t xml:space="preserve">me de langue, vers les moyens de l'expression appartenant </w:t>
      </w:r>
      <w:r w:rsidR="00D86C5C" w:rsidRPr="00146DDA">
        <w:rPr>
          <w:color w:val="000000"/>
          <w:lang w:val="fr-FR"/>
        </w:rPr>
        <w:t>a</w:t>
      </w:r>
      <w:r w:rsidRPr="00146DDA">
        <w:rPr>
          <w:color w:val="000000"/>
          <w:lang w:val="fr-FR"/>
        </w:rPr>
        <w:t xml:space="preserve"> un autre syst</w:t>
      </w:r>
      <w:r w:rsidR="00EB0987" w:rsidRPr="00146DDA">
        <w:rPr>
          <w:color w:val="000000"/>
          <w:lang w:val="fr-FR"/>
        </w:rPr>
        <w:t>é</w:t>
      </w:r>
      <w:r w:rsidRPr="00146DDA">
        <w:rPr>
          <w:color w:val="000000"/>
          <w:lang w:val="fr-FR"/>
        </w:rPr>
        <w:t xml:space="preserve">me de langue). </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2.</w:t>
      </w:r>
      <w:r w:rsidRPr="00146DDA">
        <w:rPr>
          <w:color w:val="000000"/>
          <w:lang w:val="fr-FR"/>
        </w:rPr>
        <w:tab/>
        <w:t xml:space="preserve"> La traduction adéquate (la traduction correspondant </w:t>
      </w:r>
      <w:r w:rsidR="00D86C5C" w:rsidRPr="00146DDA">
        <w:rPr>
          <w:color w:val="000000"/>
          <w:lang w:val="fr-FR"/>
        </w:rPr>
        <w:t>a</w:t>
      </w:r>
      <w:r w:rsidRPr="00146DDA">
        <w:rPr>
          <w:color w:val="000000"/>
          <w:lang w:val="fr-FR"/>
        </w:rPr>
        <w:t xml:space="preserve"> l'original et exprimant les męmes installations communicatives, que l'original). </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3.</w:t>
      </w:r>
      <w:r w:rsidRPr="00146DDA">
        <w:rPr>
          <w:color w:val="000000"/>
          <w:lang w:val="fr-FR"/>
        </w:rPr>
        <w:tab/>
        <w:t xml:space="preserve"> La traduction exacte (juste) (la traduction caractérisée par la propriété de l'exactitude sémantique, </w:t>
      </w:r>
      <w:r w:rsidR="00C12DA9" w:rsidRPr="00146DDA">
        <w:rPr>
          <w:color w:val="000000"/>
          <w:lang w:val="fr-FR"/>
        </w:rPr>
        <w:t xml:space="preserve">semantique </w:t>
      </w:r>
      <w:r w:rsidRPr="00146DDA">
        <w:rPr>
          <w:color w:val="000000"/>
          <w:lang w:val="fr-FR"/>
        </w:rPr>
        <w:t xml:space="preserve">est plein de et le plan transférant correctement du contenu de l'original). </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4.</w:t>
      </w:r>
      <w:r w:rsidRPr="00146DDA">
        <w:rPr>
          <w:color w:val="000000"/>
          <w:lang w:val="fr-FR"/>
        </w:rPr>
        <w:tab/>
        <w:t xml:space="preserve"> La traduction authentique (la traduction du document officiel ayant l'efficacité juridique identique avec l'original; ętre d'accord au droit international le texte du contrat peut est élaboré et est accepté dans une langue, mais son authenticité est établie dans langues deux et severale). </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5.</w:t>
      </w:r>
      <w:r w:rsidRPr="00146DDA">
        <w:rPr>
          <w:color w:val="000000"/>
          <w:lang w:val="fr-FR"/>
        </w:rPr>
        <w:tab/>
        <w:t xml:space="preserve"> La traduction assurée (la traduction, la conformité de qui </w:t>
      </w:r>
      <w:r w:rsidR="00D86C5C" w:rsidRPr="00146DDA">
        <w:rPr>
          <w:color w:val="000000"/>
          <w:lang w:val="fr-FR"/>
        </w:rPr>
        <w:t>a</w:t>
      </w:r>
      <w:r w:rsidRPr="00146DDA">
        <w:rPr>
          <w:color w:val="000000"/>
          <w:lang w:val="fr-FR"/>
        </w:rPr>
        <w:t xml:space="preserve"> l'original est confirmée est juridique).</w:t>
      </w:r>
    </w:p>
    <w:p w:rsidR="00231121" w:rsidRPr="00146DDA" w:rsidRDefault="00231121" w:rsidP="00F63FD7">
      <w:pPr>
        <w:autoSpaceDE w:val="0"/>
        <w:autoSpaceDN w:val="0"/>
        <w:adjustRightInd w:val="0"/>
        <w:ind w:firstLine="720"/>
        <w:rPr>
          <w:color w:val="000000"/>
          <w:sz w:val="20"/>
          <w:szCs w:val="20"/>
          <w:lang w:val="fr-FR"/>
        </w:rPr>
      </w:pPr>
    </w:p>
    <w:p w:rsidR="00231121" w:rsidRPr="00146DDA" w:rsidRDefault="00231121" w:rsidP="00F63FD7">
      <w:pPr>
        <w:autoSpaceDE w:val="0"/>
        <w:autoSpaceDN w:val="0"/>
        <w:adjustRightInd w:val="0"/>
        <w:ind w:firstLine="720"/>
        <w:rPr>
          <w:color w:val="000000"/>
          <w:sz w:val="20"/>
          <w:szCs w:val="20"/>
          <w:lang w:val="fr-FR"/>
        </w:rPr>
      </w:pPr>
    </w:p>
    <w:p w:rsidR="00231121" w:rsidRPr="00146DDA" w:rsidRDefault="00231121" w:rsidP="00F63FD7">
      <w:pPr>
        <w:autoSpaceDE w:val="0"/>
        <w:autoSpaceDN w:val="0"/>
        <w:adjustRightInd w:val="0"/>
        <w:ind w:firstLine="720"/>
        <w:rPr>
          <w:color w:val="000000"/>
          <w:sz w:val="20"/>
          <w:szCs w:val="20"/>
          <w:lang w:val="fr-FR"/>
        </w:rPr>
      </w:pPr>
      <w:r w:rsidRPr="00146DDA">
        <w:rPr>
          <w:b/>
          <w:bCs/>
          <w:color w:val="000000"/>
          <w:lang w:val="fr-FR"/>
        </w:rPr>
        <w:t xml:space="preserve">Les traductions affectées selon le signe </w:t>
      </w:r>
      <w:r w:rsidR="00C12DA9" w:rsidRPr="00146DDA">
        <w:rPr>
          <w:b/>
          <w:bCs/>
          <w:color w:val="000000"/>
          <w:lang w:val="fr-FR"/>
        </w:rPr>
        <w:t>genre</w:t>
      </w:r>
      <w:r w:rsidR="000B6C1A" w:rsidRPr="00146DDA">
        <w:rPr>
          <w:b/>
          <w:bCs/>
          <w:color w:val="000000"/>
          <w:lang w:val="fr-FR"/>
        </w:rPr>
        <w:t>-</w:t>
      </w:r>
      <w:r w:rsidR="00C12DA9" w:rsidRPr="00146DDA">
        <w:rPr>
          <w:b/>
          <w:bCs/>
          <w:color w:val="000000"/>
          <w:lang w:val="fr-FR"/>
        </w:rPr>
        <w:t>stilistique</w:t>
      </w:r>
      <w:r w:rsidR="000B6C1A" w:rsidRPr="00146DDA">
        <w:rPr>
          <w:b/>
          <w:bCs/>
          <w:color w:val="000000"/>
          <w:lang w:val="fr-FR"/>
        </w:rPr>
        <w:t xml:space="preserve"> </w:t>
      </w:r>
      <w:r w:rsidRPr="00146DDA">
        <w:rPr>
          <w:b/>
          <w:bCs/>
          <w:color w:val="000000"/>
          <w:lang w:val="fr-FR"/>
        </w:rPr>
        <w:t>de la caractéristique de la mati</w:t>
      </w:r>
      <w:r w:rsidR="00EB0987" w:rsidRPr="00146DDA">
        <w:rPr>
          <w:color w:val="000000"/>
          <w:lang w:val="fr-FR"/>
        </w:rPr>
        <w:t>é</w:t>
      </w:r>
      <w:r w:rsidRPr="00146DDA">
        <w:rPr>
          <w:b/>
          <w:bCs/>
          <w:color w:val="000000"/>
          <w:lang w:val="fr-FR"/>
        </w:rPr>
        <w:t>re(document) transférée et l'appartenance de genre :</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1.</w:t>
      </w:r>
      <w:r w:rsidRPr="00146DDA">
        <w:rPr>
          <w:color w:val="000000"/>
          <w:lang w:val="fr-FR"/>
        </w:rPr>
        <w:tab/>
        <w:t xml:space="preserve"> La traduction technologique (la traduction des textes technologiques et les documentations). </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2.</w:t>
      </w:r>
      <w:r w:rsidRPr="00146DDA">
        <w:rPr>
          <w:color w:val="000000"/>
          <w:lang w:val="fr-FR"/>
        </w:rPr>
        <w:tab/>
        <w:t xml:space="preserve"> La traduction politique et sociale (la traduction des textes politiques et sociaux). </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3.</w:t>
      </w:r>
      <w:r w:rsidRPr="00146DDA">
        <w:rPr>
          <w:color w:val="000000"/>
          <w:lang w:val="fr-FR"/>
        </w:rPr>
        <w:tab/>
        <w:t xml:space="preserve"> La traduction d'art (la traduction des textes d'art); </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4.</w:t>
      </w:r>
      <w:r w:rsidRPr="00146DDA">
        <w:rPr>
          <w:color w:val="000000"/>
          <w:lang w:val="fr-FR"/>
        </w:rPr>
        <w:tab/>
        <w:t xml:space="preserve"> La traduction militaire (la traduction des textes selon les sujets militaires). </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5.</w:t>
      </w:r>
      <w:r w:rsidRPr="00146DDA">
        <w:rPr>
          <w:color w:val="000000"/>
          <w:lang w:val="fr-FR"/>
        </w:rPr>
        <w:tab/>
        <w:t xml:space="preserve"> La traduction juridique (la traduction des textes du caract</w:t>
      </w:r>
      <w:r w:rsidR="00EB0987" w:rsidRPr="00146DDA">
        <w:rPr>
          <w:color w:val="000000"/>
          <w:lang w:val="fr-FR"/>
        </w:rPr>
        <w:t>é</w:t>
      </w:r>
      <w:r w:rsidRPr="00146DDA">
        <w:rPr>
          <w:color w:val="000000"/>
          <w:lang w:val="fr-FR"/>
        </w:rPr>
        <w:t xml:space="preserve">re juridique). </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6.</w:t>
      </w:r>
      <w:r w:rsidRPr="00146DDA">
        <w:rPr>
          <w:color w:val="000000"/>
          <w:lang w:val="fr-FR"/>
        </w:rPr>
        <w:tab/>
        <w:t xml:space="preserve"> La traduction de vie (la traduction des textes du caract</w:t>
      </w:r>
      <w:r w:rsidR="00EB0987" w:rsidRPr="00146DDA">
        <w:rPr>
          <w:color w:val="000000"/>
          <w:lang w:val="fr-FR"/>
        </w:rPr>
        <w:t>é</w:t>
      </w:r>
      <w:r w:rsidRPr="00146DDA">
        <w:rPr>
          <w:color w:val="000000"/>
          <w:lang w:val="fr-FR"/>
        </w:rPr>
        <w:t>re đ</w:t>
      </w:r>
      <w:r w:rsidR="00D86C5C" w:rsidRPr="00146DDA">
        <w:rPr>
          <w:color w:val="000000"/>
          <w:lang w:val="fr-FR"/>
        </w:rPr>
        <w:t>a</w:t>
      </w:r>
      <w:r w:rsidRPr="00146DDA">
        <w:rPr>
          <w:color w:val="000000"/>
          <w:lang w:val="fr-FR"/>
        </w:rPr>
        <w:t xml:space="preserve">çăîâîđíî-de vie). </w:t>
      </w:r>
    </w:p>
    <w:p w:rsidR="00231121" w:rsidRPr="00146DDA" w:rsidRDefault="00231121" w:rsidP="00F63FD7">
      <w:pPr>
        <w:autoSpaceDE w:val="0"/>
        <w:autoSpaceDN w:val="0"/>
        <w:adjustRightInd w:val="0"/>
        <w:ind w:firstLine="720"/>
        <w:rPr>
          <w:color w:val="000000"/>
          <w:sz w:val="20"/>
          <w:szCs w:val="20"/>
          <w:lang w:val="fr-FR"/>
        </w:rPr>
      </w:pPr>
    </w:p>
    <w:p w:rsidR="00231121" w:rsidRPr="00146DDA" w:rsidRDefault="00231121" w:rsidP="00F63FD7">
      <w:pPr>
        <w:autoSpaceDE w:val="0"/>
        <w:autoSpaceDN w:val="0"/>
        <w:adjustRightInd w:val="0"/>
        <w:ind w:firstLine="720"/>
        <w:rPr>
          <w:color w:val="000000"/>
          <w:sz w:val="20"/>
          <w:szCs w:val="20"/>
          <w:lang w:val="fr-FR"/>
        </w:rPr>
      </w:pPr>
      <w:r w:rsidRPr="00146DDA">
        <w:rPr>
          <w:b/>
          <w:bCs/>
          <w:color w:val="000000"/>
          <w:lang w:val="fr-FR"/>
        </w:rPr>
        <w:t>Les traductions affectées selon les signes de la plénitude et le moyen de la transmission du contenu sémentique de l'original :</w:t>
      </w:r>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1. La traduction compl</w:t>
      </w:r>
      <w:r w:rsidR="00EB0987" w:rsidRPr="00146DDA">
        <w:rPr>
          <w:color w:val="000000"/>
          <w:lang w:val="fr-FR"/>
        </w:rPr>
        <w:t>é</w:t>
      </w:r>
      <w:r w:rsidRPr="00146DDA">
        <w:rPr>
          <w:color w:val="000000"/>
          <w:lang w:val="fr-FR"/>
        </w:rPr>
        <w:t>te (totale) - la traduction transférant le contenu sémentique de l'original sans laissez-passers et les réductions.</w:t>
      </w:r>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2. La traduction incompl</w:t>
      </w:r>
      <w:r w:rsidR="00EB0987" w:rsidRPr="00146DDA">
        <w:rPr>
          <w:color w:val="000000"/>
          <w:lang w:val="fr-FR"/>
        </w:rPr>
        <w:t>é</w:t>
      </w:r>
      <w:r w:rsidRPr="00146DDA">
        <w:rPr>
          <w:color w:val="000000"/>
          <w:lang w:val="fr-FR"/>
        </w:rPr>
        <w:t xml:space="preserve">te - la traduction transférant le contenu sémentique de l'original avec les laissez-passers et les réductions : </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 xml:space="preserve">a. </w:t>
      </w:r>
      <w:r w:rsidRPr="00146DDA">
        <w:rPr>
          <w:color w:val="000000"/>
          <w:lang w:val="fr-FR"/>
        </w:rPr>
        <w:tab/>
        <w:t xml:space="preserve"> la traduction réduite (la traduction transférant le contenu sémentique du texte dans l'aspect roulé, i.e. avec la réduction). </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 xml:space="preserve">b. </w:t>
      </w:r>
      <w:r w:rsidRPr="00146DDA">
        <w:rPr>
          <w:color w:val="000000"/>
          <w:lang w:val="fr-FR"/>
        </w:rPr>
        <w:tab/>
        <w:t xml:space="preserve"> la traduction fragmentaire (la traduction du texte non entier, mais le fragment seulement particulier ou les fragments).</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 xml:space="preserve">c. </w:t>
      </w:r>
      <w:r w:rsidRPr="00146DDA">
        <w:rPr>
          <w:color w:val="000000"/>
          <w:lang w:val="fr-FR"/>
        </w:rPr>
        <w:tab/>
        <w:t xml:space="preserve"> </w:t>
      </w:r>
      <w:r w:rsidR="00EE715D" w:rsidRPr="00146DDA">
        <w:rPr>
          <w:color w:val="000000"/>
          <w:lang w:val="fr-FR"/>
        </w:rPr>
        <w:t>l</w:t>
      </w:r>
      <w:r w:rsidRPr="00146DDA">
        <w:rPr>
          <w:color w:val="000000"/>
          <w:lang w:val="fr-FR"/>
        </w:rPr>
        <w:t xml:space="preserve">a traduction </w:t>
      </w:r>
      <w:r w:rsidR="00EE715D" w:rsidRPr="00146DDA">
        <w:rPr>
          <w:color w:val="000000"/>
          <w:lang w:val="fr-FR"/>
        </w:rPr>
        <w:t xml:space="preserve">aspection </w:t>
      </w:r>
      <w:r w:rsidRPr="00146DDA">
        <w:rPr>
          <w:color w:val="000000"/>
          <w:lang w:val="fr-FR"/>
        </w:rPr>
        <w:t>(la traduction seulement les parties du texte en fonction de quelque signe donné de la sélection (l'aspect)).</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 xml:space="preserve">d. </w:t>
      </w:r>
      <w:r w:rsidRPr="00146DDA">
        <w:rPr>
          <w:color w:val="000000"/>
          <w:lang w:val="fr-FR"/>
        </w:rPr>
        <w:tab/>
        <w:t xml:space="preserve"> la traduction </w:t>
      </w:r>
      <w:r w:rsidR="00EE715D" w:rsidRPr="00146DDA">
        <w:rPr>
          <w:color w:val="000000"/>
          <w:lang w:val="fr-FR"/>
        </w:rPr>
        <w:t xml:space="preserve">annotation </w:t>
      </w:r>
      <w:r w:rsidRPr="00146DDA">
        <w:rPr>
          <w:color w:val="000000"/>
          <w:lang w:val="fr-FR"/>
        </w:rPr>
        <w:t xml:space="preserve">(la traduction, </w:t>
      </w:r>
      <w:r w:rsidR="00D86C5C" w:rsidRPr="00146DDA">
        <w:rPr>
          <w:color w:val="000000"/>
          <w:lang w:val="fr-FR"/>
        </w:rPr>
        <w:t>a</w:t>
      </w:r>
      <w:r w:rsidRPr="00146DDA">
        <w:rPr>
          <w:color w:val="000000"/>
          <w:lang w:val="fr-FR"/>
        </w:rPr>
        <w:t xml:space="preserve"> qui sont reflétés le sujet seulement principal, l'objet et la destination(fixation) du texte transféré). </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 xml:space="preserve">e. </w:t>
      </w:r>
      <w:r w:rsidRPr="00146DDA">
        <w:rPr>
          <w:color w:val="000000"/>
          <w:lang w:val="fr-FR"/>
        </w:rPr>
        <w:tab/>
        <w:t xml:space="preserve"> la traduction </w:t>
      </w:r>
      <w:r w:rsidR="00EE715D" w:rsidRPr="00146DDA">
        <w:rPr>
          <w:color w:val="000000"/>
          <w:lang w:val="fr-FR"/>
        </w:rPr>
        <w:t xml:space="preserve">referativ </w:t>
      </w:r>
      <w:r w:rsidRPr="00146DDA">
        <w:rPr>
          <w:color w:val="000000"/>
          <w:lang w:val="fr-FR"/>
        </w:rPr>
        <w:t xml:space="preserve">(la traduction, </w:t>
      </w:r>
      <w:r w:rsidR="00D86C5C" w:rsidRPr="00146DDA">
        <w:rPr>
          <w:color w:val="000000"/>
          <w:lang w:val="fr-FR"/>
        </w:rPr>
        <w:t>a</w:t>
      </w:r>
      <w:r w:rsidRPr="00146DDA">
        <w:rPr>
          <w:color w:val="000000"/>
          <w:lang w:val="fr-FR"/>
        </w:rPr>
        <w:t xml:space="preserve"> qui se trouvent en ce qui concerne l'information détaillée sur le document - sa destination(fixation), les sujets, les méthodes de l'étude les résultats reçus). </w:t>
      </w:r>
    </w:p>
    <w:p w:rsidR="00231121" w:rsidRPr="00146DDA" w:rsidRDefault="00231121" w:rsidP="00F63FD7">
      <w:pPr>
        <w:autoSpaceDE w:val="0"/>
        <w:autoSpaceDN w:val="0"/>
        <w:adjustRightInd w:val="0"/>
        <w:ind w:firstLine="720"/>
        <w:rPr>
          <w:color w:val="000000"/>
          <w:sz w:val="20"/>
          <w:szCs w:val="20"/>
          <w:lang w:val="fr-FR"/>
        </w:rPr>
      </w:pPr>
    </w:p>
    <w:p w:rsidR="00231121" w:rsidRPr="00146DDA" w:rsidRDefault="00231121" w:rsidP="00F63FD7">
      <w:pPr>
        <w:autoSpaceDE w:val="0"/>
        <w:autoSpaceDN w:val="0"/>
        <w:adjustRightInd w:val="0"/>
        <w:ind w:firstLine="720"/>
        <w:rPr>
          <w:color w:val="000000"/>
          <w:sz w:val="20"/>
          <w:szCs w:val="20"/>
          <w:lang w:val="fr-FR"/>
        </w:rPr>
      </w:pPr>
      <w:r w:rsidRPr="00146DDA">
        <w:rPr>
          <w:b/>
          <w:bCs/>
          <w:color w:val="000000"/>
          <w:lang w:val="fr-FR"/>
        </w:rPr>
        <w:t>Les traductions accomplies selon le signe de la fonction principale pragmatique :</w:t>
      </w:r>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 xml:space="preserve">1. La traduction pratique - la traduction destinée </w:t>
      </w:r>
      <w:r w:rsidR="00D86C5C" w:rsidRPr="00146DDA">
        <w:rPr>
          <w:color w:val="000000"/>
          <w:lang w:val="fr-FR"/>
        </w:rPr>
        <w:t>a</w:t>
      </w:r>
      <w:r w:rsidRPr="00146DDA">
        <w:rPr>
          <w:color w:val="000000"/>
          <w:lang w:val="fr-FR"/>
        </w:rPr>
        <w:t xml:space="preserve"> l'utilisation pratique </w:t>
      </w:r>
      <w:r w:rsidR="00D86C5C" w:rsidRPr="00146DDA">
        <w:rPr>
          <w:color w:val="000000"/>
          <w:lang w:val="fr-FR"/>
        </w:rPr>
        <w:t>a</w:t>
      </w:r>
      <w:r w:rsidRPr="00146DDA">
        <w:rPr>
          <w:color w:val="000000"/>
          <w:lang w:val="fr-FR"/>
        </w:rPr>
        <w:t xml:space="preserve"> titre de la source </w:t>
      </w:r>
      <w:r w:rsidR="00D86C5C" w:rsidRPr="00146DDA">
        <w:rPr>
          <w:color w:val="000000"/>
          <w:lang w:val="fr-FR"/>
        </w:rPr>
        <w:t>a</w:t>
      </w:r>
      <w:r w:rsidRPr="00146DDA">
        <w:rPr>
          <w:color w:val="000000"/>
          <w:lang w:val="fr-FR"/>
        </w:rPr>
        <w:t xml:space="preserve"> l'information : </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 xml:space="preserve">a. </w:t>
      </w:r>
      <w:r w:rsidRPr="00146DDA">
        <w:rPr>
          <w:color w:val="000000"/>
          <w:lang w:val="fr-FR"/>
        </w:rPr>
        <w:tab/>
        <w:t xml:space="preserve"> l'ouvrier la traduction d'information' (la traduction non éditée essentiellement utile pour l'utilisation pratique, mais non régularisé pour la publication).</w:t>
      </w:r>
    </w:p>
    <w:p w:rsidR="00231121" w:rsidRPr="00146DDA" w:rsidRDefault="00231121" w:rsidP="00F63FD7">
      <w:pPr>
        <w:tabs>
          <w:tab w:val="left" w:pos="1440"/>
        </w:tabs>
        <w:autoSpaceDE w:val="0"/>
        <w:autoSpaceDN w:val="0"/>
        <w:adjustRightInd w:val="0"/>
        <w:ind w:left="1440" w:firstLine="720"/>
        <w:rPr>
          <w:color w:val="000000"/>
          <w:sz w:val="20"/>
          <w:szCs w:val="20"/>
          <w:lang w:val="fr-FR"/>
        </w:rPr>
      </w:pPr>
      <w:r w:rsidRPr="00146DDA">
        <w:rPr>
          <w:color w:val="000000"/>
          <w:sz w:val="20"/>
          <w:szCs w:val="20"/>
          <w:lang w:val="fr-FR"/>
        </w:rPr>
        <w:t>o</w:t>
      </w:r>
      <w:r w:rsidRPr="00146DDA">
        <w:rPr>
          <w:color w:val="000000"/>
          <w:sz w:val="20"/>
          <w:szCs w:val="20"/>
          <w:lang w:val="fr-FR"/>
        </w:rPr>
        <w:tab/>
      </w:r>
      <w:r w:rsidRPr="00146DDA">
        <w:rPr>
          <w:color w:val="000000"/>
          <w:lang w:val="fr-FR"/>
        </w:rPr>
        <w:t xml:space="preserve"> La traduction consulative (l'aspect de la traduction d'information, se réalise ordinairement sur la forme orale, ins</w:t>
      </w:r>
      <w:r w:rsidR="00EB0987" w:rsidRPr="00146DDA">
        <w:rPr>
          <w:color w:val="000000"/>
          <w:lang w:val="fr-FR"/>
        </w:rPr>
        <w:t>é</w:t>
      </w:r>
      <w:r w:rsidRPr="00146DDA">
        <w:rPr>
          <w:color w:val="000000"/>
          <w:lang w:val="fr-FR"/>
        </w:rPr>
        <w:t xml:space="preserve">re les éléments </w:t>
      </w:r>
      <w:r w:rsidR="00EE715D" w:rsidRPr="00146DDA">
        <w:rPr>
          <w:color w:val="000000"/>
          <w:lang w:val="fr-FR"/>
        </w:rPr>
        <w:t>annotation</w:t>
      </w:r>
      <w:r w:rsidR="00F05C79" w:rsidRPr="00146DDA">
        <w:rPr>
          <w:color w:val="000000"/>
          <w:lang w:val="fr-FR"/>
        </w:rPr>
        <w:t xml:space="preserve">, </w:t>
      </w:r>
      <w:r w:rsidR="00EE715D" w:rsidRPr="00146DDA">
        <w:rPr>
          <w:color w:val="000000"/>
          <w:lang w:val="fr-FR"/>
        </w:rPr>
        <w:t>referation</w:t>
      </w:r>
      <w:r w:rsidRPr="00146DDA">
        <w:rPr>
          <w:color w:val="000000"/>
          <w:lang w:val="fr-FR"/>
        </w:rPr>
        <w:t xml:space="preserve"> et la traduction sélective de la feuille, est accompli, en général, en présence du client précisant selon la marche de la traduction les aspects, l'intéressant, du contenu du texte de l'original). </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 xml:space="preserve">b. </w:t>
      </w:r>
      <w:r w:rsidRPr="00146DDA">
        <w:rPr>
          <w:color w:val="000000"/>
          <w:lang w:val="fr-FR"/>
        </w:rPr>
        <w:tab/>
        <w:t xml:space="preserve"> la traduction d'édition (typographique) (la traduction écrite reproduite </w:t>
      </w:r>
      <w:r w:rsidR="00D86C5C" w:rsidRPr="00146DDA">
        <w:rPr>
          <w:color w:val="000000"/>
          <w:lang w:val="fr-FR"/>
        </w:rPr>
        <w:t>a</w:t>
      </w:r>
      <w:r w:rsidRPr="00146DDA">
        <w:rPr>
          <w:color w:val="000000"/>
          <w:lang w:val="fr-FR"/>
        </w:rPr>
        <w:t xml:space="preserve"> l'aide de les moyens de la multiplication massive et destinée </w:t>
      </w:r>
      <w:r w:rsidR="00D86C5C" w:rsidRPr="00146DDA">
        <w:rPr>
          <w:color w:val="000000"/>
          <w:lang w:val="fr-FR"/>
        </w:rPr>
        <w:t>a</w:t>
      </w:r>
      <w:r w:rsidRPr="00146DDA">
        <w:rPr>
          <w:color w:val="000000"/>
          <w:lang w:val="fr-FR"/>
        </w:rPr>
        <w:t xml:space="preserve"> la large expansion).</w:t>
      </w:r>
    </w:p>
    <w:p w:rsidR="00231121" w:rsidRPr="00146DDA" w:rsidRDefault="00231121" w:rsidP="00F63FD7">
      <w:pPr>
        <w:autoSpaceDE w:val="0"/>
        <w:autoSpaceDN w:val="0"/>
        <w:adjustRightInd w:val="0"/>
        <w:ind w:left="720" w:firstLine="720"/>
        <w:rPr>
          <w:color w:val="000000"/>
          <w:sz w:val="20"/>
          <w:szCs w:val="20"/>
          <w:lang w:val="fr-FR"/>
        </w:rPr>
      </w:pPr>
      <w:r w:rsidRPr="00146DDA">
        <w:rPr>
          <w:color w:val="000000"/>
          <w:lang w:val="fr-FR"/>
        </w:rPr>
        <w:t xml:space="preserve">c. </w:t>
      </w:r>
      <w:r w:rsidRPr="00146DDA">
        <w:rPr>
          <w:color w:val="000000"/>
          <w:lang w:val="fr-FR"/>
        </w:rPr>
        <w:tab/>
        <w:t xml:space="preserve"> la traduction publiée (la traduction pratique ou d'étude reproduite </w:t>
      </w:r>
      <w:r w:rsidR="00D86C5C" w:rsidRPr="00146DDA">
        <w:rPr>
          <w:color w:val="000000"/>
          <w:lang w:val="fr-FR"/>
        </w:rPr>
        <w:t>a</w:t>
      </w:r>
      <w:r w:rsidRPr="00146DDA">
        <w:rPr>
          <w:color w:val="000000"/>
          <w:lang w:val="fr-FR"/>
        </w:rPr>
        <w:t xml:space="preserve"> l'aide de les moyens de la multiplication massive). </w:t>
      </w:r>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2. La traduction d'étude - la traduction utilisée dans le proc</w:t>
      </w:r>
      <w:r w:rsidR="00EB0987" w:rsidRPr="00146DDA">
        <w:rPr>
          <w:color w:val="000000"/>
          <w:lang w:val="fr-FR"/>
        </w:rPr>
        <w:t>é</w:t>
      </w:r>
      <w:r w:rsidRPr="00146DDA">
        <w:rPr>
          <w:color w:val="000000"/>
          <w:lang w:val="fr-FR"/>
        </w:rPr>
        <w:t>s d'étude pour la préparation des interpr</w:t>
      </w:r>
      <w:r w:rsidR="00EB0987" w:rsidRPr="00146DDA">
        <w:rPr>
          <w:color w:val="000000"/>
          <w:lang w:val="fr-FR"/>
        </w:rPr>
        <w:t>é</w:t>
      </w:r>
      <w:r w:rsidRPr="00146DDA">
        <w:rPr>
          <w:color w:val="000000"/>
          <w:lang w:val="fr-FR"/>
        </w:rPr>
        <w:t xml:space="preserve">tes ou comme un des accueils de l'enseignement </w:t>
      </w:r>
      <w:r w:rsidR="00D86C5C" w:rsidRPr="00146DDA">
        <w:rPr>
          <w:color w:val="000000"/>
          <w:lang w:val="fr-FR"/>
        </w:rPr>
        <w:t>a</w:t>
      </w:r>
      <w:r w:rsidRPr="00146DDA">
        <w:rPr>
          <w:color w:val="000000"/>
          <w:lang w:val="fr-FR"/>
        </w:rPr>
        <w:t xml:space="preserve"> la langue étrang</w:t>
      </w:r>
      <w:r w:rsidR="00EB0987" w:rsidRPr="00146DDA">
        <w:rPr>
          <w:color w:val="000000"/>
          <w:lang w:val="fr-FR"/>
        </w:rPr>
        <w:t>é</w:t>
      </w:r>
      <w:r w:rsidRPr="00146DDA">
        <w:rPr>
          <w:color w:val="000000"/>
          <w:lang w:val="fr-FR"/>
        </w:rPr>
        <w:t>re.</w:t>
      </w:r>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3. La traduction expérimentale - la traduction accomplie avec le but scientifique.</w:t>
      </w:r>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4. La traduction d'étalon - la traduction mod</w:t>
      </w:r>
      <w:r w:rsidR="00EB0987" w:rsidRPr="00146DDA">
        <w:rPr>
          <w:color w:val="000000"/>
          <w:lang w:val="fr-FR"/>
        </w:rPr>
        <w:t>é</w:t>
      </w:r>
      <w:r w:rsidRPr="00146DDA">
        <w:rPr>
          <w:color w:val="000000"/>
          <w:lang w:val="fr-FR"/>
        </w:rPr>
        <w:t xml:space="preserve">le utilisée pour la comparaison avec la traduction qualifiée. </w:t>
      </w:r>
    </w:p>
    <w:p w:rsidR="00231121" w:rsidRPr="00146DDA" w:rsidRDefault="00231121" w:rsidP="00F63FD7">
      <w:pPr>
        <w:autoSpaceDE w:val="0"/>
        <w:autoSpaceDN w:val="0"/>
        <w:adjustRightInd w:val="0"/>
        <w:ind w:firstLine="720"/>
        <w:rPr>
          <w:color w:val="000000"/>
          <w:sz w:val="20"/>
          <w:szCs w:val="20"/>
          <w:lang w:val="fr-FR"/>
        </w:rPr>
      </w:pPr>
    </w:p>
    <w:p w:rsidR="00231121" w:rsidRPr="00146DDA" w:rsidRDefault="00231121" w:rsidP="00F63FD7">
      <w:pPr>
        <w:autoSpaceDE w:val="0"/>
        <w:autoSpaceDN w:val="0"/>
        <w:adjustRightInd w:val="0"/>
        <w:ind w:firstLine="720"/>
        <w:rPr>
          <w:color w:val="000000"/>
          <w:sz w:val="20"/>
          <w:szCs w:val="20"/>
          <w:lang w:val="fr-FR"/>
        </w:rPr>
      </w:pPr>
      <w:r w:rsidRPr="00146DDA">
        <w:rPr>
          <w:b/>
          <w:bCs/>
          <w:color w:val="000000"/>
          <w:lang w:val="fr-FR"/>
        </w:rPr>
        <w:t xml:space="preserve">Les traductions affectées selon le signe </w:t>
      </w:r>
      <w:r w:rsidR="00CB4BCF" w:rsidRPr="00146DDA">
        <w:rPr>
          <w:b/>
          <w:bCs/>
          <w:color w:val="000000"/>
          <w:lang w:val="fr-FR"/>
        </w:rPr>
        <w:t>premiere</w:t>
      </w:r>
      <w:r w:rsidR="00F05C79" w:rsidRPr="00146DDA">
        <w:rPr>
          <w:b/>
          <w:bCs/>
          <w:color w:val="000000"/>
          <w:lang w:val="fr-FR"/>
        </w:rPr>
        <w:t>/</w:t>
      </w:r>
      <w:r w:rsidR="00CB4BCF" w:rsidRPr="00146DDA">
        <w:rPr>
          <w:b/>
          <w:bCs/>
          <w:color w:val="000000"/>
          <w:lang w:val="fr-FR"/>
        </w:rPr>
        <w:t>ne premiere</w:t>
      </w:r>
      <w:r w:rsidRPr="00146DDA">
        <w:rPr>
          <w:b/>
          <w:bCs/>
          <w:color w:val="000000"/>
          <w:lang w:val="fr-FR"/>
        </w:rPr>
        <w:t xml:space="preserve"> du texte de l'original :</w:t>
      </w:r>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1. Direct (primaire, direct) la traduction - la traduction accomplie directement de l'original.</w:t>
      </w:r>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2. Indirect (secondaire, indirect) la traduction - la traduction réalisée non directement du texte de l'original, mais de sa traduction pour quelque autre langue.</w:t>
      </w:r>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3. La traduction inverse - la traduction expérimentale ou d'étude du texte déj</w:t>
      </w:r>
      <w:r w:rsidR="00D86C5C" w:rsidRPr="00146DDA">
        <w:rPr>
          <w:color w:val="000000"/>
          <w:lang w:val="fr-FR"/>
        </w:rPr>
        <w:t>a</w:t>
      </w:r>
      <w:r w:rsidRPr="00146DDA">
        <w:rPr>
          <w:color w:val="000000"/>
          <w:lang w:val="fr-FR"/>
        </w:rPr>
        <w:t xml:space="preserve"> transféré pour la langue source.</w:t>
      </w:r>
    </w:p>
    <w:p w:rsidR="00231121" w:rsidRPr="00146DDA" w:rsidRDefault="00231121" w:rsidP="00F63FD7">
      <w:pPr>
        <w:autoSpaceDE w:val="0"/>
        <w:autoSpaceDN w:val="0"/>
        <w:adjustRightInd w:val="0"/>
        <w:ind w:firstLine="720"/>
        <w:rPr>
          <w:color w:val="000000"/>
          <w:sz w:val="20"/>
          <w:szCs w:val="20"/>
          <w:lang w:val="fr-FR"/>
        </w:rPr>
      </w:pPr>
    </w:p>
    <w:p w:rsidR="00231121" w:rsidRPr="00146DDA" w:rsidRDefault="00231121" w:rsidP="00F63FD7">
      <w:pPr>
        <w:autoSpaceDE w:val="0"/>
        <w:autoSpaceDN w:val="0"/>
        <w:adjustRightInd w:val="0"/>
        <w:ind w:firstLine="720"/>
        <w:rPr>
          <w:color w:val="000000"/>
          <w:sz w:val="20"/>
          <w:szCs w:val="20"/>
          <w:lang w:val="fr-FR"/>
        </w:rPr>
      </w:pPr>
      <w:r w:rsidRPr="00146DDA">
        <w:rPr>
          <w:b/>
          <w:bCs/>
          <w:color w:val="000000"/>
          <w:lang w:val="fr-FR"/>
        </w:rPr>
        <w:t>Les traductions affectées comme l'adéquation :</w:t>
      </w:r>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 xml:space="preserve">1. </w:t>
      </w:r>
      <w:r w:rsidR="007A3C22" w:rsidRPr="00146DDA">
        <w:rPr>
          <w:color w:val="000000"/>
          <w:lang w:val="fr-FR"/>
        </w:rPr>
        <w:t>semantique</w:t>
      </w:r>
      <w:r w:rsidR="00F05C79" w:rsidRPr="00146DDA">
        <w:rPr>
          <w:color w:val="000000"/>
          <w:lang w:val="fr-FR"/>
        </w:rPr>
        <w:t>-</w:t>
      </w:r>
      <w:r w:rsidR="007A3C22" w:rsidRPr="00146DDA">
        <w:rPr>
          <w:color w:val="000000"/>
          <w:lang w:val="fr-FR"/>
        </w:rPr>
        <w:t>stilistique</w:t>
      </w:r>
      <w:r w:rsidRPr="00146DDA">
        <w:rPr>
          <w:color w:val="000000"/>
          <w:lang w:val="fr-FR"/>
        </w:rPr>
        <w:t xml:space="preserve"> la traduction adéquate - </w:t>
      </w:r>
      <w:r w:rsidR="007A3C22" w:rsidRPr="00146DDA">
        <w:rPr>
          <w:color w:val="000000"/>
          <w:lang w:val="fr-FR"/>
        </w:rPr>
        <w:t>semantique</w:t>
      </w:r>
      <w:r w:rsidR="00F05C79" w:rsidRPr="00146DDA">
        <w:rPr>
          <w:color w:val="000000"/>
          <w:lang w:val="fr-FR"/>
        </w:rPr>
        <w:t xml:space="preserve"> </w:t>
      </w:r>
      <w:r w:rsidRPr="00146DDA">
        <w:rPr>
          <w:color w:val="000000"/>
          <w:lang w:val="fr-FR"/>
        </w:rPr>
        <w:t xml:space="preserve">complet et exact et </w:t>
      </w:r>
      <w:r w:rsidR="007A3C22" w:rsidRPr="00146DDA">
        <w:rPr>
          <w:color w:val="000000"/>
          <w:lang w:val="fr-FR"/>
        </w:rPr>
        <w:t>stilistique</w:t>
      </w:r>
      <w:r w:rsidR="00F05C79" w:rsidRPr="00146DDA">
        <w:rPr>
          <w:color w:val="000000"/>
          <w:lang w:val="fr-FR"/>
        </w:rPr>
        <w:t xml:space="preserve"> </w:t>
      </w:r>
      <w:r w:rsidRPr="00146DDA">
        <w:rPr>
          <w:color w:val="000000"/>
          <w:lang w:val="fr-FR"/>
        </w:rPr>
        <w:t xml:space="preserve">la traduction la contrevaleur correspondant fonctionnelle - </w:t>
      </w:r>
      <w:r w:rsidR="00AF0BAE">
        <w:rPr>
          <w:color w:val="000000"/>
          <w:lang w:val="fr-FR"/>
        </w:rPr>
        <w:t>stilistique</w:t>
      </w:r>
      <w:r w:rsidRPr="00146DDA">
        <w:rPr>
          <w:color w:val="000000"/>
          <w:lang w:val="fr-FR"/>
        </w:rPr>
        <w:t xml:space="preserve"> aux normes de la langue de la traduction.</w:t>
      </w:r>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2. (Est fonctionnelle) pragmatiquement la traduction adéquate - la traduction transférant la fonction correctement principale (dominant) communicative de l'original.</w:t>
      </w:r>
    </w:p>
    <w:p w:rsidR="00231121" w:rsidRPr="00146DDA" w:rsidRDefault="00231121" w:rsidP="00F63FD7">
      <w:pPr>
        <w:autoSpaceDE w:val="0"/>
        <w:autoSpaceDN w:val="0"/>
        <w:adjustRightInd w:val="0"/>
        <w:ind w:firstLine="720"/>
        <w:rPr>
          <w:color w:val="000000"/>
          <w:sz w:val="20"/>
          <w:szCs w:val="20"/>
          <w:lang w:val="fr-FR"/>
        </w:rPr>
      </w:pPr>
      <w:r w:rsidRPr="00146DDA">
        <w:rPr>
          <w:color w:val="000000"/>
          <w:lang w:val="fr-FR"/>
        </w:rPr>
        <w:t>3. la traduction</w:t>
      </w:r>
      <w:r w:rsidR="007A3C22" w:rsidRPr="00146DDA">
        <w:rPr>
          <w:color w:val="000000"/>
          <w:lang w:val="fr-FR"/>
        </w:rPr>
        <w:t xml:space="preserve"> desirativ</w:t>
      </w:r>
      <w:r w:rsidRPr="00146DDA">
        <w:rPr>
          <w:color w:val="000000"/>
          <w:lang w:val="fr-FR"/>
        </w:rPr>
        <w:t xml:space="preserve"> adéquate - la traduction, est plein de et répondant correctement sur la demande d'information du consommateur et ne transférant pas le contenu absolument complet sémentique et la fonction conduisant communicative de l'original.</w:t>
      </w:r>
    </w:p>
    <w:p w:rsidR="00231121" w:rsidRDefault="00231121" w:rsidP="00231121">
      <w:pPr>
        <w:autoSpaceDE w:val="0"/>
        <w:autoSpaceDN w:val="0"/>
        <w:adjustRightInd w:val="0"/>
        <w:rPr>
          <w:color w:val="000000"/>
          <w:sz w:val="20"/>
          <w:szCs w:val="20"/>
          <w:lang w:val="fr-FR"/>
        </w:rPr>
      </w:pPr>
    </w:p>
    <w:p w:rsidR="00A47F78" w:rsidRDefault="00A47F78" w:rsidP="00231121">
      <w:pPr>
        <w:autoSpaceDE w:val="0"/>
        <w:autoSpaceDN w:val="0"/>
        <w:adjustRightInd w:val="0"/>
        <w:rPr>
          <w:color w:val="000000"/>
          <w:sz w:val="20"/>
          <w:szCs w:val="20"/>
          <w:lang w:val="fr-FR"/>
        </w:rPr>
      </w:pPr>
    </w:p>
    <w:p w:rsidR="00A47F78" w:rsidRDefault="00A47F78" w:rsidP="00231121">
      <w:pPr>
        <w:autoSpaceDE w:val="0"/>
        <w:autoSpaceDN w:val="0"/>
        <w:adjustRightInd w:val="0"/>
        <w:rPr>
          <w:color w:val="000000"/>
          <w:sz w:val="20"/>
          <w:szCs w:val="20"/>
          <w:lang w:val="fr-FR"/>
        </w:rPr>
      </w:pPr>
    </w:p>
    <w:p w:rsidR="00A47F78" w:rsidRDefault="00A47F78" w:rsidP="00231121">
      <w:pPr>
        <w:autoSpaceDE w:val="0"/>
        <w:autoSpaceDN w:val="0"/>
        <w:adjustRightInd w:val="0"/>
        <w:rPr>
          <w:color w:val="000000"/>
          <w:sz w:val="20"/>
          <w:szCs w:val="20"/>
          <w:lang w:val="fr-FR"/>
        </w:rPr>
      </w:pPr>
    </w:p>
    <w:p w:rsidR="00A47F78" w:rsidRDefault="00A47F78" w:rsidP="00231121">
      <w:pPr>
        <w:autoSpaceDE w:val="0"/>
        <w:autoSpaceDN w:val="0"/>
        <w:adjustRightInd w:val="0"/>
        <w:rPr>
          <w:color w:val="000000"/>
          <w:sz w:val="20"/>
          <w:szCs w:val="20"/>
          <w:lang w:val="fr-FR"/>
        </w:rPr>
      </w:pPr>
    </w:p>
    <w:p w:rsidR="00A47F78" w:rsidRDefault="00A47F78" w:rsidP="00231121">
      <w:pPr>
        <w:autoSpaceDE w:val="0"/>
        <w:autoSpaceDN w:val="0"/>
        <w:adjustRightInd w:val="0"/>
        <w:rPr>
          <w:color w:val="000000"/>
          <w:sz w:val="20"/>
          <w:szCs w:val="20"/>
          <w:lang w:val="fr-FR"/>
        </w:rPr>
      </w:pPr>
    </w:p>
    <w:p w:rsidR="00A47F78" w:rsidRDefault="00A47F78" w:rsidP="00231121">
      <w:pPr>
        <w:autoSpaceDE w:val="0"/>
        <w:autoSpaceDN w:val="0"/>
        <w:adjustRightInd w:val="0"/>
        <w:rPr>
          <w:color w:val="000000"/>
          <w:sz w:val="20"/>
          <w:szCs w:val="20"/>
          <w:lang w:val="fr-FR"/>
        </w:rPr>
      </w:pPr>
    </w:p>
    <w:p w:rsidR="00A47F78" w:rsidRDefault="00A47F78" w:rsidP="00231121">
      <w:pPr>
        <w:autoSpaceDE w:val="0"/>
        <w:autoSpaceDN w:val="0"/>
        <w:adjustRightInd w:val="0"/>
        <w:rPr>
          <w:color w:val="000000"/>
          <w:sz w:val="20"/>
          <w:szCs w:val="20"/>
          <w:lang w:val="fr-FR"/>
        </w:rPr>
      </w:pPr>
    </w:p>
    <w:p w:rsidR="00A47F78" w:rsidRDefault="00A47F78" w:rsidP="00231121">
      <w:pPr>
        <w:autoSpaceDE w:val="0"/>
        <w:autoSpaceDN w:val="0"/>
        <w:adjustRightInd w:val="0"/>
        <w:rPr>
          <w:color w:val="000000"/>
          <w:sz w:val="20"/>
          <w:szCs w:val="20"/>
          <w:lang w:val="fr-FR"/>
        </w:rPr>
      </w:pPr>
    </w:p>
    <w:p w:rsidR="00A47F78" w:rsidRDefault="00A47F78" w:rsidP="00231121">
      <w:pPr>
        <w:autoSpaceDE w:val="0"/>
        <w:autoSpaceDN w:val="0"/>
        <w:adjustRightInd w:val="0"/>
        <w:rPr>
          <w:color w:val="000000"/>
          <w:sz w:val="20"/>
          <w:szCs w:val="20"/>
          <w:lang w:val="fr-FR"/>
        </w:rPr>
      </w:pPr>
    </w:p>
    <w:p w:rsidR="00A47F78" w:rsidRDefault="00A47F78" w:rsidP="00231121">
      <w:pPr>
        <w:autoSpaceDE w:val="0"/>
        <w:autoSpaceDN w:val="0"/>
        <w:adjustRightInd w:val="0"/>
        <w:rPr>
          <w:color w:val="000000"/>
          <w:sz w:val="20"/>
          <w:szCs w:val="20"/>
          <w:lang w:val="fr-FR"/>
        </w:rPr>
      </w:pPr>
    </w:p>
    <w:p w:rsidR="00A47F78" w:rsidRDefault="00A47F78" w:rsidP="00231121">
      <w:pPr>
        <w:autoSpaceDE w:val="0"/>
        <w:autoSpaceDN w:val="0"/>
        <w:adjustRightInd w:val="0"/>
        <w:rPr>
          <w:color w:val="000000"/>
          <w:sz w:val="20"/>
          <w:szCs w:val="20"/>
          <w:lang w:val="fr-FR"/>
        </w:rPr>
      </w:pPr>
    </w:p>
    <w:p w:rsidR="00A47F78" w:rsidRDefault="00A47F78" w:rsidP="00231121">
      <w:pPr>
        <w:autoSpaceDE w:val="0"/>
        <w:autoSpaceDN w:val="0"/>
        <w:adjustRightInd w:val="0"/>
        <w:rPr>
          <w:color w:val="000000"/>
          <w:sz w:val="20"/>
          <w:szCs w:val="20"/>
          <w:lang w:val="fr-FR"/>
        </w:rPr>
      </w:pPr>
    </w:p>
    <w:p w:rsidR="00A47F78" w:rsidRDefault="00A47F78" w:rsidP="00231121">
      <w:pPr>
        <w:autoSpaceDE w:val="0"/>
        <w:autoSpaceDN w:val="0"/>
        <w:adjustRightInd w:val="0"/>
        <w:rPr>
          <w:color w:val="000000"/>
          <w:sz w:val="20"/>
          <w:szCs w:val="20"/>
          <w:lang w:val="fr-FR"/>
        </w:rPr>
      </w:pPr>
    </w:p>
    <w:p w:rsidR="00A47F78" w:rsidRDefault="00A47F78" w:rsidP="00231121">
      <w:pPr>
        <w:autoSpaceDE w:val="0"/>
        <w:autoSpaceDN w:val="0"/>
        <w:adjustRightInd w:val="0"/>
        <w:rPr>
          <w:color w:val="000000"/>
          <w:sz w:val="20"/>
          <w:szCs w:val="20"/>
          <w:lang w:val="fr-FR"/>
        </w:rPr>
      </w:pPr>
    </w:p>
    <w:p w:rsidR="00A47F78" w:rsidRDefault="00A47F78" w:rsidP="00231121">
      <w:pPr>
        <w:autoSpaceDE w:val="0"/>
        <w:autoSpaceDN w:val="0"/>
        <w:adjustRightInd w:val="0"/>
        <w:rPr>
          <w:color w:val="000000"/>
          <w:sz w:val="20"/>
          <w:szCs w:val="20"/>
          <w:lang w:val="fr-FR"/>
        </w:rPr>
      </w:pPr>
    </w:p>
    <w:p w:rsidR="00A47F78" w:rsidRDefault="00A47F78" w:rsidP="00231121">
      <w:pPr>
        <w:autoSpaceDE w:val="0"/>
        <w:autoSpaceDN w:val="0"/>
        <w:adjustRightInd w:val="0"/>
        <w:rPr>
          <w:color w:val="000000"/>
          <w:sz w:val="20"/>
          <w:szCs w:val="20"/>
          <w:lang w:val="fr-FR"/>
        </w:rPr>
      </w:pPr>
    </w:p>
    <w:p w:rsidR="0049102E" w:rsidRPr="0049102E" w:rsidRDefault="0049102E" w:rsidP="0049102E">
      <w:pPr>
        <w:pStyle w:val="1"/>
        <w:jc w:val="center"/>
        <w:rPr>
          <w:rFonts w:ascii="Times New Roman" w:hAnsi="Times New Roman" w:cs="Times New Roman"/>
          <w:sz w:val="28"/>
          <w:szCs w:val="28"/>
          <w:lang w:val="fr-FR"/>
        </w:rPr>
      </w:pPr>
      <w:bookmarkStart w:id="5" w:name="_Toc86654639"/>
      <w:r w:rsidRPr="0049102E">
        <w:rPr>
          <w:rFonts w:ascii="Times New Roman" w:hAnsi="Times New Roman" w:cs="Times New Roman"/>
          <w:sz w:val="28"/>
          <w:szCs w:val="28"/>
          <w:lang w:val="fr-FR"/>
        </w:rPr>
        <w:t>La liste de literature.</w:t>
      </w:r>
      <w:bookmarkEnd w:id="5"/>
    </w:p>
    <w:p w:rsidR="0049102E" w:rsidRPr="0049102E" w:rsidRDefault="0049102E" w:rsidP="0049102E">
      <w:pPr>
        <w:numPr>
          <w:ilvl w:val="0"/>
          <w:numId w:val="1"/>
        </w:numPr>
        <w:ind w:left="1020"/>
        <w:rPr>
          <w:color w:val="000000"/>
        </w:rPr>
      </w:pPr>
      <w:r w:rsidRPr="0049102E">
        <w:rPr>
          <w:color w:val="000000"/>
        </w:rPr>
        <w:t xml:space="preserve">Петрова Т.С., Понятин Э.Ф. Особенности речи современной французской молодежи //Иностранные языки в школе. 1993. № 2. </w:t>
      </w:r>
    </w:p>
    <w:p w:rsidR="0049102E" w:rsidRPr="0049102E" w:rsidRDefault="0049102E" w:rsidP="0049102E">
      <w:pPr>
        <w:numPr>
          <w:ilvl w:val="0"/>
          <w:numId w:val="1"/>
        </w:numPr>
        <w:ind w:left="1020"/>
        <w:rPr>
          <w:color w:val="000000"/>
        </w:rPr>
      </w:pPr>
      <w:r w:rsidRPr="0049102E">
        <w:rPr>
          <w:color w:val="000000"/>
          <w:lang w:val="fr-FR"/>
        </w:rPr>
        <w:t xml:space="preserve">Francoise Gadet. Le Francais populaire. </w:t>
      </w:r>
      <w:r w:rsidRPr="0049102E">
        <w:rPr>
          <w:color w:val="000000"/>
        </w:rPr>
        <w:t xml:space="preserve">Paris, 1992. </w:t>
      </w:r>
    </w:p>
    <w:p w:rsidR="0049102E" w:rsidRPr="0049102E" w:rsidRDefault="0049102E" w:rsidP="0049102E">
      <w:pPr>
        <w:numPr>
          <w:ilvl w:val="0"/>
          <w:numId w:val="1"/>
        </w:numPr>
        <w:ind w:left="1020"/>
        <w:rPr>
          <w:color w:val="000000"/>
        </w:rPr>
      </w:pPr>
      <w:r w:rsidRPr="0049102E">
        <w:rPr>
          <w:color w:val="000000"/>
        </w:rPr>
        <w:t>Голубева-Монаткина Н.И. О французской разговорной речи //Иностранные языки в школе. 1989. № 3.</w:t>
      </w:r>
    </w:p>
    <w:p w:rsidR="0049102E" w:rsidRPr="0049102E" w:rsidRDefault="0049102E" w:rsidP="0049102E">
      <w:pPr>
        <w:numPr>
          <w:ilvl w:val="0"/>
          <w:numId w:val="1"/>
        </w:numPr>
        <w:ind w:left="1020"/>
        <w:rPr>
          <w:color w:val="000000"/>
        </w:rPr>
      </w:pPr>
      <w:r w:rsidRPr="0049102E">
        <w:rPr>
          <w:color w:val="000000"/>
        </w:rPr>
        <w:t xml:space="preserve"> Нестерович Т.Н. Грамматические особенности спонтанной французской речи. М., 1989.</w:t>
      </w:r>
    </w:p>
    <w:p w:rsidR="00231121" w:rsidRPr="00146DDA" w:rsidRDefault="00231121" w:rsidP="00231121">
      <w:pPr>
        <w:autoSpaceDE w:val="0"/>
        <w:autoSpaceDN w:val="0"/>
        <w:adjustRightInd w:val="0"/>
        <w:rPr>
          <w:color w:val="000000"/>
          <w:sz w:val="20"/>
          <w:szCs w:val="20"/>
          <w:lang w:val="fr-FR"/>
        </w:rPr>
      </w:pPr>
    </w:p>
    <w:p w:rsidR="00231121" w:rsidRPr="00146DDA" w:rsidRDefault="00231121" w:rsidP="00231121">
      <w:pPr>
        <w:autoSpaceDE w:val="0"/>
        <w:autoSpaceDN w:val="0"/>
        <w:adjustRightInd w:val="0"/>
        <w:rPr>
          <w:color w:val="000000"/>
          <w:sz w:val="20"/>
          <w:szCs w:val="20"/>
          <w:lang w:val="fr-FR"/>
        </w:rPr>
      </w:pPr>
    </w:p>
    <w:p w:rsidR="00231121" w:rsidRPr="00146DDA" w:rsidRDefault="00231121" w:rsidP="00231121">
      <w:pPr>
        <w:autoSpaceDE w:val="0"/>
        <w:autoSpaceDN w:val="0"/>
        <w:adjustRightInd w:val="0"/>
        <w:rPr>
          <w:color w:val="000000"/>
          <w:sz w:val="20"/>
          <w:szCs w:val="20"/>
          <w:lang w:val="fr-FR"/>
        </w:rPr>
      </w:pPr>
    </w:p>
    <w:p w:rsidR="00224DD2" w:rsidRPr="00146DDA" w:rsidRDefault="00224DD2" w:rsidP="001272FB">
      <w:pPr>
        <w:rPr>
          <w:color w:val="000000"/>
          <w:lang w:val="fr-FR"/>
        </w:rPr>
      </w:pPr>
      <w:bookmarkStart w:id="6" w:name="_GoBack"/>
      <w:bookmarkEnd w:id="6"/>
    </w:p>
    <w:sectPr w:rsidR="00224DD2" w:rsidRPr="00146DDA" w:rsidSect="00CF64BC">
      <w:footerReference w:type="even" r:id="rId7"/>
      <w:footerReference w:type="default" r:id="rId8"/>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93D" w:rsidRDefault="0064693D">
      <w:r>
        <w:separator/>
      </w:r>
    </w:p>
  </w:endnote>
  <w:endnote w:type="continuationSeparator" w:id="0">
    <w:p w:rsidR="0064693D" w:rsidRDefault="0064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D7" w:rsidRDefault="00F63FD7" w:rsidP="007A3C22">
    <w:pPr>
      <w:pStyle w:val="a3"/>
      <w:framePr w:wrap="around" w:vAnchor="text" w:hAnchor="margin" w:xAlign="right" w:y="1"/>
      <w:rPr>
        <w:rStyle w:val="a4"/>
      </w:rPr>
    </w:pPr>
  </w:p>
  <w:p w:rsidR="00F63FD7" w:rsidRDefault="00F63FD7" w:rsidP="00FD574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D7" w:rsidRDefault="002102C7" w:rsidP="007A3C22">
    <w:pPr>
      <w:pStyle w:val="a3"/>
      <w:framePr w:wrap="around" w:vAnchor="text" w:hAnchor="margin" w:xAlign="right" w:y="1"/>
      <w:rPr>
        <w:rStyle w:val="a4"/>
      </w:rPr>
    </w:pPr>
    <w:r>
      <w:rPr>
        <w:rStyle w:val="a4"/>
        <w:noProof/>
      </w:rPr>
      <w:t>1</w:t>
    </w:r>
  </w:p>
  <w:p w:rsidR="00F63FD7" w:rsidRDefault="00F63FD7" w:rsidP="00FD574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93D" w:rsidRDefault="0064693D">
      <w:r>
        <w:separator/>
      </w:r>
    </w:p>
  </w:footnote>
  <w:footnote w:type="continuationSeparator" w:id="0">
    <w:p w:rsidR="0064693D" w:rsidRDefault="00646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E036A"/>
    <w:multiLevelType w:val="hybridMultilevel"/>
    <w:tmpl w:val="4CB08AA6"/>
    <w:lvl w:ilvl="0" w:tplc="AE602C94">
      <w:start w:val="1"/>
      <w:numFmt w:val="decimal"/>
      <w:lvlText w:val="%1."/>
      <w:lvlJc w:val="left"/>
      <w:pPr>
        <w:tabs>
          <w:tab w:val="num" w:pos="720"/>
        </w:tabs>
        <w:ind w:left="720" w:hanging="360"/>
      </w:pPr>
    </w:lvl>
    <w:lvl w:ilvl="1" w:tplc="B47A2088" w:tentative="1">
      <w:start w:val="1"/>
      <w:numFmt w:val="decimal"/>
      <w:lvlText w:val="%2."/>
      <w:lvlJc w:val="left"/>
      <w:pPr>
        <w:tabs>
          <w:tab w:val="num" w:pos="1440"/>
        </w:tabs>
        <w:ind w:left="1440" w:hanging="360"/>
      </w:pPr>
    </w:lvl>
    <w:lvl w:ilvl="2" w:tplc="6292FC6A" w:tentative="1">
      <w:start w:val="1"/>
      <w:numFmt w:val="decimal"/>
      <w:lvlText w:val="%3."/>
      <w:lvlJc w:val="left"/>
      <w:pPr>
        <w:tabs>
          <w:tab w:val="num" w:pos="2160"/>
        </w:tabs>
        <w:ind w:left="2160" w:hanging="360"/>
      </w:pPr>
    </w:lvl>
    <w:lvl w:ilvl="3" w:tplc="332A63BC" w:tentative="1">
      <w:start w:val="1"/>
      <w:numFmt w:val="decimal"/>
      <w:lvlText w:val="%4."/>
      <w:lvlJc w:val="left"/>
      <w:pPr>
        <w:tabs>
          <w:tab w:val="num" w:pos="2880"/>
        </w:tabs>
        <w:ind w:left="2880" w:hanging="360"/>
      </w:pPr>
    </w:lvl>
    <w:lvl w:ilvl="4" w:tplc="8EC6AB7E" w:tentative="1">
      <w:start w:val="1"/>
      <w:numFmt w:val="decimal"/>
      <w:lvlText w:val="%5."/>
      <w:lvlJc w:val="left"/>
      <w:pPr>
        <w:tabs>
          <w:tab w:val="num" w:pos="3600"/>
        </w:tabs>
        <w:ind w:left="3600" w:hanging="360"/>
      </w:pPr>
    </w:lvl>
    <w:lvl w:ilvl="5" w:tplc="B0180BE8" w:tentative="1">
      <w:start w:val="1"/>
      <w:numFmt w:val="decimal"/>
      <w:lvlText w:val="%6."/>
      <w:lvlJc w:val="left"/>
      <w:pPr>
        <w:tabs>
          <w:tab w:val="num" w:pos="4320"/>
        </w:tabs>
        <w:ind w:left="4320" w:hanging="360"/>
      </w:pPr>
    </w:lvl>
    <w:lvl w:ilvl="6" w:tplc="0986D14A" w:tentative="1">
      <w:start w:val="1"/>
      <w:numFmt w:val="decimal"/>
      <w:lvlText w:val="%7."/>
      <w:lvlJc w:val="left"/>
      <w:pPr>
        <w:tabs>
          <w:tab w:val="num" w:pos="5040"/>
        </w:tabs>
        <w:ind w:left="5040" w:hanging="360"/>
      </w:pPr>
    </w:lvl>
    <w:lvl w:ilvl="7" w:tplc="7BCA96C8" w:tentative="1">
      <w:start w:val="1"/>
      <w:numFmt w:val="decimal"/>
      <w:lvlText w:val="%8."/>
      <w:lvlJc w:val="left"/>
      <w:pPr>
        <w:tabs>
          <w:tab w:val="num" w:pos="5760"/>
        </w:tabs>
        <w:ind w:left="5760" w:hanging="360"/>
      </w:pPr>
    </w:lvl>
    <w:lvl w:ilvl="8" w:tplc="1F4C194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DD2"/>
    <w:rsid w:val="0003799D"/>
    <w:rsid w:val="000A0DC8"/>
    <w:rsid w:val="000B6C1A"/>
    <w:rsid w:val="001272FB"/>
    <w:rsid w:val="00140B44"/>
    <w:rsid w:val="00146DDA"/>
    <w:rsid w:val="00162BD1"/>
    <w:rsid w:val="002102C7"/>
    <w:rsid w:val="00224DD2"/>
    <w:rsid w:val="00231121"/>
    <w:rsid w:val="002B56EE"/>
    <w:rsid w:val="0031487A"/>
    <w:rsid w:val="00363599"/>
    <w:rsid w:val="00365E7F"/>
    <w:rsid w:val="0041454C"/>
    <w:rsid w:val="0049102E"/>
    <w:rsid w:val="00556EEA"/>
    <w:rsid w:val="00564E0A"/>
    <w:rsid w:val="005F47FF"/>
    <w:rsid w:val="00614065"/>
    <w:rsid w:val="0064693D"/>
    <w:rsid w:val="006B5486"/>
    <w:rsid w:val="006F6AAA"/>
    <w:rsid w:val="007611E8"/>
    <w:rsid w:val="007A3C22"/>
    <w:rsid w:val="008310E7"/>
    <w:rsid w:val="008A63CF"/>
    <w:rsid w:val="00993219"/>
    <w:rsid w:val="00A32917"/>
    <w:rsid w:val="00A47F78"/>
    <w:rsid w:val="00AF0BAE"/>
    <w:rsid w:val="00BA18BF"/>
    <w:rsid w:val="00BD51A4"/>
    <w:rsid w:val="00BE34D5"/>
    <w:rsid w:val="00C01BA6"/>
    <w:rsid w:val="00C075A2"/>
    <w:rsid w:val="00C12DA9"/>
    <w:rsid w:val="00C92F63"/>
    <w:rsid w:val="00CB4BCF"/>
    <w:rsid w:val="00CD1DCD"/>
    <w:rsid w:val="00CF64BC"/>
    <w:rsid w:val="00D86C5C"/>
    <w:rsid w:val="00DC602E"/>
    <w:rsid w:val="00DE6AEA"/>
    <w:rsid w:val="00E56974"/>
    <w:rsid w:val="00EB0987"/>
    <w:rsid w:val="00EE715D"/>
    <w:rsid w:val="00F05C79"/>
    <w:rsid w:val="00F069AA"/>
    <w:rsid w:val="00F14B82"/>
    <w:rsid w:val="00F61882"/>
    <w:rsid w:val="00F63FD7"/>
    <w:rsid w:val="00F65295"/>
    <w:rsid w:val="00FD5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5CC177F-EB39-4EB1-9103-8F6E91BA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069AA"/>
    <w:pPr>
      <w:keepNext/>
      <w:spacing w:before="240" w:after="60"/>
      <w:outlineLvl w:val="0"/>
    </w:pPr>
    <w:rPr>
      <w:rFonts w:ascii="Arial" w:hAnsi="Arial" w:cs="Arial"/>
      <w:b/>
      <w:bCs/>
      <w:kern w:val="32"/>
      <w:sz w:val="32"/>
      <w:szCs w:val="32"/>
    </w:rPr>
  </w:style>
  <w:style w:type="paragraph" w:styleId="2">
    <w:name w:val="heading 2"/>
    <w:basedOn w:val="a"/>
    <w:next w:val="a"/>
    <w:qFormat/>
    <w:rsid w:val="00F069AA"/>
    <w:pPr>
      <w:keepNext/>
      <w:spacing w:before="240" w:after="60"/>
      <w:outlineLvl w:val="1"/>
    </w:pPr>
    <w:rPr>
      <w:rFonts w:ascii="Arial" w:hAnsi="Arial" w:cs="Arial"/>
      <w:b/>
      <w:bCs/>
      <w:i/>
      <w:iCs/>
      <w:sz w:val="28"/>
      <w:szCs w:val="28"/>
    </w:rPr>
  </w:style>
  <w:style w:type="paragraph" w:styleId="3">
    <w:name w:val="heading 3"/>
    <w:basedOn w:val="a"/>
    <w:next w:val="a"/>
    <w:qFormat/>
    <w:rsid w:val="00F069A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D574C"/>
    <w:pPr>
      <w:tabs>
        <w:tab w:val="center" w:pos="4677"/>
        <w:tab w:val="right" w:pos="9355"/>
      </w:tabs>
    </w:pPr>
  </w:style>
  <w:style w:type="character" w:styleId="a4">
    <w:name w:val="page number"/>
    <w:basedOn w:val="a0"/>
    <w:rsid w:val="00FD574C"/>
  </w:style>
  <w:style w:type="paragraph" w:customStyle="1" w:styleId="justifier">
    <w:name w:val="justifier"/>
    <w:basedOn w:val="a"/>
    <w:rsid w:val="00365E7F"/>
    <w:pPr>
      <w:spacing w:before="100" w:beforeAutospacing="1" w:after="100" w:afterAutospacing="1"/>
      <w:jc w:val="both"/>
    </w:pPr>
    <w:rPr>
      <w:rFonts w:ascii="Arial" w:hAnsi="Arial" w:cs="Arial"/>
      <w:color w:val="000000"/>
      <w:sz w:val="18"/>
      <w:szCs w:val="18"/>
    </w:rPr>
  </w:style>
  <w:style w:type="paragraph" w:styleId="a5">
    <w:name w:val="Normal (Web)"/>
    <w:basedOn w:val="a"/>
    <w:rsid w:val="00365E7F"/>
    <w:pPr>
      <w:spacing w:before="100" w:beforeAutospacing="1" w:after="100" w:afterAutospacing="1"/>
    </w:pPr>
  </w:style>
  <w:style w:type="paragraph" w:styleId="10">
    <w:name w:val="toc 1"/>
    <w:basedOn w:val="a"/>
    <w:next w:val="a"/>
    <w:autoRedefine/>
    <w:semiHidden/>
    <w:rsid w:val="0003799D"/>
  </w:style>
  <w:style w:type="paragraph" w:styleId="20">
    <w:name w:val="toc 2"/>
    <w:basedOn w:val="a"/>
    <w:next w:val="a"/>
    <w:autoRedefine/>
    <w:semiHidden/>
    <w:rsid w:val="0003799D"/>
    <w:pPr>
      <w:ind w:left="240"/>
    </w:pPr>
  </w:style>
  <w:style w:type="character" w:styleId="a6">
    <w:name w:val="Hyperlink"/>
    <w:rsid w:val="000379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2743</Words>
  <Characters>15639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Общага</Company>
  <LinksUpToDate>false</LinksUpToDate>
  <CharactersWithSpaces>18346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Ростик</dc:creator>
  <cp:keywords/>
  <dc:description/>
  <cp:lastModifiedBy>Irina</cp:lastModifiedBy>
  <cp:revision>2</cp:revision>
  <cp:lastPrinted>2004-10-27T20:55:00Z</cp:lastPrinted>
  <dcterms:created xsi:type="dcterms:W3CDTF">2014-08-04T16:04:00Z</dcterms:created>
  <dcterms:modified xsi:type="dcterms:W3CDTF">2014-08-04T16:04:00Z</dcterms:modified>
</cp:coreProperties>
</file>