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61" w:rsidRPr="00A730F1" w:rsidRDefault="00A00761" w:rsidP="00D17939">
      <w:pPr>
        <w:pStyle w:val="aff1"/>
      </w:pPr>
      <w:r w:rsidRPr="00A730F1">
        <w:t xml:space="preserve">ФЕДЕРАЛЬНОЕ АГЕНТСТВО ПО </w:t>
      </w:r>
      <w:r w:rsidR="00A835C3" w:rsidRPr="00A730F1">
        <w:t>ОБРАЗОВАНИ</w:t>
      </w:r>
      <w:r w:rsidR="00A835C3">
        <w:t>Ю</w:t>
      </w:r>
    </w:p>
    <w:p w:rsidR="00A835C3" w:rsidRDefault="00A00761" w:rsidP="00D17939">
      <w:pPr>
        <w:pStyle w:val="aff1"/>
      </w:pPr>
      <w:r w:rsidRPr="00A730F1">
        <w:t xml:space="preserve">Государственное образовательное учреждение </w:t>
      </w:r>
    </w:p>
    <w:p w:rsidR="00A00761" w:rsidRPr="00A730F1" w:rsidRDefault="00A835C3" w:rsidP="00D17939">
      <w:pPr>
        <w:pStyle w:val="aff1"/>
      </w:pPr>
      <w:r>
        <w:t>В</w:t>
      </w:r>
      <w:r w:rsidR="00A00761" w:rsidRPr="00A730F1">
        <w:t>ысшего профессионального образования</w:t>
      </w:r>
    </w:p>
    <w:p w:rsidR="00A730F1" w:rsidRDefault="00A00761" w:rsidP="00D17939">
      <w:pPr>
        <w:pStyle w:val="aff1"/>
        <w:rPr>
          <w:b/>
          <w:bCs/>
        </w:rPr>
      </w:pPr>
      <w:r w:rsidRPr="00A730F1">
        <w:rPr>
          <w:b/>
          <w:bCs/>
        </w:rPr>
        <w:t>“НИЖЕГОРОДСКИЙ ГОСУДАРСТВЕННЫЙ АРХИТЕКТУРНО-СТРОИТЕЛЬНЫЙ УНИВЕРСИТЕТ</w:t>
      </w:r>
      <w:r w:rsidR="00A730F1">
        <w:rPr>
          <w:b/>
          <w:bCs/>
        </w:rPr>
        <w:t>" (</w:t>
      </w:r>
      <w:r w:rsidRPr="00A730F1">
        <w:rPr>
          <w:b/>
          <w:bCs/>
        </w:rPr>
        <w:t>ННГАСУ</w:t>
      </w:r>
      <w:r w:rsidR="00A730F1" w:rsidRPr="00A730F1">
        <w:rPr>
          <w:b/>
          <w:bCs/>
        </w:rPr>
        <w:t>)</w:t>
      </w:r>
    </w:p>
    <w:p w:rsidR="00A730F1" w:rsidRDefault="00A835C3" w:rsidP="00D17939">
      <w:pPr>
        <w:pStyle w:val="aff1"/>
        <w:rPr>
          <w:b/>
          <w:bCs/>
        </w:rPr>
      </w:pPr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</w:p>
    <w:p w:rsidR="00A730F1" w:rsidRDefault="003F1351" w:rsidP="00D17939">
      <w:pPr>
        <w:pStyle w:val="aff1"/>
      </w:pPr>
      <w:r w:rsidRPr="00A730F1">
        <w:rPr>
          <w:b/>
          <w:bCs/>
        </w:rPr>
        <w:t>Экономического анализа и управления недвижимостью</w:t>
      </w:r>
    </w:p>
    <w:p w:rsidR="00A730F1" w:rsidRDefault="00A730F1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3F1351" w:rsidRPr="00A730F1" w:rsidRDefault="003F1351" w:rsidP="00D17939">
      <w:pPr>
        <w:pStyle w:val="aff1"/>
      </w:pPr>
      <w:r w:rsidRPr="00A730F1">
        <w:t>УЧЕБНО-МЕТОДИЧЕСКИЙ</w:t>
      </w:r>
      <w:r w:rsidR="00A730F1" w:rsidRPr="00A730F1">
        <w:t xml:space="preserve"> </w:t>
      </w:r>
      <w:r w:rsidRPr="00A730F1">
        <w:t>КОМПЛЕКС</w:t>
      </w:r>
    </w:p>
    <w:p w:rsidR="00A730F1" w:rsidRDefault="003F1351" w:rsidP="00D17939">
      <w:pPr>
        <w:pStyle w:val="aff1"/>
      </w:pPr>
      <w:r w:rsidRPr="00A730F1">
        <w:t>по дисциплине</w:t>
      </w:r>
    </w:p>
    <w:p w:rsidR="00A730F1" w:rsidRDefault="00A730F1" w:rsidP="00D17939">
      <w:pPr>
        <w:pStyle w:val="aff1"/>
        <w:rPr>
          <w:b/>
          <w:bCs/>
        </w:rPr>
      </w:pPr>
      <w:r>
        <w:t>"</w:t>
      </w:r>
      <w:r w:rsidR="003F1351" w:rsidRPr="00A730F1">
        <w:rPr>
          <w:b/>
          <w:bCs/>
        </w:rPr>
        <w:t>1С</w:t>
      </w:r>
      <w:r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>
        <w:rPr>
          <w:b/>
          <w:bCs/>
        </w:rPr>
        <w:t xml:space="preserve"> "</w:t>
      </w:r>
    </w:p>
    <w:p w:rsidR="00A730F1" w:rsidRDefault="00A730F1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D17939" w:rsidRDefault="00D17939" w:rsidP="00D17939">
      <w:pPr>
        <w:pStyle w:val="aff1"/>
      </w:pPr>
    </w:p>
    <w:p w:rsidR="00A730F1" w:rsidRDefault="00A730F1" w:rsidP="00D17939">
      <w:pPr>
        <w:pStyle w:val="aff1"/>
      </w:pPr>
    </w:p>
    <w:p w:rsidR="00A730F1" w:rsidRDefault="00A730F1" w:rsidP="00D17939">
      <w:pPr>
        <w:pStyle w:val="aff1"/>
      </w:pPr>
    </w:p>
    <w:p w:rsidR="00A730F1" w:rsidRPr="00A730F1" w:rsidRDefault="003F1351" w:rsidP="00D17939">
      <w:pPr>
        <w:pStyle w:val="aff1"/>
      </w:pPr>
      <w:r w:rsidRPr="00A730F1">
        <w:t xml:space="preserve">Нижний Новгород </w:t>
      </w:r>
      <w:r w:rsidR="00A730F1">
        <w:t>-</w:t>
      </w:r>
      <w:r w:rsidRPr="00A730F1">
        <w:t xml:space="preserve"> 2006</w:t>
      </w:r>
    </w:p>
    <w:p w:rsidR="003F1351" w:rsidRPr="00A730F1" w:rsidRDefault="00D17939" w:rsidP="00A730F1">
      <w:r>
        <w:rPr>
          <w:b/>
          <w:bCs/>
        </w:rPr>
        <w:br w:type="page"/>
      </w:r>
      <w:r w:rsidR="003F1351" w:rsidRPr="00A730F1">
        <w:t>1</w:t>
      </w:r>
      <w:r w:rsidR="00A730F1" w:rsidRPr="00A730F1">
        <w:t xml:space="preserve">. </w:t>
      </w:r>
      <w:r w:rsidR="003F1351" w:rsidRPr="00A730F1">
        <w:t xml:space="preserve">Сформирован кафедрой </w:t>
      </w:r>
      <w:r w:rsidR="003F1351" w:rsidRPr="00A730F1">
        <w:rPr>
          <w:b/>
          <w:bCs/>
        </w:rPr>
        <w:t xml:space="preserve">Экономического анализа и управления недвижимостью </w:t>
      </w:r>
      <w:r w:rsidR="003F1351" w:rsidRPr="00A730F1">
        <w:t>при участии библиотеки ННГАСУ</w:t>
      </w:r>
    </w:p>
    <w:p w:rsidR="00A730F1" w:rsidRP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Принят на заседании кафедры 20</w:t>
      </w:r>
      <w:r w:rsidR="00A730F1">
        <w:t>.06.20</w:t>
      </w:r>
      <w:r w:rsidRPr="00A730F1">
        <w:t>06 г</w:t>
      </w:r>
      <w:r w:rsidR="00A730F1">
        <w:t>.,</w:t>
      </w:r>
      <w:r w:rsidRPr="00A730F1">
        <w:t xml:space="preserve"> протокол № 11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="00470185" w:rsidRPr="00A730F1">
        <w:t>О</w:t>
      </w:r>
      <w:r w:rsidRPr="00A730F1">
        <w:t>ткорректирован</w:t>
      </w:r>
      <w:r w:rsidR="00A730F1" w:rsidRPr="00A730F1">
        <w:t>:</w:t>
      </w:r>
    </w:p>
    <w:p w:rsidR="00A730F1" w:rsidRDefault="003F1351" w:rsidP="00A730F1">
      <w:r w:rsidRPr="00A730F1">
        <w:t>1 сентября 2006 г</w:t>
      </w:r>
      <w:r w:rsidR="00A730F1" w:rsidRPr="00A730F1">
        <w:t xml:space="preserve">. </w:t>
      </w:r>
      <w:r w:rsidR="00A730F1">
        <w:t>-</w:t>
      </w:r>
      <w:r w:rsidR="00470185" w:rsidRPr="00A730F1">
        <w:t xml:space="preserve"> </w:t>
      </w:r>
      <w:r w:rsidRPr="00A730F1">
        <w:t xml:space="preserve">утверждена </w:t>
      </w:r>
      <w:r w:rsidR="0092730C" w:rsidRPr="00A730F1">
        <w:t>рабочая программа по дисциплине</w:t>
      </w:r>
    </w:p>
    <w:p w:rsidR="00A730F1" w:rsidRDefault="00A730F1" w:rsidP="00A730F1">
      <w:r>
        <w:t>"</w:t>
      </w:r>
      <w:r w:rsidR="003F1351" w:rsidRPr="00A730F1">
        <w:t>1С</w:t>
      </w:r>
      <w:r w:rsidRPr="00A730F1">
        <w:t xml:space="preserve">: </w:t>
      </w:r>
      <w:r w:rsidR="003F1351" w:rsidRPr="00A730F1">
        <w:t>Бухгалтерия</w:t>
      </w:r>
      <w:r>
        <w:t xml:space="preserve"> ".</w:t>
      </w:r>
    </w:p>
    <w:p w:rsidR="00A730F1" w:rsidRDefault="003F1351" w:rsidP="00A730F1">
      <w:r w:rsidRPr="00A730F1">
        <w:t>Заведующий кафедрой ЭАУН, проф</w:t>
      </w:r>
      <w:r w:rsidR="00A730F1">
        <w:t>.,</w:t>
      </w:r>
      <w:r w:rsidR="00470185" w:rsidRPr="00A730F1">
        <w:t xml:space="preserve"> д</w:t>
      </w:r>
      <w:r w:rsidR="00A730F1" w:rsidRPr="00A730F1">
        <w:t xml:space="preserve">. </w:t>
      </w:r>
      <w:r w:rsidR="00470185" w:rsidRPr="00A730F1">
        <w:t>э</w:t>
      </w:r>
      <w:r w:rsidR="00A730F1" w:rsidRPr="00A730F1">
        <w:t xml:space="preserve">. </w:t>
      </w:r>
      <w:r w:rsidR="00470185" w:rsidRPr="00A730F1">
        <w:t>н</w:t>
      </w:r>
      <w:r w:rsidR="00A730F1" w:rsidRPr="00A730F1">
        <w:t xml:space="preserve">. </w:t>
      </w:r>
      <w:r w:rsidRPr="00A730F1">
        <w:t>Хавин Д</w:t>
      </w:r>
      <w:r w:rsidR="00A730F1">
        <w:t>.В.</w:t>
      </w:r>
    </w:p>
    <w:p w:rsidR="003F1351" w:rsidRPr="00A730F1" w:rsidRDefault="00A730F1" w:rsidP="00A730F1">
      <w:pPr>
        <w:rPr>
          <w:b/>
          <w:bCs/>
        </w:rPr>
      </w:pPr>
      <w:r>
        <w:rPr>
          <w:b/>
          <w:bCs/>
        </w:rPr>
        <w:t>Содержание</w:t>
      </w:r>
      <w:r w:rsidR="00A835C3">
        <w:rPr>
          <w:b/>
          <w:bCs/>
        </w:rPr>
        <w:t xml:space="preserve"> </w:t>
      </w:r>
      <w:r w:rsidR="003F1351" w:rsidRPr="00A730F1">
        <w:rPr>
          <w:b/>
          <w:bCs/>
        </w:rPr>
        <w:t>учебно-методического</w:t>
      </w:r>
      <w:r w:rsidRPr="00A730F1">
        <w:rPr>
          <w:b/>
          <w:bCs/>
        </w:rPr>
        <w:t xml:space="preserve"> </w:t>
      </w:r>
      <w:r w:rsidR="003F1351" w:rsidRPr="00A730F1">
        <w:rPr>
          <w:b/>
          <w:bCs/>
        </w:rPr>
        <w:t>комплекса</w:t>
      </w:r>
      <w:r w:rsidRPr="00A730F1">
        <w:rPr>
          <w:b/>
          <w:bCs/>
        </w:rPr>
        <w:t xml:space="preserve"> </w:t>
      </w:r>
      <w:r w:rsidR="003F1351" w:rsidRPr="00A730F1">
        <w:rPr>
          <w:b/>
          <w:bCs/>
        </w:rPr>
        <w:t>по</w:t>
      </w:r>
      <w:r w:rsidRPr="00A730F1">
        <w:rPr>
          <w:b/>
          <w:bCs/>
        </w:rPr>
        <w:t xml:space="preserve"> </w:t>
      </w:r>
      <w:r w:rsidR="003F1351" w:rsidRPr="00A730F1">
        <w:rPr>
          <w:b/>
          <w:bCs/>
        </w:rPr>
        <w:t>дисциплине</w:t>
      </w:r>
      <w:r w:rsidR="00A835C3">
        <w:rPr>
          <w:b/>
          <w:bCs/>
        </w:rPr>
        <w:t xml:space="preserve"> </w:t>
      </w:r>
      <w:r>
        <w:rPr>
          <w:b/>
          <w:bCs/>
        </w:rPr>
        <w:t>"</w:t>
      </w:r>
      <w:r w:rsidR="003F1351" w:rsidRPr="00A730F1">
        <w:rPr>
          <w:b/>
          <w:bCs/>
        </w:rPr>
        <w:t>1С</w:t>
      </w:r>
      <w:r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>
        <w:rPr>
          <w:b/>
          <w:bCs/>
        </w:rPr>
        <w:t xml:space="preserve"> "</w:t>
      </w:r>
      <w:r w:rsidR="00A835C3">
        <w:rPr>
          <w:b/>
          <w:bCs/>
        </w:rPr>
        <w:t xml:space="preserve">. </w:t>
      </w:r>
      <w:r w:rsidR="003F1351" w:rsidRPr="00A730F1">
        <w:rPr>
          <w:b/>
          <w:bCs/>
        </w:rPr>
        <w:t>Учебная</w:t>
      </w:r>
      <w:r w:rsidRPr="00A730F1">
        <w:t xml:space="preserve"> </w:t>
      </w:r>
      <w:r w:rsidR="003F1351" w:rsidRPr="00A730F1">
        <w:rPr>
          <w:b/>
          <w:bCs/>
        </w:rPr>
        <w:t>программа</w:t>
      </w:r>
      <w:r w:rsidRPr="00A730F1">
        <w:t xml:space="preserve"> </w:t>
      </w:r>
      <w:r w:rsidR="003F1351" w:rsidRPr="00A730F1">
        <w:rPr>
          <w:b/>
          <w:bCs/>
        </w:rPr>
        <w:t>дисциплины</w:t>
      </w:r>
      <w:r w:rsidR="00A835C3">
        <w:rPr>
          <w:b/>
          <w:bCs/>
        </w:rPr>
        <w:t>:</w:t>
      </w:r>
    </w:p>
    <w:p w:rsidR="00A730F1" w:rsidRDefault="003F1351" w:rsidP="00A730F1">
      <w:r w:rsidRPr="00A730F1">
        <w:t>1</w:t>
      </w:r>
      <w:r w:rsidR="00A730F1" w:rsidRPr="00A730F1">
        <w:t xml:space="preserve">. </w:t>
      </w:r>
      <w:r w:rsidRPr="00A730F1">
        <w:t>Общие положения</w:t>
      </w:r>
      <w:r w:rsidR="00A730F1" w:rsidRPr="00A730F1">
        <w:t>.</w:t>
      </w:r>
    </w:p>
    <w:p w:rsid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Содержание дисциплины</w:t>
      </w:r>
      <w:r w:rsidR="00A730F1" w:rsidRPr="00A730F1">
        <w:t>.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Информационно-методическое обеспечение дисциплины</w:t>
      </w:r>
      <w:r w:rsidR="00A730F1" w:rsidRPr="00A730F1">
        <w:t>:</w:t>
      </w:r>
    </w:p>
    <w:p w:rsidR="00A730F1" w:rsidRDefault="00A730F1" w:rsidP="00A730F1">
      <w:r>
        <w:t xml:space="preserve">3.1 </w:t>
      </w:r>
      <w:r w:rsidR="003F1351" w:rsidRPr="00A730F1">
        <w:t>Основная литература</w:t>
      </w:r>
      <w:r w:rsidRPr="00A730F1">
        <w:t>;</w:t>
      </w:r>
    </w:p>
    <w:p w:rsidR="00A730F1" w:rsidRDefault="00A730F1" w:rsidP="00A730F1">
      <w:r>
        <w:t xml:space="preserve">3.2 </w:t>
      </w:r>
      <w:r w:rsidR="003F1351" w:rsidRPr="00A730F1">
        <w:t>Дополнительная литература</w:t>
      </w:r>
      <w:r>
        <w:t xml:space="preserve"> (</w:t>
      </w:r>
      <w:r w:rsidR="003F1351" w:rsidRPr="00A730F1">
        <w:t>в т</w:t>
      </w:r>
      <w:r w:rsidRPr="00A730F1">
        <w:t xml:space="preserve">. </w:t>
      </w:r>
      <w:r w:rsidR="003F1351" w:rsidRPr="00A730F1">
        <w:t>ч</w:t>
      </w:r>
      <w:r w:rsidRPr="00A730F1">
        <w:t xml:space="preserve">. </w:t>
      </w:r>
      <w:r w:rsidR="003F1351" w:rsidRPr="00A730F1">
        <w:t>на электронных носителях</w:t>
      </w:r>
      <w:r w:rsidRPr="00A730F1">
        <w:t>);</w:t>
      </w:r>
    </w:p>
    <w:p w:rsidR="00A730F1" w:rsidRDefault="00A730F1" w:rsidP="00A730F1">
      <w:r>
        <w:t xml:space="preserve">3.3 </w:t>
      </w:r>
      <w:r w:rsidR="003F1351" w:rsidRPr="00A730F1">
        <w:t>Методические указания/рекомендации/материалы преподавателю кафедры</w:t>
      </w:r>
      <w:r w:rsidRPr="00A730F1">
        <w:t>;</w:t>
      </w:r>
    </w:p>
    <w:p w:rsidR="00A730F1" w:rsidRDefault="00A730F1" w:rsidP="00A730F1">
      <w:r>
        <w:t xml:space="preserve">3.4 </w:t>
      </w:r>
      <w:r w:rsidR="003F1351" w:rsidRPr="00A730F1">
        <w:t>Методические указания студентам</w:t>
      </w:r>
      <w:r w:rsidRPr="00A730F1">
        <w:t>;</w:t>
      </w:r>
    </w:p>
    <w:p w:rsidR="00A730F1" w:rsidRDefault="00A730F1" w:rsidP="00A730F1">
      <w:r>
        <w:t xml:space="preserve">3.5 </w:t>
      </w:r>
      <w:r w:rsidR="003F1351" w:rsidRPr="00A730F1">
        <w:t>Программно-информационное обеспечение дисциплины</w:t>
      </w:r>
      <w:r w:rsidRPr="00A730F1">
        <w:t>;</w:t>
      </w:r>
    </w:p>
    <w:p w:rsidR="00A730F1" w:rsidRDefault="00A730F1" w:rsidP="00A730F1">
      <w:r>
        <w:t>3.6.</w:t>
      </w:r>
      <w:r w:rsidRPr="00A730F1">
        <w:t xml:space="preserve"> </w:t>
      </w:r>
      <w:r w:rsidR="003F1351" w:rsidRPr="00A730F1">
        <w:t>Технические средства обучения</w:t>
      </w:r>
      <w:r w:rsidRPr="00A730F1">
        <w:t>.</w:t>
      </w:r>
    </w:p>
    <w:p w:rsidR="003F1351" w:rsidRPr="00A730F1" w:rsidRDefault="003F1351" w:rsidP="00A730F1">
      <w:pPr>
        <w:rPr>
          <w:b/>
          <w:bCs/>
        </w:rPr>
      </w:pPr>
      <w:r w:rsidRPr="00A730F1">
        <w:rPr>
          <w:b/>
          <w:bCs/>
        </w:rPr>
        <w:t>Приложение</w:t>
      </w:r>
      <w:r w:rsidRPr="00A730F1">
        <w:t xml:space="preserve"> </w:t>
      </w:r>
      <w:r w:rsidRPr="00A730F1">
        <w:rPr>
          <w:b/>
          <w:bCs/>
        </w:rPr>
        <w:t>А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Базовые</w:t>
      </w:r>
      <w:r w:rsidR="00A730F1" w:rsidRPr="00A730F1">
        <w:t xml:space="preserve"> </w:t>
      </w:r>
      <w:r w:rsidRPr="00A730F1">
        <w:rPr>
          <w:b/>
          <w:bCs/>
        </w:rPr>
        <w:t>нормативные</w:t>
      </w:r>
      <w:r w:rsidR="00A730F1" w:rsidRPr="00A730F1">
        <w:t xml:space="preserve"> </w:t>
      </w:r>
      <w:r w:rsidRPr="00A730F1">
        <w:rPr>
          <w:b/>
          <w:bCs/>
        </w:rPr>
        <w:t>документы</w:t>
      </w:r>
    </w:p>
    <w:p w:rsidR="003F1351" w:rsidRPr="00A730F1" w:rsidRDefault="003F1351" w:rsidP="00A730F1">
      <w:pPr>
        <w:rPr>
          <w:b/>
          <w:bCs/>
        </w:rPr>
      </w:pPr>
      <w:r w:rsidRPr="00A730F1">
        <w:rPr>
          <w:b/>
          <w:bCs/>
        </w:rPr>
        <w:t>Приложение</w:t>
      </w:r>
      <w:r w:rsidRPr="00A730F1">
        <w:t xml:space="preserve"> </w:t>
      </w:r>
      <w:r w:rsidRPr="00A730F1">
        <w:rPr>
          <w:b/>
          <w:bCs/>
        </w:rPr>
        <w:t>Б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Информационно-методическое</w:t>
      </w:r>
      <w:r w:rsidR="00A730F1" w:rsidRPr="00A730F1">
        <w:t xml:space="preserve"> </w:t>
      </w:r>
      <w:r w:rsidRPr="00A730F1">
        <w:rPr>
          <w:b/>
          <w:bCs/>
        </w:rPr>
        <w:t>обеспечение</w:t>
      </w:r>
      <w:r w:rsidR="00A730F1" w:rsidRPr="00A730F1">
        <w:t xml:space="preserve"> </w:t>
      </w:r>
      <w:r w:rsidRPr="00A730F1">
        <w:rPr>
          <w:b/>
          <w:bCs/>
        </w:rPr>
        <w:t>дисциплины</w:t>
      </w:r>
    </w:p>
    <w:p w:rsidR="00A730F1" w:rsidRDefault="003F1351" w:rsidP="00A730F1">
      <w:r w:rsidRPr="00A730F1">
        <w:t>1</w:t>
      </w:r>
      <w:r w:rsidR="00A730F1" w:rsidRPr="00A730F1">
        <w:t xml:space="preserve">. </w:t>
      </w:r>
      <w:r w:rsidR="00A835C3">
        <w:t>У</w:t>
      </w:r>
      <w:r w:rsidRPr="00A730F1">
        <w:t>чебная литература</w:t>
      </w:r>
      <w:r w:rsidR="00A730F1" w:rsidRPr="00A730F1">
        <w:t>:</w:t>
      </w:r>
    </w:p>
    <w:p w:rsidR="00A730F1" w:rsidRDefault="00A730F1" w:rsidP="00A730F1">
      <w:r>
        <w:t xml:space="preserve">1.1 </w:t>
      </w:r>
      <w:r w:rsidR="003F1351" w:rsidRPr="00A730F1">
        <w:t>Основная литература</w:t>
      </w:r>
      <w:r w:rsidRPr="00A730F1">
        <w:t>;</w:t>
      </w:r>
    </w:p>
    <w:p w:rsidR="00A730F1" w:rsidRDefault="00A730F1" w:rsidP="00A730F1">
      <w:r>
        <w:t xml:space="preserve">1.2 </w:t>
      </w:r>
      <w:r w:rsidR="003F1351" w:rsidRPr="00A730F1">
        <w:t>Дополнительная литература</w:t>
      </w:r>
      <w:r w:rsidRPr="00A730F1">
        <w:t>.</w:t>
      </w:r>
    </w:p>
    <w:p w:rsid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Научно-методические разработки кафедры по дисциплине</w:t>
      </w:r>
      <w:r w:rsidR="00A730F1" w:rsidRPr="00A730F1">
        <w:t>:</w:t>
      </w:r>
    </w:p>
    <w:p w:rsidR="00A730F1" w:rsidRDefault="00A730F1" w:rsidP="00A730F1">
      <w:r>
        <w:t xml:space="preserve">2.1 </w:t>
      </w:r>
      <w:r w:rsidR="003F1351" w:rsidRPr="00A730F1">
        <w:t>Учебники и учебные пособия, изданные на кафедре</w:t>
      </w:r>
      <w:r w:rsidRPr="00A730F1">
        <w:t>;</w:t>
      </w:r>
    </w:p>
    <w:p w:rsidR="00A730F1" w:rsidRDefault="00A730F1" w:rsidP="00A730F1">
      <w:r>
        <w:t xml:space="preserve">2.2 </w:t>
      </w:r>
      <w:r w:rsidR="003F1351" w:rsidRPr="00A730F1">
        <w:t>Методические указания, рекомендации, сборники трудов, изданные на кафедре</w:t>
      </w:r>
      <w:r w:rsidRPr="00A730F1">
        <w:t>.</w:t>
      </w:r>
    </w:p>
    <w:p w:rsidR="00A730F1" w:rsidRDefault="00A730F1" w:rsidP="00A730F1">
      <w:r>
        <w:t xml:space="preserve">2.3 </w:t>
      </w:r>
      <w:r w:rsidR="003F1351" w:rsidRPr="00A730F1">
        <w:t>Монографии, изданные на кафедре</w:t>
      </w:r>
      <w:r w:rsidRPr="00A730F1">
        <w:t>;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Программно-информационное обеспечение дисциплины</w:t>
      </w:r>
      <w:r w:rsidR="00A730F1" w:rsidRPr="00A730F1">
        <w:t>.</w:t>
      </w:r>
    </w:p>
    <w:p w:rsidR="003F1351" w:rsidRPr="00A730F1" w:rsidRDefault="003F1351" w:rsidP="00A730F1">
      <w:pPr>
        <w:rPr>
          <w:b/>
          <w:bCs/>
        </w:rPr>
      </w:pPr>
      <w:r w:rsidRPr="00A730F1">
        <w:rPr>
          <w:b/>
          <w:bCs/>
        </w:rPr>
        <w:t>Приложение</w:t>
      </w:r>
      <w:r w:rsidRPr="00A730F1">
        <w:t xml:space="preserve"> </w:t>
      </w:r>
      <w:r w:rsidRPr="00A730F1">
        <w:rPr>
          <w:b/>
          <w:bCs/>
        </w:rPr>
        <w:t>В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Лабораторно-техническое</w:t>
      </w:r>
      <w:r w:rsidR="00A730F1" w:rsidRPr="00A730F1">
        <w:t xml:space="preserve"> </w:t>
      </w:r>
      <w:r w:rsidRPr="00A730F1">
        <w:rPr>
          <w:b/>
          <w:bCs/>
        </w:rPr>
        <w:t>обеспечение</w:t>
      </w:r>
      <w:r w:rsidR="00A730F1" w:rsidRPr="00A730F1">
        <w:t xml:space="preserve"> </w:t>
      </w:r>
      <w:r w:rsidRPr="00A730F1">
        <w:rPr>
          <w:b/>
          <w:bCs/>
        </w:rPr>
        <w:t>дисциплины</w:t>
      </w:r>
    </w:p>
    <w:p w:rsidR="00A730F1" w:rsidRDefault="003F1351" w:rsidP="00A730F1">
      <w:r w:rsidRPr="00A730F1">
        <w:t>1</w:t>
      </w:r>
      <w:r w:rsidR="00A730F1" w:rsidRPr="00A730F1">
        <w:t xml:space="preserve">. </w:t>
      </w:r>
      <w:r w:rsidRPr="00A730F1">
        <w:t>Оснащенность учебными лабораториями</w:t>
      </w:r>
      <w:r w:rsidR="00A730F1">
        <w:t xml:space="preserve"> (</w:t>
      </w:r>
      <w:r w:rsidRPr="00A730F1">
        <w:t>ПК-классами, филиалами, центрами</w:t>
      </w:r>
      <w:r w:rsidR="00A730F1" w:rsidRPr="00A730F1">
        <w:t>);</w:t>
      </w:r>
    </w:p>
    <w:p w:rsidR="00A730F1" w:rsidRDefault="003F1351" w:rsidP="00A730F1">
      <w:pPr>
        <w:rPr>
          <w:i/>
          <w:iCs/>
        </w:rPr>
      </w:pPr>
      <w:r w:rsidRPr="00A730F1">
        <w:t>2</w:t>
      </w:r>
      <w:r w:rsidR="00A835C3">
        <w:t>.</w:t>
      </w:r>
      <w:r w:rsidRPr="00A730F1">
        <w:t xml:space="preserve"> Дополнительная информация</w:t>
      </w:r>
      <w:r w:rsidR="00A730F1" w:rsidRPr="00A730F1">
        <w:rPr>
          <w:i/>
          <w:iCs/>
        </w:rPr>
        <w:t>.</w:t>
      </w:r>
    </w:p>
    <w:p w:rsidR="003F1351" w:rsidRPr="00A730F1" w:rsidRDefault="003F1351" w:rsidP="00A730F1">
      <w:pPr>
        <w:rPr>
          <w:b/>
          <w:bCs/>
        </w:rPr>
      </w:pPr>
      <w:r w:rsidRPr="00A730F1">
        <w:rPr>
          <w:b/>
          <w:bCs/>
        </w:rPr>
        <w:t>Приложение</w:t>
      </w:r>
      <w:r w:rsidRPr="00A730F1">
        <w:t xml:space="preserve"> </w:t>
      </w:r>
      <w:r w:rsidRPr="00A730F1">
        <w:rPr>
          <w:b/>
          <w:bCs/>
        </w:rPr>
        <w:t>Г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Рабочие</w:t>
      </w:r>
      <w:r w:rsidR="00A730F1" w:rsidRPr="00A730F1">
        <w:t xml:space="preserve"> </w:t>
      </w:r>
      <w:r w:rsidRPr="00A730F1">
        <w:rPr>
          <w:b/>
          <w:bCs/>
        </w:rPr>
        <w:t>учебно-методические</w:t>
      </w:r>
      <w:r w:rsidR="00A730F1" w:rsidRPr="00A730F1">
        <w:t xml:space="preserve"> </w:t>
      </w:r>
      <w:r w:rsidRPr="00A730F1">
        <w:rPr>
          <w:b/>
          <w:bCs/>
        </w:rPr>
        <w:t>материалы</w:t>
      </w:r>
    </w:p>
    <w:p w:rsidR="00A730F1" w:rsidRDefault="003F1351" w:rsidP="00A730F1">
      <w:r w:rsidRPr="00A730F1">
        <w:t>1</w:t>
      </w:r>
      <w:r w:rsidR="00A730F1" w:rsidRPr="00A730F1">
        <w:t xml:space="preserve">. </w:t>
      </w:r>
      <w:r w:rsidRPr="00A730F1">
        <w:t>рабочая программа по дисциплине</w:t>
      </w:r>
      <w:r w:rsidR="00A730F1" w:rsidRPr="00A730F1">
        <w:t>;</w:t>
      </w:r>
    </w:p>
    <w:p w:rsid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Организационно-методическая поддержка учебного процесса</w:t>
      </w:r>
      <w:r w:rsidR="00A730F1" w:rsidRPr="00A730F1">
        <w:t>:</w:t>
      </w:r>
    </w:p>
    <w:p w:rsidR="00A730F1" w:rsidRDefault="00A730F1" w:rsidP="00A730F1">
      <w:r>
        <w:t>2.1</w:t>
      </w:r>
      <w:r w:rsidR="003F1351" w:rsidRPr="00A730F1">
        <w:t xml:space="preserve"> Формы и методы активизации познавательного процесса</w:t>
      </w:r>
      <w:r w:rsidRPr="00A730F1">
        <w:t>;</w:t>
      </w:r>
    </w:p>
    <w:p w:rsidR="00A730F1" w:rsidRDefault="00A730F1" w:rsidP="00A730F1">
      <w:r>
        <w:t>2.2</w:t>
      </w:r>
      <w:r w:rsidR="003F1351" w:rsidRPr="00A730F1">
        <w:t xml:space="preserve"> Ориентация учебно-научного процесса на практическую деятельность, связь с потребителями специалистов</w:t>
      </w:r>
      <w:r w:rsidRPr="00A730F1">
        <w:t>;</w:t>
      </w:r>
    </w:p>
    <w:p w:rsidR="00A730F1" w:rsidRDefault="00A730F1" w:rsidP="00A730F1">
      <w:r>
        <w:t>2.3</w:t>
      </w:r>
      <w:r w:rsidR="003F1351" w:rsidRPr="00A730F1">
        <w:t xml:space="preserve"> Новые информационные</w:t>
      </w:r>
      <w:r w:rsidR="003F1351" w:rsidRPr="00A730F1">
        <w:rPr>
          <w:i/>
          <w:iCs/>
        </w:rPr>
        <w:t xml:space="preserve"> </w:t>
      </w:r>
      <w:r w:rsidR="003F1351" w:rsidRPr="00A730F1">
        <w:t>технологии и вычислительная техника в учебном процессе</w:t>
      </w:r>
      <w:r w:rsidRPr="00A730F1">
        <w:t>;</w:t>
      </w:r>
    </w:p>
    <w:p w:rsidR="00A730F1" w:rsidRDefault="00A730F1" w:rsidP="00A730F1">
      <w:r>
        <w:t>2.4</w:t>
      </w:r>
      <w:r w:rsidR="003F1351" w:rsidRPr="00A730F1">
        <w:t xml:space="preserve"> Использование результатов НИР и НИРС кафедры в учебном процессе по дисциплине</w:t>
      </w:r>
      <w:r w:rsidRPr="00A730F1">
        <w:t>;</w:t>
      </w:r>
    </w:p>
    <w:p w:rsidR="00A730F1" w:rsidRDefault="00A730F1" w:rsidP="00A730F1">
      <w:r>
        <w:t>2.5</w:t>
      </w:r>
      <w:r w:rsidR="003F1351" w:rsidRPr="00A730F1">
        <w:t xml:space="preserve"> Формы воспитательной работы, используемые в учебном процессе по дисциплине</w:t>
      </w:r>
      <w:r w:rsidRPr="00A730F1">
        <w:t>.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Оценочные средства по дисциплине</w:t>
      </w:r>
      <w:r w:rsidR="00A730F1" w:rsidRPr="00A730F1">
        <w:t>:</w:t>
      </w:r>
    </w:p>
    <w:p w:rsidR="00A730F1" w:rsidRDefault="00A730F1" w:rsidP="00A730F1">
      <w:r>
        <w:t>3.1</w:t>
      </w:r>
      <w:r w:rsidR="003F1351" w:rsidRPr="00A730F1">
        <w:t xml:space="preserve"> Программа испытания</w:t>
      </w:r>
      <w:r>
        <w:t xml:space="preserve"> (</w:t>
      </w:r>
      <w:r w:rsidR="003F1351" w:rsidRPr="00A730F1">
        <w:t>зачёта, экзамена</w:t>
      </w:r>
      <w:r w:rsidRPr="00A730F1">
        <w:t>)</w:t>
      </w:r>
    </w:p>
    <w:p w:rsidR="00A730F1" w:rsidRDefault="00A730F1" w:rsidP="00A730F1">
      <w:r>
        <w:t>3.2</w:t>
      </w:r>
      <w:r w:rsidR="003F1351" w:rsidRPr="00A730F1">
        <w:t xml:space="preserve"> Совокупность заданий испытания</w:t>
      </w:r>
      <w:r>
        <w:t xml:space="preserve"> (</w:t>
      </w:r>
      <w:r w:rsidR="003F1351" w:rsidRPr="00A730F1">
        <w:t>билетов</w:t>
      </w:r>
      <w:r w:rsidRPr="00A730F1">
        <w:t>)</w:t>
      </w:r>
    </w:p>
    <w:p w:rsidR="003F1351" w:rsidRPr="00A730F1" w:rsidRDefault="00A730F1" w:rsidP="00A730F1">
      <w:r>
        <w:t>3.3</w:t>
      </w:r>
      <w:r w:rsidR="003F1351" w:rsidRPr="00A730F1">
        <w:t xml:space="preserve"> Критерии оценок выполнения заданий</w:t>
      </w:r>
    </w:p>
    <w:p w:rsidR="00A730F1" w:rsidRDefault="00A730F1" w:rsidP="00A730F1">
      <w:r>
        <w:t>3.4</w:t>
      </w:r>
      <w:r w:rsidR="003F1351" w:rsidRPr="00A730F1">
        <w:t xml:space="preserve"> Методические материалы по процедуре испытания</w:t>
      </w:r>
    </w:p>
    <w:p w:rsidR="00A730F1" w:rsidRDefault="000858B9" w:rsidP="00A835C3">
      <w:pPr>
        <w:pStyle w:val="2"/>
      </w:pPr>
      <w:r>
        <w:br w:type="page"/>
      </w:r>
      <w:r w:rsidR="00470185" w:rsidRPr="00A730F1">
        <w:t>Учебная программа дисциплины</w:t>
      </w:r>
      <w:r w:rsidR="00A835C3">
        <w:t xml:space="preserve"> </w:t>
      </w:r>
      <w:r w:rsidR="00EB66FA" w:rsidRPr="00A730F1">
        <w:t>1</w:t>
      </w:r>
      <w:r w:rsidR="00470185" w:rsidRPr="00A730F1">
        <w:t>С</w:t>
      </w:r>
      <w:r w:rsidR="00A730F1" w:rsidRPr="00A730F1">
        <w:t xml:space="preserve">: </w:t>
      </w:r>
      <w:r w:rsidR="00470185" w:rsidRPr="00A730F1">
        <w:t>БУХГАЛТЕРИЯ</w:t>
      </w:r>
    </w:p>
    <w:p w:rsidR="00A730F1" w:rsidRDefault="00470185" w:rsidP="00A835C3">
      <w:pPr>
        <w:pStyle w:val="2"/>
      </w:pPr>
      <w:r w:rsidRPr="00A730F1">
        <w:t>Специальность</w:t>
      </w:r>
      <w:r w:rsidR="00A730F1" w:rsidRPr="00A730F1">
        <w:t xml:space="preserve">: </w:t>
      </w:r>
      <w:r w:rsidRPr="00A730F1">
        <w:t>080109</w:t>
      </w:r>
      <w:r w:rsidR="00A730F1">
        <w:t>.6</w:t>
      </w:r>
      <w:r w:rsidRPr="00A730F1">
        <w:t xml:space="preserve">5 </w:t>
      </w:r>
      <w:r w:rsidR="00A730F1">
        <w:t>- "</w:t>
      </w:r>
      <w:r w:rsidRPr="00A730F1">
        <w:t>Бухгалтерский учет, анализ и аудит</w:t>
      </w:r>
      <w:r w:rsidR="00A730F1">
        <w:t>"</w:t>
      </w:r>
    </w:p>
    <w:p w:rsidR="00A835C3" w:rsidRDefault="00A835C3" w:rsidP="00A835C3"/>
    <w:p w:rsidR="003F1351" w:rsidRPr="00A730F1" w:rsidRDefault="003F1351" w:rsidP="00A730F1">
      <w:r w:rsidRPr="00A730F1">
        <w:rPr>
          <w:b/>
          <w:bCs/>
        </w:rPr>
        <w:t>1</w:t>
      </w:r>
      <w:r w:rsidR="00A730F1" w:rsidRPr="00A730F1">
        <w:t xml:space="preserve">. </w:t>
      </w:r>
      <w:r w:rsidRPr="00A730F1">
        <w:rPr>
          <w:b/>
          <w:bCs/>
        </w:rPr>
        <w:t>Общие</w:t>
      </w:r>
      <w:r w:rsidRPr="00A730F1">
        <w:t xml:space="preserve"> </w:t>
      </w:r>
      <w:r w:rsidRPr="00A730F1">
        <w:rPr>
          <w:b/>
          <w:bCs/>
        </w:rPr>
        <w:t>положения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Цели и задачи дисциплины</w:t>
      </w:r>
      <w:r w:rsidR="00A730F1" w:rsidRPr="00A730F1">
        <w:rPr>
          <w:b/>
          <w:bCs/>
        </w:rPr>
        <w:t>:</w:t>
      </w:r>
    </w:p>
    <w:p w:rsidR="00A730F1" w:rsidRDefault="003F1351" w:rsidP="00A730F1">
      <w:r w:rsidRPr="00A730F1">
        <w:t>Охватить все теоретические вопросы, предусмотренные государственным стандартом, связанные с правилами, принципами и направлениями компьютеризации бухгалтерского учёта</w:t>
      </w:r>
      <w:r w:rsidR="00A730F1" w:rsidRPr="00A730F1">
        <w:t xml:space="preserve"> </w:t>
      </w:r>
      <w:r w:rsidRPr="00A730F1">
        <w:t>на предприятиях</w:t>
      </w:r>
      <w:r w:rsidR="00A730F1" w:rsidRPr="00A730F1">
        <w:t>.</w:t>
      </w:r>
    </w:p>
    <w:p w:rsidR="00A730F1" w:rsidRDefault="003F1351" w:rsidP="00A730F1">
      <w:r w:rsidRPr="00A730F1">
        <w:t>Ознакомить студентов с действующими современными информационными технологиями бухгалтерского учёта</w:t>
      </w:r>
      <w:r w:rsidR="00A730F1" w:rsidRPr="00A730F1">
        <w:t>.</w:t>
      </w:r>
    </w:p>
    <w:p w:rsidR="00A730F1" w:rsidRDefault="003F1351" w:rsidP="00A730F1">
      <w:r w:rsidRPr="00A730F1">
        <w:t>Дать студентам конкретные знания и привить навыки практической работы в компьютерной системе бухгалтерского учёта на базе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Предприятие</w:t>
      </w:r>
      <w:r w:rsidR="00A730F1">
        <w:t>".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Базовые документы программы</w:t>
      </w:r>
      <w:r w:rsidR="00A730F1" w:rsidRPr="00A730F1">
        <w:rPr>
          <w:b/>
          <w:bCs/>
        </w:rPr>
        <w:t>:</w:t>
      </w:r>
    </w:p>
    <w:p w:rsidR="00A730F1" w:rsidRDefault="003F1351" w:rsidP="00A730F1">
      <w:r w:rsidRPr="00A730F1">
        <w:t>Государственный образовательный стандарт высшего профессионального образования</w:t>
      </w:r>
      <w:r w:rsidR="00A730F1" w:rsidRPr="00A730F1">
        <w:t xml:space="preserve">. </w:t>
      </w:r>
      <w:r w:rsidRPr="00A730F1">
        <w:t>Специальность</w:t>
      </w:r>
      <w:r w:rsidR="00A730F1" w:rsidRPr="00A730F1">
        <w:t xml:space="preserve">: </w:t>
      </w:r>
      <w:r w:rsidRPr="00A730F1">
        <w:t>060500</w:t>
      </w:r>
      <w:r w:rsidR="00A730F1" w:rsidRPr="00A730F1">
        <w:t xml:space="preserve"> -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". </w:t>
      </w:r>
      <w:r w:rsidRPr="00A730F1">
        <w:t>Квалификация</w:t>
      </w:r>
      <w:r w:rsidR="00A730F1" w:rsidRPr="00A730F1">
        <w:t xml:space="preserve">: </w:t>
      </w:r>
      <w:r w:rsidRPr="00A730F1">
        <w:t>экономист</w:t>
      </w:r>
      <w:r w:rsidR="00A730F1" w:rsidRPr="00A730F1">
        <w:t xml:space="preserve">. </w:t>
      </w:r>
      <w:r w:rsidRPr="00A730F1">
        <w:t>Утвержден 17 марта 2000 года</w:t>
      </w:r>
      <w:r w:rsidR="00A730F1" w:rsidRPr="00A730F1">
        <w:t xml:space="preserve">. </w:t>
      </w:r>
      <w:r w:rsidRPr="00A730F1">
        <w:t>Номер</w:t>
      </w:r>
      <w:r w:rsidR="00A730F1" w:rsidRPr="00A730F1">
        <w:t xml:space="preserve"> </w:t>
      </w:r>
      <w:r w:rsidRPr="00A730F1">
        <w:t>государственной регистрации 181 ЭК / СП</w:t>
      </w:r>
      <w:r w:rsidR="00A730F1" w:rsidRPr="00A730F1">
        <w:t>.</w:t>
      </w:r>
    </w:p>
    <w:p w:rsidR="00A730F1" w:rsidRDefault="003F1351" w:rsidP="00A730F1">
      <w:r w:rsidRPr="00A730F1">
        <w:t>Приказ Министерства образования и науки РФ от 6 мая 2005 г</w:t>
      </w:r>
      <w:r w:rsidR="00A730F1" w:rsidRPr="00A730F1">
        <w:t xml:space="preserve">. </w:t>
      </w:r>
      <w:r w:rsidRPr="00A730F1">
        <w:t>№137</w:t>
      </w:r>
      <w:r w:rsidR="00A730F1">
        <w:t xml:space="preserve"> " </w:t>
      </w:r>
      <w:r w:rsidRPr="00A730F1">
        <w:t>Порядок использования дистанционных образовательных технологий</w:t>
      </w:r>
      <w:r w:rsidR="00A730F1">
        <w:t>".</w:t>
      </w:r>
    </w:p>
    <w:p w:rsidR="00A730F1" w:rsidRDefault="003F1351" w:rsidP="00A730F1">
      <w:r w:rsidRPr="00A730F1">
        <w:t>Государственные требования к содержанию и уровню подготовки по специальности 060500</w:t>
      </w:r>
      <w:r w:rsidR="00A730F1">
        <w:t xml:space="preserve"> "</w:t>
      </w:r>
      <w:r w:rsidRPr="00A730F1">
        <w:t>Бухгалтерский учёт, анализ и аудит</w:t>
      </w:r>
      <w:r w:rsidR="00A730F1">
        <w:t>".</w:t>
      </w:r>
    </w:p>
    <w:p w:rsidR="00A730F1" w:rsidRDefault="003F1351" w:rsidP="00A730F1">
      <w:r w:rsidRPr="00A730F1">
        <w:t>Примерный Учебный план по специальности 060500</w:t>
      </w:r>
      <w:r w:rsidR="00A730F1" w:rsidRPr="00A730F1">
        <w:t xml:space="preserve"> -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", </w:t>
      </w:r>
      <w:r w:rsidRPr="00A730F1">
        <w:t>разработанный УМО ВУЗов Финансовой академии при Правительстве РФ от 17 марта 2000 года</w:t>
      </w:r>
      <w:r w:rsidR="00A730F1" w:rsidRPr="00A730F1">
        <w:t>.</w:t>
      </w:r>
    </w:p>
    <w:p w:rsidR="00A730F1" w:rsidRDefault="003F1351" w:rsidP="00A730F1">
      <w:r w:rsidRPr="00A730F1">
        <w:t>Учебный план ННГАСУ по специальности 080109</w:t>
      </w:r>
      <w:r w:rsidR="00A730F1">
        <w:t>.6</w:t>
      </w:r>
      <w:r w:rsidRPr="00A730F1">
        <w:t>5</w:t>
      </w:r>
      <w:r w:rsidR="00A730F1" w:rsidRPr="00A730F1">
        <w:t xml:space="preserve"> -</w:t>
      </w:r>
      <w:r w:rsidR="00A730F1">
        <w:t xml:space="preserve"> "</w:t>
      </w:r>
      <w:r w:rsidR="00470185" w:rsidRPr="00A730F1">
        <w:t>Бухгалтерский учёт, анализ и аудит</w:t>
      </w:r>
      <w:r w:rsidR="00A730F1">
        <w:t>" (</w:t>
      </w:r>
      <w:r w:rsidR="00470185" w:rsidRPr="00A730F1">
        <w:t>заоч</w:t>
      </w:r>
      <w:r w:rsidRPr="00A730F1">
        <w:t>ная форма обучения, 5 лет</w:t>
      </w:r>
      <w:r w:rsidR="00A730F1" w:rsidRPr="00A730F1">
        <w:t xml:space="preserve">). </w:t>
      </w:r>
      <w:r w:rsidRPr="00A730F1">
        <w:t>Утверждён 21</w:t>
      </w:r>
      <w:r w:rsidR="00A730F1">
        <w:t>.04.20</w:t>
      </w:r>
      <w:r w:rsidRPr="00A730F1">
        <w:t>06 г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Базовые дисциплины</w:t>
      </w:r>
      <w:r w:rsidR="00A730F1" w:rsidRPr="00A730F1">
        <w:rPr>
          <w:b/>
          <w:bCs/>
        </w:rPr>
        <w:t>:</w:t>
      </w:r>
    </w:p>
    <w:p w:rsidR="00A730F1" w:rsidRDefault="003F1351" w:rsidP="00A730F1">
      <w:r w:rsidRPr="00A730F1">
        <w:t>Бухгалтерский учёт</w:t>
      </w:r>
      <w:r w:rsidR="00A730F1" w:rsidRPr="00A730F1">
        <w:t>.</w:t>
      </w:r>
    </w:p>
    <w:p w:rsidR="00A730F1" w:rsidRDefault="003F1351" w:rsidP="00A730F1">
      <w:r w:rsidRPr="00A730F1">
        <w:t>Налоги и налогообложение</w:t>
      </w:r>
      <w:r w:rsidR="00A730F1" w:rsidRPr="00A730F1">
        <w:t>.</w:t>
      </w:r>
    </w:p>
    <w:p w:rsidR="00A730F1" w:rsidRDefault="003F1351" w:rsidP="00A730F1">
      <w:r w:rsidRPr="00A730F1">
        <w:t>Информатика</w:t>
      </w:r>
      <w:r w:rsidR="00A730F1" w:rsidRPr="00A730F1">
        <w:t>.</w:t>
      </w:r>
    </w:p>
    <w:p w:rsidR="00A730F1" w:rsidRDefault="003F1351" w:rsidP="00A730F1">
      <w:r w:rsidRPr="00A730F1">
        <w:t>Информационные системы в экономике</w:t>
      </w:r>
      <w:r w:rsidR="00A730F1" w:rsidRPr="00A730F1">
        <w:t>.</w:t>
      </w:r>
    </w:p>
    <w:p w:rsidR="00A730F1" w:rsidRDefault="003F1351" w:rsidP="00A730F1">
      <w:r w:rsidRPr="00A730F1">
        <w:t>Лабораторный практикум по бухгалтерскому учёту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Требования к уровню освоения содержания дисциплины</w:t>
      </w:r>
      <w:r w:rsidR="00A730F1" w:rsidRPr="00A730F1">
        <w:rPr>
          <w:b/>
          <w:bCs/>
        </w:rPr>
        <w:t>:</w:t>
      </w:r>
    </w:p>
    <w:p w:rsidR="00A730F1" w:rsidRDefault="003F1351" w:rsidP="00A730F1">
      <w:r w:rsidRPr="00A730F1">
        <w:t>При реализации знаний и умений в профессиональной практической деятельности дипломированный специалист должен владеть необходимыми знаниями в области современных информационных технологий бухгалтерского учёта</w:t>
      </w:r>
      <w:r w:rsidR="00A730F1" w:rsidRPr="00A730F1">
        <w:t xml:space="preserve">. </w:t>
      </w:r>
      <w:r w:rsidRPr="00A730F1">
        <w:t>Изучение программного материала должно способствовать формированию</w:t>
      </w:r>
      <w:r w:rsidR="00A730F1" w:rsidRPr="00A730F1">
        <w:t xml:space="preserve"> </w:t>
      </w:r>
      <w:r w:rsidRPr="00A730F1">
        <w:t>у студентов знаний в области информационно-аналитических функций, организации ведения бухгалтерского учёта и экономического анализа в компьютерной среде</w:t>
      </w:r>
      <w:r w:rsidR="00A730F1" w:rsidRPr="00A730F1">
        <w:t>.</w:t>
      </w:r>
    </w:p>
    <w:p w:rsidR="00C30A7D" w:rsidRDefault="00C30A7D" w:rsidP="00C30A7D"/>
    <w:p w:rsidR="003F1351" w:rsidRDefault="003F1351" w:rsidP="00A730F1">
      <w:pPr>
        <w:rPr>
          <w:b/>
          <w:bCs/>
        </w:rPr>
      </w:pPr>
      <w:r w:rsidRPr="00A730F1">
        <w:rPr>
          <w:b/>
          <w:bCs/>
        </w:rPr>
        <w:t>Структура дисциплины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08"/>
        <w:gridCol w:w="706"/>
        <w:gridCol w:w="713"/>
        <w:gridCol w:w="857"/>
        <w:gridCol w:w="859"/>
        <w:gridCol w:w="783"/>
        <w:gridCol w:w="614"/>
        <w:gridCol w:w="836"/>
        <w:gridCol w:w="559"/>
        <w:gridCol w:w="840"/>
      </w:tblGrid>
      <w:tr w:rsidR="003F1351" w:rsidRPr="00A730F1">
        <w:trPr>
          <w:cantSplit/>
        </w:trPr>
        <w:tc>
          <w:tcPr>
            <w:tcW w:w="479" w:type="pct"/>
            <w:vMerge w:val="restart"/>
            <w:textDirection w:val="btLr"/>
            <w:vAlign w:val="center"/>
          </w:tcPr>
          <w:p w:rsidR="00A730F1" w:rsidRDefault="003F1351" w:rsidP="00C30A7D">
            <w:pPr>
              <w:pStyle w:val="afa"/>
              <w:ind w:left="113" w:right="113"/>
            </w:pPr>
            <w:r w:rsidRPr="00A730F1">
              <w:t>Направление</w:t>
            </w:r>
          </w:p>
          <w:p w:rsidR="003F1351" w:rsidRPr="00A730F1" w:rsidRDefault="00A730F1" w:rsidP="00C30A7D">
            <w:pPr>
              <w:pStyle w:val="afa"/>
              <w:ind w:left="113" w:right="113"/>
            </w:pPr>
            <w:r>
              <w:t>(</w:t>
            </w:r>
            <w:r w:rsidR="003F1351" w:rsidRPr="00A730F1">
              <w:t>код</w:t>
            </w:r>
            <w:r w:rsidRPr="00A730F1">
              <w:t xml:space="preserve">) </w:t>
            </w:r>
          </w:p>
        </w:tc>
        <w:tc>
          <w:tcPr>
            <w:tcW w:w="685" w:type="pct"/>
            <w:vMerge w:val="restart"/>
            <w:tcBorders>
              <w:bottom w:val="nil"/>
            </w:tcBorders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Специальность</w:t>
            </w:r>
            <w:r w:rsidR="00A730F1">
              <w:t xml:space="preserve"> (</w:t>
            </w:r>
            <w:r w:rsidRPr="00A730F1">
              <w:t>код</w:t>
            </w:r>
            <w:r w:rsidR="00A730F1" w:rsidRPr="00A730F1">
              <w:t xml:space="preserve">) </w:t>
            </w:r>
          </w:p>
        </w:tc>
        <w:tc>
          <w:tcPr>
            <w:tcW w:w="400" w:type="pct"/>
            <w:vMerge w:val="restart"/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Семестр</w:t>
            </w:r>
          </w:p>
        </w:tc>
        <w:tc>
          <w:tcPr>
            <w:tcW w:w="2643" w:type="pct"/>
            <w:gridSpan w:val="6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Объём учебной работы</w:t>
            </w:r>
            <w:r w:rsidR="00A730F1">
              <w:t xml:space="preserve"> (</w:t>
            </w:r>
            <w:r w:rsidRPr="00A730F1">
              <w:t>учебных часов</w:t>
            </w:r>
            <w:r w:rsidR="00A730F1" w:rsidRPr="00A730F1">
              <w:t xml:space="preserve">) </w:t>
            </w:r>
            <w:r w:rsidRPr="00A730F1">
              <w:t>по курсам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КП, КР, РГР, Р</w:t>
            </w: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Вид итогового контроля</w:t>
            </w:r>
          </w:p>
        </w:tc>
      </w:tr>
      <w:tr w:rsidR="00346ECC" w:rsidRPr="00A730F1">
        <w:trPr>
          <w:cantSplit/>
          <w:trHeight w:val="300"/>
        </w:trPr>
        <w:tc>
          <w:tcPr>
            <w:tcW w:w="479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85" w:type="pct"/>
            <w:vMerge/>
            <w:tcBorders>
              <w:top w:val="nil"/>
              <w:bottom w:val="nil"/>
            </w:tcBorders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00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Всего</w:t>
            </w:r>
          </w:p>
        </w:tc>
        <w:tc>
          <w:tcPr>
            <w:tcW w:w="486" w:type="pct"/>
            <w:vMerge w:val="restart"/>
            <w:tcBorders>
              <w:right w:val="nil"/>
            </w:tcBorders>
            <w:textDirection w:val="btL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Аудито</w:t>
            </w:r>
            <w:r w:rsidR="00C30A7D">
              <w:t>р</w:t>
            </w:r>
          </w:p>
        </w:tc>
        <w:tc>
          <w:tcPr>
            <w:tcW w:w="1279" w:type="pct"/>
            <w:gridSpan w:val="3"/>
            <w:tcBorders>
              <w:left w:val="nil"/>
            </w:tcBorders>
          </w:tcPr>
          <w:p w:rsidR="003F1351" w:rsidRPr="00A730F1" w:rsidRDefault="003F1351" w:rsidP="00D17939">
            <w:pPr>
              <w:pStyle w:val="afa"/>
            </w:pPr>
            <w:r w:rsidRPr="00A730F1">
              <w:t>в том числе</w:t>
            </w:r>
          </w:p>
        </w:tc>
        <w:tc>
          <w:tcPr>
            <w:tcW w:w="474" w:type="pct"/>
            <w:vMerge w:val="restart"/>
            <w:textDirection w:val="btLr"/>
            <w:vAlign w:val="center"/>
          </w:tcPr>
          <w:p w:rsidR="003F1351" w:rsidRPr="00A730F1" w:rsidRDefault="003F1351" w:rsidP="00C30A7D">
            <w:pPr>
              <w:pStyle w:val="afa"/>
              <w:ind w:left="113" w:right="113"/>
            </w:pPr>
            <w:r w:rsidRPr="00A730F1">
              <w:t>Самост</w:t>
            </w:r>
            <w:r w:rsidR="00A730F1" w:rsidRPr="00A730F1">
              <w:t>.</w:t>
            </w:r>
            <w:r w:rsidR="00C30A7D">
              <w:t xml:space="preserve"> </w:t>
            </w:r>
            <w:r w:rsidR="00346ECC" w:rsidRPr="00A730F1">
              <w:t>Р</w:t>
            </w:r>
            <w:r w:rsidRPr="00A730F1">
              <w:t>абота</w:t>
            </w:r>
            <w:r w:rsidR="00346ECC">
              <w:t xml:space="preserve"> </w:t>
            </w:r>
            <w:r w:rsidRPr="00A730F1">
              <w:t>студ</w:t>
            </w:r>
            <w:r w:rsidR="00A730F1" w:rsidRPr="00A730F1">
              <w:t xml:space="preserve">. </w:t>
            </w:r>
          </w:p>
        </w:tc>
        <w:tc>
          <w:tcPr>
            <w:tcW w:w="317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76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</w:tr>
      <w:tr w:rsidR="00346ECC" w:rsidRPr="00A730F1">
        <w:trPr>
          <w:cantSplit/>
          <w:trHeight w:val="1134"/>
        </w:trPr>
        <w:tc>
          <w:tcPr>
            <w:tcW w:w="479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85" w:type="pct"/>
            <w:vMerge/>
            <w:tcBorders>
              <w:top w:val="nil"/>
            </w:tcBorders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00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04" w:type="pct"/>
            <w:vMerge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86" w:type="pct"/>
            <w:vMerge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87" w:type="pct"/>
            <w:textDirection w:val="btLr"/>
            <w:vAlign w:val="center"/>
          </w:tcPr>
          <w:p w:rsidR="003F1351" w:rsidRPr="00A730F1" w:rsidRDefault="0002193C" w:rsidP="00C30A7D">
            <w:pPr>
              <w:pStyle w:val="afa"/>
              <w:ind w:left="113" w:right="113"/>
            </w:pPr>
            <w:r w:rsidRPr="00A730F1">
              <w:t>Л</w:t>
            </w:r>
            <w:r w:rsidR="003F1351" w:rsidRPr="00A730F1">
              <w:t>екции</w:t>
            </w:r>
          </w:p>
        </w:tc>
        <w:tc>
          <w:tcPr>
            <w:tcW w:w="444" w:type="pct"/>
            <w:textDirection w:val="btLr"/>
            <w:vAlign w:val="center"/>
          </w:tcPr>
          <w:p w:rsidR="00A730F1" w:rsidRDefault="0002193C" w:rsidP="00C30A7D">
            <w:pPr>
              <w:pStyle w:val="afa"/>
              <w:ind w:left="113" w:right="113"/>
            </w:pPr>
            <w:r w:rsidRPr="00A730F1">
              <w:t>Практ</w:t>
            </w:r>
            <w:r w:rsidR="00A730F1" w:rsidRPr="00A730F1">
              <w:t>.</w:t>
            </w:r>
          </w:p>
          <w:p w:rsidR="003F1351" w:rsidRPr="00A730F1" w:rsidRDefault="003F1351" w:rsidP="00C30A7D">
            <w:pPr>
              <w:pStyle w:val="afa"/>
              <w:ind w:left="113" w:right="113"/>
            </w:pPr>
          </w:p>
        </w:tc>
        <w:tc>
          <w:tcPr>
            <w:tcW w:w="348" w:type="pct"/>
            <w:textDirection w:val="btLr"/>
            <w:vAlign w:val="center"/>
          </w:tcPr>
          <w:p w:rsidR="003F1351" w:rsidRPr="00A730F1" w:rsidRDefault="0002193C" w:rsidP="00C30A7D">
            <w:pPr>
              <w:pStyle w:val="afa"/>
              <w:ind w:left="113" w:right="113"/>
            </w:pPr>
            <w:r w:rsidRPr="00A730F1">
              <w:t>Семин</w:t>
            </w:r>
            <w:r w:rsidR="00A730F1" w:rsidRPr="00A730F1">
              <w:t xml:space="preserve">. </w:t>
            </w:r>
          </w:p>
        </w:tc>
        <w:tc>
          <w:tcPr>
            <w:tcW w:w="474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317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76" w:type="pct"/>
            <w:vMerge/>
          </w:tcPr>
          <w:p w:rsidR="003F1351" w:rsidRPr="00A730F1" w:rsidRDefault="003F1351" w:rsidP="00D17939">
            <w:pPr>
              <w:pStyle w:val="afa"/>
            </w:pPr>
          </w:p>
        </w:tc>
      </w:tr>
      <w:tr w:rsidR="00346ECC" w:rsidRPr="00A730F1">
        <w:trPr>
          <w:cantSplit/>
          <w:trHeight w:val="470"/>
        </w:trPr>
        <w:tc>
          <w:tcPr>
            <w:tcW w:w="479" w:type="pct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85" w:type="pct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080109</w:t>
            </w:r>
            <w:r w:rsidR="00A730F1">
              <w:t>.6</w:t>
            </w:r>
            <w:r w:rsidRPr="00A730F1">
              <w:t>5</w:t>
            </w:r>
          </w:p>
        </w:tc>
        <w:tc>
          <w:tcPr>
            <w:tcW w:w="400" w:type="pct"/>
          </w:tcPr>
          <w:p w:rsidR="003F1351" w:rsidRPr="00A730F1" w:rsidRDefault="003F1351" w:rsidP="00D17939">
            <w:pPr>
              <w:pStyle w:val="afa"/>
            </w:pPr>
            <w:r w:rsidRPr="00A730F1">
              <w:t>4</w:t>
            </w:r>
          </w:p>
        </w:tc>
        <w:tc>
          <w:tcPr>
            <w:tcW w:w="404" w:type="pct"/>
          </w:tcPr>
          <w:p w:rsidR="003F1351" w:rsidRPr="00A730F1" w:rsidRDefault="003F1351" w:rsidP="00D17939">
            <w:pPr>
              <w:pStyle w:val="afa"/>
            </w:pPr>
            <w:r w:rsidRPr="00A730F1">
              <w:t>124</w:t>
            </w:r>
          </w:p>
        </w:tc>
        <w:tc>
          <w:tcPr>
            <w:tcW w:w="486" w:type="pct"/>
          </w:tcPr>
          <w:p w:rsidR="003F1351" w:rsidRPr="00A730F1" w:rsidRDefault="003F1351" w:rsidP="00D17939">
            <w:pPr>
              <w:pStyle w:val="afa"/>
            </w:pPr>
            <w:r w:rsidRPr="00A730F1">
              <w:t>16</w:t>
            </w:r>
          </w:p>
        </w:tc>
        <w:tc>
          <w:tcPr>
            <w:tcW w:w="487" w:type="pct"/>
          </w:tcPr>
          <w:p w:rsidR="003F1351" w:rsidRPr="00A730F1" w:rsidRDefault="003F1351" w:rsidP="00D17939">
            <w:pPr>
              <w:pStyle w:val="afa"/>
            </w:pPr>
            <w:r w:rsidRPr="00A730F1">
              <w:t>8</w:t>
            </w:r>
          </w:p>
        </w:tc>
        <w:tc>
          <w:tcPr>
            <w:tcW w:w="444" w:type="pct"/>
          </w:tcPr>
          <w:p w:rsidR="003F1351" w:rsidRPr="00A730F1" w:rsidRDefault="003F1351" w:rsidP="00D17939">
            <w:pPr>
              <w:pStyle w:val="afa"/>
            </w:pPr>
            <w:r w:rsidRPr="00A730F1">
              <w:t>8</w:t>
            </w:r>
          </w:p>
        </w:tc>
        <w:tc>
          <w:tcPr>
            <w:tcW w:w="348" w:type="pct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74" w:type="pct"/>
          </w:tcPr>
          <w:p w:rsidR="003F1351" w:rsidRPr="00A730F1" w:rsidRDefault="003F1351" w:rsidP="00D17939">
            <w:pPr>
              <w:pStyle w:val="afa"/>
            </w:pPr>
            <w:r w:rsidRPr="00A730F1">
              <w:t>108</w:t>
            </w:r>
          </w:p>
        </w:tc>
        <w:tc>
          <w:tcPr>
            <w:tcW w:w="317" w:type="pct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476" w:type="pct"/>
          </w:tcPr>
          <w:p w:rsidR="003F1351" w:rsidRPr="00A730F1" w:rsidRDefault="003F1351" w:rsidP="00D17939">
            <w:pPr>
              <w:pStyle w:val="afa"/>
            </w:pPr>
            <w:r w:rsidRPr="00A730F1">
              <w:t>зачёт</w:t>
            </w:r>
          </w:p>
        </w:tc>
      </w:tr>
    </w:tbl>
    <w:p w:rsidR="003F1351" w:rsidRPr="00A730F1" w:rsidRDefault="003F1351" w:rsidP="00A730F1"/>
    <w:p w:rsidR="003F1351" w:rsidRPr="00A730F1" w:rsidRDefault="003F1351" w:rsidP="00A730F1">
      <w:r w:rsidRPr="00A730F1">
        <w:rPr>
          <w:b/>
          <w:bCs/>
        </w:rPr>
        <w:t>2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Содержание</w:t>
      </w:r>
      <w:r w:rsidRPr="00A730F1">
        <w:t xml:space="preserve"> </w:t>
      </w:r>
      <w:r w:rsidRPr="00A730F1">
        <w:rPr>
          <w:b/>
          <w:bCs/>
        </w:rPr>
        <w:t>дисциплины</w:t>
      </w:r>
    </w:p>
    <w:p w:rsidR="003F1351" w:rsidRDefault="00A730F1" w:rsidP="00A730F1">
      <w:pPr>
        <w:rPr>
          <w:b/>
          <w:bCs/>
        </w:rPr>
      </w:pPr>
      <w:r>
        <w:rPr>
          <w:b/>
          <w:bCs/>
        </w:rPr>
        <w:t xml:space="preserve">2.1 </w:t>
      </w:r>
      <w:r w:rsidR="003F1351" w:rsidRPr="00A730F1">
        <w:rPr>
          <w:b/>
          <w:bCs/>
        </w:rPr>
        <w:t>Разделы дисциплины, виды занятий и их объём</w:t>
      </w:r>
    </w:p>
    <w:p w:rsidR="00D17939" w:rsidRPr="00A730F1" w:rsidRDefault="00D17939" w:rsidP="00A730F1">
      <w:pPr>
        <w:rPr>
          <w:b/>
          <w:bCs/>
        </w:rPr>
      </w:pP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781"/>
        <w:gridCol w:w="1125"/>
        <w:gridCol w:w="1125"/>
        <w:gridCol w:w="1125"/>
        <w:gridCol w:w="989"/>
      </w:tblGrid>
      <w:tr w:rsidR="003F1351" w:rsidRPr="00A730F1" w:rsidTr="001D02DB">
        <w:trPr>
          <w:jc w:val="center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№ п/п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Раздел дисциплины</w:t>
            </w:r>
          </w:p>
        </w:tc>
        <w:tc>
          <w:tcPr>
            <w:tcW w:w="2467" w:type="pct"/>
            <w:gridSpan w:val="4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Вид занятия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и его объём в учебных часах</w:t>
            </w:r>
          </w:p>
        </w:tc>
      </w:tr>
      <w:tr w:rsidR="003F1351" w:rsidRPr="00A730F1" w:rsidTr="001D02DB">
        <w:trPr>
          <w:trHeight w:val="381"/>
          <w:jc w:val="center"/>
        </w:trPr>
        <w:tc>
          <w:tcPr>
            <w:tcW w:w="396" w:type="pct"/>
            <w:vMerge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2137" w:type="pct"/>
            <w:vMerge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Лекция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02193C" w:rsidP="00D17939">
            <w:pPr>
              <w:pStyle w:val="afa"/>
            </w:pPr>
            <w:r w:rsidRPr="00A730F1">
              <w:t>Лаборат</w:t>
            </w:r>
            <w:r w:rsidR="00A730F1" w:rsidRPr="00A730F1">
              <w:t xml:space="preserve">.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02193C" w:rsidP="00D17939">
            <w:pPr>
              <w:pStyle w:val="afa"/>
            </w:pPr>
            <w:r w:rsidRPr="00A730F1">
              <w:t>Практич</w:t>
            </w:r>
            <w:r w:rsidR="00A730F1" w:rsidRPr="00A730F1">
              <w:t xml:space="preserve">.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Семинар</w:t>
            </w:r>
          </w:p>
        </w:tc>
      </w:tr>
      <w:tr w:rsidR="003F1351" w:rsidRPr="00A730F1" w:rsidTr="001D02DB">
        <w:trPr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213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Основные направления компьютеризации бухгалтерского учёта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02193C" w:rsidP="00D17939">
            <w:pPr>
              <w:pStyle w:val="afa"/>
            </w:pPr>
            <w:r w:rsidRPr="00A730F1"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213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Основы работы с программой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213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Сервисные возможности системы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Предприятие 7</w:t>
            </w:r>
            <w:r w:rsidR="00A730F1">
              <w:t>.7"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trHeight w:val="1828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A730F1" w:rsidRDefault="003F1351" w:rsidP="00D17939">
            <w:pPr>
              <w:pStyle w:val="afa"/>
            </w:pPr>
            <w:r w:rsidRPr="00A730F1">
              <w:t>4</w:t>
            </w:r>
            <w:r w:rsidR="00A730F1" w:rsidRPr="00A730F1">
              <w:t>.</w:t>
            </w:r>
          </w:p>
          <w:p w:rsidR="003F1351" w:rsidRPr="00A730F1" w:rsidRDefault="003F1351" w:rsidP="00D17939">
            <w:pPr>
              <w:pStyle w:val="afa"/>
            </w:pPr>
          </w:p>
        </w:tc>
        <w:tc>
          <w:tcPr>
            <w:tcW w:w="2137" w:type="pct"/>
            <w:shd w:val="clear" w:color="auto" w:fill="auto"/>
            <w:vAlign w:val="center"/>
          </w:tcPr>
          <w:p w:rsidR="00A730F1" w:rsidRDefault="003F1351" w:rsidP="00D17939">
            <w:pPr>
              <w:pStyle w:val="afa"/>
            </w:pPr>
            <w:r w:rsidRPr="00A730F1">
              <w:t>Выполнение сквозной задачи в среде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.7."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Создание предприятия</w:t>
            </w:r>
            <w:r w:rsidR="00A730F1" w:rsidRPr="00A730F1">
              <w:t xml:space="preserve">. </w:t>
            </w:r>
            <w:r w:rsidRPr="00A730F1">
              <w:t>Ввод информации о предприятии, учредителях и сотрудниках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Оплата уставного капитала</w:t>
            </w:r>
            <w:r w:rsidR="00A730F1" w:rsidRPr="00A730F1">
              <w:t xml:space="preserve">. </w:t>
            </w:r>
            <w:r w:rsidRPr="00A730F1">
              <w:t>Кассовые и банковские операции</w:t>
            </w:r>
          </w:p>
          <w:p w:rsidR="00A730F1" w:rsidRDefault="003F1351" w:rsidP="00D17939">
            <w:pPr>
              <w:pStyle w:val="afa"/>
            </w:pPr>
            <w:r w:rsidRPr="00A730F1">
              <w:t>Расчёты с поставщиками и покупателями</w:t>
            </w:r>
            <w:r w:rsidR="00A730F1" w:rsidRPr="00A730F1">
              <w:t>.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Приобретение и ввод в эксплуатацию основных средств</w:t>
            </w:r>
          </w:p>
          <w:p w:rsidR="00A730F1" w:rsidRPr="00A730F1" w:rsidRDefault="003F1351" w:rsidP="00D17939">
            <w:pPr>
              <w:pStyle w:val="afa"/>
            </w:pPr>
            <w:r w:rsidRPr="00A730F1">
              <w:t>Создание производственных запасов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Расчеты с подотчётными лицами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Сдача готовой продукции на склад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Начисление и выплата заработной платы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Хозяйственные операции, завершающие отчётный перио</w:t>
            </w:r>
            <w:r w:rsidR="0002193C" w:rsidRPr="00A730F1">
              <w:t>д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1D02DB" w:rsidTr="001D02DB">
        <w:trPr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3F1351" w:rsidRPr="001D02DB" w:rsidRDefault="003F1351" w:rsidP="00D17939">
            <w:pPr>
              <w:pStyle w:val="afa"/>
              <w:rPr>
                <w:b/>
                <w:bCs/>
                <w:i/>
                <w:iCs/>
              </w:rPr>
            </w:pPr>
          </w:p>
        </w:tc>
        <w:tc>
          <w:tcPr>
            <w:tcW w:w="2137" w:type="pct"/>
            <w:shd w:val="clear" w:color="auto" w:fill="auto"/>
            <w:vAlign w:val="center"/>
          </w:tcPr>
          <w:p w:rsidR="003F1351" w:rsidRPr="001D02DB" w:rsidRDefault="0002193C" w:rsidP="00D17939">
            <w:pPr>
              <w:pStyle w:val="afa"/>
              <w:rPr>
                <w:b/>
                <w:bCs/>
              </w:rPr>
            </w:pPr>
            <w:r w:rsidRPr="001D02DB">
              <w:rPr>
                <w:b/>
                <w:bCs/>
              </w:rPr>
              <w:t>Итого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1D02DB" w:rsidRDefault="003F1351" w:rsidP="00D17939">
            <w:pPr>
              <w:pStyle w:val="afa"/>
              <w:rPr>
                <w:b/>
                <w:bCs/>
              </w:rPr>
            </w:pPr>
            <w:r w:rsidRPr="001D02DB">
              <w:rPr>
                <w:b/>
                <w:bCs/>
              </w:rPr>
              <w:t>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1D02DB" w:rsidRDefault="003F1351" w:rsidP="00D17939">
            <w:pPr>
              <w:pStyle w:val="afa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3F1351" w:rsidRPr="001D02DB" w:rsidRDefault="003F1351" w:rsidP="00D17939">
            <w:pPr>
              <w:pStyle w:val="afa"/>
              <w:rPr>
                <w:b/>
                <w:bCs/>
              </w:rPr>
            </w:pPr>
            <w:r w:rsidRPr="001D02DB">
              <w:rPr>
                <w:b/>
                <w:bCs/>
              </w:rPr>
              <w:t>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1351" w:rsidRPr="001D02DB" w:rsidRDefault="003F1351" w:rsidP="00D17939">
            <w:pPr>
              <w:pStyle w:val="afa"/>
              <w:rPr>
                <w:b/>
                <w:bCs/>
                <w:i/>
                <w:iCs/>
              </w:rPr>
            </w:pPr>
          </w:p>
        </w:tc>
      </w:tr>
    </w:tbl>
    <w:p w:rsidR="003F1351" w:rsidRPr="00A730F1" w:rsidRDefault="003F1351" w:rsidP="00A730F1"/>
    <w:p w:rsidR="003F1351" w:rsidRPr="00A730F1" w:rsidRDefault="00A730F1" w:rsidP="00A730F1">
      <w:pPr>
        <w:rPr>
          <w:b/>
          <w:bCs/>
        </w:rPr>
      </w:pPr>
      <w:r>
        <w:rPr>
          <w:b/>
          <w:bCs/>
        </w:rPr>
        <w:t xml:space="preserve">2.2 </w:t>
      </w:r>
      <w:r w:rsidR="003F1351" w:rsidRPr="00A730F1">
        <w:rPr>
          <w:b/>
          <w:bCs/>
        </w:rPr>
        <w:t>Содержание разделов дисциплины</w:t>
      </w:r>
    </w:p>
    <w:p w:rsidR="00A730F1" w:rsidRDefault="003F1351" w:rsidP="00A730F1">
      <w:pPr>
        <w:rPr>
          <w:i/>
          <w:iCs/>
        </w:rPr>
      </w:pPr>
      <w:r w:rsidRPr="00A730F1">
        <w:rPr>
          <w:i/>
          <w:iCs/>
        </w:rPr>
        <w:t>Тема 1</w:t>
      </w:r>
      <w:r w:rsidR="00A730F1" w:rsidRPr="00A730F1">
        <w:rPr>
          <w:i/>
          <w:iCs/>
        </w:rPr>
        <w:t xml:space="preserve">. </w:t>
      </w:r>
      <w:r w:rsidRPr="00A730F1">
        <w:rPr>
          <w:i/>
          <w:iCs/>
        </w:rPr>
        <w:t>Основные направления компьютеризации бухгалтерского учёта</w:t>
      </w:r>
      <w:r w:rsidR="00A730F1" w:rsidRPr="00A730F1">
        <w:rPr>
          <w:i/>
          <w:iCs/>
        </w:rPr>
        <w:t>.</w:t>
      </w:r>
    </w:p>
    <w:p w:rsidR="00A730F1" w:rsidRDefault="003F1351" w:rsidP="00A730F1">
      <w:r w:rsidRPr="00A730F1">
        <w:t>Информационные системы предприятий</w:t>
      </w:r>
      <w:r w:rsidR="00A730F1" w:rsidRPr="00A730F1">
        <w:t xml:space="preserve">. </w:t>
      </w:r>
      <w:r w:rsidRPr="00A730F1">
        <w:t>Общая характеристика компьютерных систем бухгалтерского учёта</w:t>
      </w:r>
      <w:r w:rsidR="00A730F1">
        <w:t xml:space="preserve"> (</w:t>
      </w:r>
      <w:r w:rsidRPr="00A730F1">
        <w:t>КСБУ</w:t>
      </w:r>
      <w:r w:rsidR="00A730F1" w:rsidRPr="00A730F1">
        <w:t xml:space="preserve">). </w:t>
      </w:r>
      <w:r w:rsidRPr="00A730F1">
        <w:t>Обзор и основные характеристики программных продуктов для КСБУ</w:t>
      </w:r>
      <w:r w:rsidR="00A730F1" w:rsidRPr="00A730F1">
        <w:t xml:space="preserve">. </w:t>
      </w:r>
      <w:r w:rsidRPr="00A730F1">
        <w:t xml:space="preserve">СБУ на базе </w:t>
      </w:r>
      <w:r w:rsidRPr="00A730F1">
        <w:rPr>
          <w:lang w:val="en-US"/>
        </w:rPr>
        <w:t>Microsoft</w:t>
      </w:r>
      <w:r w:rsidRPr="00A730F1">
        <w:t xml:space="preserve"> </w:t>
      </w:r>
      <w:r w:rsidRPr="00A730F1">
        <w:rPr>
          <w:lang w:val="en-US"/>
        </w:rPr>
        <w:t>Office</w:t>
      </w:r>
      <w:r w:rsidRPr="00A730F1">
        <w:t xml:space="preserve"> 2000</w:t>
      </w:r>
      <w:r w:rsidR="00A730F1" w:rsidRPr="00A730F1">
        <w:t xml:space="preserve">. </w:t>
      </w:r>
      <w:r w:rsidRPr="00A730F1">
        <w:t>Типовая конфигурация “Бухгалтерия + Торговля +Склад + Зарплата + Кадры</w:t>
      </w:r>
      <w:r w:rsidR="00A730F1">
        <w:t xml:space="preserve">". </w:t>
      </w:r>
      <w:r w:rsidRPr="00A730F1">
        <w:t>Конфигуратор</w:t>
      </w:r>
      <w:r w:rsidR="00A730F1" w:rsidRPr="00A730F1">
        <w:t xml:space="preserve"> </w:t>
      </w:r>
      <w:r w:rsidRPr="00A730F1">
        <w:t>“1С</w:t>
      </w:r>
      <w:r w:rsidR="00A730F1" w:rsidRPr="00A730F1">
        <w:t xml:space="preserve">: </w:t>
      </w:r>
      <w:r w:rsidRPr="00A730F1">
        <w:t>Предприятие”</w:t>
      </w:r>
      <w:r w:rsidR="00A730F1" w:rsidRPr="00A730F1">
        <w:t>.</w:t>
      </w:r>
    </w:p>
    <w:p w:rsidR="00A730F1" w:rsidRDefault="003F1351" w:rsidP="00A730F1">
      <w:pPr>
        <w:rPr>
          <w:i/>
          <w:iCs/>
        </w:rPr>
      </w:pPr>
      <w:r w:rsidRPr="00A730F1">
        <w:rPr>
          <w:i/>
          <w:iCs/>
        </w:rPr>
        <w:t>Тема 2</w:t>
      </w:r>
      <w:r w:rsidR="00A730F1" w:rsidRPr="00A730F1">
        <w:rPr>
          <w:i/>
          <w:iCs/>
        </w:rPr>
        <w:t xml:space="preserve">. </w:t>
      </w:r>
      <w:r w:rsidRPr="00A730F1">
        <w:rPr>
          <w:i/>
          <w:iCs/>
        </w:rPr>
        <w:t>Основы работы с программой</w:t>
      </w:r>
      <w:r w:rsidR="00A730F1">
        <w:rPr>
          <w:i/>
          <w:iCs/>
        </w:rPr>
        <w:t xml:space="preserve"> "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 7</w:t>
      </w:r>
      <w:r w:rsidR="00A730F1">
        <w:rPr>
          <w:i/>
          <w:iCs/>
        </w:rPr>
        <w:t>.7".</w:t>
      </w:r>
    </w:p>
    <w:p w:rsidR="00A730F1" w:rsidRDefault="003F1351" w:rsidP="00A730F1">
      <w:r w:rsidRPr="00A730F1">
        <w:t>Запуск программы</w:t>
      </w:r>
      <w:r w:rsidR="00A730F1" w:rsidRPr="00A730F1">
        <w:t xml:space="preserve">. </w:t>
      </w:r>
      <w:r w:rsidRPr="00A730F1">
        <w:t>Создание новой информационной базы</w:t>
      </w:r>
      <w:r w:rsidR="00A730F1" w:rsidRPr="00A730F1">
        <w:t xml:space="preserve">. </w:t>
      </w:r>
      <w:r w:rsidRPr="00A730F1">
        <w:t>Создание страховочных копий информационных баз</w:t>
      </w:r>
      <w:r w:rsidR="00A730F1" w:rsidRPr="00A730F1">
        <w:t xml:space="preserve">. </w:t>
      </w:r>
      <w:r w:rsidRPr="00A730F1">
        <w:t>Восстановление данных</w:t>
      </w:r>
      <w:r w:rsidR="00A730F1" w:rsidRPr="00A730F1">
        <w:t xml:space="preserve">. </w:t>
      </w:r>
      <w:r w:rsidRPr="00A730F1">
        <w:t>Реализация операций удаления</w:t>
      </w:r>
      <w:r w:rsidR="00A730F1" w:rsidRPr="00A730F1">
        <w:t xml:space="preserve">. </w:t>
      </w:r>
      <w:r w:rsidRPr="00A730F1">
        <w:t>Реализация операций копирования</w:t>
      </w:r>
      <w:r w:rsidR="00A730F1" w:rsidRPr="00A730F1">
        <w:t xml:space="preserve">. </w:t>
      </w:r>
      <w:r w:rsidRPr="00A730F1">
        <w:t>Обработка документов</w:t>
      </w:r>
      <w:r w:rsidR="00A730F1" w:rsidRPr="00A730F1">
        <w:t>.</w:t>
      </w:r>
    </w:p>
    <w:p w:rsidR="00A730F1" w:rsidRDefault="003F1351" w:rsidP="00A730F1">
      <w:r w:rsidRPr="00A730F1">
        <w:t>Константы</w:t>
      </w:r>
      <w:r w:rsidR="00A730F1" w:rsidRPr="00A730F1">
        <w:t xml:space="preserve">. </w:t>
      </w:r>
      <w:r w:rsidRPr="00A730F1">
        <w:t>Справочники</w:t>
      </w:r>
      <w:r w:rsidR="00A730F1" w:rsidRPr="00A730F1">
        <w:t xml:space="preserve">. </w:t>
      </w:r>
      <w:r w:rsidRPr="00A730F1">
        <w:t>Ввод в справочник нового элемента</w:t>
      </w:r>
      <w:r w:rsidR="00A730F1" w:rsidRPr="00A730F1">
        <w:t xml:space="preserve">. </w:t>
      </w:r>
      <w:r w:rsidRPr="00A730F1">
        <w:t>Реорганизация справочника</w:t>
      </w:r>
      <w:r w:rsidR="00A730F1" w:rsidRPr="00A730F1">
        <w:t xml:space="preserve">. </w:t>
      </w:r>
      <w:r w:rsidRPr="00A730F1">
        <w:t>Документы и журналы документов</w:t>
      </w:r>
      <w:r w:rsidR="00A730F1" w:rsidRPr="00A730F1">
        <w:t xml:space="preserve">. </w:t>
      </w:r>
      <w:r w:rsidRPr="00A730F1">
        <w:t>Ввод нового документа</w:t>
      </w:r>
      <w:r w:rsidR="00A730F1" w:rsidRPr="00A730F1">
        <w:t xml:space="preserve">. </w:t>
      </w:r>
      <w:r w:rsidRPr="00A730F1">
        <w:t>Проведение документа</w:t>
      </w:r>
      <w:r w:rsidR="00A730F1" w:rsidRPr="00A730F1">
        <w:t xml:space="preserve">. </w:t>
      </w:r>
      <w:r w:rsidRPr="00A730F1">
        <w:t>Редактирование проведённого документа</w:t>
      </w:r>
      <w:r w:rsidR="00A730F1" w:rsidRPr="00A730F1">
        <w:t xml:space="preserve">. </w:t>
      </w:r>
      <w:r w:rsidRPr="00A730F1">
        <w:t>Операции и проводки</w:t>
      </w:r>
      <w:r w:rsidR="00A730F1" w:rsidRPr="00A730F1">
        <w:t xml:space="preserve">. </w:t>
      </w:r>
      <w:r w:rsidRPr="00A730F1">
        <w:t>Ввод новой проводки</w:t>
      </w:r>
      <w:r w:rsidR="00A730F1" w:rsidRPr="00A730F1">
        <w:t xml:space="preserve">. </w:t>
      </w:r>
      <w:r w:rsidRPr="00A730F1">
        <w:t>Копирование проводки</w:t>
      </w:r>
      <w:r w:rsidR="00A730F1" w:rsidRPr="00A730F1">
        <w:t xml:space="preserve">. </w:t>
      </w:r>
      <w:r w:rsidRPr="00A730F1">
        <w:t>Удаление проводки</w:t>
      </w:r>
      <w:r w:rsidR="00A730F1" w:rsidRPr="00A730F1">
        <w:t xml:space="preserve">. </w:t>
      </w:r>
      <w:r w:rsidRPr="00A730F1">
        <w:t>Журнал операций</w:t>
      </w:r>
      <w:r w:rsidR="00A730F1" w:rsidRPr="00A730F1">
        <w:t xml:space="preserve">. </w:t>
      </w:r>
      <w:r w:rsidRPr="00A730F1">
        <w:t>Отчеты</w:t>
      </w:r>
      <w:r w:rsidR="00A730F1" w:rsidRPr="00A730F1">
        <w:t xml:space="preserve">. </w:t>
      </w:r>
      <w:r w:rsidRPr="00A730F1">
        <w:t>Стандартные отчёты</w:t>
      </w:r>
      <w:r w:rsidR="00A730F1" w:rsidRPr="00A730F1">
        <w:t xml:space="preserve">. </w:t>
      </w:r>
      <w:r w:rsidRPr="00A730F1">
        <w:t>Специализированные отчёты</w:t>
      </w:r>
      <w:r w:rsidR="00A730F1" w:rsidRPr="00A730F1">
        <w:t xml:space="preserve">. </w:t>
      </w:r>
      <w:r w:rsidRPr="00A730F1">
        <w:t>Регламентированные отчёты</w:t>
      </w:r>
      <w:r w:rsidR="00A730F1" w:rsidRPr="00A730F1">
        <w:t>.</w:t>
      </w:r>
    </w:p>
    <w:p w:rsidR="00A730F1" w:rsidRDefault="003F1351" w:rsidP="00A730F1">
      <w:pPr>
        <w:rPr>
          <w:i/>
          <w:iCs/>
        </w:rPr>
      </w:pPr>
      <w:r w:rsidRPr="00A730F1">
        <w:rPr>
          <w:i/>
          <w:iCs/>
        </w:rPr>
        <w:t>Тема 3</w:t>
      </w:r>
      <w:r w:rsidR="00A730F1" w:rsidRPr="00A730F1">
        <w:rPr>
          <w:i/>
          <w:iCs/>
        </w:rPr>
        <w:t xml:space="preserve">. </w:t>
      </w:r>
      <w:r w:rsidRPr="00A730F1">
        <w:rPr>
          <w:i/>
          <w:iCs/>
        </w:rPr>
        <w:t>Сервисные возможности системы</w:t>
      </w:r>
      <w:r w:rsidR="00A730F1">
        <w:rPr>
          <w:i/>
          <w:iCs/>
        </w:rPr>
        <w:t xml:space="preserve"> "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Предприятие 7</w:t>
      </w:r>
      <w:r w:rsidR="00A730F1">
        <w:rPr>
          <w:i/>
          <w:iCs/>
        </w:rPr>
        <w:t>.7".</w:t>
      </w:r>
    </w:p>
    <w:p w:rsidR="00A730F1" w:rsidRDefault="003F1351" w:rsidP="00A730F1">
      <w:r w:rsidRPr="00A730F1">
        <w:t>Создание и ведение списка пользователей</w:t>
      </w:r>
      <w:r w:rsidR="00A730F1" w:rsidRPr="00A730F1">
        <w:t xml:space="preserve">. </w:t>
      </w:r>
      <w:r w:rsidRPr="00A730F1">
        <w:t>Установка пароля</w:t>
      </w:r>
      <w:r w:rsidR="00A730F1" w:rsidRPr="00A730F1">
        <w:t xml:space="preserve">. </w:t>
      </w:r>
      <w:r w:rsidRPr="00A730F1">
        <w:t>Установка параметров работы си</w:t>
      </w:r>
      <w:r w:rsidR="0002193C" w:rsidRPr="00A730F1">
        <w:t>стемы</w:t>
      </w:r>
      <w:r w:rsidR="00A730F1" w:rsidRPr="00A730F1">
        <w:t xml:space="preserve">. </w:t>
      </w:r>
      <w:r w:rsidR="0002193C" w:rsidRPr="00A730F1">
        <w:t>Калькулятор</w:t>
      </w:r>
      <w:r w:rsidR="00A730F1" w:rsidRPr="00A730F1">
        <w:t xml:space="preserve">. </w:t>
      </w:r>
      <w:r w:rsidR="0002193C" w:rsidRPr="00A730F1">
        <w:t>Управление па</w:t>
      </w:r>
      <w:r w:rsidRPr="00A730F1">
        <w:t>нелями инструментов</w:t>
      </w:r>
      <w:r w:rsidR="00A730F1" w:rsidRPr="00A730F1">
        <w:t>.</w:t>
      </w:r>
    </w:p>
    <w:p w:rsidR="00A730F1" w:rsidRDefault="003F1351" w:rsidP="00A730F1">
      <w:pPr>
        <w:rPr>
          <w:i/>
          <w:iCs/>
        </w:rPr>
      </w:pPr>
      <w:r w:rsidRPr="00A730F1">
        <w:rPr>
          <w:i/>
          <w:iCs/>
        </w:rPr>
        <w:t>Тема 4</w:t>
      </w:r>
      <w:r w:rsidR="00A730F1" w:rsidRPr="00A730F1">
        <w:rPr>
          <w:i/>
          <w:iCs/>
        </w:rPr>
        <w:t xml:space="preserve">. </w:t>
      </w:r>
      <w:r w:rsidRPr="00A730F1">
        <w:rPr>
          <w:i/>
          <w:iCs/>
        </w:rPr>
        <w:t>Пример выполнения сквозной задачи в среде</w:t>
      </w:r>
      <w:r w:rsidR="00A730F1">
        <w:rPr>
          <w:i/>
          <w:iCs/>
        </w:rPr>
        <w:t xml:space="preserve"> "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 7</w:t>
      </w:r>
      <w:r w:rsidR="00A730F1">
        <w:rPr>
          <w:i/>
          <w:iCs/>
        </w:rPr>
        <w:t>.7".</w:t>
      </w:r>
    </w:p>
    <w:p w:rsidR="00A730F1" w:rsidRDefault="003F1351" w:rsidP="00A730F1">
      <w:pPr>
        <w:rPr>
          <w:i/>
          <w:iCs/>
        </w:rPr>
      </w:pPr>
      <w:r w:rsidRPr="00A730F1">
        <w:rPr>
          <w:i/>
          <w:iCs/>
        </w:rPr>
        <w:t>Создание предприятия</w:t>
      </w:r>
      <w:r w:rsidR="00A730F1" w:rsidRPr="00A730F1">
        <w:rPr>
          <w:i/>
          <w:iCs/>
        </w:rPr>
        <w:t xml:space="preserve">. </w:t>
      </w:r>
      <w:r w:rsidRPr="00A730F1">
        <w:rPr>
          <w:i/>
          <w:iCs/>
        </w:rPr>
        <w:t>Ввод информации о предприятии, учредителях и сотрудниках</w:t>
      </w:r>
      <w:r w:rsidR="00A730F1" w:rsidRPr="00A730F1">
        <w:rPr>
          <w:i/>
          <w:iCs/>
        </w:rPr>
        <w:t>.</w:t>
      </w:r>
    </w:p>
    <w:p w:rsidR="00A730F1" w:rsidRDefault="003F1351" w:rsidP="00A730F1">
      <w:r w:rsidRPr="00A730F1">
        <w:t>Ознакомиться и проработать первичные документы, которые необходимы для регистрации предприятия</w:t>
      </w:r>
      <w:r w:rsidR="00A730F1" w:rsidRPr="00A730F1">
        <w:t xml:space="preserve">: </w:t>
      </w:r>
      <w:r w:rsidR="0002193C" w:rsidRPr="00A730F1">
        <w:t>у</w:t>
      </w:r>
      <w:r w:rsidRPr="00A730F1">
        <w:t xml:space="preserve">став, </w:t>
      </w:r>
      <w:r w:rsidR="0002193C" w:rsidRPr="00A730F1">
        <w:t>у</w:t>
      </w:r>
      <w:r w:rsidRPr="00A730F1">
        <w:t>чредительный договор, копия протокола собрания учредителей, свидетельство о регистрации предприятия, свидетельство о регистрации а ИМНС,</w:t>
      </w:r>
      <w:r w:rsidR="0002193C" w:rsidRPr="00A730F1">
        <w:t xml:space="preserve"> </w:t>
      </w:r>
      <w:r w:rsidRPr="00A730F1">
        <w:t>договор об открытии расчетного счета в банке, приказ об учетной политики пред</w:t>
      </w:r>
      <w:r w:rsidR="0002193C" w:rsidRPr="00A730F1">
        <w:t>приятия</w:t>
      </w:r>
      <w:r w:rsidR="00A730F1" w:rsidRPr="00A730F1">
        <w:t xml:space="preserve">. </w:t>
      </w:r>
      <w:r w:rsidR="0002193C" w:rsidRPr="00A730F1">
        <w:t>П</w:t>
      </w:r>
      <w:r w:rsidRPr="00A730F1">
        <w:t>риказ о приеме на работу, приказ о формировании организационной структуры предприятия, приказ о запуске в производство номенклатуры изделий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  <w:i/>
          <w:iCs/>
        </w:rPr>
        <w:t>Оплата уставного капитала</w:t>
      </w:r>
      <w:r w:rsidR="00A730F1" w:rsidRPr="00A730F1">
        <w:rPr>
          <w:b/>
          <w:bCs/>
          <w:i/>
          <w:iCs/>
        </w:rPr>
        <w:t xml:space="preserve">. </w:t>
      </w:r>
      <w:r w:rsidRPr="00A730F1">
        <w:rPr>
          <w:b/>
          <w:bCs/>
          <w:i/>
          <w:iCs/>
        </w:rPr>
        <w:t>Кассовые и банковские операции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 xml:space="preserve">Подготовка первичных кассовых документов </w:t>
      </w:r>
      <w:r w:rsidR="00A730F1">
        <w:t>-</w:t>
      </w:r>
      <w:r w:rsidRPr="00A730F1">
        <w:t xml:space="preserve"> приходных и расходных кассовых ордеров и отражение их в компьютерном учёте</w:t>
      </w:r>
      <w:r w:rsidR="00A730F1" w:rsidRPr="00A730F1">
        <w:t xml:space="preserve">. </w:t>
      </w:r>
      <w:r w:rsidRPr="00A730F1">
        <w:t>Бухгалтерское оформление сдачи наличных денежных средств из кассы предприятия на расчётный счет</w:t>
      </w:r>
      <w:r w:rsidR="00A730F1" w:rsidRPr="00A730F1">
        <w:t xml:space="preserve">: </w:t>
      </w:r>
      <w:r w:rsidRPr="00A730F1">
        <w:t>приказ о перечислении вклада учредителей на расчетный счет, расходный кассовый ордер, квитанция к объявлению на взнос наличными, выписка банка</w:t>
      </w:r>
      <w:r w:rsidR="00A730F1" w:rsidRPr="00A730F1">
        <w:t xml:space="preserve">. </w:t>
      </w:r>
      <w:r w:rsidRPr="00A730F1">
        <w:t>Бухгалтерское оформление операции поступления денежных средств в кассу</w:t>
      </w:r>
      <w:r w:rsidR="0002193C" w:rsidRPr="00A730F1">
        <w:t xml:space="preserve"> предприятия с расчетного счёта</w:t>
      </w:r>
      <w:r w:rsidR="00A730F1" w:rsidRPr="00A730F1">
        <w:t xml:space="preserve">: </w:t>
      </w:r>
      <w:r w:rsidRPr="00A730F1">
        <w:t>корешок чека, приходный кассовый ордер, выписка банка</w:t>
      </w:r>
      <w:r w:rsidR="00A730F1" w:rsidRPr="00A730F1">
        <w:t xml:space="preserve">. </w:t>
      </w:r>
      <w:r w:rsidRPr="00A730F1">
        <w:t>Формирование листов кассовой книги</w:t>
      </w:r>
      <w:r w:rsidR="00A730F1" w:rsidRPr="00A730F1">
        <w:t xml:space="preserve">. </w:t>
      </w:r>
      <w:r w:rsidRPr="00A730F1">
        <w:t>Получение аналитической информации по кассовым и банковским операциям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  <w:i/>
          <w:iCs/>
        </w:rPr>
        <w:t>Расчёты с поставщиками и покупателями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Бухгалтерское оформление операции оплаты</w:t>
      </w:r>
      <w:r w:rsidR="00A730F1">
        <w:t xml:space="preserve"> (</w:t>
      </w:r>
      <w:r w:rsidRPr="00A730F1">
        <w:t>предоплаты</w:t>
      </w:r>
      <w:r w:rsidR="00A730F1" w:rsidRPr="00A730F1">
        <w:t xml:space="preserve">) </w:t>
      </w:r>
      <w:r w:rsidRPr="00A730F1">
        <w:t>поставщикам</w:t>
      </w:r>
      <w:r w:rsidR="00A730F1" w:rsidRPr="00A730F1">
        <w:t xml:space="preserve">. </w:t>
      </w:r>
      <w:r w:rsidRPr="00A730F1">
        <w:t>Бухгалтерское оформление операции получения оплаты</w:t>
      </w:r>
      <w:r w:rsidR="00A730F1">
        <w:t xml:space="preserve"> (</w:t>
      </w:r>
      <w:r w:rsidRPr="00A730F1">
        <w:t>предоплаты</w:t>
      </w:r>
      <w:r w:rsidR="00A730F1" w:rsidRPr="00A730F1">
        <w:t xml:space="preserve">) </w:t>
      </w:r>
      <w:r w:rsidRPr="00A730F1">
        <w:t>от покупателя</w:t>
      </w:r>
      <w:r w:rsidR="00A730F1" w:rsidRPr="00A730F1">
        <w:t xml:space="preserve">. </w:t>
      </w:r>
      <w:r w:rsidRPr="00A730F1">
        <w:t>Правильность заполнения и использование документов</w:t>
      </w:r>
      <w:r w:rsidR="00A730F1">
        <w:t xml:space="preserve"> "</w:t>
      </w:r>
      <w:r w:rsidRPr="00A730F1">
        <w:t>Платёжное поручение</w:t>
      </w:r>
      <w:r w:rsidR="00A730F1">
        <w:t>", "</w:t>
      </w:r>
      <w:r w:rsidRPr="00A730F1">
        <w:t>Платёжное требова</w:t>
      </w:r>
      <w:r w:rsidR="0002193C" w:rsidRPr="00A730F1">
        <w:t>ние</w:t>
      </w:r>
      <w:r w:rsidR="00A730F1">
        <w:t>", "</w:t>
      </w:r>
      <w:r w:rsidRPr="00A730F1">
        <w:t>Банков</w:t>
      </w:r>
      <w:r w:rsidR="0002193C" w:rsidRPr="00A730F1">
        <w:t>ская выписка</w:t>
      </w:r>
      <w:r w:rsidR="00A730F1">
        <w:t xml:space="preserve">". </w:t>
      </w:r>
      <w:r w:rsidRPr="00A730F1">
        <w:t>Получение аналитической информации по расчётам с поставщиками и покупателями</w:t>
      </w:r>
      <w:r w:rsidR="00A730F1" w:rsidRPr="00A730F1">
        <w:t>.</w:t>
      </w:r>
    </w:p>
    <w:p w:rsidR="00A730F1" w:rsidRDefault="003F1351" w:rsidP="00A730F1">
      <w:pPr>
        <w:rPr>
          <w:b/>
          <w:bCs/>
          <w:i/>
          <w:iCs/>
        </w:rPr>
      </w:pPr>
      <w:r w:rsidRPr="00A730F1">
        <w:rPr>
          <w:b/>
          <w:bCs/>
          <w:i/>
          <w:iCs/>
        </w:rPr>
        <w:t>Приобретение и ввод в эксплуатацию основных средств</w:t>
      </w:r>
      <w:r w:rsidR="00A730F1" w:rsidRPr="00A730F1">
        <w:rPr>
          <w:b/>
          <w:bCs/>
          <w:i/>
          <w:iCs/>
        </w:rPr>
        <w:t>.</w:t>
      </w:r>
    </w:p>
    <w:p w:rsidR="00A730F1" w:rsidRDefault="003F1351" w:rsidP="00A730F1">
      <w:r w:rsidRPr="00A730F1">
        <w:t>Подготовка первичных документов, подтверждающих факт поступления основных средств</w:t>
      </w:r>
      <w:r w:rsidR="00A730F1" w:rsidRPr="00A730F1">
        <w:t xml:space="preserve">: </w:t>
      </w:r>
      <w:r w:rsidRPr="00A730F1">
        <w:t>акты, товарные накладные</w:t>
      </w:r>
      <w:r w:rsidR="00A730F1" w:rsidRPr="00A730F1">
        <w:t xml:space="preserve">. </w:t>
      </w:r>
      <w:r w:rsidRPr="00A730F1">
        <w:t>Ввод хозяйственных операций на основании документов</w:t>
      </w:r>
      <w:r w:rsidR="00A730F1">
        <w:t xml:space="preserve"> "</w:t>
      </w:r>
      <w:r w:rsidRPr="00A730F1">
        <w:t>Поступление ОС</w:t>
      </w:r>
      <w:r w:rsidR="00A730F1">
        <w:t xml:space="preserve">", </w:t>
      </w:r>
      <w:r w:rsidRPr="00A730F1">
        <w:t>Ввод в эксплуатацию ОС</w:t>
      </w:r>
      <w:r w:rsidR="00A730F1">
        <w:t xml:space="preserve">". </w:t>
      </w:r>
      <w:r w:rsidRPr="00A730F1">
        <w:t>Использование</w:t>
      </w:r>
      <w:r w:rsidR="00A730F1" w:rsidRPr="00A730F1">
        <w:t xml:space="preserve"> </w:t>
      </w:r>
      <w:r w:rsidRPr="00A730F1">
        <w:t>документа счёт-фактура для выделения НДС</w:t>
      </w:r>
      <w:r w:rsidR="00A730F1" w:rsidRPr="00A730F1">
        <w:t xml:space="preserve">. </w:t>
      </w:r>
      <w:r w:rsidRPr="00A730F1">
        <w:t>Получение аналитической информации для руководителя о имеющихся основных средствах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  <w:i/>
          <w:iCs/>
        </w:rPr>
        <w:t>Создание производственных запасов</w:t>
      </w:r>
      <w:r w:rsidR="00A730F1" w:rsidRPr="00A730F1">
        <w:rPr>
          <w:b/>
          <w:bCs/>
          <w:i/>
          <w:iCs/>
        </w:rPr>
        <w:t xml:space="preserve">. </w:t>
      </w:r>
      <w:r w:rsidRPr="00A730F1">
        <w:rPr>
          <w:b/>
          <w:bCs/>
          <w:i/>
          <w:iCs/>
        </w:rPr>
        <w:t>Расчеты с подотчётными лицами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Подготовка первичных документов по оформлению поступления ТМЦ от поставщиков</w:t>
      </w:r>
      <w:r w:rsidR="00A730F1" w:rsidRPr="00A730F1">
        <w:t xml:space="preserve">: </w:t>
      </w:r>
      <w:r w:rsidRPr="00A730F1">
        <w:t>товарная накладная, приходный складской ордер, акт приемки материалов</w:t>
      </w:r>
      <w:r w:rsidR="00A730F1" w:rsidRPr="00A730F1">
        <w:t xml:space="preserve">. </w:t>
      </w:r>
      <w:r w:rsidRPr="00A730F1">
        <w:t>Формирование книги покупок</w:t>
      </w:r>
      <w:r w:rsidR="00A730F1" w:rsidRPr="00A730F1">
        <w:t xml:space="preserve">. </w:t>
      </w:r>
      <w:r w:rsidRPr="00A730F1">
        <w:t>Регистрация счетов-фактур, полученных от поставщиков Использование</w:t>
      </w:r>
      <w:r w:rsidR="00A730F1" w:rsidRPr="00A730F1">
        <w:t xml:space="preserve"> </w:t>
      </w:r>
      <w:r w:rsidRPr="00A730F1">
        <w:t>документов</w:t>
      </w:r>
      <w:r w:rsidR="00A730F1">
        <w:t xml:space="preserve"> "</w:t>
      </w:r>
      <w:r w:rsidRPr="00A730F1">
        <w:t>Поступление материалов для ввода хозяйственных операций</w:t>
      </w:r>
      <w:r w:rsidR="00A730F1" w:rsidRPr="00A730F1">
        <w:t xml:space="preserve">. </w:t>
      </w:r>
      <w:r w:rsidRPr="00A730F1">
        <w:t>В компьютерную бухгалтерию</w:t>
      </w:r>
      <w:r w:rsidR="00A730F1" w:rsidRPr="00A730F1">
        <w:t xml:space="preserve">. </w:t>
      </w:r>
      <w:r w:rsidRPr="00A730F1">
        <w:t>Получение аналитической информации о</w:t>
      </w:r>
      <w:r w:rsidR="00AA4930" w:rsidRPr="00A730F1">
        <w:t>б</w:t>
      </w:r>
      <w:r w:rsidRPr="00A730F1">
        <w:t xml:space="preserve"> имеющихся производственных запасах на складах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  <w:i/>
          <w:iCs/>
        </w:rPr>
        <w:t>Учёт затрат на производство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Организация аналитического учёта затрат на производство</w:t>
      </w:r>
      <w:r w:rsidR="00A730F1" w:rsidRPr="00A730F1">
        <w:t xml:space="preserve">. </w:t>
      </w:r>
      <w:r w:rsidRPr="00A730F1">
        <w:t>Списание стоимости отпускаемых материалов</w:t>
      </w:r>
      <w:r w:rsidR="00A730F1" w:rsidRPr="00A730F1">
        <w:t xml:space="preserve">. </w:t>
      </w:r>
      <w:r w:rsidRPr="00A730F1">
        <w:t>Учёт затрат на оплату труда</w:t>
      </w:r>
      <w:r w:rsidR="00A730F1" w:rsidRPr="00A730F1">
        <w:t>.</w:t>
      </w:r>
    </w:p>
    <w:p w:rsidR="00A730F1" w:rsidRDefault="003F1351" w:rsidP="00A730F1">
      <w:r w:rsidRPr="00A730F1">
        <w:rPr>
          <w:i/>
          <w:iCs/>
        </w:rPr>
        <w:t>Сдача готовой продукции на склад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t>Учет выпуска готовой продукции</w:t>
      </w:r>
      <w:r w:rsidR="00A730F1" w:rsidRPr="00A730F1">
        <w:t xml:space="preserve">. </w:t>
      </w:r>
      <w:r w:rsidRPr="00A730F1">
        <w:t>Оприходование готовой продукции на складе</w:t>
      </w:r>
      <w:r w:rsidR="00A730F1" w:rsidRPr="00A730F1">
        <w:t xml:space="preserve">. </w:t>
      </w:r>
      <w:r w:rsidR="00AA4930" w:rsidRPr="00A730F1">
        <w:t>Испо</w:t>
      </w:r>
      <w:r w:rsidRPr="00A730F1">
        <w:t>льзование</w:t>
      </w:r>
      <w:r w:rsidR="00A730F1" w:rsidRPr="00A730F1">
        <w:t xml:space="preserve"> </w:t>
      </w:r>
      <w:r w:rsidRPr="00A730F1">
        <w:t>документов</w:t>
      </w:r>
      <w:r w:rsidR="00A730F1">
        <w:t xml:space="preserve"> "</w:t>
      </w:r>
      <w:r w:rsidRPr="00A730F1">
        <w:t>Передача на склад готовой продукции</w:t>
      </w:r>
      <w:r w:rsidR="00A730F1">
        <w:t xml:space="preserve">" </w:t>
      </w:r>
      <w:r w:rsidRPr="00A730F1">
        <w:t>для ввода хозяйственных операций</w:t>
      </w:r>
      <w:r w:rsidR="00A730F1" w:rsidRPr="00A730F1">
        <w:t xml:space="preserve">. </w:t>
      </w:r>
      <w:r w:rsidRPr="00A730F1">
        <w:t>Получение аналитической информации о</w:t>
      </w:r>
      <w:r w:rsidR="00AA4930" w:rsidRPr="00A730F1">
        <w:t>б</w:t>
      </w:r>
      <w:r w:rsidRPr="00A730F1">
        <w:t xml:space="preserve"> имеющихся производственных запасах на складах</w:t>
      </w:r>
    </w:p>
    <w:p w:rsidR="00A730F1" w:rsidRDefault="003F1351" w:rsidP="00A730F1">
      <w:r w:rsidRPr="00A730F1">
        <w:rPr>
          <w:i/>
          <w:iCs/>
        </w:rPr>
        <w:t>Отгрузка готовой продукции покупателю</w:t>
      </w:r>
      <w:r w:rsidR="00A730F1" w:rsidRPr="00A730F1">
        <w:t>.</w:t>
      </w:r>
    </w:p>
    <w:p w:rsidR="00A730F1" w:rsidRDefault="003F1351" w:rsidP="00A730F1">
      <w:r w:rsidRPr="00A730F1">
        <w:t>Подготовка первичных документов по отгрузке продукции</w:t>
      </w:r>
      <w:r w:rsidR="00A730F1" w:rsidRPr="00A730F1">
        <w:t xml:space="preserve">: </w:t>
      </w:r>
      <w:r w:rsidRPr="00A730F1">
        <w:t>договор на поставку готовой продукции, товарной накладной, счёта-фактуры</w:t>
      </w:r>
      <w:r w:rsidR="00A730F1" w:rsidRPr="00A730F1">
        <w:t xml:space="preserve">. </w:t>
      </w:r>
      <w:r w:rsidRPr="00A730F1">
        <w:t>Формирование записей в книгу продаж</w:t>
      </w:r>
      <w:r w:rsidR="00A730F1" w:rsidRPr="00A730F1">
        <w:t xml:space="preserve">. </w:t>
      </w:r>
      <w:r w:rsidRPr="00A730F1">
        <w:t>Корректировка записей в книге продаж при отгрузке готовой продукции по предоплате</w:t>
      </w:r>
      <w:r w:rsidR="00A730F1" w:rsidRPr="00A730F1">
        <w:t xml:space="preserve">. </w:t>
      </w:r>
      <w:r w:rsidRPr="00A730F1">
        <w:t>Получение аналитической информации о расчётах с поставщиками и покупателями</w:t>
      </w:r>
      <w:r w:rsidR="00A730F1" w:rsidRPr="00A730F1">
        <w:t>.</w:t>
      </w:r>
    </w:p>
    <w:p w:rsidR="00A730F1" w:rsidRDefault="003F1351" w:rsidP="00A730F1">
      <w:r w:rsidRPr="00A730F1">
        <w:rPr>
          <w:i/>
          <w:iCs/>
        </w:rPr>
        <w:t>Хозяйственные операции, завершающие отчётный период</w:t>
      </w:r>
      <w:r w:rsidR="00A730F1" w:rsidRPr="00A730F1">
        <w:t>.</w:t>
      </w:r>
    </w:p>
    <w:p w:rsidR="00A730F1" w:rsidRDefault="003F1351" w:rsidP="00A730F1">
      <w:r w:rsidRPr="00A730F1">
        <w:t>Начисление амортизации</w:t>
      </w:r>
      <w:r w:rsidR="00A730F1" w:rsidRPr="00A730F1">
        <w:t xml:space="preserve">. </w:t>
      </w:r>
      <w:r w:rsidRPr="00A730F1">
        <w:t>Закрытие собирате</w:t>
      </w:r>
      <w:r w:rsidR="00AA4930" w:rsidRPr="00A730F1">
        <w:t>льно-распределительных счетов</w:t>
      </w:r>
      <w:r w:rsidR="00A730F1" w:rsidRPr="00A730F1">
        <w:t xml:space="preserve">. </w:t>
      </w:r>
      <w:r w:rsidRPr="00A730F1">
        <w:t>Отражение финансового результата на счёте прибылей и убытков</w:t>
      </w:r>
      <w:r w:rsidR="00A730F1" w:rsidRPr="00A730F1">
        <w:t xml:space="preserve">. </w:t>
      </w:r>
      <w:r w:rsidRPr="00A730F1">
        <w:t>Формирование бухгалтерского баланса и других регламентированных отчётов</w:t>
      </w:r>
      <w:r w:rsidR="00A730F1" w:rsidRPr="00A730F1">
        <w:t xml:space="preserve">. </w:t>
      </w:r>
      <w:r w:rsidRPr="00A730F1">
        <w:t>Получение аналитической информации для руководителя предприятия</w:t>
      </w:r>
      <w:r w:rsidR="00A730F1" w:rsidRPr="00A730F1">
        <w:t>.</w:t>
      </w:r>
    </w:p>
    <w:p w:rsidR="00A730F1" w:rsidRPr="00A730F1" w:rsidRDefault="00A730F1" w:rsidP="00A730F1">
      <w:r>
        <w:rPr>
          <w:b/>
          <w:bCs/>
        </w:rPr>
        <w:t xml:space="preserve">2.3 </w:t>
      </w:r>
      <w:r w:rsidR="003F1351" w:rsidRPr="00A730F1">
        <w:rPr>
          <w:b/>
          <w:bCs/>
        </w:rPr>
        <w:t>Соде</w:t>
      </w:r>
      <w:r w:rsidR="00AA4930" w:rsidRPr="00A730F1">
        <w:rPr>
          <w:b/>
          <w:bCs/>
        </w:rPr>
        <w:t>ржание лабораторного практикума</w:t>
      </w:r>
      <w:r w:rsidRPr="00A730F1">
        <w:rPr>
          <w:b/>
          <w:bCs/>
        </w:rPr>
        <w:t xml:space="preserve">: </w:t>
      </w:r>
      <w:r w:rsidR="003F1351" w:rsidRPr="00A730F1">
        <w:t>нет</w:t>
      </w:r>
    </w:p>
    <w:p w:rsidR="00A730F1" w:rsidRDefault="00A730F1" w:rsidP="00A730F1">
      <w:pPr>
        <w:rPr>
          <w:b/>
          <w:bCs/>
        </w:rPr>
      </w:pPr>
      <w:r>
        <w:rPr>
          <w:b/>
          <w:bCs/>
        </w:rPr>
        <w:t xml:space="preserve">2.4 </w:t>
      </w:r>
      <w:r w:rsidR="003F1351" w:rsidRPr="00A730F1">
        <w:rPr>
          <w:b/>
          <w:bCs/>
        </w:rPr>
        <w:t>Содержание практических занятий</w:t>
      </w:r>
      <w:r w:rsidRPr="00A730F1">
        <w:rPr>
          <w:b/>
          <w:bCs/>
        </w:rPr>
        <w:t>:</w:t>
      </w:r>
    </w:p>
    <w:p w:rsidR="00A730F1" w:rsidRDefault="003F1351" w:rsidP="00A730F1">
      <w:r w:rsidRPr="00A730F1">
        <w:t xml:space="preserve">Выполнение сквозной задачи </w:t>
      </w:r>
      <w:r w:rsidR="00AA4930" w:rsidRPr="00A730F1">
        <w:t>по бухгалтерскому учёту на приме</w:t>
      </w:r>
      <w:r w:rsidRPr="00A730F1">
        <w:t>ре учебного предприятия</w:t>
      </w:r>
      <w:r w:rsidR="00A730F1" w:rsidRPr="00A730F1">
        <w:t>:</w:t>
      </w:r>
    </w:p>
    <w:p w:rsidR="00A730F1" w:rsidRDefault="00AA4930" w:rsidP="00A730F1">
      <w:r w:rsidRPr="00A730F1">
        <w:t>п</w:t>
      </w:r>
      <w:r w:rsidR="003F1351" w:rsidRPr="00A730F1">
        <w:t>одготовка и ввод сведений об организации и её учётной политики</w:t>
      </w:r>
      <w:r w:rsidR="00A730F1" w:rsidRPr="00A730F1">
        <w:t>;</w:t>
      </w:r>
    </w:p>
    <w:p w:rsidR="00A730F1" w:rsidRDefault="00AA4930" w:rsidP="00A730F1">
      <w:r w:rsidRPr="00A730F1">
        <w:t>п</w:t>
      </w:r>
      <w:r w:rsidR="003F1351" w:rsidRPr="00A730F1">
        <w:t>одготовка справочной информации для ведения бухгалтерских операций при выполнении сквозной задачи</w:t>
      </w:r>
      <w:r w:rsidR="00A730F1" w:rsidRPr="00A730F1">
        <w:t>;</w:t>
      </w:r>
    </w:p>
    <w:p w:rsidR="00A730F1" w:rsidRDefault="00AA4930" w:rsidP="00A730F1">
      <w:r w:rsidRPr="00A730F1">
        <w:t>р</w:t>
      </w:r>
      <w:r w:rsidR="003F1351" w:rsidRPr="00A730F1">
        <w:t>егистрация</w:t>
      </w:r>
      <w:r w:rsidR="00A730F1" w:rsidRPr="00A730F1">
        <w:t xml:space="preserve"> </w:t>
      </w:r>
      <w:r w:rsidR="003F1351" w:rsidRPr="00A730F1">
        <w:t>хозяйственных операций, совершённых</w:t>
      </w:r>
      <w:r w:rsidR="00A730F1" w:rsidRPr="00A730F1">
        <w:t xml:space="preserve"> </w:t>
      </w:r>
      <w:r w:rsidR="003F1351" w:rsidRPr="00A730F1">
        <w:t>за отчетный период в среде</w:t>
      </w:r>
      <w:r w:rsidR="00A730F1">
        <w:t xml:space="preserve"> "</w:t>
      </w:r>
      <w:r w:rsidR="003F1351" w:rsidRPr="00A730F1">
        <w:t>1С</w:t>
      </w:r>
      <w:r w:rsidR="00A730F1" w:rsidRPr="00A730F1">
        <w:t xml:space="preserve">: </w:t>
      </w:r>
      <w:r w:rsidR="003F1351" w:rsidRPr="00A730F1">
        <w:t>Бухгал</w:t>
      </w:r>
      <w:r w:rsidRPr="00A730F1">
        <w:t>терия 7</w:t>
      </w:r>
      <w:r w:rsidR="00A730F1">
        <w:t>.7"</w:t>
      </w:r>
      <w:r w:rsidR="00A730F1" w:rsidRPr="00A730F1">
        <w:t>;</w:t>
      </w:r>
    </w:p>
    <w:p w:rsidR="00A730F1" w:rsidRDefault="00AA4930" w:rsidP="00A730F1">
      <w:r w:rsidRPr="00A730F1">
        <w:t>п</w:t>
      </w:r>
      <w:r w:rsidR="003F1351" w:rsidRPr="00A730F1">
        <w:t>одготовка и создание печатных форм различных докумен</w:t>
      </w:r>
      <w:r w:rsidRPr="00A730F1">
        <w:t>тов</w:t>
      </w:r>
      <w:r w:rsidR="00A730F1" w:rsidRPr="00A730F1">
        <w:t>;</w:t>
      </w:r>
    </w:p>
    <w:p w:rsidR="00A730F1" w:rsidRDefault="00AA4930" w:rsidP="00A730F1">
      <w:r w:rsidRPr="00A730F1">
        <w:t>о</w:t>
      </w:r>
      <w:r w:rsidR="003F1351" w:rsidRPr="00A730F1">
        <w:t>пределение финансового результата деятельности предприятия за отчётный период</w:t>
      </w:r>
      <w:r w:rsidR="00A730F1" w:rsidRPr="00A730F1">
        <w:t>.</w:t>
      </w:r>
    </w:p>
    <w:p w:rsidR="00A730F1" w:rsidRDefault="00AA4930" w:rsidP="00A730F1">
      <w:r w:rsidRPr="00A730F1">
        <w:t>п</w:t>
      </w:r>
      <w:r w:rsidR="003F1351" w:rsidRPr="00A730F1">
        <w:t>олучение различных специализированных и стандартных отчетов</w:t>
      </w:r>
      <w:r w:rsidR="00A730F1" w:rsidRPr="00A730F1">
        <w:t>;</w:t>
      </w:r>
    </w:p>
    <w:p w:rsidR="00A730F1" w:rsidRDefault="00AA4930" w:rsidP="00A730F1">
      <w:r w:rsidRPr="00A730F1">
        <w:t>ф</w:t>
      </w:r>
      <w:r w:rsidR="003F1351" w:rsidRPr="00A730F1">
        <w:t>ормирование регламентированных</w:t>
      </w:r>
      <w:r w:rsidR="00A730F1" w:rsidRPr="00A730F1">
        <w:t xml:space="preserve"> </w:t>
      </w:r>
      <w:r w:rsidR="003F1351" w:rsidRPr="00A730F1">
        <w:t>отчётов</w:t>
      </w:r>
      <w:r w:rsidR="00A730F1" w:rsidRPr="00A730F1">
        <w:t>.</w:t>
      </w:r>
    </w:p>
    <w:p w:rsidR="003F1351" w:rsidRPr="00A730F1" w:rsidRDefault="00A730F1" w:rsidP="00A730F1">
      <w:r>
        <w:rPr>
          <w:b/>
          <w:bCs/>
        </w:rPr>
        <w:t xml:space="preserve">2.5 </w:t>
      </w:r>
      <w:r w:rsidR="003F1351" w:rsidRPr="00A730F1">
        <w:rPr>
          <w:b/>
          <w:bCs/>
        </w:rPr>
        <w:t>Содержание семинарских занятий</w:t>
      </w:r>
      <w:r w:rsidRPr="00A730F1">
        <w:rPr>
          <w:b/>
          <w:bCs/>
        </w:rPr>
        <w:t xml:space="preserve">: </w:t>
      </w:r>
      <w:r w:rsidR="003F1351" w:rsidRPr="00A730F1">
        <w:t>нет</w:t>
      </w:r>
    </w:p>
    <w:p w:rsidR="003F1351" w:rsidRPr="00A730F1" w:rsidRDefault="00A730F1" w:rsidP="00A730F1">
      <w:r>
        <w:rPr>
          <w:b/>
          <w:bCs/>
        </w:rPr>
        <w:t xml:space="preserve">2.6 </w:t>
      </w:r>
      <w:r w:rsidR="003F1351" w:rsidRPr="00A730F1">
        <w:rPr>
          <w:b/>
          <w:bCs/>
        </w:rPr>
        <w:t>Тематика расчетно-графических работ</w:t>
      </w:r>
      <w:r w:rsidRPr="00A730F1">
        <w:rPr>
          <w:b/>
          <w:bCs/>
        </w:rPr>
        <w:t xml:space="preserve">: </w:t>
      </w:r>
      <w:r w:rsidR="003F1351" w:rsidRPr="00A730F1">
        <w:t>нет</w:t>
      </w:r>
    </w:p>
    <w:p w:rsidR="00A730F1" w:rsidRPr="00A730F1" w:rsidRDefault="00A730F1" w:rsidP="00A730F1">
      <w:pPr>
        <w:rPr>
          <w:b/>
          <w:bCs/>
        </w:rPr>
      </w:pPr>
      <w:r>
        <w:rPr>
          <w:b/>
          <w:bCs/>
        </w:rPr>
        <w:t xml:space="preserve">2.7 </w:t>
      </w:r>
      <w:r w:rsidR="003F1351" w:rsidRPr="00A730F1">
        <w:rPr>
          <w:b/>
          <w:bCs/>
        </w:rPr>
        <w:t>Практика</w:t>
      </w:r>
      <w:r>
        <w:rPr>
          <w:b/>
          <w:bCs/>
        </w:rPr>
        <w:t xml:space="preserve"> (</w:t>
      </w:r>
      <w:r w:rsidR="003F1351" w:rsidRPr="00A730F1">
        <w:rPr>
          <w:b/>
          <w:bCs/>
        </w:rPr>
        <w:t>у</w:t>
      </w:r>
      <w:r w:rsidR="00AA4930" w:rsidRPr="00A730F1">
        <w:rPr>
          <w:b/>
          <w:bCs/>
        </w:rPr>
        <w:t xml:space="preserve">чебная, производственная, </w:t>
      </w:r>
      <w:r>
        <w:rPr>
          <w:b/>
          <w:bCs/>
        </w:rPr>
        <w:t>др.)</w:t>
      </w:r>
      <w:r w:rsidRPr="00A730F1">
        <w:rPr>
          <w:b/>
          <w:bCs/>
        </w:rPr>
        <w:t xml:space="preserve">: </w:t>
      </w:r>
      <w:r w:rsidR="003F1351" w:rsidRPr="00A730F1">
        <w:t>нет</w:t>
      </w:r>
    </w:p>
    <w:p w:rsidR="003F1351" w:rsidRP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Информационно-методическое</w:t>
      </w:r>
      <w:r w:rsidRPr="00A730F1">
        <w:rPr>
          <w:b/>
          <w:bCs/>
        </w:rPr>
        <w:t xml:space="preserve"> </w:t>
      </w:r>
      <w:r w:rsidRPr="00A730F1">
        <w:t>обеспечение</w:t>
      </w:r>
      <w:r w:rsidRPr="00A730F1">
        <w:rPr>
          <w:b/>
          <w:bCs/>
        </w:rPr>
        <w:t xml:space="preserve"> </w:t>
      </w:r>
      <w:r w:rsidRPr="00A730F1">
        <w:t>дисциплины</w:t>
      </w:r>
    </w:p>
    <w:p w:rsidR="003F1351" w:rsidRPr="00A730F1" w:rsidRDefault="00A730F1" w:rsidP="00A730F1">
      <w:pPr>
        <w:rPr>
          <w:b/>
          <w:bCs/>
        </w:rPr>
      </w:pPr>
      <w:r>
        <w:rPr>
          <w:b/>
          <w:bCs/>
        </w:rPr>
        <w:t xml:space="preserve">3.1 </w:t>
      </w:r>
      <w:r w:rsidR="003F1351" w:rsidRPr="00A730F1">
        <w:rPr>
          <w:b/>
          <w:bCs/>
        </w:rPr>
        <w:t>Основная литература</w:t>
      </w:r>
    </w:p>
    <w:p w:rsidR="00A730F1" w:rsidRDefault="003F1351" w:rsidP="00A730F1">
      <w:r w:rsidRPr="00A730F1">
        <w:t>Федеральный закон</w:t>
      </w:r>
      <w:r w:rsidR="00A730F1">
        <w:t xml:space="preserve"> "</w:t>
      </w:r>
      <w:r w:rsidRPr="00A730F1">
        <w:t>О бухгалтерском учёте</w:t>
      </w:r>
      <w:r w:rsidR="00A730F1">
        <w:t xml:space="preserve">" </w:t>
      </w:r>
      <w:r w:rsidRPr="00A730F1">
        <w:t>от 23 февраля 1996 г</w:t>
      </w:r>
      <w:r w:rsidR="00A730F1" w:rsidRPr="00A730F1">
        <w:t>.</w:t>
      </w:r>
      <w:r w:rsidR="00A730F1">
        <w:t xml:space="preserve"> (</w:t>
      </w:r>
      <w:r w:rsidRPr="00A730F1">
        <w:t>в ред</w:t>
      </w:r>
      <w:r w:rsidR="00A730F1" w:rsidRPr="00A730F1">
        <w:t xml:space="preserve">. </w:t>
      </w:r>
      <w:r w:rsidRPr="00A730F1">
        <w:t>Федерального закона от 23</w:t>
      </w:r>
      <w:r w:rsidR="00A730F1">
        <w:t>.0</w:t>
      </w:r>
      <w:r w:rsidRPr="00A730F1">
        <w:t>7</w:t>
      </w:r>
      <w:r w:rsidR="00A730F1">
        <w:t>.9</w:t>
      </w:r>
      <w:r w:rsidRPr="00A730F1">
        <w:t>8 г</w:t>
      </w:r>
      <w:r w:rsidR="00A730F1" w:rsidRPr="00A730F1">
        <w:t xml:space="preserve">. </w:t>
      </w:r>
      <w:r w:rsidRPr="00A730F1">
        <w:t>№123-ФЗ</w:t>
      </w:r>
      <w:r w:rsidR="00A730F1" w:rsidRPr="00A730F1">
        <w:t>).</w:t>
      </w:r>
    </w:p>
    <w:p w:rsidR="00A730F1" w:rsidRDefault="003F1351" w:rsidP="00A730F1">
      <w:r w:rsidRPr="00A730F1">
        <w:t>По</w:t>
      </w:r>
      <w:r w:rsidR="00AA4930" w:rsidRPr="00A730F1">
        <w:t>ложение по бухгалтерскому учёту</w:t>
      </w:r>
      <w:r w:rsidR="00A730F1" w:rsidRPr="00A730F1">
        <w:t xml:space="preserve">: </w:t>
      </w:r>
      <w:r w:rsidRPr="00A730F1">
        <w:t>Сб</w:t>
      </w:r>
      <w:r w:rsidR="00A730F1" w:rsidRPr="00A730F1">
        <w:t xml:space="preserve">. </w:t>
      </w:r>
      <w:r w:rsidRPr="00A730F1">
        <w:t>док</w:t>
      </w:r>
      <w:r w:rsidR="00A730F1" w:rsidRPr="00A730F1">
        <w:t>. -</w:t>
      </w:r>
      <w:r w:rsidR="00A730F1">
        <w:t xml:space="preserve"> </w:t>
      </w:r>
      <w:r w:rsidRPr="00A730F1">
        <w:t>М</w:t>
      </w:r>
      <w:r w:rsidR="00A730F1">
        <w:t>.:</w:t>
      </w:r>
      <w:r w:rsidR="00A730F1" w:rsidRPr="00A730F1">
        <w:t xml:space="preserve"> </w:t>
      </w:r>
      <w:r w:rsidRPr="00A730F1">
        <w:t>Омега</w:t>
      </w:r>
      <w:r w:rsidR="00A730F1" w:rsidRPr="00A730F1">
        <w:t xml:space="preserve"> - </w:t>
      </w:r>
      <w:r w:rsidRPr="00A730F1">
        <w:t>Л,</w:t>
      </w:r>
      <w:r w:rsidR="00AA4930" w:rsidRPr="00A730F1">
        <w:t xml:space="preserve"> </w:t>
      </w:r>
      <w:r w:rsidRPr="00A730F1">
        <w:t>2004</w:t>
      </w:r>
      <w:r w:rsidR="00A730F1" w:rsidRPr="00A730F1">
        <w:t xml:space="preserve">. - </w:t>
      </w:r>
      <w:r w:rsidRPr="00A730F1">
        <w:t>309с</w:t>
      </w:r>
      <w:r w:rsidR="00A730F1" w:rsidRPr="00A730F1">
        <w:t>.</w:t>
      </w:r>
    </w:p>
    <w:p w:rsidR="00A730F1" w:rsidRDefault="003F1351" w:rsidP="00A730F1">
      <w:r w:rsidRPr="00A730F1">
        <w:t>План счетов бухгалтерского учета финансово-хозяйственной деятельности организаций и инструкция по его применению</w:t>
      </w:r>
      <w:r w:rsidR="00A730F1">
        <w:t xml:space="preserve">", </w:t>
      </w:r>
      <w:r w:rsidRPr="00A730F1">
        <w:t>утверждён приказом МФ России от 3</w:t>
      </w:r>
      <w:r w:rsidR="00A730F1">
        <w:t xml:space="preserve">1.10 </w:t>
      </w:r>
      <w:r w:rsidRPr="00A730F1">
        <w:t>2000</w:t>
      </w:r>
      <w:r w:rsidR="00AA4930" w:rsidRPr="00A730F1">
        <w:t xml:space="preserve"> г</w:t>
      </w:r>
      <w:r w:rsidR="00A730F1" w:rsidRPr="00A730F1">
        <w:t xml:space="preserve">. </w:t>
      </w:r>
      <w:r w:rsidRPr="00A730F1">
        <w:t>№</w:t>
      </w:r>
      <w:r w:rsidR="00AA4930" w:rsidRPr="00A730F1">
        <w:t xml:space="preserve"> </w:t>
      </w:r>
      <w:r w:rsidRPr="00A730F1">
        <w:t>94н</w:t>
      </w:r>
      <w:r w:rsidR="00A730F1" w:rsidRPr="00A730F1">
        <w:t>.</w:t>
      </w:r>
    </w:p>
    <w:p w:rsidR="00A730F1" w:rsidRDefault="003F1351" w:rsidP="00A730F1">
      <w:r w:rsidRPr="00A730F1">
        <w:t>Борисова В</w:t>
      </w:r>
      <w:r w:rsidR="00A730F1">
        <w:t>.Н. "</w:t>
      </w:r>
      <w:r w:rsidRPr="00A730F1">
        <w:t>1С</w:t>
      </w:r>
      <w:r w:rsidR="00A730F1" w:rsidRPr="00A730F1">
        <w:t xml:space="preserve">: </w:t>
      </w:r>
      <w:r w:rsidRPr="00A730F1">
        <w:t>Бухгалтерия 7</w:t>
      </w:r>
      <w:r w:rsidR="00A730F1">
        <w:t>.7</w:t>
      </w:r>
      <w:r w:rsidR="00A730F1" w:rsidRPr="00A730F1">
        <w:t xml:space="preserve">. </w:t>
      </w:r>
      <w:r w:rsidRPr="00A730F1">
        <w:t>Компьютерный учёт</w:t>
      </w:r>
      <w:r w:rsidR="00A730F1" w:rsidRPr="00A730F1">
        <w:t xml:space="preserve">. </w:t>
      </w:r>
      <w:r w:rsidRPr="00A730F1">
        <w:t>Методические материалы для поль</w:t>
      </w:r>
      <w:r w:rsidR="00AA4930" w:rsidRPr="00A730F1">
        <w:t>зователя</w:t>
      </w:r>
      <w:r w:rsidR="00A730F1" w:rsidRPr="00A730F1">
        <w:t xml:space="preserve">. </w:t>
      </w:r>
      <w:r w:rsidR="00A730F1">
        <w:t>-</w:t>
      </w:r>
      <w:r w:rsidR="00AA4930" w:rsidRPr="00A730F1">
        <w:t xml:space="preserve"> М</w:t>
      </w:r>
      <w:r w:rsidR="00A730F1">
        <w:t>.:</w:t>
      </w:r>
      <w:r w:rsidR="00A730F1" w:rsidRPr="00A730F1">
        <w:t xml:space="preserve"> </w:t>
      </w:r>
      <w:r w:rsidRPr="00A730F1">
        <w:t>Изд-во</w:t>
      </w:r>
      <w:r w:rsidR="00A730F1" w:rsidRPr="00A730F1">
        <w:t>.</w:t>
      </w:r>
      <w:r w:rsidR="00A730F1">
        <w:t xml:space="preserve"> "</w:t>
      </w:r>
      <w:r w:rsidRPr="00A730F1">
        <w:t>ИКС Технологии</w:t>
      </w:r>
      <w:r w:rsidR="00A730F1">
        <w:t xml:space="preserve">", </w:t>
      </w:r>
      <w:r w:rsidRPr="00A730F1">
        <w:t>2002</w:t>
      </w:r>
      <w:r w:rsidR="00A730F1" w:rsidRPr="00A730F1">
        <w:t>.</w:t>
      </w:r>
    </w:p>
    <w:p w:rsidR="00A730F1" w:rsidRDefault="003F1351" w:rsidP="00A730F1">
      <w:r w:rsidRPr="00A730F1">
        <w:t>Каморджанова Н</w:t>
      </w:r>
      <w:r w:rsidR="00A730F1">
        <w:t xml:space="preserve">.А. </w:t>
      </w:r>
      <w:r w:rsidR="00AA4930" w:rsidRPr="00A730F1">
        <w:t>Бухгалтерский финансовый учёт</w:t>
      </w:r>
      <w:r w:rsidR="00A730F1" w:rsidRPr="00A730F1">
        <w:t xml:space="preserve">: </w:t>
      </w:r>
      <w:r w:rsidRPr="00A730F1">
        <w:t>Учеб</w:t>
      </w:r>
      <w:r w:rsidR="00A730F1" w:rsidRPr="00A730F1">
        <w:t xml:space="preserve">. </w:t>
      </w:r>
      <w:r w:rsidRPr="00A730F1">
        <w:t>пособие для студентов экон</w:t>
      </w:r>
      <w:r w:rsidR="00A730F1" w:rsidRPr="00A730F1">
        <w:t xml:space="preserve">. </w:t>
      </w:r>
      <w:r w:rsidRPr="00A730F1">
        <w:t>спец</w:t>
      </w:r>
      <w:r w:rsidR="00A730F1" w:rsidRPr="00A730F1">
        <w:t xml:space="preserve">. </w:t>
      </w:r>
      <w:r w:rsidRPr="00A730F1">
        <w:t>вузов / Н</w:t>
      </w:r>
      <w:r w:rsidR="00A730F1">
        <w:t xml:space="preserve">.А. </w:t>
      </w:r>
      <w:r w:rsidRPr="00A730F1">
        <w:t>Каморджанова, И</w:t>
      </w:r>
      <w:r w:rsidR="00A730F1">
        <w:t xml:space="preserve">.В. </w:t>
      </w:r>
      <w:r w:rsidRPr="00A730F1">
        <w:t>Карташова, М</w:t>
      </w:r>
      <w:r w:rsidR="00A730F1">
        <w:t xml:space="preserve">.В. </w:t>
      </w:r>
      <w:r w:rsidR="00AA4930" w:rsidRPr="00A730F1">
        <w:t>Тимофеева</w:t>
      </w:r>
      <w:r w:rsidR="00A730F1" w:rsidRPr="00A730F1">
        <w:t>. -</w:t>
      </w:r>
      <w:r w:rsidR="00A730F1">
        <w:t xml:space="preserve"> </w:t>
      </w:r>
      <w:r w:rsidR="00AA4930" w:rsidRPr="00A730F1">
        <w:t>2-е изд</w:t>
      </w:r>
      <w:r w:rsidR="00A730F1" w:rsidRPr="00A730F1">
        <w:t>. -</w:t>
      </w:r>
      <w:r w:rsidR="00A730F1">
        <w:t xml:space="preserve"> </w:t>
      </w:r>
      <w:r w:rsidR="00AA4930" w:rsidRPr="00A730F1">
        <w:t>СПб</w:t>
      </w:r>
      <w:r w:rsidR="00A730F1">
        <w:t>.:</w:t>
      </w:r>
      <w:r w:rsidR="00A730F1" w:rsidRPr="00A730F1">
        <w:t xml:space="preserve"> </w:t>
      </w:r>
      <w:r w:rsidRPr="00A730F1">
        <w:t>Пи</w:t>
      </w:r>
      <w:r w:rsidR="00AA4930" w:rsidRPr="00A730F1">
        <w:t>тер, 2003</w:t>
      </w:r>
      <w:r w:rsidR="00A730F1" w:rsidRPr="00A730F1">
        <w:t>. -</w:t>
      </w:r>
      <w:r w:rsidR="00A730F1">
        <w:t xml:space="preserve"> </w:t>
      </w:r>
      <w:r w:rsidR="00AA4930" w:rsidRPr="00A730F1">
        <w:t>246 с</w:t>
      </w:r>
      <w:r w:rsidR="00A730F1" w:rsidRPr="00A730F1">
        <w:t>.</w:t>
      </w:r>
    </w:p>
    <w:p w:rsidR="00A730F1" w:rsidRDefault="003F1351" w:rsidP="00A730F1">
      <w:r w:rsidRPr="00A730F1">
        <w:t>Кондраков Н</w:t>
      </w:r>
      <w:r w:rsidR="00A730F1">
        <w:t xml:space="preserve">.П. </w:t>
      </w:r>
      <w:r w:rsidR="00AA4930" w:rsidRPr="00A730F1">
        <w:t>Бухгалтерский учет</w:t>
      </w:r>
      <w:r w:rsidR="00A730F1" w:rsidRPr="00A730F1">
        <w:t xml:space="preserve">: </w:t>
      </w:r>
      <w:r w:rsidRPr="00A730F1">
        <w:t>Учеб</w:t>
      </w:r>
      <w:r w:rsidR="00A730F1" w:rsidRPr="00A730F1">
        <w:t xml:space="preserve">. </w:t>
      </w:r>
      <w:r w:rsidRPr="00A730F1">
        <w:t>пособие для студентов вузов / Н</w:t>
      </w:r>
      <w:r w:rsidR="00A730F1">
        <w:t xml:space="preserve">.П. </w:t>
      </w:r>
      <w:r w:rsidRPr="00A730F1">
        <w:t>Кондраков</w:t>
      </w:r>
      <w:r w:rsidR="00A730F1" w:rsidRPr="00A730F1">
        <w:t>. -</w:t>
      </w:r>
      <w:r w:rsidR="00A730F1">
        <w:t xml:space="preserve"> </w:t>
      </w:r>
      <w:r w:rsidRPr="00A730F1">
        <w:t>4-е изд</w:t>
      </w:r>
      <w:r w:rsidR="00A730F1">
        <w:t>.,</w:t>
      </w:r>
      <w:r w:rsidRPr="00A730F1">
        <w:t xml:space="preserve"> перераб</w:t>
      </w:r>
      <w:r w:rsidR="00A730F1" w:rsidRPr="00A730F1">
        <w:t xml:space="preserve">. </w:t>
      </w:r>
      <w:r w:rsidRPr="00A730F1">
        <w:t>и доп</w:t>
      </w:r>
      <w:r w:rsidR="00A730F1" w:rsidRPr="00A730F1">
        <w:t>. -</w:t>
      </w:r>
      <w:r w:rsidR="00A730F1">
        <w:t xml:space="preserve"> </w:t>
      </w:r>
      <w:r w:rsidR="00AA4930" w:rsidRPr="00A730F1">
        <w:t>М</w:t>
      </w:r>
      <w:r w:rsidR="00A730F1">
        <w:t>.:</w:t>
      </w:r>
      <w:r w:rsidR="00A730F1" w:rsidRPr="00A730F1">
        <w:t xml:space="preserve"> </w:t>
      </w:r>
      <w:r w:rsidR="00AA4930" w:rsidRPr="00A730F1">
        <w:t>ИНФРА-М, 2004</w:t>
      </w:r>
      <w:r w:rsidR="00A730F1" w:rsidRPr="00A730F1">
        <w:t>.</w:t>
      </w:r>
    </w:p>
    <w:p w:rsidR="00A730F1" w:rsidRDefault="007975A9" w:rsidP="00A730F1">
      <w:r w:rsidRPr="00A730F1">
        <w:t>Умярова Ю</w:t>
      </w:r>
      <w:r w:rsidR="00A730F1" w:rsidRPr="00A730F1">
        <w:t xml:space="preserve">. </w:t>
      </w:r>
      <w:r w:rsidRPr="00A730F1">
        <w:t>А</w:t>
      </w:r>
      <w:r w:rsidR="00A730F1">
        <w:t>.1</w:t>
      </w:r>
      <w:r w:rsidRPr="00A730F1">
        <w:t>С</w:t>
      </w:r>
      <w:r w:rsidR="00A730F1" w:rsidRPr="00A730F1">
        <w:t xml:space="preserve">: </w:t>
      </w:r>
      <w:r w:rsidRPr="00A730F1">
        <w:t>Бухгалтерия</w:t>
      </w:r>
      <w:r w:rsidR="00A730F1" w:rsidRPr="00A730F1">
        <w:t xml:space="preserve">: </w:t>
      </w:r>
      <w:r w:rsidRPr="00A730F1">
        <w:t>Учеб</w:t>
      </w:r>
      <w:r w:rsidR="00A730F1" w:rsidRPr="00A730F1">
        <w:t xml:space="preserve">. </w:t>
      </w:r>
      <w:r w:rsidRPr="00A730F1">
        <w:t>пособие</w:t>
      </w:r>
      <w:r w:rsidR="00A730F1" w:rsidRPr="00A730F1">
        <w:t xml:space="preserve">. </w:t>
      </w:r>
      <w:r w:rsidR="00A730F1">
        <w:t>-</w:t>
      </w:r>
      <w:r w:rsidRPr="00A730F1">
        <w:t xml:space="preserve"> Н</w:t>
      </w:r>
      <w:r w:rsidR="00A730F1" w:rsidRPr="00A730F1">
        <w:t xml:space="preserve">. </w:t>
      </w:r>
      <w:r w:rsidRPr="00A730F1">
        <w:t>Новгород</w:t>
      </w:r>
      <w:r w:rsidR="00A730F1" w:rsidRPr="00A730F1">
        <w:t xml:space="preserve">: </w:t>
      </w:r>
      <w:r w:rsidR="003F1351" w:rsidRPr="00A730F1">
        <w:t>ННГАСУ, 2003</w:t>
      </w:r>
      <w:r w:rsidR="00A730F1" w:rsidRPr="00A730F1">
        <w:t>.</w:t>
      </w:r>
    </w:p>
    <w:p w:rsidR="00A730F1" w:rsidRDefault="007975A9" w:rsidP="00A730F1">
      <w:r w:rsidRPr="00A730F1">
        <w:t>Харченко Н</w:t>
      </w:r>
      <w:r w:rsidR="00A730F1" w:rsidRPr="00A730F1">
        <w:t xml:space="preserve">. </w:t>
      </w:r>
      <w:r w:rsidRPr="00A730F1">
        <w:t>С</w:t>
      </w:r>
      <w:r w:rsidR="00A730F1">
        <w:t>.1</w:t>
      </w:r>
      <w:r w:rsidRPr="00A730F1">
        <w:t>С</w:t>
      </w:r>
      <w:r w:rsidR="00A730F1" w:rsidRPr="00A730F1">
        <w:t xml:space="preserve">: </w:t>
      </w:r>
      <w:r w:rsidRPr="00A730F1">
        <w:t>Бухгалтерия</w:t>
      </w:r>
      <w:r w:rsidR="00A730F1">
        <w:t>.7.7.:</w:t>
      </w:r>
      <w:r w:rsidR="00A730F1" w:rsidRPr="00A730F1">
        <w:t xml:space="preserve"> </w:t>
      </w:r>
      <w:r w:rsidRPr="00A730F1">
        <w:t>Методические указания</w:t>
      </w:r>
      <w:r w:rsidR="00A730F1" w:rsidRPr="00A730F1">
        <w:t xml:space="preserve">. </w:t>
      </w:r>
      <w:r w:rsidR="00A730F1">
        <w:t>-</w:t>
      </w:r>
      <w:r w:rsidRPr="00A730F1">
        <w:t xml:space="preserve"> Н</w:t>
      </w:r>
      <w:r w:rsidR="00A730F1" w:rsidRPr="00A730F1">
        <w:t xml:space="preserve">. </w:t>
      </w:r>
      <w:r w:rsidRPr="00A730F1">
        <w:t>Новгород</w:t>
      </w:r>
      <w:r w:rsidR="00A730F1" w:rsidRPr="00A730F1">
        <w:t xml:space="preserve">: </w:t>
      </w:r>
      <w:r w:rsidR="003F1351" w:rsidRPr="00A730F1">
        <w:t>ННГАСУ, 2006</w:t>
      </w:r>
      <w:r w:rsidR="00A730F1" w:rsidRPr="00A730F1">
        <w:t>.</w:t>
      </w:r>
    </w:p>
    <w:p w:rsidR="00A730F1" w:rsidRDefault="003F1351" w:rsidP="00A730F1">
      <w:r w:rsidRPr="00A730F1">
        <w:t>Чистов Д</w:t>
      </w:r>
      <w:r w:rsidR="00A730F1">
        <w:t xml:space="preserve">.В. </w:t>
      </w:r>
      <w:r w:rsidRPr="00A730F1">
        <w:t>Хозяйственные операции в компьютерной бухгалтерии 7</w:t>
      </w:r>
      <w:r w:rsidR="00A730F1">
        <w:t>.7</w:t>
      </w:r>
      <w:r w:rsidR="00A730F1" w:rsidRPr="00A730F1">
        <w:t>. -</w:t>
      </w:r>
      <w:r w:rsidR="00A730F1">
        <w:t xml:space="preserve"> </w:t>
      </w:r>
      <w:r w:rsidRPr="00A730F1">
        <w:t>М</w:t>
      </w:r>
      <w:r w:rsidR="00A730F1">
        <w:t>.:</w:t>
      </w:r>
      <w:r w:rsidR="00A730F1" w:rsidRPr="00A730F1">
        <w:t xml:space="preserve"> </w:t>
      </w:r>
      <w:r w:rsidRPr="00A730F1">
        <w:t>Изд-во</w:t>
      </w:r>
      <w:r w:rsidR="00A730F1">
        <w:t xml:space="preserve"> "</w:t>
      </w:r>
      <w:r w:rsidRPr="00A730F1">
        <w:t>Фирма</w:t>
      </w:r>
      <w:r w:rsidR="00A730F1">
        <w:t xml:space="preserve"> "</w:t>
      </w:r>
      <w:r w:rsidRPr="00A730F1">
        <w:t>1С</w:t>
      </w:r>
      <w:r w:rsidR="00A730F1">
        <w:t xml:space="preserve">"", </w:t>
      </w:r>
      <w:r w:rsidR="007975A9" w:rsidRPr="00A730F1">
        <w:t>2002</w:t>
      </w:r>
      <w:r w:rsidR="00A730F1" w:rsidRPr="00A730F1">
        <w:t>.</w:t>
      </w:r>
    </w:p>
    <w:p w:rsidR="00A730F1" w:rsidRDefault="003F1351" w:rsidP="00A730F1">
      <w:r w:rsidRPr="00A730F1">
        <w:t>1С</w:t>
      </w:r>
      <w:r w:rsidR="00A730F1" w:rsidRPr="00A730F1">
        <w:t xml:space="preserve">: </w:t>
      </w:r>
      <w:r w:rsidRPr="00A730F1">
        <w:t>Предприятие</w:t>
      </w:r>
      <w:r w:rsidR="00A730F1" w:rsidRPr="00A730F1">
        <w:t xml:space="preserve">. </w:t>
      </w:r>
      <w:r w:rsidR="007975A9" w:rsidRPr="00A730F1">
        <w:t>Версия 7</w:t>
      </w:r>
      <w:r w:rsidR="00A730F1">
        <w:t>.7</w:t>
      </w:r>
      <w:r w:rsidR="00A730F1" w:rsidRPr="00A730F1">
        <w:t xml:space="preserve">. </w:t>
      </w:r>
      <w:r w:rsidR="007975A9" w:rsidRPr="00A730F1">
        <w:t>Бухгалтерский учет</w:t>
      </w:r>
      <w:r w:rsidR="00A730F1" w:rsidRPr="00A730F1">
        <w:t xml:space="preserve">: </w:t>
      </w:r>
      <w:r w:rsidR="007975A9" w:rsidRPr="00A730F1">
        <w:t>Руководство</w:t>
      </w:r>
      <w:r w:rsidRPr="00A730F1">
        <w:t xml:space="preserve"> пользователя</w:t>
      </w:r>
      <w:r w:rsidR="00A730F1" w:rsidRPr="00A730F1">
        <w:t>.</w:t>
      </w:r>
    </w:p>
    <w:p w:rsidR="00A730F1" w:rsidRDefault="00A730F1" w:rsidP="00A730F1">
      <w:pPr>
        <w:rPr>
          <w:b/>
          <w:bCs/>
        </w:rPr>
      </w:pPr>
      <w:r>
        <w:rPr>
          <w:b/>
          <w:bCs/>
        </w:rPr>
        <w:t xml:space="preserve">3.2 </w:t>
      </w:r>
      <w:r w:rsidR="007975A9" w:rsidRPr="00A730F1">
        <w:rPr>
          <w:b/>
          <w:bCs/>
        </w:rPr>
        <w:t>Дополнительная литература</w:t>
      </w:r>
    </w:p>
    <w:p w:rsidR="00A730F1" w:rsidRDefault="003F1351" w:rsidP="00A730F1">
      <w:r w:rsidRPr="00A730F1">
        <w:t>Кривошеев И</w:t>
      </w:r>
      <w:r w:rsidR="00A730F1">
        <w:t xml:space="preserve">.А. </w:t>
      </w:r>
      <w:r w:rsidRPr="00A730F1">
        <w:t>Лабораторный практикум по бухгал</w:t>
      </w:r>
      <w:r w:rsidR="007975A9" w:rsidRPr="00A730F1">
        <w:t>терскому учёту</w:t>
      </w:r>
      <w:r w:rsidR="00A730F1" w:rsidRPr="00A730F1">
        <w:t xml:space="preserve">: </w:t>
      </w:r>
      <w:r w:rsidRPr="00A730F1">
        <w:t>Методические указания</w:t>
      </w:r>
      <w:r w:rsidR="00A730F1" w:rsidRPr="00A730F1">
        <w:t xml:space="preserve">. </w:t>
      </w:r>
      <w:r w:rsidR="00A730F1">
        <w:t>-</w:t>
      </w:r>
      <w:r w:rsidR="007975A9" w:rsidRPr="00A730F1">
        <w:t xml:space="preserve"> Н</w:t>
      </w:r>
      <w:r w:rsidR="00A730F1" w:rsidRPr="00A730F1">
        <w:t xml:space="preserve">. </w:t>
      </w:r>
      <w:r w:rsidR="007975A9" w:rsidRPr="00A730F1">
        <w:t>Новгород</w:t>
      </w:r>
      <w:r w:rsidR="00A730F1" w:rsidRPr="00A730F1">
        <w:t xml:space="preserve">: </w:t>
      </w:r>
      <w:r w:rsidRPr="00A730F1">
        <w:t>ННГАСУ,</w:t>
      </w:r>
      <w:r w:rsidR="007975A9" w:rsidRPr="00A730F1">
        <w:t xml:space="preserve"> </w:t>
      </w:r>
      <w:r w:rsidRPr="00A730F1">
        <w:t>2005</w:t>
      </w:r>
      <w:r w:rsidR="00A730F1" w:rsidRPr="00A730F1">
        <w:t>.</w:t>
      </w:r>
    </w:p>
    <w:p w:rsidR="00A730F1" w:rsidRDefault="003F1351" w:rsidP="00A730F1">
      <w:r w:rsidRPr="00A730F1">
        <w:t>Мизиковский</w:t>
      </w:r>
      <w:r w:rsidR="007975A9" w:rsidRPr="00A730F1">
        <w:t xml:space="preserve"> </w:t>
      </w:r>
      <w:r w:rsidRPr="00A730F1">
        <w:t>А</w:t>
      </w:r>
      <w:r w:rsidR="00A730F1" w:rsidRPr="00A730F1">
        <w:t xml:space="preserve">. </w:t>
      </w:r>
      <w:r w:rsidRPr="00A730F1">
        <w:t>Лабораторный пр</w:t>
      </w:r>
      <w:r w:rsidR="007975A9" w:rsidRPr="00A730F1">
        <w:t>актикум по бухгалтерскому учёту</w:t>
      </w:r>
      <w:r w:rsidR="00A730F1" w:rsidRPr="00A730F1">
        <w:t xml:space="preserve">: </w:t>
      </w:r>
      <w:r w:rsidRPr="00A730F1">
        <w:t>Учеб</w:t>
      </w:r>
      <w:r w:rsidR="00A730F1" w:rsidRPr="00A730F1">
        <w:t xml:space="preserve">. </w:t>
      </w:r>
      <w:r w:rsidRPr="00A730F1">
        <w:t>для</w:t>
      </w:r>
      <w:r w:rsidR="007975A9" w:rsidRPr="00A730F1">
        <w:t xml:space="preserve"> вузов по спец</w:t>
      </w:r>
      <w:r w:rsidR="00A730F1">
        <w:t>.0</w:t>
      </w:r>
      <w:r w:rsidR="007975A9" w:rsidRPr="00A730F1">
        <w:t>60500</w:t>
      </w:r>
      <w:r w:rsidR="00A730F1">
        <w:t xml:space="preserve"> "</w:t>
      </w:r>
      <w:r w:rsidR="007975A9" w:rsidRPr="00A730F1">
        <w:t>Бухгалтерский</w:t>
      </w:r>
      <w:r w:rsidR="00A730F1" w:rsidRPr="00A730F1">
        <w:t xml:space="preserve"> </w:t>
      </w:r>
      <w:r w:rsidRPr="00A730F1">
        <w:t>учёт, анализ и аудит</w:t>
      </w:r>
      <w:r w:rsidR="00A730F1">
        <w:t xml:space="preserve">" </w:t>
      </w:r>
      <w:r w:rsidRPr="00A730F1">
        <w:t>/ Е</w:t>
      </w:r>
      <w:r w:rsidR="00A730F1">
        <w:t xml:space="preserve">.А. </w:t>
      </w:r>
      <w:r w:rsidRPr="00A730F1">
        <w:t>Мизиковский, Е</w:t>
      </w:r>
      <w:r w:rsidR="00A730F1">
        <w:t xml:space="preserve">.Н. </w:t>
      </w:r>
      <w:r w:rsidRPr="00A730F1">
        <w:t>Елманова, Е</w:t>
      </w:r>
      <w:r w:rsidR="00A730F1">
        <w:t xml:space="preserve">.В. </w:t>
      </w:r>
      <w:r w:rsidRPr="00A730F1">
        <w:t>Пурехов</w:t>
      </w:r>
      <w:r w:rsidR="007975A9" w:rsidRPr="00A730F1">
        <w:t>ская / п</w:t>
      </w:r>
      <w:r w:rsidRPr="00A730F1">
        <w:t>од ред</w:t>
      </w:r>
      <w:r w:rsidR="00A730F1" w:rsidRPr="00A730F1">
        <w:t xml:space="preserve">. </w:t>
      </w:r>
      <w:r w:rsidRPr="00A730F1">
        <w:t>Е</w:t>
      </w:r>
      <w:r w:rsidR="00A730F1">
        <w:t xml:space="preserve">.А. </w:t>
      </w:r>
      <w:r w:rsidRPr="00A730F1">
        <w:t>Ми</w:t>
      </w:r>
      <w:r w:rsidR="007975A9" w:rsidRPr="00A730F1">
        <w:t>зиковского</w:t>
      </w:r>
      <w:r w:rsidR="00A730F1" w:rsidRPr="00A730F1">
        <w:t>. -</w:t>
      </w:r>
      <w:r w:rsidR="00A730F1">
        <w:t xml:space="preserve"> </w:t>
      </w:r>
      <w:r w:rsidR="007975A9" w:rsidRPr="00A730F1">
        <w:t>М</w:t>
      </w:r>
      <w:r w:rsidR="00A730F1">
        <w:t>.:</w:t>
      </w:r>
      <w:r w:rsidR="00A730F1" w:rsidRPr="00A730F1">
        <w:t xml:space="preserve"> </w:t>
      </w:r>
      <w:r w:rsidRPr="00A730F1">
        <w:t>Юристъ, 2003</w:t>
      </w:r>
      <w:r w:rsidR="00A730F1" w:rsidRPr="00A730F1">
        <w:t>.</w:t>
      </w:r>
    </w:p>
    <w:p w:rsidR="00A730F1" w:rsidRDefault="003F1351" w:rsidP="00A730F1">
      <w:r w:rsidRPr="00A730F1">
        <w:t>Харитонов С</w:t>
      </w:r>
      <w:r w:rsidR="00A730F1">
        <w:t xml:space="preserve">.А. </w:t>
      </w:r>
      <w:r w:rsidRPr="00A730F1">
        <w:t>Технология ведения учёта в программе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Бухгалтерия 8</w:t>
      </w:r>
      <w:r w:rsidR="00A730F1">
        <w:t>.0</w:t>
      </w:r>
      <w:r w:rsidR="00A730F1" w:rsidRPr="00A730F1">
        <w:t>.</w:t>
      </w:r>
      <w:r w:rsidR="00A730F1">
        <w:t xml:space="preserve"> ". </w:t>
      </w:r>
      <w:r w:rsidR="00A730F1" w:rsidRPr="00A730F1">
        <w:t>-</w:t>
      </w:r>
      <w:r w:rsidR="00A730F1">
        <w:t xml:space="preserve"> </w:t>
      </w:r>
      <w:r w:rsidR="007975A9" w:rsidRPr="00A730F1">
        <w:t>М</w:t>
      </w:r>
      <w:r w:rsidR="00A730F1" w:rsidRPr="00A730F1">
        <w:t xml:space="preserve">. </w:t>
      </w:r>
      <w:r w:rsidR="007975A9" w:rsidRPr="00A730F1">
        <w:t xml:space="preserve">Изд-во </w:t>
      </w:r>
      <w:r w:rsidRPr="00A730F1">
        <w:t>1С</w:t>
      </w:r>
      <w:r w:rsidR="00A730F1" w:rsidRPr="00A730F1">
        <w:t xml:space="preserve">: </w:t>
      </w:r>
      <w:r w:rsidRPr="00A730F1">
        <w:t>Паблишинг</w:t>
      </w:r>
      <w:r w:rsidR="00A730F1">
        <w:t xml:space="preserve">", </w:t>
      </w:r>
      <w:r w:rsidRPr="00A730F1">
        <w:t>2005</w:t>
      </w:r>
      <w:r w:rsidR="00A730F1" w:rsidRPr="00A730F1">
        <w:t>.</w:t>
      </w:r>
    </w:p>
    <w:p w:rsidR="00A730F1" w:rsidRDefault="00A730F1" w:rsidP="00A730F1">
      <w:pPr>
        <w:rPr>
          <w:b/>
          <w:bCs/>
        </w:rPr>
      </w:pPr>
      <w:r>
        <w:rPr>
          <w:b/>
          <w:bCs/>
        </w:rPr>
        <w:t xml:space="preserve">3.3 </w:t>
      </w:r>
      <w:r w:rsidR="003F1351" w:rsidRPr="00A730F1">
        <w:rPr>
          <w:b/>
          <w:bCs/>
        </w:rPr>
        <w:t>Методические указания / рекомендации / материалы преподавателю кафедры</w:t>
      </w:r>
      <w:r w:rsidRPr="00A730F1">
        <w:rPr>
          <w:b/>
          <w:bCs/>
        </w:rPr>
        <w:t>:</w:t>
      </w:r>
    </w:p>
    <w:p w:rsidR="00A730F1" w:rsidRDefault="003F1351" w:rsidP="00A730F1">
      <w:r w:rsidRPr="00A730F1">
        <w:t>Документация по программным средствам</w:t>
      </w:r>
      <w:r w:rsidR="00A730F1" w:rsidRPr="00A730F1">
        <w:t>: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Предприятие 7</w:t>
      </w:r>
      <w:r w:rsidR="00A730F1">
        <w:t>.7".</w:t>
      </w:r>
    </w:p>
    <w:p w:rsidR="00A730F1" w:rsidRDefault="007975A9" w:rsidP="00A730F1">
      <w:r w:rsidRPr="00A730F1">
        <w:t>Борисова В</w:t>
      </w:r>
      <w:r w:rsidR="00A730F1">
        <w:t>.Н. "</w:t>
      </w:r>
      <w:r w:rsidRPr="00A730F1">
        <w:t>1С</w:t>
      </w:r>
      <w:r w:rsidR="00A730F1" w:rsidRPr="00A730F1">
        <w:t xml:space="preserve">: </w:t>
      </w:r>
      <w:r w:rsidRPr="00A730F1">
        <w:t>Бухгалтерия 7</w:t>
      </w:r>
      <w:r w:rsidR="00A730F1">
        <w:t>.7</w:t>
      </w:r>
      <w:r w:rsidR="00A730F1" w:rsidRPr="00A730F1">
        <w:t xml:space="preserve">. </w:t>
      </w:r>
      <w:r w:rsidRPr="00A730F1">
        <w:t>Компьютерный учёт</w:t>
      </w:r>
      <w:r w:rsidR="00A730F1" w:rsidRPr="00A730F1">
        <w:t xml:space="preserve">. </w:t>
      </w:r>
      <w:r w:rsidRPr="00A730F1">
        <w:t>Методические материалы для пользователя</w:t>
      </w:r>
      <w:r w:rsidR="00A730F1" w:rsidRPr="00A730F1">
        <w:t xml:space="preserve">. </w:t>
      </w:r>
      <w:r w:rsidR="00A730F1">
        <w:t>-</w:t>
      </w:r>
      <w:r w:rsidRPr="00A730F1">
        <w:t xml:space="preserve"> М</w:t>
      </w:r>
      <w:r w:rsidR="00A730F1">
        <w:t>.:</w:t>
      </w:r>
      <w:r w:rsidR="00A730F1" w:rsidRPr="00A730F1">
        <w:t xml:space="preserve"> </w:t>
      </w:r>
      <w:r w:rsidRPr="00A730F1">
        <w:t>Изд-во</w:t>
      </w:r>
      <w:r w:rsidR="00A730F1" w:rsidRPr="00A730F1">
        <w:t>.</w:t>
      </w:r>
      <w:r w:rsidR="00A730F1">
        <w:t xml:space="preserve"> "</w:t>
      </w:r>
      <w:r w:rsidRPr="00A730F1">
        <w:t>ИКС Технологии</w:t>
      </w:r>
      <w:r w:rsidR="00A730F1">
        <w:t xml:space="preserve">", </w:t>
      </w:r>
      <w:r w:rsidRPr="00A730F1">
        <w:t>2002</w:t>
      </w:r>
      <w:r w:rsidR="00A730F1" w:rsidRPr="00A730F1">
        <w:t>.</w:t>
      </w:r>
    </w:p>
    <w:p w:rsidR="003F1351" w:rsidRPr="00A730F1" w:rsidRDefault="00A730F1" w:rsidP="00A730F1">
      <w:pPr>
        <w:rPr>
          <w:b/>
          <w:bCs/>
        </w:rPr>
      </w:pPr>
      <w:r>
        <w:rPr>
          <w:b/>
          <w:bCs/>
        </w:rPr>
        <w:t xml:space="preserve">3.4 </w:t>
      </w:r>
      <w:r w:rsidR="003F1351" w:rsidRPr="00A730F1">
        <w:rPr>
          <w:b/>
          <w:bCs/>
        </w:rPr>
        <w:t>Методические указания студентам</w:t>
      </w:r>
    </w:p>
    <w:p w:rsidR="00A730F1" w:rsidRDefault="007975A9" w:rsidP="00A730F1">
      <w:r w:rsidRPr="00A730F1">
        <w:t>Умярова Ю</w:t>
      </w:r>
      <w:r w:rsidR="00A730F1" w:rsidRPr="00A730F1">
        <w:t xml:space="preserve">. </w:t>
      </w:r>
      <w:r w:rsidRPr="00A730F1">
        <w:t>А</w:t>
      </w:r>
      <w:r w:rsidR="00A730F1">
        <w:t>.1</w:t>
      </w:r>
      <w:r w:rsidRPr="00A730F1">
        <w:t>С</w:t>
      </w:r>
      <w:r w:rsidR="00A730F1" w:rsidRPr="00A730F1">
        <w:t xml:space="preserve">: </w:t>
      </w:r>
      <w:r w:rsidRPr="00A730F1">
        <w:t>Бухгалтерия</w:t>
      </w:r>
      <w:r w:rsidR="00A730F1" w:rsidRPr="00A730F1">
        <w:t xml:space="preserve">: </w:t>
      </w:r>
      <w:r w:rsidRPr="00A730F1">
        <w:t>Учеб</w:t>
      </w:r>
      <w:r w:rsidR="00A730F1" w:rsidRPr="00A730F1">
        <w:t xml:space="preserve">. </w:t>
      </w:r>
      <w:r w:rsidRPr="00A730F1">
        <w:t>пособие</w:t>
      </w:r>
      <w:r w:rsidR="00A730F1" w:rsidRPr="00A730F1">
        <w:t xml:space="preserve">. </w:t>
      </w:r>
      <w:r w:rsidR="00A730F1">
        <w:t>-</w:t>
      </w:r>
      <w:r w:rsidRPr="00A730F1">
        <w:t xml:space="preserve"> Н</w:t>
      </w:r>
      <w:r w:rsidR="00A730F1" w:rsidRPr="00A730F1">
        <w:t xml:space="preserve">. </w:t>
      </w:r>
      <w:r w:rsidRPr="00A730F1">
        <w:t>Новгород</w:t>
      </w:r>
      <w:r w:rsidR="00A730F1" w:rsidRPr="00A730F1">
        <w:t xml:space="preserve">: </w:t>
      </w:r>
      <w:r w:rsidRPr="00A730F1">
        <w:t>ННГАСУ, 2003</w:t>
      </w:r>
      <w:r w:rsidR="00A730F1" w:rsidRPr="00A730F1">
        <w:t>.</w:t>
      </w:r>
    </w:p>
    <w:p w:rsidR="00A730F1" w:rsidRDefault="00A730F1" w:rsidP="00A730F1">
      <w:pPr>
        <w:rPr>
          <w:b/>
          <w:bCs/>
        </w:rPr>
      </w:pPr>
      <w:r>
        <w:rPr>
          <w:b/>
          <w:bCs/>
        </w:rPr>
        <w:t xml:space="preserve">3.5 </w:t>
      </w:r>
      <w:r w:rsidR="003F1351" w:rsidRPr="00A730F1">
        <w:rPr>
          <w:b/>
          <w:bCs/>
        </w:rPr>
        <w:t>Программно-информационное обеспечение дисциплины</w:t>
      </w:r>
      <w:r>
        <w:rPr>
          <w:b/>
          <w:bCs/>
        </w:rPr>
        <w:t xml:space="preserve"> (</w:t>
      </w:r>
      <w:r w:rsidR="003F1351" w:rsidRPr="00A730F1">
        <w:rPr>
          <w:b/>
          <w:bCs/>
        </w:rPr>
        <w:t xml:space="preserve">обучающие программы, сетевые ресурсы, мультимедийные учебные пособия и </w:t>
      </w:r>
      <w:r>
        <w:rPr>
          <w:b/>
          <w:bCs/>
        </w:rPr>
        <w:t>т.п.)</w:t>
      </w:r>
      <w:r w:rsidRPr="00A730F1">
        <w:rPr>
          <w:b/>
          <w:bCs/>
        </w:rPr>
        <w:t>:</w:t>
      </w:r>
    </w:p>
    <w:p w:rsidR="00A730F1" w:rsidRDefault="007975A9" w:rsidP="00A730F1">
      <w:r w:rsidRPr="00A730F1">
        <w:t>Программа</w:t>
      </w:r>
      <w:r w:rsidR="00A730F1" w:rsidRPr="00A730F1">
        <w:t xml:space="preserve"> </w:t>
      </w:r>
      <w:r w:rsidRPr="00A730F1">
        <w:t>1С</w:t>
      </w:r>
      <w:r w:rsidR="00A730F1" w:rsidRPr="00A730F1">
        <w:t xml:space="preserve">: </w:t>
      </w:r>
      <w:r w:rsidRPr="00A730F1">
        <w:t>Бухгалтерия 7</w:t>
      </w:r>
      <w:r w:rsidR="00A730F1">
        <w:t>.7</w:t>
      </w:r>
      <w:r w:rsidR="00A730F1" w:rsidRPr="00A730F1">
        <w:t xml:space="preserve">. </w:t>
      </w:r>
      <w:r w:rsidR="003F1351" w:rsidRPr="00A730F1">
        <w:t>Базовая версия</w:t>
      </w:r>
      <w:r w:rsidR="00A730F1" w:rsidRPr="00A730F1">
        <w:t>.</w:t>
      </w:r>
    </w:p>
    <w:p w:rsidR="00A730F1" w:rsidRDefault="007975A9" w:rsidP="00A730F1">
      <w:r w:rsidRPr="00A730F1">
        <w:t>Программа</w:t>
      </w:r>
      <w:r w:rsidR="00A730F1" w:rsidRPr="00A730F1">
        <w:t xml:space="preserve"> </w:t>
      </w:r>
      <w:r w:rsidRPr="00A730F1">
        <w:t>1С</w:t>
      </w:r>
      <w:r w:rsidR="00A730F1" w:rsidRPr="00A730F1">
        <w:t xml:space="preserve">: </w:t>
      </w:r>
      <w:r w:rsidRPr="00A730F1">
        <w:t>Бухгалтерия ПРОФ</w:t>
      </w:r>
      <w:r w:rsidR="00A730F1">
        <w:t>.7.7</w:t>
      </w:r>
      <w:r w:rsidR="00A730F1" w:rsidRPr="00A730F1">
        <w:t xml:space="preserve">. </w:t>
      </w:r>
      <w:r w:rsidR="003F1351" w:rsidRPr="00A730F1">
        <w:t>Сетевая версия</w:t>
      </w:r>
      <w:r w:rsidR="00A730F1" w:rsidRPr="00A730F1">
        <w:t>.</w:t>
      </w:r>
    </w:p>
    <w:p w:rsidR="00A730F1" w:rsidRDefault="007975A9" w:rsidP="00A730F1">
      <w:r w:rsidRPr="00A730F1">
        <w:t>Программа 1С</w:t>
      </w:r>
      <w:r w:rsidR="00A730F1" w:rsidRPr="00A730F1">
        <w:t xml:space="preserve">: </w:t>
      </w:r>
      <w:r w:rsidR="003F1351" w:rsidRPr="00A730F1">
        <w:t>Предприятие 7</w:t>
      </w:r>
      <w:r w:rsidR="00A730F1">
        <w:t>.7</w:t>
      </w:r>
      <w:r w:rsidR="00A730F1" w:rsidRPr="00A730F1">
        <w:t xml:space="preserve">. </w:t>
      </w:r>
      <w:r w:rsidR="00DF3198" w:rsidRPr="00A730F1">
        <w:t>Комплексная конфигурация</w:t>
      </w:r>
      <w:r w:rsidR="00A730F1" w:rsidRPr="00A730F1">
        <w:t>.</w:t>
      </w:r>
    </w:p>
    <w:p w:rsidR="00A730F1" w:rsidRDefault="00DF3198" w:rsidP="00A730F1">
      <w:r w:rsidRPr="00A730F1">
        <w:t>Информационная правовая система</w:t>
      </w:r>
      <w:r w:rsidR="00A730F1">
        <w:t xml:space="preserve"> "</w:t>
      </w:r>
      <w:r w:rsidRPr="00A730F1">
        <w:t>Консультант-плюс</w:t>
      </w:r>
      <w:r w:rsidR="00A730F1">
        <w:t>"</w:t>
      </w:r>
    </w:p>
    <w:p w:rsidR="00A730F1" w:rsidRPr="00A730F1" w:rsidRDefault="00DF3198" w:rsidP="00A730F1">
      <w:r w:rsidRPr="00A730F1">
        <w:t xml:space="preserve">Интернет-сайт института ОДО ННГАСУ </w:t>
      </w:r>
      <w:r w:rsidR="00A730F1">
        <w:t>-</w:t>
      </w:r>
      <w:r w:rsidRPr="00A730F1">
        <w:t xml:space="preserve"> </w:t>
      </w:r>
      <w:r w:rsidR="00A730F1" w:rsidRPr="002B143B">
        <w:rPr>
          <w:lang w:val="en-US"/>
        </w:rPr>
        <w:t>www</w:t>
      </w:r>
      <w:r w:rsidR="00A730F1" w:rsidRPr="002B143B">
        <w:t>.</w:t>
      </w:r>
      <w:r w:rsidRPr="002B143B">
        <w:rPr>
          <w:lang w:val="en-US"/>
        </w:rPr>
        <w:t>odo</w:t>
      </w:r>
      <w:r w:rsidR="00A730F1" w:rsidRPr="002B143B">
        <w:t xml:space="preserve">. </w:t>
      </w:r>
      <w:r w:rsidRPr="002B143B">
        <w:rPr>
          <w:lang w:val="en-US"/>
        </w:rPr>
        <w:t>nnov</w:t>
      </w:r>
      <w:r w:rsidR="00A730F1" w:rsidRPr="002B143B">
        <w:t>.ru</w:t>
      </w:r>
    </w:p>
    <w:p w:rsidR="00A730F1" w:rsidRPr="00A730F1" w:rsidRDefault="00A730F1" w:rsidP="00A730F1">
      <w:r>
        <w:rPr>
          <w:b/>
          <w:bCs/>
        </w:rPr>
        <w:t>3.6.</w:t>
      </w:r>
      <w:r w:rsidRPr="00A730F1">
        <w:rPr>
          <w:b/>
          <w:bCs/>
        </w:rPr>
        <w:t xml:space="preserve"> </w:t>
      </w:r>
      <w:r w:rsidR="003F1351" w:rsidRPr="00A730F1">
        <w:rPr>
          <w:b/>
          <w:bCs/>
        </w:rPr>
        <w:t>Технические средства обучения</w:t>
      </w:r>
      <w:r>
        <w:rPr>
          <w:b/>
          <w:bCs/>
        </w:rPr>
        <w:t xml:space="preserve"> (</w:t>
      </w:r>
      <w:r w:rsidR="003F1351" w:rsidRPr="00A730F1">
        <w:rPr>
          <w:b/>
          <w:bCs/>
        </w:rPr>
        <w:t xml:space="preserve">ПК, для показа кино-/видеофильмов, слайдов, фолий и </w:t>
      </w:r>
      <w:r>
        <w:rPr>
          <w:b/>
          <w:bCs/>
        </w:rPr>
        <w:t>т.п.)</w:t>
      </w:r>
      <w:r w:rsidRPr="00A730F1">
        <w:t xml:space="preserve">: </w:t>
      </w:r>
      <w:r w:rsidR="007975A9" w:rsidRPr="00A730F1">
        <w:t>Компьютерные классы</w:t>
      </w:r>
    </w:p>
    <w:p w:rsidR="00A730F1" w:rsidRDefault="003F1351" w:rsidP="00A730F1">
      <w:r w:rsidRPr="00A730F1">
        <w:t>Программу разработала</w:t>
      </w:r>
      <w:r w:rsidR="00A730F1" w:rsidRPr="00A730F1">
        <w:t>:</w:t>
      </w:r>
    </w:p>
    <w:p w:rsidR="00A730F1" w:rsidRPr="00A730F1" w:rsidRDefault="00590281" w:rsidP="00A730F1">
      <w:r w:rsidRPr="00A730F1">
        <w:t>д</w:t>
      </w:r>
      <w:r w:rsidR="007975A9" w:rsidRPr="00A730F1">
        <w:t xml:space="preserve">оцент </w:t>
      </w:r>
      <w:r w:rsidR="00F97B97" w:rsidRPr="00A730F1">
        <w:t>кафедры бухгалтерского учета и аудита</w:t>
      </w:r>
      <w:r w:rsidR="00346ECC">
        <w:t xml:space="preserve"> </w:t>
      </w:r>
      <w:r w:rsidR="007975A9" w:rsidRPr="00A730F1">
        <w:t>Н</w:t>
      </w:r>
      <w:r w:rsidR="00A730F1">
        <w:t xml:space="preserve">.С. </w:t>
      </w:r>
      <w:r w:rsidR="003F1351" w:rsidRPr="00A730F1">
        <w:t>Харченко</w:t>
      </w:r>
    </w:p>
    <w:p w:rsidR="00A730F1" w:rsidRDefault="003F1351" w:rsidP="00A730F1">
      <w:r w:rsidRPr="00A730F1">
        <w:t>Заведующий кафедрой</w:t>
      </w:r>
      <w:r w:rsidR="00346ECC">
        <w:t xml:space="preserve"> </w:t>
      </w:r>
      <w:r w:rsidR="00590281" w:rsidRPr="00A730F1">
        <w:t>экономического анализа и</w:t>
      </w:r>
      <w:r w:rsidR="00346ECC">
        <w:t xml:space="preserve"> </w:t>
      </w:r>
      <w:r w:rsidR="00590281" w:rsidRPr="00A730F1">
        <w:t>управления недвижимостью</w:t>
      </w:r>
      <w:r w:rsidR="00346ECC">
        <w:t xml:space="preserve"> </w:t>
      </w:r>
      <w:r w:rsidR="00590281" w:rsidRPr="00A730F1">
        <w:t>профессор</w:t>
      </w:r>
      <w:r w:rsidR="00A730F1" w:rsidRPr="00A730F1">
        <w:t xml:space="preserve">, </w:t>
      </w:r>
      <w:r w:rsidR="00590281" w:rsidRPr="00A730F1">
        <w:t>д</w:t>
      </w:r>
      <w:r w:rsidR="00A730F1" w:rsidRPr="00A730F1">
        <w:t xml:space="preserve">. </w:t>
      </w:r>
      <w:r w:rsidR="00F97B97" w:rsidRPr="00A730F1">
        <w:t>э</w:t>
      </w:r>
      <w:r w:rsidR="00A730F1" w:rsidRPr="00A730F1">
        <w:t xml:space="preserve">. </w:t>
      </w:r>
      <w:r w:rsidRPr="00A730F1">
        <w:t>н</w:t>
      </w:r>
      <w:r w:rsidR="00A730F1" w:rsidRPr="00A730F1">
        <w:t>.</w:t>
      </w:r>
      <w:r w:rsidR="00A730F1">
        <w:t xml:space="preserve"> </w:t>
      </w:r>
      <w:r w:rsidR="00590281" w:rsidRPr="00A730F1">
        <w:t>Д</w:t>
      </w:r>
      <w:r w:rsidR="00A730F1">
        <w:t xml:space="preserve">.В. </w:t>
      </w:r>
      <w:r w:rsidR="00590281" w:rsidRPr="00A730F1">
        <w:t>Хавин</w:t>
      </w:r>
    </w:p>
    <w:p w:rsidR="00A730F1" w:rsidRDefault="003F1351" w:rsidP="00A730F1">
      <w:r w:rsidRPr="00A730F1">
        <w:t>Прог</w:t>
      </w:r>
      <w:r w:rsidR="00DF3198" w:rsidRPr="00A730F1">
        <w:t>рамма принята на заседании НМС и</w:t>
      </w:r>
      <w:r w:rsidRPr="00A730F1">
        <w:t>нститута ОДО</w:t>
      </w:r>
    </w:p>
    <w:p w:rsidR="00A730F1" w:rsidRDefault="003F1351" w:rsidP="00A730F1">
      <w:r w:rsidRPr="00A730F1">
        <w:t>протокол №___</w:t>
      </w:r>
      <w:r w:rsidR="00F97B97" w:rsidRPr="00A730F1">
        <w:t>__</w:t>
      </w:r>
      <w:r w:rsidR="00A730F1" w:rsidRPr="00A730F1">
        <w:t xml:space="preserve"> </w:t>
      </w:r>
      <w:r w:rsidRPr="00A730F1">
        <w:t>от____</w:t>
      </w:r>
      <w:r w:rsidR="00F97B97" w:rsidRPr="00A730F1">
        <w:t>_________</w:t>
      </w:r>
      <w:r w:rsidRPr="00A730F1">
        <w:t>2006 г</w:t>
      </w:r>
      <w:r w:rsidR="00A730F1" w:rsidRPr="00A730F1">
        <w:t>.</w:t>
      </w:r>
    </w:p>
    <w:p w:rsidR="003F1351" w:rsidRPr="00A730F1" w:rsidRDefault="00F97B97" w:rsidP="00A730F1">
      <w:r w:rsidRPr="00A730F1">
        <w:t>Председатель НМС и</w:t>
      </w:r>
      <w:r w:rsidR="003F1351" w:rsidRPr="00A730F1">
        <w:t>нститута ОДО</w:t>
      </w:r>
    </w:p>
    <w:p w:rsidR="00A730F1" w:rsidRDefault="003F1351" w:rsidP="00A730F1">
      <w:r w:rsidRPr="00A730F1">
        <w:t>профессор</w:t>
      </w:r>
      <w:r w:rsidR="00A730F1" w:rsidRPr="00A730F1">
        <w:t xml:space="preserve">, </w:t>
      </w:r>
      <w:r w:rsidR="00F97B97" w:rsidRPr="00A730F1">
        <w:t>д</w:t>
      </w:r>
      <w:r w:rsidR="00A730F1" w:rsidRPr="00A730F1">
        <w:t xml:space="preserve">. </w:t>
      </w:r>
      <w:r w:rsidR="00F97B97" w:rsidRPr="00A730F1">
        <w:t>э</w:t>
      </w:r>
      <w:r w:rsidR="00A730F1" w:rsidRPr="00A730F1">
        <w:t xml:space="preserve">. </w:t>
      </w:r>
      <w:r w:rsidRPr="00A730F1">
        <w:t>н</w:t>
      </w:r>
      <w:r w:rsidR="00A730F1" w:rsidRPr="00A730F1">
        <w:t>.</w:t>
      </w:r>
      <w:r w:rsidR="00A730F1">
        <w:t xml:space="preserve"> </w:t>
      </w:r>
      <w:r w:rsidRPr="00A730F1">
        <w:t>Д</w:t>
      </w:r>
      <w:r w:rsidR="00A730F1">
        <w:t xml:space="preserve">.В. </w:t>
      </w:r>
      <w:r w:rsidRPr="00A730F1">
        <w:t>Хавин</w:t>
      </w:r>
    </w:p>
    <w:p w:rsidR="00A730F1" w:rsidRDefault="00A730F1" w:rsidP="00A730F1">
      <w:r>
        <w:t>"</w:t>
      </w:r>
      <w:r w:rsidR="003F1351" w:rsidRPr="00A730F1">
        <w:t>___</w:t>
      </w:r>
      <w:r>
        <w:t>"</w:t>
      </w:r>
      <w:r w:rsidR="003F1351" w:rsidRPr="00A730F1">
        <w:t>___________2006</w:t>
      </w:r>
    </w:p>
    <w:p w:rsidR="003F1351" w:rsidRPr="00A730F1" w:rsidRDefault="00346ECC" w:rsidP="00346ECC">
      <w:pPr>
        <w:pStyle w:val="2"/>
      </w:pPr>
      <w:r>
        <w:br w:type="page"/>
      </w:r>
      <w:r w:rsidR="003F1351" w:rsidRPr="00A730F1">
        <w:t>Приложение А</w:t>
      </w:r>
    </w:p>
    <w:p w:rsidR="00346ECC" w:rsidRDefault="00346ECC" w:rsidP="00346ECC"/>
    <w:p w:rsidR="00A730F1" w:rsidRDefault="00346ECC" w:rsidP="00A730F1"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  <w:r w:rsidR="00346ECC">
        <w:rPr>
          <w:b/>
          <w:bCs/>
        </w:rPr>
        <w:t>.</w:t>
      </w:r>
    </w:p>
    <w:p w:rsidR="00A730F1" w:rsidRDefault="003F1351" w:rsidP="00A730F1">
      <w:pPr>
        <w:rPr>
          <w:b/>
          <w:bCs/>
        </w:rPr>
      </w:pPr>
      <w:r w:rsidRPr="00A730F1">
        <w:t>базовые</w:t>
      </w:r>
      <w:r w:rsidR="00A730F1" w:rsidRPr="00A730F1">
        <w:t xml:space="preserve"> </w:t>
      </w:r>
      <w:r w:rsidRPr="00A730F1">
        <w:t>нормативные</w:t>
      </w:r>
      <w:r w:rsidR="00A730F1" w:rsidRPr="00A730F1">
        <w:t xml:space="preserve"> </w:t>
      </w:r>
      <w:r w:rsidRPr="00A730F1">
        <w:t>документы</w:t>
      </w:r>
      <w:r w:rsidR="00346ECC">
        <w:t xml:space="preserve"> </w:t>
      </w:r>
      <w:r w:rsidRPr="00A730F1">
        <w:t>дисциплины</w:t>
      </w:r>
      <w:r w:rsidR="00346ECC">
        <w:t xml:space="preserve"> </w:t>
      </w:r>
      <w:r w:rsidR="00A730F1">
        <w:t>"</w:t>
      </w:r>
      <w:r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  <w:r w:rsidR="00346ECC">
        <w:rPr>
          <w:b/>
          <w:bCs/>
        </w:rPr>
        <w:t>.</w:t>
      </w:r>
    </w:p>
    <w:p w:rsidR="00A730F1" w:rsidRPr="00A730F1" w:rsidRDefault="003F1351" w:rsidP="00A730F1">
      <w:r w:rsidRPr="00A730F1">
        <w:t>Перечень</w:t>
      </w:r>
      <w:r w:rsidR="00A730F1" w:rsidRPr="00A730F1">
        <w:t xml:space="preserve"> </w:t>
      </w:r>
      <w:r w:rsidRPr="00A730F1">
        <w:t>документов</w:t>
      </w:r>
      <w:r w:rsidR="00346ECC">
        <w:t>:</w:t>
      </w:r>
    </w:p>
    <w:p w:rsidR="00A730F1" w:rsidRDefault="003F1351" w:rsidP="00A730F1">
      <w:r w:rsidRPr="00A730F1">
        <w:t>Государственный образовательный стандарт высшего профессионального образования</w:t>
      </w:r>
      <w:r w:rsidR="00A730F1" w:rsidRPr="00A730F1">
        <w:t xml:space="preserve">. </w:t>
      </w:r>
      <w:r w:rsidRPr="00A730F1">
        <w:t>Специальность</w:t>
      </w:r>
      <w:r w:rsidR="00A730F1" w:rsidRPr="00A730F1">
        <w:t xml:space="preserve">: </w:t>
      </w:r>
      <w:r w:rsidRPr="00A730F1">
        <w:t>060500</w:t>
      </w:r>
      <w:r w:rsidR="00A730F1" w:rsidRPr="00A730F1">
        <w:t xml:space="preserve"> -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". </w:t>
      </w:r>
      <w:r w:rsidRPr="00A730F1">
        <w:t>Квалификация</w:t>
      </w:r>
      <w:r w:rsidR="00A730F1" w:rsidRPr="00A730F1">
        <w:t xml:space="preserve">: </w:t>
      </w:r>
      <w:r w:rsidRPr="00A730F1">
        <w:t>экономист</w:t>
      </w:r>
      <w:r w:rsidR="00A730F1" w:rsidRPr="00A730F1">
        <w:t xml:space="preserve">. </w:t>
      </w:r>
      <w:r w:rsidRPr="00A730F1">
        <w:t>Утвержден 17 марта 2000 года</w:t>
      </w:r>
      <w:r w:rsidR="00A730F1" w:rsidRPr="00A730F1">
        <w:t xml:space="preserve">. </w:t>
      </w:r>
      <w:r w:rsidRPr="00A730F1">
        <w:t>Номер</w:t>
      </w:r>
      <w:r w:rsidR="00A730F1" w:rsidRPr="00A730F1">
        <w:t xml:space="preserve"> </w:t>
      </w:r>
      <w:r w:rsidRPr="00A730F1">
        <w:t>государственной регистрации 181 ЭК / СП</w:t>
      </w:r>
      <w:r w:rsidR="00A730F1" w:rsidRPr="00A730F1">
        <w:t>.</w:t>
      </w:r>
    </w:p>
    <w:p w:rsidR="00A730F1" w:rsidRDefault="003F1351" w:rsidP="00A730F1">
      <w:r w:rsidRPr="00A730F1">
        <w:t>Приказ Министерства образования и науки РФ от 6 мая 2005 г</w:t>
      </w:r>
      <w:r w:rsidR="00A730F1" w:rsidRPr="00A730F1">
        <w:t xml:space="preserve">. </w:t>
      </w:r>
      <w:r w:rsidRPr="00A730F1">
        <w:t>№137</w:t>
      </w:r>
      <w:r w:rsidR="00A730F1">
        <w:t xml:space="preserve"> " </w:t>
      </w:r>
      <w:r w:rsidRPr="00A730F1">
        <w:t>Порядок использования дистанционных образовательных технологий</w:t>
      </w:r>
      <w:r w:rsidR="00A730F1">
        <w:t>".</w:t>
      </w:r>
    </w:p>
    <w:p w:rsidR="00A730F1" w:rsidRDefault="003F1351" w:rsidP="00A730F1">
      <w:r w:rsidRPr="00A730F1">
        <w:t>Государственные требования к содержанию и уровню подготовки по специальности 060500</w:t>
      </w:r>
      <w:r w:rsidR="00A730F1">
        <w:t xml:space="preserve"> "</w:t>
      </w:r>
      <w:r w:rsidRPr="00A730F1">
        <w:t>Бухгалтерский учёт, анализ и аудит</w:t>
      </w:r>
      <w:r w:rsidR="00A730F1">
        <w:t>".</w:t>
      </w:r>
    </w:p>
    <w:p w:rsidR="00A730F1" w:rsidRDefault="003F1351" w:rsidP="00A730F1">
      <w:r w:rsidRPr="00A730F1">
        <w:t>Примерный Учебный план по специальности 060500</w:t>
      </w:r>
      <w:r w:rsidR="00A730F1" w:rsidRPr="00A730F1">
        <w:t xml:space="preserve"> -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", </w:t>
      </w:r>
      <w:r w:rsidRPr="00A730F1">
        <w:t>разработанный УМО ВУЗов Финансовой академии при Правительстве РФ от 17 марта 2000 года</w:t>
      </w:r>
      <w:r w:rsidR="00A730F1" w:rsidRPr="00A730F1">
        <w:t>.</w:t>
      </w:r>
    </w:p>
    <w:p w:rsidR="00A730F1" w:rsidRDefault="003F1351" w:rsidP="00A730F1">
      <w:r w:rsidRPr="00A730F1">
        <w:t>Учебный план ННГАСУ по специальности 080109</w:t>
      </w:r>
      <w:r w:rsidR="00A730F1">
        <w:t>.6</w:t>
      </w:r>
      <w:r w:rsidRPr="00A730F1">
        <w:t>5</w:t>
      </w:r>
      <w:r w:rsidR="00A730F1" w:rsidRPr="00A730F1">
        <w:t xml:space="preserve"> -</w:t>
      </w:r>
      <w:r w:rsidR="00A730F1">
        <w:t xml:space="preserve"> "</w:t>
      </w:r>
      <w:r w:rsidRPr="00A730F1">
        <w:t>Бухгалтерский учёт, анализ и аудит</w:t>
      </w:r>
      <w:r w:rsidR="00A730F1">
        <w:t>" (</w:t>
      </w:r>
      <w:r w:rsidRPr="00A730F1">
        <w:t>очная форма обучения, 5 лет</w:t>
      </w:r>
      <w:r w:rsidR="00A730F1" w:rsidRPr="00A730F1">
        <w:t xml:space="preserve">). </w:t>
      </w:r>
      <w:r w:rsidRPr="00A730F1">
        <w:t>Утверждён 21</w:t>
      </w:r>
      <w:r w:rsidR="00A730F1">
        <w:t>.04.20</w:t>
      </w:r>
      <w:r w:rsidRPr="00A730F1">
        <w:t>06 г</w:t>
      </w:r>
      <w:r w:rsidR="00A730F1" w:rsidRPr="00A730F1">
        <w:t>.</w:t>
      </w:r>
    </w:p>
    <w:p w:rsidR="00A730F1" w:rsidRPr="00A730F1" w:rsidRDefault="00077199" w:rsidP="00D17939">
      <w:r>
        <w:t>Г</w:t>
      </w:r>
      <w:r w:rsidRPr="00A730F1">
        <w:t>осударственный образовательный стандарт высшего профессионального образования</w:t>
      </w:r>
      <w:r>
        <w:t>.</w:t>
      </w:r>
    </w:p>
    <w:p w:rsidR="004022FE" w:rsidRPr="00A730F1" w:rsidRDefault="004022FE" w:rsidP="00D17939">
      <w:r w:rsidRPr="00A730F1">
        <w:t xml:space="preserve">Специальность </w:t>
      </w:r>
      <w:r w:rsidR="00A730F1">
        <w:t>-</w:t>
      </w:r>
      <w:r w:rsidRPr="00A730F1">
        <w:t xml:space="preserve"> 060500</w:t>
      </w:r>
      <w:r w:rsidR="00A730F1" w:rsidRPr="00A730F1">
        <w:t xml:space="preserve"> </w:t>
      </w:r>
      <w:r w:rsidRPr="00A730F1">
        <w:t>Бухгалтерский учет, анализ и аудит</w:t>
      </w:r>
    </w:p>
    <w:p w:rsidR="00A730F1" w:rsidRDefault="004022FE" w:rsidP="00D17939">
      <w:r w:rsidRPr="00A730F1">
        <w:t>Квалификация</w:t>
      </w:r>
      <w:r w:rsidR="00A730F1" w:rsidRPr="00A730F1">
        <w:t xml:space="preserve">: </w:t>
      </w:r>
      <w:r w:rsidRPr="00A730F1">
        <w:t>экономист</w:t>
      </w:r>
    </w:p>
    <w:p w:rsidR="00A730F1" w:rsidRDefault="004022FE" w:rsidP="00A730F1">
      <w:r w:rsidRPr="00A730F1">
        <w:t>Вводится с момента утверждения</w:t>
      </w:r>
      <w:r w:rsidR="00077199">
        <w:t>.</w:t>
      </w:r>
    </w:p>
    <w:p w:rsidR="00A730F1" w:rsidRDefault="00D17939" w:rsidP="00D17939">
      <w:r w:rsidRPr="00A730F1">
        <w:t>1. Общая характеристика специальности</w:t>
      </w:r>
      <w:r>
        <w:t xml:space="preserve"> </w:t>
      </w:r>
      <w:r w:rsidRPr="00A730F1">
        <w:t>060500</w:t>
      </w:r>
      <w:r>
        <w:t xml:space="preserve"> " </w:t>
      </w:r>
      <w:r w:rsidRPr="00A730F1">
        <w:t>бухгалтерский учет, анализ и аудит</w:t>
      </w:r>
      <w:r>
        <w:t>"</w:t>
      </w:r>
    </w:p>
    <w:p w:rsidR="00A730F1" w:rsidRDefault="00A730F1" w:rsidP="00A730F1">
      <w:r>
        <w:t xml:space="preserve">1.1 </w:t>
      </w:r>
      <w:r w:rsidR="004022FE" w:rsidRPr="00A730F1">
        <w:t>Специальность утверждена приказом Министерства образования Российской Федерации</w:t>
      </w:r>
      <w:r w:rsidRPr="00A730F1">
        <w:t xml:space="preserve"> </w:t>
      </w:r>
      <w:r w:rsidR="004022FE" w:rsidRPr="00A730F1">
        <w:t>№ 686 от 02</w:t>
      </w:r>
      <w:r>
        <w:t>.03.20</w:t>
      </w:r>
      <w:r w:rsidR="004022FE" w:rsidRPr="00A730F1">
        <w:t>00</w:t>
      </w:r>
    </w:p>
    <w:p w:rsidR="00A730F1" w:rsidRDefault="00A730F1" w:rsidP="00A730F1">
      <w:r>
        <w:t xml:space="preserve">1.2 </w:t>
      </w:r>
      <w:r w:rsidR="004022FE" w:rsidRPr="00A730F1">
        <w:t xml:space="preserve">Квалификация выпускника </w:t>
      </w:r>
      <w:r>
        <w:t>-</w:t>
      </w:r>
      <w:r w:rsidR="004022FE" w:rsidRPr="00A730F1">
        <w:t xml:space="preserve"> экономист</w:t>
      </w:r>
      <w:r w:rsidRPr="00A730F1">
        <w:t xml:space="preserve">. </w:t>
      </w:r>
      <w:r w:rsidR="004022FE" w:rsidRPr="00A730F1">
        <w:t>Нормативный срок освоения основной образовательной программы подготовки экономиста при очной форме обучения 5 лет</w:t>
      </w:r>
      <w:r w:rsidRPr="00A730F1">
        <w:t>.</w:t>
      </w:r>
    </w:p>
    <w:p w:rsidR="00A730F1" w:rsidRDefault="00A730F1" w:rsidP="00A730F1">
      <w:r>
        <w:t xml:space="preserve">1.3 </w:t>
      </w:r>
      <w:r w:rsidR="004022FE" w:rsidRPr="00A730F1">
        <w:t>Квалификационная характеристика выпускника</w:t>
      </w:r>
      <w:r w:rsidRPr="00A730F1">
        <w:t>.</w:t>
      </w:r>
    </w:p>
    <w:p w:rsidR="00A730F1" w:rsidRDefault="00A730F1" w:rsidP="00A730F1">
      <w:r>
        <w:t>1.3.1</w:t>
      </w:r>
      <w:r w:rsidR="004022FE" w:rsidRPr="00A730F1">
        <w:t xml:space="preserve"> Место специальности в области экономики и управления</w:t>
      </w:r>
      <w:r w:rsidRPr="00A730F1">
        <w:t>:</w:t>
      </w:r>
    </w:p>
    <w:p w:rsidR="00A730F1" w:rsidRDefault="004022FE" w:rsidP="00A730F1">
      <w:r w:rsidRPr="00A730F1">
        <w:t>Профессиональная деятельность специалиста осуществляется во всех сферах народного хозяйства и направлена на профессиональное обслуживание функционирования хозяйствующих субъектов всех правовых форм собственности, сферы госбюджета и внебюджетных институциональных структур</w:t>
      </w:r>
      <w:r w:rsidR="00A730F1" w:rsidRPr="00A730F1">
        <w:t>.</w:t>
      </w:r>
    </w:p>
    <w:p w:rsidR="00A730F1" w:rsidRDefault="004022FE" w:rsidP="00A730F1">
      <w:r w:rsidRPr="00A730F1">
        <w:t xml:space="preserve">Специалист должен на основе профессиональных знаний обеспечить формирование, анализ и использование для управления информации об активах, обязательствах, капитале, движении денежных потоков, доходах и расходах, а также финансовых результатах деятельности предприятий, организации, учреждений и </w:t>
      </w:r>
      <w:r w:rsidR="00A730F1">
        <w:t>т.д. (</w:t>
      </w:r>
      <w:r w:rsidRPr="00A730F1">
        <w:t xml:space="preserve">далее </w:t>
      </w:r>
      <w:r w:rsidR="00A730F1">
        <w:t>-</w:t>
      </w:r>
      <w:r w:rsidRPr="00A730F1">
        <w:t xml:space="preserve"> организаций</w:t>
      </w:r>
      <w:r w:rsidR="00A730F1" w:rsidRPr="00A730F1">
        <w:t xml:space="preserve">) </w:t>
      </w:r>
      <w:r w:rsidRPr="00A730F1">
        <w:t>и тем самым способствовать улучшению использования экономического потенциала хозяйствующих субъектов, рациональной организации их финансово-экономических отношений, содействовать защите экономических интересов и собственности физических и юридических лиц</w:t>
      </w:r>
      <w:r w:rsidR="00A730F1" w:rsidRPr="00A730F1">
        <w:t>.</w:t>
      </w:r>
    </w:p>
    <w:p w:rsidR="00A730F1" w:rsidRDefault="00A730F1" w:rsidP="00A730F1">
      <w:r>
        <w:t xml:space="preserve">1.3.2 </w:t>
      </w:r>
      <w:r w:rsidR="004022FE" w:rsidRPr="00A730F1">
        <w:t>Объекты профессиональной деятельности</w:t>
      </w:r>
      <w:r w:rsidRPr="00A730F1">
        <w:t>.</w:t>
      </w:r>
    </w:p>
    <w:p w:rsidR="00A730F1" w:rsidRDefault="004022FE" w:rsidP="00A730F1">
      <w:r w:rsidRPr="00A730F1">
        <w:t>Объектами профессиональной деятельности специалиста являются</w:t>
      </w:r>
      <w:r w:rsidR="00A730F1" w:rsidRPr="00A730F1">
        <w:t xml:space="preserve">: </w:t>
      </w:r>
      <w:r w:rsidRPr="00A730F1">
        <w:t>оборотные и внеоборотные активы, обязательства, капитал, доходы, расходы и финансовые результаты в области основной, операционной инвестиционной и финансовой деятельности хозяйствующих субъектов</w:t>
      </w:r>
      <w:r w:rsidR="00A730F1" w:rsidRPr="00A730F1">
        <w:t>.</w:t>
      </w:r>
    </w:p>
    <w:p w:rsidR="00A730F1" w:rsidRDefault="00A730F1" w:rsidP="00A730F1">
      <w:r>
        <w:t xml:space="preserve">1.3.3 </w:t>
      </w:r>
      <w:r w:rsidR="004022FE" w:rsidRPr="00A730F1">
        <w:t>Виды профессиональной деятельности</w:t>
      </w:r>
      <w:r w:rsidRPr="00A730F1">
        <w:t>.</w:t>
      </w:r>
    </w:p>
    <w:p w:rsidR="00A730F1" w:rsidRDefault="004022FE" w:rsidP="00A730F1">
      <w:r w:rsidRPr="00A730F1">
        <w:t>Основные виды профессиональной деятельности специалиста</w:t>
      </w:r>
      <w:r w:rsidR="00A730F1" w:rsidRPr="00A730F1">
        <w:t>:</w:t>
      </w:r>
    </w:p>
    <w:p w:rsidR="00A730F1" w:rsidRDefault="004022FE" w:rsidP="00A730F1">
      <w:r w:rsidRPr="00A730F1">
        <w:t>учетно-аналитическая</w:t>
      </w:r>
      <w:r w:rsidR="00A730F1" w:rsidRPr="00A730F1">
        <w:t>;</w:t>
      </w:r>
    </w:p>
    <w:p w:rsidR="00A730F1" w:rsidRDefault="004022FE" w:rsidP="00A730F1">
      <w:r w:rsidRPr="00A730F1">
        <w:t>контрольно-ревизионная</w:t>
      </w:r>
      <w:r w:rsidR="00A730F1" w:rsidRPr="00A730F1">
        <w:t>;</w:t>
      </w:r>
    </w:p>
    <w:p w:rsidR="00A730F1" w:rsidRDefault="004022FE" w:rsidP="00A730F1">
      <w:r w:rsidRPr="00A730F1">
        <w:t>аудиторская</w:t>
      </w:r>
      <w:r w:rsidR="00A730F1" w:rsidRPr="00A730F1">
        <w:t>;</w:t>
      </w:r>
    </w:p>
    <w:p w:rsidR="00A730F1" w:rsidRDefault="004022FE" w:rsidP="00A730F1">
      <w:r w:rsidRPr="00A730F1">
        <w:t>консалтинговая</w:t>
      </w:r>
      <w:r w:rsidR="00A730F1" w:rsidRPr="00A730F1">
        <w:t>;</w:t>
      </w:r>
    </w:p>
    <w:p w:rsidR="00A730F1" w:rsidRDefault="004022FE" w:rsidP="00A730F1">
      <w:r w:rsidRPr="00A730F1">
        <w:t>организационно-управленческая</w:t>
      </w:r>
      <w:r w:rsidR="00A730F1" w:rsidRPr="00A730F1">
        <w:t>;</w:t>
      </w:r>
    </w:p>
    <w:p w:rsidR="00A730F1" w:rsidRDefault="004022FE" w:rsidP="00A730F1">
      <w:r w:rsidRPr="00A730F1">
        <w:t>нормативно-методическая</w:t>
      </w:r>
      <w:r w:rsidR="00A730F1" w:rsidRPr="00A730F1">
        <w:t>;</w:t>
      </w:r>
    </w:p>
    <w:p w:rsidR="00A730F1" w:rsidRDefault="00A730F1" w:rsidP="00A730F1">
      <w:r>
        <w:t xml:space="preserve">1.3.4 </w:t>
      </w:r>
      <w:r w:rsidR="004022FE" w:rsidRPr="00A730F1">
        <w:t>Возможности профессиональной адаптации</w:t>
      </w:r>
      <w:r w:rsidRPr="00A730F1">
        <w:t>.</w:t>
      </w:r>
    </w:p>
    <w:p w:rsidR="00A730F1" w:rsidRDefault="004022FE" w:rsidP="00A730F1">
      <w:r w:rsidRPr="00A730F1">
        <w:t>Специалист может адаптироваться к следующим видам смежной профессиональной деятельности</w:t>
      </w:r>
      <w:r w:rsidR="00A730F1" w:rsidRPr="00A730F1">
        <w:t>:</w:t>
      </w:r>
    </w:p>
    <w:p w:rsidR="00A730F1" w:rsidRDefault="004022FE" w:rsidP="00A730F1">
      <w:r w:rsidRPr="00A730F1">
        <w:t>управленческо-хозяйственной</w:t>
      </w:r>
      <w:r w:rsidR="00A730F1" w:rsidRPr="00A730F1">
        <w:t>;</w:t>
      </w:r>
    </w:p>
    <w:p w:rsidR="00A730F1" w:rsidRDefault="004022FE" w:rsidP="00A730F1">
      <w:r w:rsidRPr="00A730F1">
        <w:t>финансовой и кредитной</w:t>
      </w:r>
      <w:r w:rsidR="00A730F1" w:rsidRPr="00A730F1">
        <w:t>;</w:t>
      </w:r>
    </w:p>
    <w:p w:rsidR="00A730F1" w:rsidRDefault="004022FE" w:rsidP="00A730F1">
      <w:r w:rsidRPr="00A730F1">
        <w:t>экспертно-консультационной</w:t>
      </w:r>
      <w:r w:rsidR="00A730F1" w:rsidRPr="00A730F1">
        <w:t>;</w:t>
      </w:r>
    </w:p>
    <w:p w:rsidR="00A730F1" w:rsidRDefault="004022FE" w:rsidP="00A730F1">
      <w:r w:rsidRPr="00A730F1">
        <w:t>налогообложению</w:t>
      </w:r>
      <w:r w:rsidR="00A730F1" w:rsidRPr="00A730F1">
        <w:t>;</w:t>
      </w:r>
    </w:p>
    <w:p w:rsidR="00A730F1" w:rsidRDefault="004022FE" w:rsidP="00A730F1">
      <w:r w:rsidRPr="00A730F1">
        <w:t>оценке собственности</w:t>
      </w:r>
      <w:r w:rsidR="00A730F1" w:rsidRPr="00A730F1">
        <w:t>;</w:t>
      </w:r>
    </w:p>
    <w:p w:rsidR="00A730F1" w:rsidRDefault="004022FE" w:rsidP="00A730F1">
      <w:r w:rsidRPr="00A730F1">
        <w:t>внешнеэкономической</w:t>
      </w:r>
      <w:r w:rsidR="00A730F1" w:rsidRPr="00A730F1">
        <w:t>;</w:t>
      </w:r>
    </w:p>
    <w:p w:rsidR="00A730F1" w:rsidRDefault="004022FE" w:rsidP="00A730F1">
      <w:r w:rsidRPr="00A730F1">
        <w:t>научно-методической</w:t>
      </w:r>
      <w:r w:rsidR="00A730F1" w:rsidRPr="00A730F1">
        <w:t>;</w:t>
      </w:r>
    </w:p>
    <w:p w:rsidR="00A730F1" w:rsidRDefault="004022FE" w:rsidP="00A730F1">
      <w:r w:rsidRPr="00A730F1">
        <w:t>правовой</w:t>
      </w:r>
      <w:r w:rsidR="00A730F1" w:rsidRPr="00A730F1">
        <w:t>;</w:t>
      </w:r>
    </w:p>
    <w:p w:rsidR="00A730F1" w:rsidRDefault="004022FE" w:rsidP="00A730F1">
      <w:r w:rsidRPr="00A730F1">
        <w:t>научно-педагогической</w:t>
      </w:r>
      <w:r w:rsidR="00A730F1">
        <w:t xml:space="preserve"> (</w:t>
      </w:r>
      <w:r w:rsidRPr="00A730F1">
        <w:t>по профилю специальности</w:t>
      </w:r>
      <w:r w:rsidR="00A730F1" w:rsidRPr="00A730F1">
        <w:t>).</w:t>
      </w:r>
    </w:p>
    <w:p w:rsidR="00A730F1" w:rsidRDefault="00A730F1" w:rsidP="00A730F1">
      <w:r>
        <w:t xml:space="preserve">1.4 </w:t>
      </w:r>
      <w:r w:rsidR="004022FE" w:rsidRPr="00A730F1">
        <w:t>Возможности продолжения образования выпускника</w:t>
      </w:r>
      <w:r w:rsidRPr="00A730F1">
        <w:t>.</w:t>
      </w:r>
    </w:p>
    <w:p w:rsidR="00A730F1" w:rsidRDefault="004022FE" w:rsidP="00A730F1">
      <w:r w:rsidRPr="00A730F1">
        <w:t>Экономист, освоивший основную образовательную программу высшего профессионального образования по данной специальности, подготовлен для продолжения образования в аспирантуре</w:t>
      </w:r>
      <w:r w:rsidR="00A730F1" w:rsidRPr="00A730F1">
        <w:t>.</w:t>
      </w:r>
    </w:p>
    <w:p w:rsidR="00A730F1" w:rsidRPr="00A730F1" w:rsidRDefault="00D17939" w:rsidP="00D17939">
      <w:r w:rsidRPr="00A730F1">
        <w:t>2. Требования к уровню подготовки абитуриента</w:t>
      </w:r>
    </w:p>
    <w:p w:rsidR="00A730F1" w:rsidRDefault="00A730F1" w:rsidP="00A730F1">
      <w:r>
        <w:t xml:space="preserve">2.1 </w:t>
      </w:r>
      <w:r w:rsidR="004022FE" w:rsidRPr="00A730F1">
        <w:t xml:space="preserve">Предшествующий уровень образования абитуриента </w:t>
      </w:r>
      <w:r>
        <w:t>-</w:t>
      </w:r>
      <w:r w:rsidR="004022FE" w:rsidRPr="00A730F1">
        <w:t xml:space="preserve"> среднее</w:t>
      </w:r>
      <w:r>
        <w:t xml:space="preserve"> (</w:t>
      </w:r>
      <w:r w:rsidR="004022FE" w:rsidRPr="00A730F1">
        <w:t>полное</w:t>
      </w:r>
      <w:r w:rsidRPr="00A730F1">
        <w:t xml:space="preserve">) </w:t>
      </w:r>
      <w:r w:rsidR="004022FE" w:rsidRPr="00A730F1">
        <w:t>общее образование</w:t>
      </w:r>
      <w:r w:rsidRPr="00A730F1">
        <w:t>.</w:t>
      </w:r>
    </w:p>
    <w:p w:rsidR="00A730F1" w:rsidRDefault="00A730F1" w:rsidP="00A730F1">
      <w:r>
        <w:t xml:space="preserve">2.2 </w:t>
      </w:r>
      <w:r w:rsidR="004022FE" w:rsidRPr="00A730F1">
        <w:t>Абитуриент должен иметь документ государственного образца о среднем</w:t>
      </w:r>
      <w:r>
        <w:t xml:space="preserve"> (</w:t>
      </w:r>
      <w:r w:rsidR="004022FE" w:rsidRPr="00A730F1">
        <w:t>полном</w:t>
      </w:r>
      <w:r w:rsidRPr="00A730F1">
        <w:t xml:space="preserve">) </w:t>
      </w:r>
      <w:r w:rsidR="004022FE" w:rsidRPr="00A730F1">
        <w:t>общем образовании, или о среднем профессиональном образовании, или начальном профессиональном образовании, если в нем есть запись о получении предъявителем среднего</w:t>
      </w:r>
      <w:r>
        <w:t xml:space="preserve"> (</w:t>
      </w:r>
      <w:r w:rsidR="004022FE" w:rsidRPr="00A730F1">
        <w:t>полного</w:t>
      </w:r>
      <w:r w:rsidRPr="00A730F1">
        <w:t xml:space="preserve">) </w:t>
      </w:r>
      <w:r w:rsidR="004022FE" w:rsidRPr="00A730F1">
        <w:t>общего образования или высшем профессиональном образовании</w:t>
      </w:r>
      <w:r w:rsidRPr="00A730F1">
        <w:t>.</w:t>
      </w:r>
    </w:p>
    <w:p w:rsidR="00A730F1" w:rsidRDefault="00D17939" w:rsidP="00D17939">
      <w:r w:rsidRPr="00A730F1">
        <w:t>3. Общие требования к основной образовательной программе подготовки выпускника по специальности</w:t>
      </w:r>
      <w:r>
        <w:t xml:space="preserve"> </w:t>
      </w:r>
      <w:r w:rsidRPr="00A730F1">
        <w:t>060500</w:t>
      </w:r>
      <w:r>
        <w:t xml:space="preserve"> "</w:t>
      </w:r>
      <w:r w:rsidRPr="00A730F1">
        <w:t>бухгалтерский учет, анализ и аудит</w:t>
      </w:r>
      <w:r>
        <w:t>"</w:t>
      </w:r>
    </w:p>
    <w:p w:rsidR="00A730F1" w:rsidRDefault="00A730F1" w:rsidP="00A730F1">
      <w:r>
        <w:t xml:space="preserve">3.1 </w:t>
      </w:r>
      <w:r w:rsidR="004022FE" w:rsidRPr="00A730F1">
        <w:t>Основная образовательная программа подготовки экономиста по специальности</w:t>
      </w:r>
      <w:r>
        <w:t xml:space="preserve"> "</w:t>
      </w:r>
      <w:r w:rsidR="004022FE" w:rsidRPr="00A730F1">
        <w:t>Бухгалтерский учет, анализ и аудит</w:t>
      </w:r>
      <w:r>
        <w:t xml:space="preserve">" </w:t>
      </w:r>
      <w:r w:rsidR="004022FE" w:rsidRPr="00A730F1">
        <w:t>разрабатывается на основании настоящего государственного стандарта и включает в себя учебный план, программы учебных дисциплин, программы учебных и производственных практик</w:t>
      </w:r>
      <w:r w:rsidRPr="00A730F1">
        <w:t>.</w:t>
      </w:r>
    </w:p>
    <w:p w:rsidR="00A730F1" w:rsidRDefault="00A730F1" w:rsidP="00A730F1">
      <w:r>
        <w:t xml:space="preserve">3.2 </w:t>
      </w:r>
      <w:r w:rsidR="004022FE" w:rsidRPr="00A730F1">
        <w:t>Требования к обязательному минимуму содержания основной образовательной программы подготовки экономиста по специальности</w:t>
      </w:r>
      <w:r>
        <w:t xml:space="preserve"> "</w:t>
      </w:r>
      <w:r w:rsidR="004022FE" w:rsidRPr="00A730F1">
        <w:t>Бухгалтерский учет, анализ и аудит</w:t>
      </w:r>
      <w:r>
        <w:t xml:space="preserve">" </w:t>
      </w:r>
      <w:r w:rsidR="004022FE" w:rsidRPr="00A730F1">
        <w:t>к условиям ее реализации и срокам ее освоения определяются настоящим Государственным стандартом</w:t>
      </w:r>
      <w:r w:rsidRPr="00A730F1">
        <w:t>.</w:t>
      </w:r>
    </w:p>
    <w:p w:rsidR="00A730F1" w:rsidRDefault="00A730F1" w:rsidP="00A730F1">
      <w:r>
        <w:t xml:space="preserve">3.3 </w:t>
      </w:r>
      <w:r w:rsidR="004022FE" w:rsidRPr="00A730F1">
        <w:t>Основная</w:t>
      </w:r>
      <w:r w:rsidRPr="00A730F1">
        <w:t xml:space="preserve"> </w:t>
      </w:r>
      <w:r w:rsidR="004022FE" w:rsidRPr="00A730F1">
        <w:t>образовательная программа подготовки экономиста по данной специальности состоит из дисциплин федерального компонента, дисциплин регионального</w:t>
      </w:r>
      <w:r>
        <w:t xml:space="preserve"> (</w:t>
      </w:r>
      <w:r w:rsidR="004022FE" w:rsidRPr="00A730F1">
        <w:t>вузовского</w:t>
      </w:r>
      <w:r w:rsidRPr="00A730F1">
        <w:t xml:space="preserve">) </w:t>
      </w:r>
      <w:r w:rsidR="004022FE" w:rsidRPr="00A730F1">
        <w:t>компонента, дисциплин по выбору студента, а также факультативных дисциплин</w:t>
      </w:r>
      <w:r w:rsidRPr="00A730F1">
        <w:t xml:space="preserve">. </w:t>
      </w:r>
      <w:r w:rsidR="004022FE" w:rsidRPr="00A730F1">
        <w:t>Дисциплины и курсы по выбору студента в каждом цикле должны содержательно дополнять дисциплины, указанные в федеральном компоненте цикла</w:t>
      </w:r>
      <w:r w:rsidRPr="00A730F1">
        <w:t>.</w:t>
      </w:r>
    </w:p>
    <w:p w:rsidR="00A730F1" w:rsidRDefault="00A730F1" w:rsidP="00A730F1">
      <w:r>
        <w:t xml:space="preserve">3.4 </w:t>
      </w:r>
      <w:r w:rsidR="004022FE" w:rsidRPr="00A730F1">
        <w:t>Основная образовательная программа подготовки экономиста по специальности</w:t>
      </w:r>
      <w:r>
        <w:t xml:space="preserve"> "</w:t>
      </w:r>
      <w:r w:rsidR="004022FE" w:rsidRPr="00A730F1">
        <w:t>Бухгалтерский учет, анализ и аудит</w:t>
      </w:r>
      <w:r>
        <w:t xml:space="preserve">" </w:t>
      </w:r>
      <w:r w:rsidR="004022FE" w:rsidRPr="00A730F1">
        <w:t>должна предусматривать изучение студентом следующих циклов дисциплин и итоговую государственную аттестацию</w:t>
      </w:r>
      <w:r w:rsidRPr="00A730F1">
        <w:t>:</w:t>
      </w:r>
    </w:p>
    <w:p w:rsidR="00A730F1" w:rsidRDefault="004022FE" w:rsidP="00A730F1">
      <w:r w:rsidRPr="00A730F1">
        <w:t xml:space="preserve">цикл ГСЭ </w:t>
      </w:r>
      <w:r w:rsidR="00A730F1">
        <w:t>-</w:t>
      </w:r>
      <w:r w:rsidRPr="00A730F1">
        <w:t xml:space="preserve"> Общие гуманитарные и социально-экономические дисциплины</w:t>
      </w:r>
      <w:r w:rsidR="00A730F1" w:rsidRPr="00A730F1">
        <w:t>;</w:t>
      </w:r>
    </w:p>
    <w:p w:rsidR="00A730F1" w:rsidRDefault="004022FE" w:rsidP="00A730F1">
      <w:r w:rsidRPr="00A730F1">
        <w:t xml:space="preserve">цикл ЕН </w:t>
      </w:r>
      <w:r w:rsidR="00A730F1">
        <w:t>-</w:t>
      </w:r>
      <w:r w:rsidRPr="00A730F1">
        <w:t xml:space="preserve"> Общие математические и естественно-научные дисциплины</w:t>
      </w:r>
      <w:r w:rsidR="00A730F1" w:rsidRPr="00A730F1">
        <w:t>;</w:t>
      </w:r>
    </w:p>
    <w:p w:rsidR="00A730F1" w:rsidRDefault="004022FE" w:rsidP="00A730F1">
      <w:r w:rsidRPr="00A730F1">
        <w:t xml:space="preserve">цикл ОПД </w:t>
      </w:r>
      <w:r w:rsidR="00A730F1">
        <w:t>-</w:t>
      </w:r>
      <w:r w:rsidRPr="00A730F1">
        <w:t xml:space="preserve"> Общепрофессиональные дисциплины</w:t>
      </w:r>
      <w:r w:rsidR="00A730F1" w:rsidRPr="00A730F1">
        <w:t>;</w:t>
      </w:r>
    </w:p>
    <w:p w:rsidR="00A730F1" w:rsidRDefault="004022FE" w:rsidP="00A730F1">
      <w:r w:rsidRPr="00A730F1">
        <w:t xml:space="preserve">цикл СД </w:t>
      </w:r>
      <w:r w:rsidR="00A730F1">
        <w:t>-</w:t>
      </w:r>
      <w:r w:rsidRPr="00A730F1">
        <w:t xml:space="preserve"> Специальные дисциплины</w:t>
      </w:r>
      <w:r w:rsidR="00A730F1" w:rsidRPr="00A730F1">
        <w:t>;</w:t>
      </w:r>
    </w:p>
    <w:p w:rsidR="00A730F1" w:rsidRDefault="004022FE" w:rsidP="00A730F1">
      <w:r w:rsidRPr="00A730F1">
        <w:t xml:space="preserve">цикл ФТД </w:t>
      </w:r>
      <w:r w:rsidR="00A730F1">
        <w:t>-</w:t>
      </w:r>
      <w:r w:rsidRPr="00A730F1">
        <w:t xml:space="preserve"> Факультативы</w:t>
      </w:r>
      <w:r w:rsidR="00A730F1" w:rsidRPr="00A730F1">
        <w:t>.</w:t>
      </w:r>
    </w:p>
    <w:p w:rsidR="00A730F1" w:rsidRDefault="00A730F1" w:rsidP="00A730F1">
      <w:r>
        <w:t xml:space="preserve">3.5 </w:t>
      </w:r>
      <w:r w:rsidR="004022FE" w:rsidRPr="00A730F1">
        <w:t>Содержание регионального компонента основной образовательной программы подготовки экономиста по специальности</w:t>
      </w:r>
      <w:r>
        <w:t xml:space="preserve"> "</w:t>
      </w:r>
      <w:r w:rsidR="004022FE" w:rsidRPr="00A730F1">
        <w:t>Бухгалтерский учет, анализ и аудит</w:t>
      </w:r>
      <w:r>
        <w:t xml:space="preserve">" </w:t>
      </w:r>
      <w:r w:rsidR="004022FE" w:rsidRPr="00A730F1">
        <w:t>должно обеспечивать подготовку выпускника в соответствии с квалификационной характеристикой, установленной настоящим Государственным стандартом</w:t>
      </w:r>
      <w:r w:rsidRPr="00A730F1">
        <w:t>.</w:t>
      </w:r>
    </w:p>
    <w:p w:rsidR="00A730F1" w:rsidRDefault="00D17939" w:rsidP="00D17939">
      <w:r w:rsidRPr="00A730F1">
        <w:t>Требования к уровню подготовки выпускника</w:t>
      </w:r>
      <w:r>
        <w:t xml:space="preserve"> </w:t>
      </w:r>
      <w:r w:rsidRPr="00A730F1">
        <w:t>по специальности 060500</w:t>
      </w:r>
      <w:r>
        <w:t xml:space="preserve"> "</w:t>
      </w:r>
      <w:r w:rsidRPr="00A730F1">
        <w:t>бухгалтерский учет, анализ и аудит</w:t>
      </w:r>
      <w:r>
        <w:t>".</w:t>
      </w:r>
    </w:p>
    <w:p w:rsidR="00A730F1" w:rsidRDefault="004022FE" w:rsidP="00A730F1">
      <w:r w:rsidRPr="00A730F1">
        <w:t>7</w:t>
      </w:r>
      <w:r w:rsidR="00A730F1">
        <w:t>.1</w:t>
      </w:r>
      <w:r w:rsidR="00A730F1" w:rsidRPr="00A730F1">
        <w:t xml:space="preserve">. </w:t>
      </w:r>
      <w:r w:rsidRPr="00A730F1">
        <w:t>Выпускник должен уметь решать задачи, соответствующие его квалификации, указанной в п</w:t>
      </w:r>
      <w:r w:rsidR="00A730F1">
        <w:t>.1.2</w:t>
      </w:r>
      <w:r w:rsidRPr="00A730F1">
        <w:t xml:space="preserve"> настоящего Государственного стандарта</w:t>
      </w:r>
      <w:r w:rsidR="00A730F1" w:rsidRPr="00A730F1">
        <w:t>.</w:t>
      </w:r>
    </w:p>
    <w:p w:rsidR="00A730F1" w:rsidRDefault="004022FE" w:rsidP="00A730F1">
      <w:r w:rsidRPr="00A730F1">
        <w:t>Дипломированный специалист должен</w:t>
      </w:r>
      <w:r w:rsidR="00A730F1" w:rsidRPr="00A730F1">
        <w:t>:</w:t>
      </w:r>
    </w:p>
    <w:p w:rsidR="00A730F1" w:rsidRDefault="004022FE" w:rsidP="00A730F1">
      <w:r w:rsidRPr="00A730F1">
        <w:t>иметь системное представление о структурах и тенденциях развития российской и мировой экономик</w:t>
      </w:r>
      <w:r w:rsidR="00A730F1" w:rsidRPr="00A730F1">
        <w:t>;</w:t>
      </w:r>
    </w:p>
    <w:p w:rsidR="00A730F1" w:rsidRDefault="004022FE" w:rsidP="00A730F1">
      <w:r w:rsidRPr="00A730F1">
        <w:t>понимать многообразие экономических процессов в современном мире, их связь с другими процессами, происходящими в обществе</w:t>
      </w:r>
      <w:r w:rsidR="00A730F1" w:rsidRPr="00A730F1">
        <w:t>;</w:t>
      </w:r>
    </w:p>
    <w:p w:rsidR="00A730F1" w:rsidRDefault="004022FE" w:rsidP="00A730F1">
      <w:r w:rsidRPr="00A730F1">
        <w:t>обладать всеми навыками, знаниями и умениями, необходимыми в бухгалтерской профессии</w:t>
      </w:r>
      <w:r w:rsidR="00A730F1" w:rsidRPr="00A730F1">
        <w:t xml:space="preserve">. </w:t>
      </w:r>
      <w:r w:rsidRPr="00A730F1">
        <w:t>В условиях глобализации экономики профессиональное мастерство выпускника должно отвечать критериям, предъявляемым Международной федерацией бухгалтеров</w:t>
      </w:r>
      <w:r w:rsidR="00A730F1">
        <w:t xml:space="preserve"> (</w:t>
      </w:r>
      <w:r w:rsidRPr="00A730F1">
        <w:t>МФБ</w:t>
      </w:r>
      <w:r w:rsidR="00A730F1" w:rsidRPr="00A730F1">
        <w:t xml:space="preserve">) </w:t>
      </w:r>
      <w:r w:rsidRPr="00A730F1">
        <w:t>и Советом по торговле и развитию ООН</w:t>
      </w:r>
      <w:r w:rsidR="00A730F1">
        <w:t xml:space="preserve"> (</w:t>
      </w:r>
      <w:r w:rsidRPr="00A730F1">
        <w:t>ЮНКТАД</w:t>
      </w:r>
      <w:r w:rsidR="00A730F1" w:rsidRPr="00A730F1">
        <w:t xml:space="preserve">) </w:t>
      </w:r>
      <w:r w:rsidRPr="00A730F1">
        <w:t>к специалистам в данной области</w:t>
      </w:r>
      <w:r w:rsidR="00A730F1" w:rsidRPr="00A730F1">
        <w:t>.</w:t>
      </w:r>
    </w:p>
    <w:p w:rsidR="00A730F1" w:rsidRDefault="004022FE" w:rsidP="00A730F1">
      <w:r w:rsidRPr="00A730F1">
        <w:t>Эти навыки включают в себя</w:t>
      </w:r>
      <w:r w:rsidR="00A730F1" w:rsidRPr="00A730F1">
        <w:t xml:space="preserve">: </w:t>
      </w:r>
      <w:r w:rsidRPr="00A730F1">
        <w:t>способность к ведению исследовательской работы, абстрактному логическому мышлению, использованию методов индукции и дедукции и к критическому анализу</w:t>
      </w:r>
      <w:r w:rsidR="00A730F1" w:rsidRPr="00A730F1">
        <w:t xml:space="preserve">; </w:t>
      </w:r>
      <w:r w:rsidRPr="00A730F1">
        <w:t>умение выявлять и преодолевать неструктурированные проблемы в незнакомых условиях и применять навыки решения возникающих проблем</w:t>
      </w:r>
      <w:r w:rsidR="00A730F1" w:rsidRPr="00A730F1">
        <w:t xml:space="preserve">; </w:t>
      </w:r>
      <w:r w:rsidRPr="00A730F1">
        <w:t>умение определять и расставлять приоритеты в условиях ограниченных ресурсов и строить работу с соблюдением жесткого графика</w:t>
      </w:r>
      <w:r w:rsidR="00A730F1" w:rsidRPr="00A730F1">
        <w:t xml:space="preserve">; </w:t>
      </w:r>
      <w:r w:rsidRPr="00A730F1">
        <w:t>способность адаптироваться к новому</w:t>
      </w:r>
      <w:r w:rsidR="00A730F1" w:rsidRPr="00A730F1">
        <w:t>.</w:t>
      </w:r>
    </w:p>
    <w:p w:rsidR="00A730F1" w:rsidRDefault="004022FE" w:rsidP="00A730F1">
      <w:r w:rsidRPr="00A730F1">
        <w:t>Навыки работы специалиста с людьми предполагают его способность</w:t>
      </w:r>
      <w:r w:rsidR="00A730F1" w:rsidRPr="00A730F1">
        <w:t xml:space="preserve">: </w:t>
      </w:r>
      <w:r w:rsidRPr="00A730F1">
        <w:t>взаимодействовать с другими лицами, общаться с ними, в частности в коллективе, формулировать и делегировать задачи, поощрять стремление людей к творческому росту и помогать их развивать, разрешать конфликты, уметь взаимодействовать с лицами, представляющими разные культуры и разные интеллектуальные слои</w:t>
      </w:r>
      <w:r w:rsidR="00A730F1" w:rsidRPr="00A730F1">
        <w:t xml:space="preserve">; </w:t>
      </w:r>
      <w:r w:rsidRPr="00A730F1">
        <w:t>вести переговоры для достижения приемлемых решений по профессиональным вопросам</w:t>
      </w:r>
      <w:r w:rsidR="00A730F1" w:rsidRPr="00A730F1">
        <w:t xml:space="preserve">; </w:t>
      </w:r>
      <w:r w:rsidRPr="00A730F1">
        <w:t>трудиться в разнородной культурной среде</w:t>
      </w:r>
      <w:r w:rsidR="00A730F1" w:rsidRPr="00A730F1">
        <w:t>.</w:t>
      </w:r>
    </w:p>
    <w:p w:rsidR="00A730F1" w:rsidRDefault="004022FE" w:rsidP="00A730F1">
      <w:r w:rsidRPr="00A730F1">
        <w:t>Навыки работы специалиста с информацией требуют от него обязательного умения</w:t>
      </w:r>
      <w:r w:rsidR="00A730F1" w:rsidRPr="00A730F1">
        <w:t xml:space="preserve">: </w:t>
      </w:r>
      <w:r w:rsidRPr="00A730F1">
        <w:t>излагать, обсуждать и действенно отстаивать мнение в формальной и неформальной обстановке, в письменной и устной форме</w:t>
      </w:r>
      <w:r w:rsidR="00A730F1" w:rsidRPr="00A730F1">
        <w:t xml:space="preserve">; </w:t>
      </w:r>
      <w:r w:rsidRPr="00A730F1">
        <w:t>слушать и аналитически воспринимать письменную информацию, включая восприятие культурных и языковых различий</w:t>
      </w:r>
      <w:r w:rsidR="00A730F1" w:rsidRPr="00A730F1">
        <w:t xml:space="preserve">; </w:t>
      </w:r>
      <w:r w:rsidRPr="00A730F1">
        <w:t>находить, получать, систематизировать, письменно оформлять и использовать информацию из устных, печатных и электронных источников</w:t>
      </w:r>
      <w:r w:rsidR="00A730F1" w:rsidRPr="00A730F1">
        <w:t>.</w:t>
      </w:r>
    </w:p>
    <w:p w:rsidR="00A730F1" w:rsidRDefault="004022FE" w:rsidP="00A730F1">
      <w:r w:rsidRPr="00A730F1">
        <w:t>Для использования информационных технологий специалист должен знать не менее двух типов систем обработки данных</w:t>
      </w:r>
      <w:r w:rsidR="00A730F1" w:rsidRPr="00A730F1">
        <w:t xml:space="preserve">: </w:t>
      </w:r>
      <w:r w:rsidRPr="00A730F1">
        <w:t>автономную микрокомпьютерную систему и многопользовательскую локальную сетевую систему</w:t>
      </w:r>
      <w:r w:rsidR="00A730F1" w:rsidRPr="00A730F1">
        <w:t xml:space="preserve">; </w:t>
      </w:r>
      <w:r w:rsidRPr="00A730F1">
        <w:t>а также уметь</w:t>
      </w:r>
      <w:r w:rsidR="00A730F1" w:rsidRPr="00A730F1">
        <w:t xml:space="preserve">: </w:t>
      </w:r>
      <w:r w:rsidRPr="00A730F1">
        <w:t xml:space="preserve">получать доступ и вести поиск информации в сетевых базах данных, в таких как </w:t>
      </w:r>
      <w:r w:rsidRPr="00A730F1">
        <w:rPr>
          <w:lang w:val="en-US"/>
        </w:rPr>
        <w:t>WWW</w:t>
      </w:r>
      <w:r w:rsidR="00A730F1" w:rsidRPr="00A730F1">
        <w:t xml:space="preserve">; </w:t>
      </w:r>
      <w:r w:rsidRPr="00A730F1">
        <w:t xml:space="preserve">пользоваться электронной почтой, текстопроцессорной программой, программой матричных расчетов, пакетами баз данных и, как минимум, </w:t>
      </w:r>
      <w:r w:rsidR="00A730F1">
        <w:t>-</w:t>
      </w:r>
      <w:r w:rsidRPr="00A730F1">
        <w:t xml:space="preserve"> одной бухгалтерской</w:t>
      </w:r>
      <w:r w:rsidR="00A730F1">
        <w:t xml:space="preserve"> (</w:t>
      </w:r>
      <w:r w:rsidRPr="00A730F1">
        <w:t>учетной</w:t>
      </w:r>
      <w:r w:rsidR="00A730F1" w:rsidRPr="00A730F1">
        <w:t xml:space="preserve">) </w:t>
      </w:r>
      <w:r w:rsidRPr="00A730F1">
        <w:t>программой</w:t>
      </w:r>
      <w:r w:rsidR="00A730F1" w:rsidRPr="00A730F1">
        <w:t>.</w:t>
      </w:r>
    </w:p>
    <w:p w:rsidR="00A730F1" w:rsidRDefault="004022FE" w:rsidP="00A730F1">
      <w:r w:rsidRPr="00A730F1">
        <w:t>Дипломированный специалист должен понимать сущность и социальную значимость своей профессии, необходимость регулярно повышать свою квалификацию как с помощью дальнейшего обучения, так и самостоятельного овладения новыми знаниями</w:t>
      </w:r>
      <w:r w:rsidR="00A730F1" w:rsidRPr="00A730F1">
        <w:t>.</w:t>
      </w:r>
    </w:p>
    <w:p w:rsidR="00A730F1" w:rsidRDefault="004022FE" w:rsidP="00A730F1">
      <w:r w:rsidRPr="00A730F1">
        <w:t>При реализации знаний и умений в практической профессиональной деятельности дипломированный специалист должен</w:t>
      </w:r>
      <w:r w:rsidR="00A730F1" w:rsidRPr="00A730F1">
        <w:t>:</w:t>
      </w:r>
    </w:p>
    <w:p w:rsidR="00A730F1" w:rsidRDefault="004022FE" w:rsidP="00A730F1">
      <w:r w:rsidRPr="00A730F1">
        <w:t>владеть необходимыми знаниями в области экономической теории, бухгалтерского учета</w:t>
      </w:r>
      <w:r w:rsidR="00A730F1">
        <w:t xml:space="preserve"> (</w:t>
      </w:r>
      <w:r w:rsidRPr="00A730F1">
        <w:t>финансового и управленческого</w:t>
      </w:r>
      <w:r w:rsidR="00A730F1" w:rsidRPr="00A730F1">
        <w:t>),</w:t>
      </w:r>
      <w:r w:rsidRPr="00A730F1">
        <w:t xml:space="preserve"> бухгалтерской</w:t>
      </w:r>
      <w:r w:rsidR="00A730F1">
        <w:t xml:space="preserve"> (</w:t>
      </w:r>
      <w:r w:rsidRPr="00A730F1">
        <w:t>финансовой</w:t>
      </w:r>
      <w:r w:rsidR="00A730F1" w:rsidRPr="00A730F1">
        <w:t xml:space="preserve">) </w:t>
      </w:r>
      <w:r w:rsidRPr="00A730F1">
        <w:t>отчетности, анализа хозяйственной деятельности, аудита, налогообложения, делового и коммерческого права, финансирования коммерческой деятельности и финансового управления, количественных экономико-математических методов анализа и статистики для коммерческой деятельности, оперативного управления и стратегии, общей коммерческой стратегии и основных организационных структур, управленческих функций и методов, организационной деятельности, маркетинга на предприятии и принципов международной коммерческой деятельности, информационной технологии, международных стандартов бухгалтерского учета</w:t>
      </w:r>
      <w:r w:rsidR="00A730F1">
        <w:t xml:space="preserve"> (</w:t>
      </w:r>
      <w:r w:rsidRPr="00A730F1">
        <w:t>отчетности</w:t>
      </w:r>
      <w:r w:rsidR="00A730F1" w:rsidRPr="00A730F1">
        <w:t xml:space="preserve">) </w:t>
      </w:r>
      <w:r w:rsidRPr="00A730F1">
        <w:t>и аудита</w:t>
      </w:r>
      <w:r w:rsidR="00A730F1" w:rsidRPr="00A730F1">
        <w:t>;</w:t>
      </w:r>
    </w:p>
    <w:p w:rsidR="00A730F1" w:rsidRDefault="004022FE" w:rsidP="00A730F1">
      <w:r w:rsidRPr="00A730F1">
        <w:t>уметь вырабатывать для конкретного предприятия</w:t>
      </w:r>
      <w:r w:rsidR="00A730F1" w:rsidRPr="00A730F1">
        <w:t xml:space="preserve"> </w:t>
      </w:r>
      <w:r w:rsidRPr="00A730F1">
        <w:t>рациональную систему</w:t>
      </w:r>
      <w:r w:rsidR="00A730F1" w:rsidRPr="00A730F1">
        <w:t xml:space="preserve"> </w:t>
      </w:r>
      <w:r w:rsidRPr="00A730F1">
        <w:t>организации учета и отчетности на основе выбора эффективной учетной политики, базирующейся на соблюдении действующего законодательства и принципах укрепления</w:t>
      </w:r>
      <w:r w:rsidR="00A730F1" w:rsidRPr="00A730F1">
        <w:t xml:space="preserve"> </w:t>
      </w:r>
      <w:r w:rsidRPr="00A730F1">
        <w:t>экономики хозяйствующего субъекта</w:t>
      </w:r>
      <w:r w:rsidR="00A730F1" w:rsidRPr="00A730F1">
        <w:t>;</w:t>
      </w:r>
    </w:p>
    <w:p w:rsidR="00A730F1" w:rsidRDefault="004022FE" w:rsidP="00A730F1">
      <w:r w:rsidRPr="00A730F1">
        <w:t>выполнять работы по учету наличия и движения активов, обязательств и капитала хозяйствующего субъекта и определению</w:t>
      </w:r>
      <w:r w:rsidR="00A730F1" w:rsidRPr="00A730F1">
        <w:t xml:space="preserve"> </w:t>
      </w:r>
      <w:r w:rsidRPr="00A730F1">
        <w:t>результатов его</w:t>
      </w:r>
      <w:r w:rsidR="00A730F1" w:rsidRPr="00A730F1">
        <w:t xml:space="preserve"> </w:t>
      </w:r>
      <w:r w:rsidRPr="00A730F1">
        <w:t>хозяйственно-финансовой деятельности</w:t>
      </w:r>
      <w:r w:rsidR="00A730F1" w:rsidRPr="00A730F1">
        <w:t>;</w:t>
      </w:r>
    </w:p>
    <w:p w:rsidR="00A730F1" w:rsidRDefault="004022FE" w:rsidP="00A730F1">
      <w:r w:rsidRPr="00A730F1">
        <w:t>знать и уметь практически применять принципы и правила аудита основных хозяйственных операций</w:t>
      </w:r>
      <w:r w:rsidR="00A730F1" w:rsidRPr="00A730F1">
        <w:t>;</w:t>
      </w:r>
    </w:p>
    <w:p w:rsidR="00A730F1" w:rsidRDefault="004022FE" w:rsidP="00A730F1">
      <w:r w:rsidRPr="00A730F1">
        <w:t>уметь аналитически обрабатывать учетную и отчетную информацию с целью принятия хозяйственных решений и получения оценки эффективности функционирования объектов</w:t>
      </w:r>
      <w:r w:rsidR="00A730F1" w:rsidRPr="00A730F1">
        <w:t>.</w:t>
      </w:r>
    </w:p>
    <w:p w:rsidR="00A730F1" w:rsidRDefault="004022FE" w:rsidP="00A730F1">
      <w:r w:rsidRPr="00A730F1">
        <w:t>Конкретные требования к специальной подготовке специалиста устанавливаются УМО, они являются едиными для всех аккредитованных и аттестуемых учебных заведений на территории Российской Федерации и вытекают из содержания цикла специальных дисциплин</w:t>
      </w:r>
      <w:r w:rsidR="00A730F1" w:rsidRPr="00A730F1">
        <w:t>.</w:t>
      </w:r>
    </w:p>
    <w:p w:rsidR="00A730F1" w:rsidRDefault="004022FE" w:rsidP="00A730F1">
      <w:r w:rsidRPr="00A730F1">
        <w:t>7</w:t>
      </w:r>
      <w:r w:rsidR="00A730F1">
        <w:t>.2</w:t>
      </w:r>
      <w:r w:rsidR="00A730F1" w:rsidRPr="00A730F1">
        <w:t xml:space="preserve">. </w:t>
      </w:r>
      <w:r w:rsidRPr="00A730F1">
        <w:t>Требования к итоговой государственной аттестации специалиста</w:t>
      </w:r>
      <w:r w:rsidR="00A730F1" w:rsidRPr="00A730F1">
        <w:t>.</w:t>
      </w:r>
    </w:p>
    <w:p w:rsidR="00A730F1" w:rsidRDefault="004022FE" w:rsidP="00A730F1">
      <w:r w:rsidRPr="00A730F1">
        <w:t>7</w:t>
      </w:r>
      <w:r w:rsidR="00A730F1">
        <w:t xml:space="preserve">.2.1 </w:t>
      </w:r>
      <w:r w:rsidRPr="00A730F1">
        <w:t>Итоговая государственная аттестация экономиста по специальности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 </w:t>
      </w:r>
      <w:r w:rsidRPr="00A730F1">
        <w:t>включает выпускную квалификационную работу и государственный экзамен, позволяющий выявить теоретическую подготовку к решению профессиональных задач</w:t>
      </w:r>
      <w:r w:rsidR="00A730F1" w:rsidRPr="00A730F1">
        <w:t>.</w:t>
      </w:r>
    </w:p>
    <w:p w:rsidR="00A730F1" w:rsidRDefault="004022FE" w:rsidP="00A730F1">
      <w:r w:rsidRPr="00A730F1">
        <w:t>7</w:t>
      </w:r>
      <w:r w:rsidR="00A730F1">
        <w:t xml:space="preserve">.2.2 </w:t>
      </w:r>
      <w:r w:rsidRPr="00A730F1">
        <w:t>Требования к выпускной квалификационной работе специалиста</w:t>
      </w:r>
      <w:r w:rsidR="00A730F1" w:rsidRPr="00A730F1">
        <w:t>.</w:t>
      </w:r>
    </w:p>
    <w:p w:rsidR="00A730F1" w:rsidRDefault="004022FE" w:rsidP="00A730F1">
      <w:r w:rsidRPr="00A730F1">
        <w:t>Выпускная квалификационная работа экономиста по специальности</w:t>
      </w:r>
      <w:r w:rsidR="00A730F1">
        <w:t xml:space="preserve"> "</w:t>
      </w:r>
      <w:r w:rsidRPr="00A730F1">
        <w:t>Бухгалтерский учет, анализ и аудит</w:t>
      </w:r>
      <w:r w:rsidR="00A730F1">
        <w:t xml:space="preserve">" </w:t>
      </w:r>
      <w:r w:rsidRPr="00A730F1">
        <w:t>представляет собой законченную разработку, в которой должны быть изложены вопросы рациональной организации бухгалтерского учета, экономического анализа и аудита</w:t>
      </w:r>
      <w:r w:rsidR="00A730F1">
        <w:t xml:space="preserve"> (</w:t>
      </w:r>
      <w:r w:rsidRPr="00A730F1">
        <w:t>или отдельного из них</w:t>
      </w:r>
      <w:r w:rsidR="00A730F1" w:rsidRPr="00A730F1">
        <w:t xml:space="preserve">) </w:t>
      </w:r>
      <w:r w:rsidRPr="00A730F1">
        <w:t>на одном из их участков</w:t>
      </w:r>
      <w:r w:rsidR="00A730F1" w:rsidRPr="00A730F1">
        <w:t>.</w:t>
      </w:r>
    </w:p>
    <w:p w:rsidR="00A730F1" w:rsidRDefault="004022FE" w:rsidP="00A730F1">
      <w:r w:rsidRPr="00A730F1">
        <w:t>Тематику дипломных работ устанавливает выпускающая</w:t>
      </w:r>
      <w:r w:rsidR="00A730F1">
        <w:t xml:space="preserve"> (</w:t>
      </w:r>
      <w:r w:rsidRPr="00A730F1">
        <w:t>ие</w:t>
      </w:r>
      <w:r w:rsidR="00A730F1" w:rsidRPr="00A730F1">
        <w:t xml:space="preserve">) </w:t>
      </w:r>
      <w:r w:rsidRPr="00A730F1">
        <w:t>кафедра</w:t>
      </w:r>
      <w:r w:rsidR="00A730F1">
        <w:t xml:space="preserve"> (</w:t>
      </w:r>
      <w:r w:rsidRPr="00A730F1">
        <w:t>ы</w:t>
      </w:r>
      <w:r w:rsidR="00A730F1" w:rsidRPr="00A730F1">
        <w:t xml:space="preserve">). </w:t>
      </w:r>
      <w:r w:rsidRPr="00A730F1">
        <w:t>В тематику в обязательном порядке должны включаться актуальные вопросы бухгалтерского учета, экономического анализа, аудита, учитывая специализацию, выбранную вузом</w:t>
      </w:r>
      <w:r w:rsidR="00A730F1">
        <w:t xml:space="preserve"> (</w:t>
      </w:r>
      <w:r w:rsidRPr="00A730F1">
        <w:t>факультетом</w:t>
      </w:r>
      <w:r w:rsidR="00A730F1" w:rsidRPr="00A730F1">
        <w:t>),</w:t>
      </w:r>
      <w:r w:rsidRPr="00A730F1">
        <w:t xml:space="preserve"> и профиль дисциплин по выбору</w:t>
      </w:r>
      <w:r w:rsidR="00A730F1" w:rsidRPr="00A730F1">
        <w:t>.</w:t>
      </w:r>
    </w:p>
    <w:p w:rsidR="00A730F1" w:rsidRDefault="004022FE" w:rsidP="00A730F1">
      <w:r w:rsidRPr="00A730F1">
        <w:t>7</w:t>
      </w:r>
      <w:r w:rsidR="00A730F1">
        <w:t xml:space="preserve">.2.3 </w:t>
      </w:r>
      <w:r w:rsidRPr="00A730F1">
        <w:t>Требования к государственному экзамену</w:t>
      </w:r>
      <w:r w:rsidR="00A730F1" w:rsidRPr="00A730F1">
        <w:t>.</w:t>
      </w:r>
    </w:p>
    <w:p w:rsidR="00A730F1" w:rsidRDefault="004022FE" w:rsidP="00A730F1">
      <w:r w:rsidRPr="00A730F1">
        <w:t>Содержание итогового квалификационного экзамена устанавливает вуз</w:t>
      </w:r>
      <w:r w:rsidR="00A730F1">
        <w:t xml:space="preserve"> (</w:t>
      </w:r>
      <w:r w:rsidRPr="00A730F1">
        <w:t>факультет</w:t>
      </w:r>
      <w:r w:rsidR="00A730F1" w:rsidRPr="00A730F1">
        <w:t xml:space="preserve">). </w:t>
      </w:r>
      <w:r w:rsidRPr="00A730F1">
        <w:t>В его состав в обязательном порядке должны включаться основные вопросы по учебным дисциплинам</w:t>
      </w:r>
      <w:r w:rsidR="00A730F1" w:rsidRPr="00A730F1">
        <w:t xml:space="preserve">: </w:t>
      </w:r>
      <w:r w:rsidRPr="00A730F1">
        <w:t>бухгалтерскому учету, экономическому анализу, аудиту</w:t>
      </w:r>
      <w:r w:rsidR="00A730F1" w:rsidRPr="00A730F1">
        <w:t xml:space="preserve">. </w:t>
      </w:r>
      <w:r w:rsidRPr="00A730F1">
        <w:t>Вопросы экономической теории, права, финансового менеджмента, налогообложения рассматриваются в контексте содержания вышеуказанных дисциплин</w:t>
      </w:r>
      <w:r w:rsidR="00A730F1" w:rsidRPr="00A730F1">
        <w:t>.</w:t>
      </w:r>
    </w:p>
    <w:p w:rsidR="00A730F1" w:rsidRDefault="004022FE" w:rsidP="00A730F1">
      <w:pPr>
        <w:rPr>
          <w:b/>
          <w:bCs/>
        </w:rPr>
      </w:pPr>
      <w:r w:rsidRPr="00A730F1">
        <w:rPr>
          <w:b/>
          <w:bCs/>
        </w:rPr>
        <w:t>ОДОБРЕНО</w:t>
      </w:r>
      <w:r w:rsidR="00A730F1" w:rsidRPr="00A730F1">
        <w:rPr>
          <w:b/>
          <w:bCs/>
        </w:rPr>
        <w:t>:</w:t>
      </w:r>
    </w:p>
    <w:p w:rsidR="00A730F1" w:rsidRDefault="004022FE" w:rsidP="00A730F1">
      <w:r w:rsidRPr="00A730F1">
        <w:t>Межведомственный</w:t>
      </w:r>
      <w:r w:rsidR="00A730F1" w:rsidRPr="00A730F1">
        <w:t xml:space="preserve"> </w:t>
      </w:r>
      <w:r w:rsidRPr="00A730F1">
        <w:t>научно-методический</w:t>
      </w:r>
      <w:r w:rsidR="00A730F1">
        <w:t xml:space="preserve"> </w:t>
      </w:r>
      <w:r w:rsidRPr="00A730F1">
        <w:t>совет по экономике и управлению</w:t>
      </w:r>
      <w:r w:rsidR="00A730F1">
        <w:t xml:space="preserve"> (</w:t>
      </w:r>
      <w:r w:rsidRPr="00A730F1">
        <w:t>25</w:t>
      </w:r>
      <w:r w:rsidR="00A730F1">
        <w:t>.02.20</w:t>
      </w:r>
      <w:r w:rsidRPr="00A730F1">
        <w:t>00г</w:t>
      </w:r>
      <w:r w:rsidR="00A730F1" w:rsidRPr="00A730F1">
        <w:t>)</w:t>
      </w:r>
    </w:p>
    <w:p w:rsidR="00A730F1" w:rsidRDefault="004022FE" w:rsidP="00A730F1">
      <w:pPr>
        <w:rPr>
          <w:b/>
          <w:bCs/>
        </w:rPr>
      </w:pPr>
      <w:r w:rsidRPr="00A730F1">
        <w:rPr>
          <w:b/>
          <w:bCs/>
        </w:rPr>
        <w:t>СОГЛАСОВАНО</w:t>
      </w:r>
      <w:r w:rsidR="00A730F1" w:rsidRPr="00A730F1">
        <w:rPr>
          <w:b/>
          <w:bCs/>
        </w:rPr>
        <w:t>:</w:t>
      </w:r>
    </w:p>
    <w:p w:rsidR="00A730F1" w:rsidRPr="00A730F1" w:rsidRDefault="004022FE" w:rsidP="00A730F1">
      <w:pPr>
        <w:rPr>
          <w:b/>
          <w:bCs/>
        </w:rPr>
      </w:pPr>
      <w:r w:rsidRPr="00A730F1">
        <w:t>Управление образовательных программ и</w:t>
      </w:r>
      <w:r w:rsidR="00077199">
        <w:t xml:space="preserve"> </w:t>
      </w:r>
      <w:r w:rsidRPr="00A730F1">
        <w:t>стандартов высшего и среднего</w:t>
      </w:r>
      <w:r w:rsidR="00077199">
        <w:t xml:space="preserve"> </w:t>
      </w:r>
      <w:r w:rsidRPr="00A730F1">
        <w:t>профессионального образования</w:t>
      </w:r>
      <w:r w:rsidR="00A730F1" w:rsidRPr="00A730F1">
        <w:t xml:space="preserve"> </w:t>
      </w:r>
      <w:r w:rsidRPr="00A730F1">
        <w:t>Г</w:t>
      </w:r>
      <w:r w:rsidR="00A730F1">
        <w:t xml:space="preserve">.К. </w:t>
      </w:r>
      <w:r w:rsidRPr="00A730F1">
        <w:t>Шестаков</w:t>
      </w:r>
      <w:r w:rsidR="00077199">
        <w:t>.</w:t>
      </w:r>
    </w:p>
    <w:p w:rsidR="00A730F1" w:rsidRPr="00A730F1" w:rsidRDefault="004022FE" w:rsidP="00A730F1">
      <w:r w:rsidRPr="00A730F1">
        <w:t>Начальник отдела</w:t>
      </w:r>
      <w:r w:rsidR="00A730F1" w:rsidRPr="00A730F1">
        <w:t xml:space="preserve"> </w:t>
      </w:r>
      <w:r w:rsidRPr="00A730F1">
        <w:t>Т</w:t>
      </w:r>
      <w:r w:rsidR="00A730F1">
        <w:t xml:space="preserve">.Э. </w:t>
      </w:r>
      <w:r w:rsidRPr="00A730F1">
        <w:t>Петрова</w:t>
      </w:r>
      <w:r w:rsidR="00077199">
        <w:t xml:space="preserve"> </w:t>
      </w:r>
      <w:r w:rsidRPr="00A730F1">
        <w:t>гуманитарного образования</w:t>
      </w:r>
      <w:r w:rsidR="00077199">
        <w:t>.</w:t>
      </w:r>
    </w:p>
    <w:p w:rsidR="00A730F1" w:rsidRDefault="004022FE" w:rsidP="00A730F1">
      <w:r w:rsidRPr="00A730F1">
        <w:t>Куратор УМО</w:t>
      </w:r>
      <w:r w:rsidR="00A730F1" w:rsidRPr="00A730F1">
        <w:t xml:space="preserve"> </w:t>
      </w:r>
      <w:r w:rsidRPr="00A730F1">
        <w:t>Е</w:t>
      </w:r>
      <w:r w:rsidR="00A730F1">
        <w:t xml:space="preserve">.А. </w:t>
      </w:r>
      <w:r w:rsidRPr="00A730F1">
        <w:t>Рогозинская</w:t>
      </w:r>
      <w:r w:rsidR="00077199">
        <w:t xml:space="preserve"> </w:t>
      </w:r>
      <w:r w:rsidRPr="00A730F1">
        <w:t>по образованию в области</w:t>
      </w:r>
      <w:r w:rsidR="00077199">
        <w:t xml:space="preserve"> </w:t>
      </w:r>
      <w:r w:rsidRPr="00A730F1">
        <w:t>направления</w:t>
      </w:r>
      <w:r w:rsidR="00A730F1">
        <w:t xml:space="preserve"> "</w:t>
      </w:r>
      <w:r w:rsidRPr="00A730F1">
        <w:t>Экономика и управление</w:t>
      </w:r>
      <w:r w:rsidR="00A730F1">
        <w:t>"</w:t>
      </w:r>
      <w:r w:rsidR="00077199">
        <w:t>.</w:t>
      </w:r>
    </w:p>
    <w:p w:rsidR="00D17939" w:rsidRPr="00A730F1" w:rsidRDefault="00D17939" w:rsidP="00A730F1">
      <w:pPr>
        <w:rPr>
          <w:b/>
          <w:bCs/>
        </w:rPr>
      </w:pPr>
      <w:r w:rsidRPr="00A730F1">
        <w:rPr>
          <w:b/>
          <w:bCs/>
        </w:rPr>
        <w:t>Приказ Министерства образования и науки Российской Федерации</w:t>
      </w:r>
      <w:r>
        <w:rPr>
          <w:b/>
          <w:bCs/>
        </w:rPr>
        <w:t xml:space="preserve"> (</w:t>
      </w:r>
      <w:r w:rsidRPr="00A730F1">
        <w:rPr>
          <w:b/>
          <w:bCs/>
        </w:rPr>
        <w:t>Минобрнауки России) от 6 мая 2005 г. N 137 Об использовании дистанционных образовательных технологий</w:t>
      </w:r>
      <w:r w:rsidR="00077199">
        <w:rPr>
          <w:b/>
          <w:bCs/>
        </w:rPr>
        <w:t>.</w:t>
      </w:r>
    </w:p>
    <w:p w:rsidR="00D17939" w:rsidRDefault="00D17939" w:rsidP="00A730F1">
      <w:pPr>
        <w:rPr>
          <w:i/>
          <w:iCs/>
        </w:rPr>
      </w:pPr>
      <w:r w:rsidRPr="00A730F1">
        <w:rPr>
          <w:i/>
          <w:iCs/>
        </w:rPr>
        <w:t>Опубликовано 16</w:t>
      </w:r>
      <w:r>
        <w:rPr>
          <w:i/>
          <w:iCs/>
        </w:rPr>
        <w:t xml:space="preserve"> </w:t>
      </w:r>
      <w:r w:rsidRPr="00A730F1">
        <w:rPr>
          <w:i/>
          <w:iCs/>
        </w:rPr>
        <w:t>августа 2005</w:t>
      </w:r>
      <w:r>
        <w:rPr>
          <w:i/>
          <w:iCs/>
        </w:rPr>
        <w:t xml:space="preserve"> </w:t>
      </w:r>
      <w:r w:rsidRPr="00A730F1">
        <w:rPr>
          <w:i/>
          <w:iCs/>
        </w:rPr>
        <w:t>г</w:t>
      </w:r>
      <w:r>
        <w:rPr>
          <w:i/>
          <w:iCs/>
        </w:rPr>
        <w:t>.</w:t>
      </w:r>
    </w:p>
    <w:p w:rsidR="00D17939" w:rsidRDefault="00D17939" w:rsidP="00A730F1">
      <w:pPr>
        <w:rPr>
          <w:i/>
          <w:iCs/>
        </w:rPr>
      </w:pPr>
      <w:r w:rsidRPr="00A730F1">
        <w:rPr>
          <w:i/>
          <w:iCs/>
        </w:rPr>
        <w:t>Вступает в силу с 27</w:t>
      </w:r>
      <w:r>
        <w:rPr>
          <w:i/>
          <w:iCs/>
        </w:rPr>
        <w:t xml:space="preserve"> </w:t>
      </w:r>
      <w:r w:rsidRPr="00A730F1">
        <w:rPr>
          <w:i/>
          <w:iCs/>
        </w:rPr>
        <w:t>августа 2005</w:t>
      </w:r>
      <w:r>
        <w:rPr>
          <w:i/>
          <w:iCs/>
        </w:rPr>
        <w:t xml:space="preserve"> </w:t>
      </w:r>
      <w:r w:rsidRPr="00A730F1">
        <w:rPr>
          <w:i/>
          <w:iCs/>
        </w:rPr>
        <w:t>г.</w:t>
      </w:r>
    </w:p>
    <w:p w:rsidR="00D17939" w:rsidRDefault="00D17939" w:rsidP="00A730F1">
      <w:pPr>
        <w:rPr>
          <w:rStyle w:val="af3"/>
          <w:color w:val="000000"/>
        </w:rPr>
      </w:pPr>
      <w:r w:rsidRPr="00A730F1">
        <w:rPr>
          <w:rStyle w:val="af3"/>
          <w:color w:val="000000"/>
        </w:rPr>
        <w:t>Зарегистрирован в Минюсте РФ 2 августа 2005 г.</w:t>
      </w:r>
    </w:p>
    <w:p w:rsidR="00D17939" w:rsidRPr="00A730F1" w:rsidRDefault="00D17939" w:rsidP="00A730F1">
      <w:r w:rsidRPr="00A730F1">
        <w:rPr>
          <w:rStyle w:val="af3"/>
          <w:color w:val="000000"/>
        </w:rPr>
        <w:t>Регистрационный N 6862</w:t>
      </w:r>
    </w:p>
    <w:p w:rsidR="00D17939" w:rsidRDefault="00D17939" w:rsidP="00A730F1">
      <w:pPr>
        <w:rPr>
          <w:rStyle w:val="af3"/>
          <w:color w:val="000000"/>
        </w:rPr>
      </w:pPr>
      <w:r w:rsidRPr="00A730F1">
        <w:t>В соответствии с Законом Российской Федерации от 10 июля 1992 года N 3266-1</w:t>
      </w:r>
      <w:r>
        <w:t xml:space="preserve"> "</w:t>
      </w:r>
      <w:r w:rsidRPr="00A730F1">
        <w:t>Об образовании</w:t>
      </w:r>
      <w:r>
        <w:t>" (</w:t>
      </w:r>
      <w:r w:rsidRPr="00A730F1">
        <w:t>в редакции Федерального закона от 13 января 1996 г. N 12-ФЗ)</w:t>
      </w:r>
      <w:r>
        <w:t xml:space="preserve"> (</w:t>
      </w:r>
      <w:r w:rsidRPr="00A730F1">
        <w:t>Ведомости Съезда народных депутатов Российской Федерации и Верховного Совета Российской Федерации, 1992, N 30, ст</w:t>
      </w:r>
      <w:r>
        <w:t>.1</w:t>
      </w:r>
      <w:r w:rsidRPr="00A730F1">
        <w:t>797; Собрание законодательства Российской Федерации, 1996, N 3, ст</w:t>
      </w:r>
      <w:r>
        <w:t>.1</w:t>
      </w:r>
      <w:r w:rsidRPr="00A730F1">
        <w:t>50; 1997, N 47, ст</w:t>
      </w:r>
      <w:r>
        <w:t>.5</w:t>
      </w:r>
      <w:r w:rsidRPr="00A730F1">
        <w:t>341; 2000, N 30, ст</w:t>
      </w:r>
      <w:r>
        <w:t>.3</w:t>
      </w:r>
      <w:r w:rsidRPr="00A730F1">
        <w:t>120; N 33, ст</w:t>
      </w:r>
      <w:r>
        <w:t>.3</w:t>
      </w:r>
      <w:r w:rsidRPr="00A730F1">
        <w:t>348; 2002, N 7, ст</w:t>
      </w:r>
      <w:r>
        <w:t>.6</w:t>
      </w:r>
      <w:r w:rsidRPr="00A730F1">
        <w:t>31; N 12, ст</w:t>
      </w:r>
      <w:r>
        <w:t>.1</w:t>
      </w:r>
      <w:r w:rsidRPr="00A730F1">
        <w:t>093; N 26, ст</w:t>
      </w:r>
      <w:r>
        <w:t>.2</w:t>
      </w:r>
      <w:r w:rsidRPr="00A730F1">
        <w:t>517; 2003, N 2, ст</w:t>
      </w:r>
      <w:r>
        <w:t>.1</w:t>
      </w:r>
      <w:r w:rsidRPr="00A730F1">
        <w:t>63; N 28, ст</w:t>
      </w:r>
      <w:r>
        <w:t>.2</w:t>
      </w:r>
      <w:r w:rsidRPr="00A730F1">
        <w:t>892; N 50, ст</w:t>
      </w:r>
      <w:r>
        <w:t>.4</w:t>
      </w:r>
      <w:r w:rsidRPr="00A730F1">
        <w:t>855; 2004, N 10, ст</w:t>
      </w:r>
      <w:r>
        <w:t>.8</w:t>
      </w:r>
      <w:r w:rsidRPr="00A730F1">
        <w:t>35; N 27, ст</w:t>
      </w:r>
      <w:r>
        <w:t>.2</w:t>
      </w:r>
      <w:r w:rsidRPr="00A730F1">
        <w:t>714; N 30, ст</w:t>
      </w:r>
      <w:r>
        <w:t>.3</w:t>
      </w:r>
      <w:r w:rsidRPr="00A730F1">
        <w:t>086; N35, ст</w:t>
      </w:r>
      <w:r>
        <w:t>.3</w:t>
      </w:r>
      <w:r w:rsidRPr="00A730F1">
        <w:t>607; 2005, N 1, ст</w:t>
      </w:r>
      <w:r>
        <w:t>.2</w:t>
      </w:r>
      <w:r w:rsidRPr="00A730F1">
        <w:t xml:space="preserve">5) </w:t>
      </w:r>
      <w:r w:rsidRPr="00A730F1">
        <w:rPr>
          <w:rStyle w:val="af3"/>
          <w:color w:val="000000"/>
        </w:rPr>
        <w:t>приказываю:</w:t>
      </w:r>
    </w:p>
    <w:p w:rsidR="00D17939" w:rsidRDefault="00D17939" w:rsidP="00A730F1">
      <w:r w:rsidRPr="00A730F1">
        <w:t>1. Утвердить прилагаемый Порядок использования дистанционных образовательных технологий.</w:t>
      </w:r>
    </w:p>
    <w:p w:rsidR="00D17939" w:rsidRDefault="00D17939" w:rsidP="00A730F1">
      <w:r w:rsidRPr="00A730F1">
        <w:t>2. Считать утратившим силу приказ Минобразования России от 18 декабря 2002 г. N 4452</w:t>
      </w:r>
      <w:r>
        <w:t xml:space="preserve"> "</w:t>
      </w:r>
      <w:r w:rsidRPr="00A730F1">
        <w:t>Об утверждении Методики применения дистанционных образовательных технологий</w:t>
      </w:r>
      <w:r>
        <w:t xml:space="preserve"> (</w:t>
      </w:r>
      <w:r w:rsidRPr="00A730F1">
        <w:t>дистанционного обучения) в образовательных учреждениях высшего, среднего и дополнительного профессионального образования Российской Федерации</w:t>
      </w:r>
      <w:r>
        <w:t>" (</w:t>
      </w:r>
      <w:r w:rsidRPr="00A730F1">
        <w:t>зарегистрирован Минюстом России 24 декабря 2002 г</w:t>
      </w:r>
      <w:r>
        <w:t>.,</w:t>
      </w:r>
      <w:r w:rsidRPr="00A730F1">
        <w:t xml:space="preserve"> регистрационный N 4071).</w:t>
      </w:r>
    </w:p>
    <w:p w:rsidR="00D17939" w:rsidRDefault="00D17939" w:rsidP="00A730F1">
      <w:r w:rsidRPr="00A730F1">
        <w:t>3. Контроль за исполнением настоящего приказа оставляю за собой.</w:t>
      </w:r>
    </w:p>
    <w:p w:rsidR="00D17939" w:rsidRPr="00A730F1" w:rsidRDefault="00D17939" w:rsidP="00A730F1">
      <w:r w:rsidRPr="00A730F1">
        <w:rPr>
          <w:rStyle w:val="af3"/>
          <w:color w:val="000000"/>
        </w:rPr>
        <w:t>Министр А. Фурсенко</w:t>
      </w:r>
    </w:p>
    <w:p w:rsidR="00D17939" w:rsidRPr="00A730F1" w:rsidRDefault="00D17939" w:rsidP="00A730F1">
      <w:r w:rsidRPr="00A730F1">
        <w:t>Приложение</w:t>
      </w:r>
      <w:r w:rsidR="00077199">
        <w:t>:</w:t>
      </w:r>
    </w:p>
    <w:p w:rsidR="00D17939" w:rsidRPr="00A730F1" w:rsidRDefault="00D17939" w:rsidP="00A730F1">
      <w:r w:rsidRPr="00A730F1">
        <w:rPr>
          <w:rStyle w:val="af3"/>
          <w:color w:val="000000"/>
        </w:rPr>
        <w:t>Порядок использования дистанционных образовательных технологий</w:t>
      </w:r>
      <w:r w:rsidR="00077199">
        <w:rPr>
          <w:rStyle w:val="af3"/>
          <w:color w:val="000000"/>
        </w:rPr>
        <w:t>.</w:t>
      </w:r>
    </w:p>
    <w:p w:rsidR="00D17939" w:rsidRDefault="00D17939" w:rsidP="00A730F1">
      <w:r w:rsidRPr="00A730F1">
        <w:t>1. Настоящий Порядок устанавливает правила использования дистанционных образовательных технологий</w:t>
      </w:r>
      <w:r>
        <w:t xml:space="preserve"> (</w:t>
      </w:r>
      <w:r w:rsidRPr="00A730F1">
        <w:t>далее - ДОТ) образовательными учреждениями при реализации основных и</w:t>
      </w:r>
      <w:r>
        <w:t xml:space="preserve"> (</w:t>
      </w:r>
      <w:r w:rsidRPr="00A730F1">
        <w:t>или) дополнительных образовательных программ начального общего, основного общего, среднего</w:t>
      </w:r>
      <w:r>
        <w:t xml:space="preserve"> (</w:t>
      </w:r>
      <w:r w:rsidRPr="00A730F1">
        <w:t>полного) общего образования и образовательных программ профессионального образования</w:t>
      </w:r>
      <w:r>
        <w:t xml:space="preserve"> (</w:t>
      </w:r>
      <w:r w:rsidRPr="00A730F1">
        <w:t>далее - образовательные программы).</w:t>
      </w:r>
    </w:p>
    <w:p w:rsidR="00D17939" w:rsidRDefault="00D17939" w:rsidP="00A730F1">
      <w:r w:rsidRPr="00A730F1">
        <w:t>2. Под ДОТ понимаются образовательные технологии, реализуемые в основном с применением информационных и телекоммуникационных технологий при опосредованном</w:t>
      </w:r>
      <w:r>
        <w:t xml:space="preserve"> (</w:t>
      </w:r>
      <w:r w:rsidRPr="00A730F1">
        <w:t>на расстоянии) или не полностью опосредованном взаимодействии обучающегося и педагогического работника</w:t>
      </w:r>
      <w:r>
        <w:t xml:space="preserve"> (</w:t>
      </w:r>
      <w:r w:rsidRPr="00A730F1">
        <w:t>статья 32 Закона Российской Федерации от 10 июля 1992 г. N 3266-1</w:t>
      </w:r>
      <w:r>
        <w:t xml:space="preserve"> "</w:t>
      </w:r>
      <w:r w:rsidRPr="00A730F1">
        <w:t>Об образовании</w:t>
      </w:r>
      <w:r>
        <w:t>" (</w:t>
      </w:r>
      <w:r w:rsidRPr="00A730F1">
        <w:t>в редакции Федерального закона от 13 января 1996 г. N 12-ФЗ)</w:t>
      </w:r>
      <w:r>
        <w:t xml:space="preserve"> (</w:t>
      </w:r>
      <w:r w:rsidRPr="00A730F1">
        <w:t>Ведомости Съезда народных депутатов Российской Федерации и Верховного Совета Российской Федерации, 1992, N 30, ст</w:t>
      </w:r>
      <w:r>
        <w:t>.1</w:t>
      </w:r>
      <w:r w:rsidRPr="00A730F1">
        <w:t>797; Собрание законодательства Российской Федерации, 1996, N 3, ст</w:t>
      </w:r>
      <w:r>
        <w:t>.1</w:t>
      </w:r>
      <w:r w:rsidRPr="00A730F1">
        <w:t>50; 2002, N 26, ст</w:t>
      </w:r>
      <w:r>
        <w:t>.2</w:t>
      </w:r>
      <w:r w:rsidRPr="00A730F1">
        <w:t>517; 2003, N 2, ст</w:t>
      </w:r>
      <w:r>
        <w:t>.1</w:t>
      </w:r>
      <w:r w:rsidRPr="00A730F1">
        <w:t>63; 2004, N 27, ст</w:t>
      </w:r>
      <w:r>
        <w:t>.2</w:t>
      </w:r>
      <w:r w:rsidRPr="00A730F1">
        <w:t>714; N 35, ст</w:t>
      </w:r>
      <w:r>
        <w:t>.3</w:t>
      </w:r>
      <w:r w:rsidRPr="00A730F1">
        <w:t>607).</w:t>
      </w:r>
    </w:p>
    <w:p w:rsidR="00D17939" w:rsidRDefault="00D17939" w:rsidP="00A730F1">
      <w:r w:rsidRPr="00A730F1">
        <w:t>3. 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</w:t>
      </w:r>
      <w:r>
        <w:t xml:space="preserve"> (</w:t>
      </w:r>
      <w:r w:rsidRPr="00A730F1">
        <w:t>нахождения).</w:t>
      </w:r>
    </w:p>
    <w:p w:rsidR="00D17939" w:rsidRDefault="00D17939" w:rsidP="00A730F1">
      <w:r w:rsidRPr="00A730F1">
        <w:t>4.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</w:t>
      </w:r>
      <w:r>
        <w:t xml:space="preserve"> (</w:t>
      </w:r>
      <w:r w:rsidRPr="00A730F1">
        <w:t>за исключением производственной практики), текущего контроля, промежуточной аттестации обучающихся.</w:t>
      </w:r>
    </w:p>
    <w:p w:rsidR="00D17939" w:rsidRDefault="00D17939" w:rsidP="00A730F1">
      <w:r w:rsidRPr="00A730F1">
        <w:t>Использование ДОТ не исключает возможности проведения учебных, лабораторных и практических занятий, практик, текущего контроля, промежуточной и итоговой аттестаций путем непосредственного взаимодействия педагогического работника с обучающимся.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</w:p>
    <w:p w:rsidR="00D17939" w:rsidRDefault="00D17939" w:rsidP="00A730F1">
      <w:r w:rsidRPr="00A730F1">
        <w:t>Образовательные учреждения профессионального образования при подготовке по профессиям и специальностям, получение которых в очно-заочной</w:t>
      </w:r>
      <w:r>
        <w:t xml:space="preserve"> (</w:t>
      </w:r>
      <w:r w:rsidRPr="00A730F1">
        <w:t>вечерней), заочной форме и форме экстерната не допускается, могут использовать ДОТ в очной форме при реализации профессиональных образовательных программ по общим гуманитарным, социально-экономическим и общим математическим дисциплинам.</w:t>
      </w:r>
    </w:p>
    <w:p w:rsidR="00D17939" w:rsidRDefault="00D17939" w:rsidP="00A730F1">
      <w:r w:rsidRPr="00A730F1">
        <w:t>5. Образовательное учреждение вправе использовать ДОТ при наличии у него руководящих, педагогических работников и учебно-вспомогательного персонала, имеющих соответствующий уровень подготовки, и специально оборудованных помещений с соответствующей техникой, позволяющих реализовывать образовательные программы с использованием ДОТ.</w:t>
      </w:r>
    </w:p>
    <w:p w:rsidR="00D17939" w:rsidRDefault="00D17939" w:rsidP="00A730F1">
      <w:r w:rsidRPr="00A730F1">
        <w:t>6. Образовательное учреждение может реализовывать образовательные программы с использованием ДОТ через сеть своих обособленных подразделений</w:t>
      </w:r>
      <w:r>
        <w:t xml:space="preserve"> (</w:t>
      </w:r>
      <w:r w:rsidRPr="00A730F1">
        <w:t>филиалы).</w:t>
      </w:r>
    </w:p>
    <w:p w:rsidR="00D17939" w:rsidRDefault="00D17939" w:rsidP="00A730F1">
      <w:r w:rsidRPr="00A730F1">
        <w:t>7. Образовательное учреждение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электронно-цифровой форме в соответствии с Федеральным законом от 10 января 2002 г. N 1-ФЗ</w:t>
      </w:r>
      <w:r>
        <w:t xml:space="preserve"> "</w:t>
      </w:r>
      <w:r w:rsidRPr="00A730F1">
        <w:t>Об электронной цифровой подписи</w:t>
      </w:r>
      <w:r>
        <w:t>" (</w:t>
      </w:r>
      <w:r w:rsidRPr="00A730F1">
        <w:t>Собрание законодательства Российской Федерации, 2002, N 2, ст</w:t>
      </w:r>
      <w:r>
        <w:t>.1</w:t>
      </w:r>
      <w:r w:rsidRPr="00A730F1">
        <w:t>27).</w:t>
      </w:r>
    </w:p>
    <w:p w:rsidR="00D17939" w:rsidRDefault="00D17939" w:rsidP="00A730F1">
      <w:r w:rsidRPr="00A730F1">
        <w:t>Сохранение сведений об итоговой, государственной</w:t>
      </w:r>
      <w:r>
        <w:t xml:space="preserve"> (</w:t>
      </w:r>
      <w:r w:rsidRPr="00A730F1">
        <w:t>итоговой) аттестации и личных документах обучающихся на бумажном носителе является обязательным.</w:t>
      </w:r>
    </w:p>
    <w:p w:rsidR="00D17939" w:rsidRDefault="00D17939" w:rsidP="00A730F1">
      <w:r w:rsidRPr="00A730F1">
        <w:t>8. При использовании ДОТ образовательное учреждение обеспечивает доступ обучающихся, педагогических работников и учебно-вспомогательный персонал к учебно-методическому комплексу</w:t>
      </w:r>
      <w:r>
        <w:t xml:space="preserve"> (</w:t>
      </w:r>
      <w:r w:rsidRPr="00A730F1">
        <w:t>на бумажном или электронном носителях), включающему: учебный план образовательного учреждения, учебный план обучающегося, программу учебного предмета</w:t>
      </w:r>
      <w:r>
        <w:t xml:space="preserve"> (</w:t>
      </w:r>
      <w:r w:rsidRPr="00A730F1">
        <w:t>дисциплины, учебного курса), учебник по учебному</w:t>
      </w:r>
      <w:r w:rsidR="000B4414">
        <w:t>*</w:t>
      </w:r>
      <w:r w:rsidRPr="00A730F1">
        <w:t xml:space="preserve"> предмету</w:t>
      </w:r>
      <w:r>
        <w:t xml:space="preserve"> (</w:t>
      </w:r>
      <w:r w:rsidRPr="00A730F1">
        <w:t>дисциплине, учебному курсу), практикум или практическое пособие, тестовые материалы для контроля качества усвоения материала, методические рекомендации для обучающегося по изучению учебного предмета</w:t>
      </w:r>
      <w:r>
        <w:t xml:space="preserve"> (</w:t>
      </w:r>
      <w:r w:rsidRPr="00A730F1">
        <w:t>дисциплины, учебного курса), организации самоконтроля, текущего контроля, учебные</w:t>
      </w:r>
      <w:r>
        <w:t xml:space="preserve"> (</w:t>
      </w:r>
      <w:r w:rsidRPr="00A730F1">
        <w:t>дидактические) пособия и задачники - позволяющему обеспечить освоение и реализацию образовательной программы.</w:t>
      </w:r>
    </w:p>
    <w:p w:rsidR="00D17939" w:rsidRDefault="00D17939" w:rsidP="00A730F1">
      <w:r w:rsidRPr="00A730F1">
        <w:t>Учебно-методический комплекс может быть при необходимости дополнен образовательным учреждением справочными изданиями и словарями, периодическими, отраслевыми и общественно-политическими изданиями, научной литературой, хрестоматиями, ссылками на базы данных, сайтов, справочные системы, электронные словари и сетевых ресурсов.</w:t>
      </w:r>
    </w:p>
    <w:p w:rsidR="00D17939" w:rsidRDefault="00D17939" w:rsidP="00A730F1">
      <w:r w:rsidRPr="00A730F1">
        <w:t>9. Содержание учебно-методического комплекса должно соответствовать государственным образовательным стандартам.</w:t>
      </w:r>
    </w:p>
    <w:p w:rsidR="00D17939" w:rsidRDefault="00D17939" w:rsidP="00A730F1">
      <w:r w:rsidRPr="00A730F1">
        <w:t>При использовании ДОТ по дополнительным образовательным программам, по которым не установлены государственные образовательные стандарты, формирование учебно-методического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таковых.</w:t>
      </w:r>
    </w:p>
    <w:p w:rsidR="00D17939" w:rsidRDefault="00D17939" w:rsidP="00A730F1">
      <w:r w:rsidRPr="00A730F1">
        <w:t>10. 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ДОТ.</w:t>
      </w:r>
    </w:p>
    <w:p w:rsidR="00D17939" w:rsidRDefault="00D17939" w:rsidP="00A730F1">
      <w:r w:rsidRPr="00A730F1">
        <w:t>11.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</w:t>
      </w:r>
      <w:r>
        <w:t xml:space="preserve"> (</w:t>
      </w:r>
      <w:r w:rsidRPr="00A730F1">
        <w:t>в том числе работающих в филиалах).</w:t>
      </w:r>
    </w:p>
    <w:p w:rsidR="00D17939" w:rsidRDefault="00D17939" w:rsidP="00A730F1">
      <w:r w:rsidRPr="00A730F1">
        <w:t>Организационное и методическое взаимодействие образовательного учреждения, использующего ДОТ, с педагогическими работниками, в том числе проживающими вне места нахождения образовательного учреждения</w:t>
      </w:r>
      <w:r>
        <w:t xml:space="preserve"> (</w:t>
      </w:r>
      <w:r w:rsidRPr="00A730F1">
        <w:t>филиала), может осуществляться с применением информационных и телекоммуникационных технологий.</w:t>
      </w:r>
    </w:p>
    <w:p w:rsidR="00D17939" w:rsidRPr="00A730F1" w:rsidRDefault="00D17939" w:rsidP="00A730F1">
      <w:r w:rsidRPr="00A730F1">
        <w:t xml:space="preserve">12. Образовательное учреждение при использовании ДОТ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 </w:t>
      </w:r>
    </w:p>
    <w:p w:rsidR="003F1351" w:rsidRPr="00A730F1" w:rsidRDefault="007877DC" w:rsidP="007877DC">
      <w:pPr>
        <w:pStyle w:val="2"/>
      </w:pPr>
      <w:r>
        <w:br w:type="page"/>
      </w:r>
      <w:r w:rsidR="003F1351" w:rsidRPr="00A730F1">
        <w:t>Приложение Б</w:t>
      </w:r>
    </w:p>
    <w:p w:rsidR="007877DC" w:rsidRDefault="007877DC" w:rsidP="00A730F1">
      <w:pPr>
        <w:rPr>
          <w:b/>
          <w:bCs/>
        </w:rPr>
      </w:pPr>
    </w:p>
    <w:p w:rsidR="007877DC" w:rsidRDefault="007877DC" w:rsidP="00A730F1">
      <w:pPr>
        <w:rPr>
          <w:b/>
          <w:bCs/>
        </w:rPr>
      </w:pPr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  <w:r>
        <w:rPr>
          <w:b/>
          <w:bCs/>
        </w:rPr>
        <w:t xml:space="preserve"> 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  <w:r w:rsidR="007877DC">
        <w:rPr>
          <w:b/>
          <w:bCs/>
        </w:rPr>
        <w:t>.</w:t>
      </w:r>
    </w:p>
    <w:p w:rsidR="00A730F1" w:rsidRDefault="007877DC" w:rsidP="00A730F1">
      <w:pPr>
        <w:rPr>
          <w:b/>
          <w:bCs/>
        </w:rPr>
      </w:pPr>
      <w:r>
        <w:t>И</w:t>
      </w:r>
      <w:r w:rsidR="003F1351" w:rsidRPr="00A730F1">
        <w:t>нформационно-методическое</w:t>
      </w:r>
      <w:r w:rsidR="00A730F1" w:rsidRPr="00A730F1">
        <w:t xml:space="preserve"> </w:t>
      </w:r>
      <w:r w:rsidR="003F1351" w:rsidRPr="00A730F1">
        <w:t>обеспечение</w:t>
      </w:r>
      <w:r>
        <w:t xml:space="preserve"> </w:t>
      </w:r>
      <w:r w:rsidR="003F1351" w:rsidRPr="00A730F1">
        <w:t>дисциплины</w:t>
      </w:r>
      <w:r>
        <w:t xml:space="preserve"> </w:t>
      </w:r>
      <w:r w:rsidR="00A730F1">
        <w:t>"</w:t>
      </w:r>
      <w:r w:rsidR="003F1351"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 xml:space="preserve"> "</w:t>
      </w:r>
      <w:r>
        <w:rPr>
          <w:b/>
          <w:bCs/>
        </w:rPr>
        <w:t>.</w:t>
      </w:r>
    </w:p>
    <w:p w:rsidR="00A730F1" w:rsidRPr="00A730F1" w:rsidRDefault="003F1351" w:rsidP="00A730F1">
      <w:r w:rsidRPr="00A730F1">
        <w:t>Содержание</w:t>
      </w:r>
      <w:r w:rsidR="007877DC">
        <w:t>:</w:t>
      </w:r>
    </w:p>
    <w:p w:rsidR="003F1351" w:rsidRPr="00A730F1" w:rsidRDefault="003F1351" w:rsidP="00A730F1">
      <w:r w:rsidRPr="00A730F1">
        <w:t>1</w:t>
      </w:r>
      <w:r w:rsidR="00A730F1" w:rsidRPr="00A730F1">
        <w:t xml:space="preserve">. </w:t>
      </w:r>
      <w:r w:rsidR="007877DC">
        <w:t>У</w:t>
      </w:r>
      <w:r w:rsidRPr="00A730F1">
        <w:t>чебная литература</w:t>
      </w:r>
    </w:p>
    <w:p w:rsidR="003F1351" w:rsidRP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Научно-методические разработки кафедры по дисциплине</w:t>
      </w:r>
    </w:p>
    <w:p w:rsidR="003F1351" w:rsidRP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Программно-информационное обеспечение дисциплины</w:t>
      </w:r>
    </w:p>
    <w:p w:rsidR="00A730F1" w:rsidRDefault="003F1351" w:rsidP="00A730F1">
      <w:r w:rsidRPr="00A730F1">
        <w:t>4</w:t>
      </w:r>
      <w:r w:rsidR="00A730F1" w:rsidRPr="00A730F1">
        <w:t xml:space="preserve">. </w:t>
      </w:r>
      <w:r w:rsidRPr="00A730F1">
        <w:t>Приложения</w:t>
      </w:r>
    </w:p>
    <w:p w:rsidR="007877DC" w:rsidRDefault="007877DC" w:rsidP="00A730F1"/>
    <w:p w:rsidR="003F1351" w:rsidRPr="00A730F1" w:rsidRDefault="003F1351" w:rsidP="00A730F1">
      <w:r w:rsidRPr="00A730F1">
        <w:t>1</w:t>
      </w:r>
      <w:r w:rsidR="00A730F1" w:rsidRPr="00A730F1">
        <w:t xml:space="preserve">. </w:t>
      </w:r>
      <w:r w:rsidR="007877DC">
        <w:t>У</w:t>
      </w:r>
      <w:r w:rsidRPr="00A730F1">
        <w:t>чебная</w:t>
      </w:r>
      <w:r w:rsidR="00A730F1" w:rsidRPr="00A730F1">
        <w:t xml:space="preserve"> </w:t>
      </w:r>
      <w:r w:rsidRPr="00A730F1">
        <w:t>литература</w:t>
      </w:r>
    </w:p>
    <w:p w:rsidR="003F1351" w:rsidRPr="00A730F1" w:rsidRDefault="00A730F1" w:rsidP="00A730F1">
      <w:r>
        <w:t xml:space="preserve">1.1 </w:t>
      </w:r>
      <w:r w:rsidR="003F1351" w:rsidRPr="00A730F1">
        <w:t>Основная литература</w:t>
      </w:r>
    </w:p>
    <w:p w:rsidR="007877DC" w:rsidRDefault="007877DC" w:rsidP="00A730F1"/>
    <w:p w:rsidR="003F1351" w:rsidRPr="00A730F1" w:rsidRDefault="003F1351" w:rsidP="007877DC">
      <w:pPr>
        <w:ind w:left="720" w:firstLine="0"/>
      </w:pPr>
      <w:r w:rsidRPr="00A730F1">
        <w:t>Таблица 1</w:t>
      </w:r>
      <w:r w:rsidR="007877DC">
        <w:t xml:space="preserve">. </w:t>
      </w:r>
      <w:r w:rsidRPr="00A730F1">
        <w:t>Обеспеченность образовательного процесса по дисциплине</w:t>
      </w:r>
      <w:r w:rsidR="007877DC">
        <w:t xml:space="preserve"> 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</w:t>
      </w:r>
      <w:r w:rsidR="007877DC">
        <w:rPr>
          <w:i/>
          <w:iCs/>
        </w:rPr>
        <w:t xml:space="preserve"> </w:t>
      </w:r>
      <w:r w:rsidRPr="00A730F1">
        <w:t>основной учебной литературой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3"/>
        <w:gridCol w:w="830"/>
      </w:tblGrid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Автор, название, место издания, издательство, место издания учебной литературы,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вид и характеристика иных информационных ресурсов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Коли-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чество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Федеральный закон</w:t>
            </w:r>
            <w:r w:rsidR="00A730F1">
              <w:t xml:space="preserve"> "</w:t>
            </w:r>
            <w:r w:rsidRPr="00A730F1">
              <w:t>О бухгалтерском учёте</w:t>
            </w:r>
            <w:r w:rsidR="00A730F1">
              <w:t xml:space="preserve">" </w:t>
            </w:r>
            <w:r w:rsidRPr="00A730F1">
              <w:t>от 23 февраля 1996 г</w:t>
            </w:r>
            <w:r w:rsidR="00A730F1" w:rsidRPr="00A730F1">
              <w:t>.</w:t>
            </w:r>
            <w:r w:rsidR="00A730F1">
              <w:t xml:space="preserve"> (</w:t>
            </w:r>
            <w:r w:rsidRPr="00A730F1">
              <w:t>в ред</w:t>
            </w:r>
            <w:r w:rsidR="00A730F1" w:rsidRPr="00A730F1">
              <w:t xml:space="preserve">. </w:t>
            </w:r>
            <w:r w:rsidRPr="00A730F1">
              <w:t>Федерального закона от 23</w:t>
            </w:r>
            <w:r w:rsidR="00A730F1">
              <w:t>.0</w:t>
            </w:r>
            <w:r w:rsidRPr="00A730F1">
              <w:t>7</w:t>
            </w:r>
            <w:r w:rsidR="00A730F1">
              <w:t>.9</w:t>
            </w:r>
            <w:r w:rsidRPr="00A730F1">
              <w:t>8 г</w:t>
            </w:r>
            <w:r w:rsidR="00A730F1" w:rsidRPr="00A730F1">
              <w:t xml:space="preserve">. </w:t>
            </w:r>
            <w:r w:rsidRPr="00A730F1">
              <w:t>№123-ФЗ</w:t>
            </w:r>
            <w:r w:rsidR="00A730F1" w:rsidRPr="00A730F1">
              <w:t xml:space="preserve">).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21 Положение по бухгалтерскому учёту</w:t>
            </w:r>
            <w:r w:rsidR="00A730F1" w:rsidRPr="00A730F1">
              <w:t xml:space="preserve">: </w:t>
            </w:r>
            <w:r w:rsidRPr="00A730F1">
              <w:t>Сб</w:t>
            </w:r>
            <w:r w:rsidR="00A730F1" w:rsidRPr="00A730F1">
              <w:t xml:space="preserve">. </w:t>
            </w:r>
            <w:r w:rsidRPr="00A730F1">
              <w:t>док</w:t>
            </w:r>
            <w:r w:rsidR="00A730F1" w:rsidRPr="00A730F1">
              <w:t>. -</w:t>
            </w:r>
            <w:r w:rsidR="00A730F1">
              <w:t xml:space="preserve"> </w:t>
            </w:r>
            <w:r w:rsidRPr="00A730F1">
              <w:t>М</w:t>
            </w:r>
            <w:r w:rsidR="00A730F1">
              <w:t>.:</w:t>
            </w:r>
            <w:r w:rsidR="00A730F1" w:rsidRPr="00A730F1">
              <w:t xml:space="preserve"> </w:t>
            </w:r>
            <w:r w:rsidRPr="00A730F1">
              <w:t>Омега-Л,</w:t>
            </w:r>
            <w:r w:rsidR="00942B5B" w:rsidRPr="00A730F1">
              <w:t xml:space="preserve"> </w:t>
            </w:r>
            <w:r w:rsidRPr="00A730F1">
              <w:t>2004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3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План счетов бухгалтерского учета финансово-хозяйственной деятельности организаций и инструкция по его применению</w:t>
            </w:r>
            <w:r w:rsidR="00A730F1">
              <w:t xml:space="preserve">", </w:t>
            </w:r>
            <w:r w:rsidRPr="00A730F1">
              <w:t>утверждён приказом МФ России от 3</w:t>
            </w:r>
            <w:r w:rsidR="00A730F1">
              <w:t xml:space="preserve">1.10 </w:t>
            </w:r>
            <w:r w:rsidRPr="00A730F1">
              <w:t>2000 № 94н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trHeight w:val="718"/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Умярова Ю</w:t>
            </w:r>
            <w:r w:rsidR="00A730F1" w:rsidRPr="00A730F1">
              <w:t xml:space="preserve">. </w:t>
            </w:r>
            <w:r w:rsidRPr="00A730F1">
              <w:t>А</w:t>
            </w:r>
            <w:r w:rsidR="00A730F1">
              <w:t>.1</w:t>
            </w:r>
            <w:r w:rsidRPr="00A730F1">
              <w:t>С</w:t>
            </w:r>
            <w:r w:rsidR="00A730F1" w:rsidRPr="00A730F1">
              <w:t xml:space="preserve">: </w:t>
            </w:r>
            <w:r w:rsidRPr="00A730F1">
              <w:t>Бухгалтерия</w:t>
            </w:r>
            <w:r w:rsidR="00A730F1" w:rsidRPr="00A730F1">
              <w:t xml:space="preserve">. </w:t>
            </w:r>
            <w:r w:rsidRPr="00A730F1">
              <w:t>Учеб</w:t>
            </w:r>
            <w:r w:rsidR="00A730F1" w:rsidRPr="00A730F1">
              <w:t xml:space="preserve">. </w:t>
            </w:r>
            <w:r w:rsidRPr="00A730F1">
              <w:t>пособие</w:t>
            </w:r>
            <w:r w:rsidR="00A730F1" w:rsidRPr="00A730F1">
              <w:t xml:space="preserve">. </w:t>
            </w:r>
            <w:r w:rsidR="00A730F1">
              <w:t>-</w:t>
            </w:r>
            <w:r w:rsidRPr="00A730F1">
              <w:t xml:space="preserve"> Н</w:t>
            </w:r>
            <w:r w:rsidR="00A730F1" w:rsidRPr="00A730F1">
              <w:t xml:space="preserve">. </w:t>
            </w:r>
            <w:r w:rsidRPr="00A730F1">
              <w:t>Новгород</w:t>
            </w:r>
            <w:r w:rsidR="00A730F1" w:rsidRPr="00A730F1">
              <w:t xml:space="preserve">: </w:t>
            </w:r>
            <w:r w:rsidRPr="00A730F1">
              <w:t>ННГАСУ, 2003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300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Харченко Н</w:t>
            </w:r>
            <w:r w:rsidR="00A730F1" w:rsidRPr="00A730F1">
              <w:t xml:space="preserve">. </w:t>
            </w:r>
            <w:r w:rsidRPr="00A730F1">
              <w:t>С</w:t>
            </w:r>
            <w:r w:rsidR="00A730F1">
              <w:t>.1</w:t>
            </w:r>
            <w:r w:rsidRPr="00A730F1">
              <w:t>С</w:t>
            </w:r>
            <w:r w:rsidR="00A730F1" w:rsidRPr="00A730F1">
              <w:t xml:space="preserve">: </w:t>
            </w:r>
            <w:r w:rsidRPr="00A730F1">
              <w:t>Бухгалтерия</w:t>
            </w:r>
            <w:r w:rsidR="00A730F1">
              <w:t>.7.7.:</w:t>
            </w:r>
            <w:r w:rsidR="00A730F1" w:rsidRPr="00A730F1">
              <w:t xml:space="preserve"> </w:t>
            </w:r>
            <w:r w:rsidRPr="00A730F1">
              <w:t>Методические указания</w:t>
            </w:r>
            <w:r w:rsidR="00A730F1" w:rsidRPr="00A730F1">
              <w:t xml:space="preserve">. </w:t>
            </w:r>
            <w:r w:rsidR="00A730F1">
              <w:t>-</w:t>
            </w:r>
            <w:r w:rsidRPr="00A730F1">
              <w:t xml:space="preserve"> Н</w:t>
            </w:r>
            <w:r w:rsidR="00A730F1" w:rsidRPr="00A730F1">
              <w:t xml:space="preserve">. </w:t>
            </w:r>
            <w:r w:rsidRPr="00A730F1">
              <w:t>Новгород</w:t>
            </w:r>
            <w:r w:rsidR="00A730F1" w:rsidRPr="00A730F1">
              <w:t xml:space="preserve">: </w:t>
            </w:r>
            <w:r w:rsidRPr="00A730F1">
              <w:t>ННГАСУ, 2006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200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Каморджанова Н</w:t>
            </w:r>
            <w:r w:rsidR="00A730F1" w:rsidRPr="001D02DB">
              <w:rPr>
                <w:b/>
                <w:bCs/>
              </w:rPr>
              <w:t xml:space="preserve">.А. </w:t>
            </w:r>
            <w:r w:rsidRPr="00A730F1">
              <w:t>Бухгалтерский финансовый учёт</w:t>
            </w:r>
            <w:r w:rsidR="00A730F1" w:rsidRPr="00A730F1">
              <w:t xml:space="preserve">: </w:t>
            </w:r>
            <w:r w:rsidRPr="00A730F1">
              <w:t>Учеб</w:t>
            </w:r>
            <w:r w:rsidR="00A730F1" w:rsidRPr="00A730F1">
              <w:t xml:space="preserve">. </w:t>
            </w:r>
            <w:r w:rsidRPr="00A730F1">
              <w:t>пособие для студентов экон</w:t>
            </w:r>
            <w:r w:rsidR="00A730F1" w:rsidRPr="00A730F1">
              <w:t xml:space="preserve">. </w:t>
            </w:r>
            <w:r w:rsidRPr="00A730F1">
              <w:t>спец</w:t>
            </w:r>
            <w:r w:rsidR="00A730F1" w:rsidRPr="00A730F1">
              <w:t xml:space="preserve">. </w:t>
            </w:r>
            <w:r w:rsidRPr="00A730F1">
              <w:t>вузов / Н</w:t>
            </w:r>
            <w:r w:rsidR="00A730F1">
              <w:t xml:space="preserve">.А. </w:t>
            </w:r>
            <w:r w:rsidRPr="00A730F1">
              <w:t>Каморджанова, И</w:t>
            </w:r>
            <w:r w:rsidR="00A730F1">
              <w:t xml:space="preserve">.В. </w:t>
            </w:r>
            <w:r w:rsidRPr="00A730F1">
              <w:t>Карташова, М</w:t>
            </w:r>
            <w:r w:rsidR="00A730F1">
              <w:t xml:space="preserve">.В. </w:t>
            </w:r>
            <w:r w:rsidRPr="00A730F1">
              <w:t>Тимофеева</w:t>
            </w:r>
            <w:r w:rsidR="00A730F1">
              <w:t>.2</w:t>
            </w:r>
            <w:r w:rsidRPr="00A730F1">
              <w:t>-е изд</w:t>
            </w:r>
            <w:r w:rsidR="00A730F1" w:rsidRPr="00A730F1">
              <w:t>. -</w:t>
            </w:r>
            <w:r w:rsidR="00A730F1">
              <w:t xml:space="preserve"> </w:t>
            </w:r>
            <w:r w:rsidRPr="00A730F1">
              <w:t>СПб</w:t>
            </w:r>
            <w:r w:rsidR="00A730F1">
              <w:t>.:</w:t>
            </w:r>
            <w:r w:rsidR="00A730F1" w:rsidRPr="00A730F1">
              <w:t xml:space="preserve"> </w:t>
            </w:r>
            <w:r w:rsidRPr="00A730F1">
              <w:t>Питер, 2003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102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Кондраков Н</w:t>
            </w:r>
            <w:r w:rsidR="00A730F1">
              <w:t xml:space="preserve">.П. </w:t>
            </w:r>
            <w:r w:rsidRPr="00A730F1">
              <w:t>Бухгалтерский учет</w:t>
            </w:r>
            <w:r w:rsidR="00A730F1" w:rsidRPr="00A730F1">
              <w:t xml:space="preserve">: </w:t>
            </w:r>
            <w:r w:rsidRPr="00A730F1">
              <w:t>Учеб</w:t>
            </w:r>
            <w:r w:rsidR="00A730F1" w:rsidRPr="00A730F1">
              <w:t xml:space="preserve">. </w:t>
            </w:r>
            <w:r w:rsidRPr="00A730F1">
              <w:t>пособие для студентов вузов / Н</w:t>
            </w:r>
            <w:r w:rsidR="00A730F1">
              <w:t xml:space="preserve">.П. </w:t>
            </w:r>
            <w:r w:rsidRPr="00A730F1">
              <w:t>Кондраков</w:t>
            </w:r>
            <w:r w:rsidR="00A730F1">
              <w:t>.4</w:t>
            </w:r>
            <w:r w:rsidRPr="00A730F1">
              <w:t>-е изд</w:t>
            </w:r>
            <w:r w:rsidR="00A730F1">
              <w:t>.,</w:t>
            </w:r>
            <w:r w:rsidRPr="00A730F1">
              <w:t xml:space="preserve"> перераб</w:t>
            </w:r>
            <w:r w:rsidR="00A730F1" w:rsidRPr="00A730F1">
              <w:t xml:space="preserve">. </w:t>
            </w:r>
            <w:r w:rsidRPr="00A730F1">
              <w:t>и доп</w:t>
            </w:r>
            <w:r w:rsidR="00A730F1" w:rsidRPr="00A730F1">
              <w:t>. -</w:t>
            </w:r>
            <w:r w:rsidR="00A730F1">
              <w:t xml:space="preserve"> </w:t>
            </w:r>
            <w:r w:rsidRPr="00A730F1">
              <w:t>М</w:t>
            </w:r>
            <w:r w:rsidR="00A730F1">
              <w:t>.:</w:t>
            </w:r>
            <w:r w:rsidR="00A730F1" w:rsidRPr="00A730F1">
              <w:t xml:space="preserve"> </w:t>
            </w:r>
            <w:r w:rsidRPr="00A730F1">
              <w:t>ИНФРА-М, 2004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2</w:t>
            </w:r>
          </w:p>
        </w:tc>
      </w:tr>
      <w:tr w:rsidR="003F1351" w:rsidRPr="00A730F1" w:rsidTr="001D02DB">
        <w:trPr>
          <w:jc w:val="center"/>
        </w:trPr>
        <w:tc>
          <w:tcPr>
            <w:tcW w:w="4534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Чистов Д</w:t>
            </w:r>
            <w:r w:rsidR="00A730F1">
              <w:t xml:space="preserve">.В. </w:t>
            </w:r>
            <w:r w:rsidRPr="00A730F1">
              <w:t>Хозяйственные операции в компьютерной бухгалтерии 7</w:t>
            </w:r>
            <w:r w:rsidR="00A730F1">
              <w:t>.7</w:t>
            </w:r>
            <w:r w:rsidR="00A730F1" w:rsidRPr="00A730F1">
              <w:t>. -</w:t>
            </w:r>
            <w:r w:rsidR="00A730F1">
              <w:t xml:space="preserve"> </w:t>
            </w:r>
            <w:r w:rsidRPr="00A730F1">
              <w:t>М</w:t>
            </w:r>
            <w:r w:rsidR="00A730F1">
              <w:t>.:</w:t>
            </w:r>
            <w:r w:rsidR="00A730F1" w:rsidRPr="00A730F1">
              <w:t xml:space="preserve"> </w:t>
            </w:r>
            <w:r w:rsidRPr="00A730F1">
              <w:t>Изд-во Фирма</w:t>
            </w:r>
            <w:r w:rsidR="00A730F1">
              <w:t xml:space="preserve"> "</w:t>
            </w:r>
            <w:r w:rsidRPr="00A730F1">
              <w:t>1С</w:t>
            </w:r>
            <w:r w:rsidR="00A730F1">
              <w:t xml:space="preserve">", </w:t>
            </w:r>
            <w:r w:rsidRPr="00A730F1">
              <w:t>2002</w:t>
            </w:r>
            <w:r w:rsidR="00A730F1" w:rsidRPr="00A730F1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</w:tc>
      </w:tr>
    </w:tbl>
    <w:p w:rsidR="003F1351" w:rsidRPr="00A730F1" w:rsidRDefault="00A730F1" w:rsidP="00A730F1">
      <w:r>
        <w:t xml:space="preserve">1.2 </w:t>
      </w:r>
      <w:r w:rsidR="003F1351" w:rsidRPr="00A730F1">
        <w:t>Дополнительная литература</w:t>
      </w:r>
    </w:p>
    <w:p w:rsidR="007877DC" w:rsidRDefault="007877DC" w:rsidP="00A730F1"/>
    <w:p w:rsidR="003F1351" w:rsidRDefault="003F1351" w:rsidP="00A730F1">
      <w:r w:rsidRPr="00A730F1">
        <w:t>Таблица 2</w:t>
      </w:r>
      <w:r w:rsidR="007877DC">
        <w:t xml:space="preserve">. </w:t>
      </w:r>
      <w:r w:rsidRPr="00A730F1">
        <w:t>Обеспеченность образовательного процесса по дисциплине</w:t>
      </w:r>
      <w:r w:rsidR="007877DC">
        <w:t xml:space="preserve"> 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</w:t>
      </w:r>
      <w:r w:rsidR="007877DC">
        <w:rPr>
          <w:i/>
          <w:iCs/>
        </w:rPr>
        <w:t xml:space="preserve"> </w:t>
      </w:r>
      <w:r w:rsidRPr="00A730F1">
        <w:t>дополнительной учебной литературой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4"/>
        <w:gridCol w:w="829"/>
      </w:tblGrid>
      <w:tr w:rsidR="003F1351" w:rsidRPr="00A730F1" w:rsidTr="001D02DB">
        <w:trPr>
          <w:jc w:val="center"/>
        </w:trPr>
        <w:tc>
          <w:tcPr>
            <w:tcW w:w="452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Автор, название, место издания, издательство, место издания учебной литературы, вид и характеристика иных информационных ресурсов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Коли-</w:t>
            </w:r>
          </w:p>
          <w:p w:rsidR="003F1351" w:rsidRPr="00A730F1" w:rsidRDefault="003F1351" w:rsidP="00D17939">
            <w:pPr>
              <w:pStyle w:val="afa"/>
            </w:pPr>
            <w:r w:rsidRPr="00A730F1">
              <w:t>чество</w:t>
            </w:r>
          </w:p>
        </w:tc>
      </w:tr>
      <w:tr w:rsidR="003F1351" w:rsidRPr="00A730F1" w:rsidTr="001D02DB">
        <w:trPr>
          <w:jc w:val="center"/>
        </w:trPr>
        <w:tc>
          <w:tcPr>
            <w:tcW w:w="452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Кривошеев И</w:t>
            </w:r>
            <w:r w:rsidR="00A730F1">
              <w:t xml:space="preserve">.А. </w:t>
            </w:r>
            <w:r w:rsidRPr="00A730F1">
              <w:t>Лабораторный практикум по бухгалтерскому учёту</w:t>
            </w:r>
            <w:r w:rsidR="00A730F1" w:rsidRPr="00A730F1">
              <w:t xml:space="preserve">: </w:t>
            </w:r>
            <w:r w:rsidRPr="00A730F1">
              <w:t>Методические указания</w:t>
            </w:r>
            <w:r w:rsidR="00A730F1" w:rsidRPr="00A730F1">
              <w:t xml:space="preserve">. </w:t>
            </w:r>
            <w:r w:rsidR="00A730F1">
              <w:t>-</w:t>
            </w:r>
            <w:r w:rsidRPr="00A730F1">
              <w:t xml:space="preserve"> Н</w:t>
            </w:r>
            <w:r w:rsidR="00A730F1" w:rsidRPr="00A730F1">
              <w:t xml:space="preserve">. </w:t>
            </w:r>
            <w:r w:rsidRPr="00A730F1">
              <w:t>Новгород</w:t>
            </w:r>
            <w:r w:rsidR="00A730F1" w:rsidRPr="00A730F1">
              <w:t xml:space="preserve">: </w:t>
            </w:r>
            <w:r w:rsidRPr="00A730F1">
              <w:t>ННГАСУ, 2005</w:t>
            </w:r>
            <w:r w:rsidR="00A730F1" w:rsidRPr="00A730F1">
              <w:t xml:space="preserve">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1600</w:t>
            </w:r>
          </w:p>
        </w:tc>
      </w:tr>
      <w:tr w:rsidR="003F1351" w:rsidRPr="00A730F1" w:rsidTr="001D02DB">
        <w:trPr>
          <w:jc w:val="center"/>
        </w:trPr>
        <w:tc>
          <w:tcPr>
            <w:tcW w:w="452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Мизиковский А</w:t>
            </w:r>
            <w:r w:rsidR="00A730F1" w:rsidRPr="00A730F1">
              <w:t xml:space="preserve">. </w:t>
            </w:r>
            <w:r w:rsidRPr="00A730F1">
              <w:t>Лабораторный практикум по бухгалтерскому учёту</w:t>
            </w:r>
            <w:r w:rsidR="00A730F1" w:rsidRPr="00A730F1">
              <w:t xml:space="preserve">: </w:t>
            </w:r>
            <w:r w:rsidRPr="00A730F1">
              <w:t>Учеб</w:t>
            </w:r>
            <w:r w:rsidR="00A730F1" w:rsidRPr="00A730F1">
              <w:t xml:space="preserve">. </w:t>
            </w:r>
            <w:r w:rsidRPr="00A730F1">
              <w:t>для вузов по спец</w:t>
            </w:r>
            <w:r w:rsidR="00A730F1">
              <w:t>.0</w:t>
            </w:r>
            <w:r w:rsidRPr="00A730F1">
              <w:t>60500</w:t>
            </w:r>
            <w:r w:rsidR="00A730F1">
              <w:t xml:space="preserve"> "</w:t>
            </w:r>
            <w:r w:rsidRPr="00A730F1">
              <w:t>Бухгалтерский учёт, анализ и аудит</w:t>
            </w:r>
            <w:r w:rsidR="00A730F1">
              <w:t xml:space="preserve">" </w:t>
            </w:r>
            <w:r w:rsidRPr="00A730F1">
              <w:t>/ Е</w:t>
            </w:r>
            <w:r w:rsidR="00A730F1">
              <w:t xml:space="preserve">.А. </w:t>
            </w:r>
            <w:r w:rsidRPr="00A730F1">
              <w:t>Мизиковский, Е</w:t>
            </w:r>
            <w:r w:rsidR="00A730F1">
              <w:t xml:space="preserve">.Н. </w:t>
            </w:r>
            <w:r w:rsidRPr="00A730F1">
              <w:t>Елманова, Е</w:t>
            </w:r>
            <w:r w:rsidR="00A730F1">
              <w:t xml:space="preserve">.В. </w:t>
            </w:r>
            <w:r w:rsidRPr="00A730F1">
              <w:t>Пуреховская /под ред</w:t>
            </w:r>
            <w:r w:rsidR="00A730F1" w:rsidRPr="00A730F1">
              <w:t xml:space="preserve">. </w:t>
            </w:r>
            <w:r w:rsidRPr="00A730F1">
              <w:t>Е</w:t>
            </w:r>
            <w:r w:rsidR="00A730F1">
              <w:t xml:space="preserve">.А. </w:t>
            </w:r>
            <w:r w:rsidRPr="00A730F1">
              <w:t>Мизиковского</w:t>
            </w:r>
            <w:r w:rsidR="00A730F1" w:rsidRPr="00A730F1">
              <w:t>. -</w:t>
            </w:r>
            <w:r w:rsidR="00A730F1">
              <w:t xml:space="preserve"> </w:t>
            </w:r>
            <w:r w:rsidRPr="00A730F1">
              <w:t>М</w:t>
            </w:r>
            <w:r w:rsidR="00A730F1">
              <w:t>.:</w:t>
            </w:r>
            <w:r w:rsidR="00A730F1" w:rsidRPr="00A730F1">
              <w:t xml:space="preserve"> </w:t>
            </w:r>
            <w:r w:rsidRPr="00A730F1">
              <w:t>Изд-во</w:t>
            </w:r>
            <w:r w:rsidR="00A730F1">
              <w:t xml:space="preserve"> "</w:t>
            </w:r>
            <w:r w:rsidRPr="00A730F1">
              <w:t>Юристъ</w:t>
            </w:r>
            <w:r w:rsidR="00A730F1">
              <w:t xml:space="preserve">", </w:t>
            </w:r>
            <w:r w:rsidRPr="00A730F1">
              <w:t>2003</w:t>
            </w:r>
            <w:r w:rsidR="00A730F1" w:rsidRPr="00A730F1">
              <w:t xml:space="preserve">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4527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Харитонов С</w:t>
            </w:r>
            <w:r w:rsidR="00A730F1">
              <w:t xml:space="preserve">.А. </w:t>
            </w:r>
            <w:r w:rsidRPr="00A730F1">
              <w:t>Технология ведения учёта в программе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8</w:t>
            </w:r>
            <w:r w:rsidR="00A730F1">
              <w:t>.0</w:t>
            </w:r>
            <w:r w:rsidR="00A730F1" w:rsidRPr="00A730F1">
              <w:t>.</w:t>
            </w:r>
            <w:r w:rsidR="00A730F1">
              <w:t xml:space="preserve"> ". </w:t>
            </w:r>
            <w:r w:rsidR="00A730F1" w:rsidRPr="00A730F1">
              <w:t>-</w:t>
            </w:r>
            <w:r w:rsidR="00A730F1">
              <w:t xml:space="preserve"> </w:t>
            </w:r>
            <w:r w:rsidRPr="00A730F1">
              <w:t>М</w:t>
            </w:r>
            <w:r w:rsidR="00A730F1" w:rsidRPr="00A730F1">
              <w:t xml:space="preserve">. </w:t>
            </w:r>
            <w:r w:rsidRPr="00A730F1">
              <w:t>Изд-во</w:t>
            </w:r>
            <w:r w:rsidR="00A730F1">
              <w:t>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Паблишинг</w:t>
            </w:r>
            <w:r w:rsidR="00A730F1">
              <w:t xml:space="preserve">", </w:t>
            </w:r>
            <w:r w:rsidRPr="00A730F1">
              <w:t>2005</w:t>
            </w:r>
            <w:r w:rsidR="00A730F1" w:rsidRPr="00A730F1">
              <w:t xml:space="preserve">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F1351" w:rsidRPr="00A730F1" w:rsidRDefault="003F1351" w:rsidP="00D17939">
            <w:pPr>
              <w:pStyle w:val="afa"/>
            </w:pPr>
            <w:r w:rsidRPr="00A730F1">
              <w:t>1</w:t>
            </w:r>
          </w:p>
        </w:tc>
      </w:tr>
    </w:tbl>
    <w:p w:rsidR="003F1351" w:rsidRPr="00A730F1" w:rsidRDefault="003F1351" w:rsidP="00A730F1"/>
    <w:p w:rsidR="00A730F1" w:rsidRDefault="003F1351" w:rsidP="00A730F1">
      <w:r w:rsidRPr="00A730F1">
        <w:t>Научно-методические</w:t>
      </w:r>
      <w:r w:rsidR="00A730F1" w:rsidRPr="00A730F1">
        <w:t xml:space="preserve"> </w:t>
      </w:r>
      <w:r w:rsidRPr="00A730F1">
        <w:t>разработки</w:t>
      </w:r>
      <w:r w:rsidR="00A730F1" w:rsidRPr="00A730F1">
        <w:t xml:space="preserve"> </w:t>
      </w:r>
      <w:r w:rsidRPr="00A730F1">
        <w:t>кафедры</w:t>
      </w:r>
      <w:r w:rsidR="00A730F1" w:rsidRPr="00A730F1">
        <w:t xml:space="preserve"> </w:t>
      </w:r>
      <w:r w:rsidRPr="00A730F1">
        <w:t>по</w:t>
      </w:r>
      <w:r w:rsidR="00A730F1" w:rsidRPr="00A730F1">
        <w:t xml:space="preserve"> </w:t>
      </w:r>
      <w:r w:rsidRPr="00A730F1">
        <w:t>дисциплине</w:t>
      </w:r>
      <w:r w:rsidR="007877DC">
        <w:t>, у</w:t>
      </w:r>
      <w:r w:rsidRPr="00A730F1">
        <w:t>чебники и учебные пособия, изданные на кафедре</w:t>
      </w:r>
      <w:r w:rsidR="007877DC">
        <w:t>.</w:t>
      </w:r>
    </w:p>
    <w:p w:rsidR="007877DC" w:rsidRDefault="007877DC" w:rsidP="00A730F1"/>
    <w:p w:rsidR="003F1351" w:rsidRDefault="003F1351" w:rsidP="007877DC">
      <w:pPr>
        <w:ind w:left="720" w:firstLine="0"/>
      </w:pPr>
      <w:r w:rsidRPr="00A730F1">
        <w:t>Таблица 3</w:t>
      </w:r>
      <w:r w:rsidR="007877DC">
        <w:t xml:space="preserve">. </w:t>
      </w:r>
      <w:r w:rsidRPr="00A730F1">
        <w:t>Обеспеченность образовательного процесса по дисциплине</w:t>
      </w:r>
      <w:r w:rsidR="007877DC">
        <w:t xml:space="preserve"> 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</w:t>
      </w:r>
      <w:r w:rsidR="007877DC">
        <w:rPr>
          <w:i/>
          <w:iCs/>
        </w:rPr>
        <w:t xml:space="preserve"> </w:t>
      </w:r>
      <w:r w:rsidRPr="00A730F1">
        <w:t>учебниками и учебными пособиями, изданными на кафедре</w:t>
      </w: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539"/>
        <w:gridCol w:w="1914"/>
        <w:gridCol w:w="1193"/>
        <w:gridCol w:w="791"/>
        <w:gridCol w:w="543"/>
        <w:gridCol w:w="832"/>
        <w:gridCol w:w="1055"/>
      </w:tblGrid>
      <w:tr w:rsidR="003F1351" w:rsidRPr="00A730F1" w:rsidTr="001D02D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7877DC" w:rsidRDefault="003F1351" w:rsidP="006D19C0">
            <w:pPr>
              <w:pStyle w:val="afa"/>
            </w:pPr>
            <w:r w:rsidRPr="00A730F1">
              <w:t xml:space="preserve">Год </w:t>
            </w:r>
          </w:p>
          <w:p w:rsidR="003F1351" w:rsidRPr="00A730F1" w:rsidRDefault="007877DC" w:rsidP="006D19C0">
            <w:pPr>
              <w:pStyle w:val="afa"/>
            </w:pPr>
            <w:r>
              <w:t>из</w:t>
            </w:r>
            <w:r w:rsidR="003F1351" w:rsidRPr="00A730F1">
              <w:t>дания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Автор</w:t>
            </w:r>
            <w:r w:rsidR="00A730F1">
              <w:t xml:space="preserve"> (</w:t>
            </w:r>
            <w:r w:rsidRPr="00A730F1">
              <w:t>ы</w:t>
            </w:r>
            <w:r w:rsidR="00A730F1" w:rsidRPr="00A730F1">
              <w:t xml:space="preserve">)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Название работы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Вид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Гриф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Ти-раж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Объём,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п</w:t>
            </w:r>
            <w:r w:rsidR="00A730F1" w:rsidRPr="00A730F1">
              <w:t xml:space="preserve">. </w:t>
            </w:r>
            <w:r w:rsidRPr="00A730F1">
              <w:t>л</w:t>
            </w:r>
            <w:r w:rsidR="00A730F1" w:rsidRPr="00A730F1">
              <w:t xml:space="preserve">. </w:t>
            </w:r>
            <w:r w:rsidRPr="00A730F1">
              <w:t>*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Издатель</w:t>
            </w:r>
          </w:p>
        </w:tc>
      </w:tr>
      <w:tr w:rsidR="003F1351" w:rsidRPr="00A730F1" w:rsidTr="001D02DB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2003 г</w:t>
            </w:r>
            <w:r w:rsidR="00A730F1" w:rsidRPr="00A730F1">
              <w:t xml:space="preserve">.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Умярова Ю</w:t>
            </w:r>
            <w:r w:rsidR="00A730F1">
              <w:t xml:space="preserve">.А. 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Учебное пособие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300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5,6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</w:tr>
    </w:tbl>
    <w:p w:rsidR="006D19C0" w:rsidRDefault="006D19C0" w:rsidP="00A730F1"/>
    <w:p w:rsidR="00A730F1" w:rsidRPr="00A730F1" w:rsidRDefault="003F1351" w:rsidP="00A730F1">
      <w:r w:rsidRPr="00A730F1">
        <w:t>*</w:t>
      </w:r>
      <w:r w:rsidR="00A730F1" w:rsidRPr="00A730F1">
        <w:t xml:space="preserve"> - </w:t>
      </w:r>
      <w:r w:rsidRPr="00A730F1">
        <w:t>в условно-печатных листах</w:t>
      </w:r>
    </w:p>
    <w:p w:rsidR="00A730F1" w:rsidRPr="00A730F1" w:rsidRDefault="00A730F1" w:rsidP="00A730F1">
      <w:r>
        <w:t>2.2</w:t>
      </w:r>
      <w:r w:rsidR="003F1351" w:rsidRPr="00A730F1">
        <w:t xml:space="preserve"> Методические указания, рекомендации, сборники трудов, изданные на кафедре</w:t>
      </w:r>
    </w:p>
    <w:p w:rsidR="00B35347" w:rsidRDefault="00B35347" w:rsidP="00A730F1"/>
    <w:p w:rsidR="003F1351" w:rsidRPr="00A730F1" w:rsidRDefault="00B35347" w:rsidP="00B35347">
      <w:pPr>
        <w:ind w:left="720" w:firstLine="0"/>
      </w:pPr>
      <w:r>
        <w:br w:type="page"/>
      </w:r>
      <w:r w:rsidR="003F1351" w:rsidRPr="00A730F1">
        <w:t>Таблица 4</w:t>
      </w:r>
      <w:r>
        <w:t xml:space="preserve">. </w:t>
      </w:r>
      <w:r w:rsidR="003F1351" w:rsidRPr="00A730F1">
        <w:t>Обеспеченность образовательного процесса по дисциплине</w:t>
      </w:r>
      <w:r>
        <w:t xml:space="preserve"> </w:t>
      </w:r>
      <w:r w:rsidR="003F1351"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="003F1351" w:rsidRPr="00A730F1">
        <w:rPr>
          <w:i/>
          <w:iCs/>
        </w:rPr>
        <w:t>Бухгалтерия</w:t>
      </w:r>
      <w:r>
        <w:rPr>
          <w:i/>
          <w:iCs/>
        </w:rPr>
        <w:t xml:space="preserve"> </w:t>
      </w:r>
      <w:r w:rsidR="003F1351" w:rsidRPr="00A730F1">
        <w:t>методическими указаниями, рекомендациями, сборниками трудов, изданными на кафедре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237"/>
        <w:gridCol w:w="1894"/>
        <w:gridCol w:w="1285"/>
        <w:gridCol w:w="760"/>
        <w:gridCol w:w="630"/>
        <w:gridCol w:w="831"/>
        <w:gridCol w:w="1040"/>
      </w:tblGrid>
      <w:tr w:rsidR="003F1351" w:rsidRPr="00A730F1" w:rsidTr="001D02DB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3F1351" w:rsidRPr="00A730F1" w:rsidRDefault="00B35347" w:rsidP="006D19C0">
            <w:pPr>
              <w:pStyle w:val="afa"/>
            </w:pPr>
            <w:r>
              <w:t>Год из</w:t>
            </w:r>
            <w:r w:rsidR="003F1351" w:rsidRPr="00A730F1">
              <w:t>дания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Автор</w:t>
            </w:r>
            <w:r w:rsidR="00A730F1">
              <w:t xml:space="preserve"> (</w:t>
            </w:r>
            <w:r w:rsidRPr="00A730F1">
              <w:t>ы</w:t>
            </w:r>
            <w:r w:rsidR="00A730F1" w:rsidRPr="00A730F1">
              <w:t xml:space="preserve">) 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Название работы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Вид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Гриф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Ти-раж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Объём,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п</w:t>
            </w:r>
            <w:r w:rsidR="00A730F1" w:rsidRPr="00A730F1">
              <w:t xml:space="preserve">. </w:t>
            </w:r>
            <w:r w:rsidRPr="00A730F1">
              <w:t>л</w:t>
            </w:r>
            <w:r w:rsidR="00A730F1" w:rsidRPr="00A730F1">
              <w:t xml:space="preserve">. </w:t>
            </w:r>
            <w:r w:rsidRPr="00A730F1">
              <w:t>*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1351" w:rsidRPr="00A730F1" w:rsidRDefault="00B35347" w:rsidP="006D19C0">
            <w:pPr>
              <w:pStyle w:val="afa"/>
            </w:pPr>
            <w:r>
              <w:t>Изда</w:t>
            </w:r>
            <w:r w:rsidR="003F1351" w:rsidRPr="00A730F1">
              <w:t>ель</w:t>
            </w:r>
          </w:p>
        </w:tc>
      </w:tr>
      <w:tr w:rsidR="003F1351" w:rsidRPr="00A730F1" w:rsidTr="001D02DB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2006 г</w:t>
            </w:r>
            <w:r w:rsidR="00A730F1" w:rsidRPr="00A730F1">
              <w:t xml:space="preserve">. 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Харченко Н</w:t>
            </w:r>
            <w:r w:rsidR="00A730F1">
              <w:t xml:space="preserve">.С. 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Методические указания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</w:t>
            </w:r>
            <w:r w:rsidR="00A730F1" w:rsidRPr="00A730F1">
              <w:t>.</w:t>
            </w:r>
            <w:r w:rsidR="00A730F1">
              <w:t xml:space="preserve"> "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Учеб</w:t>
            </w:r>
            <w:r w:rsidR="00A730F1" w:rsidRPr="00A730F1">
              <w:t xml:space="preserve">. </w:t>
            </w:r>
            <w:r w:rsidRPr="00A730F1">
              <w:t>пособие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2,2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</w:tr>
    </w:tbl>
    <w:p w:rsidR="00B35347" w:rsidRDefault="00B35347" w:rsidP="00A730F1"/>
    <w:p w:rsidR="00A730F1" w:rsidRPr="00A730F1" w:rsidRDefault="003F1351" w:rsidP="00A730F1">
      <w:r w:rsidRPr="00A730F1">
        <w:t>*</w:t>
      </w:r>
      <w:r w:rsidR="00A730F1" w:rsidRPr="00A730F1">
        <w:t xml:space="preserve"> - </w:t>
      </w:r>
      <w:r w:rsidRPr="00A730F1">
        <w:t>в условно-печатных листах</w:t>
      </w:r>
    </w:p>
    <w:p w:rsidR="00A730F1" w:rsidRDefault="00A730F1" w:rsidP="00A730F1">
      <w:r>
        <w:t xml:space="preserve">2.3 </w:t>
      </w:r>
      <w:r w:rsidR="003F1351" w:rsidRPr="00A730F1">
        <w:t xml:space="preserve">Монографии, изданные на кафедре </w:t>
      </w:r>
      <w:r>
        <w:t>-</w:t>
      </w:r>
      <w:r w:rsidR="003F1351" w:rsidRPr="00A730F1">
        <w:t xml:space="preserve"> нет</w:t>
      </w:r>
    </w:p>
    <w:p w:rsidR="003F1351" w:rsidRPr="00A730F1" w:rsidRDefault="003F1351" w:rsidP="00A730F1">
      <w:r w:rsidRPr="00A730F1">
        <w:t>3</w:t>
      </w:r>
      <w:r w:rsidR="00B35347">
        <w:t>.</w:t>
      </w:r>
      <w:r w:rsidR="00A730F1" w:rsidRPr="00A730F1">
        <w:t xml:space="preserve"> </w:t>
      </w:r>
      <w:r w:rsidRPr="00A730F1">
        <w:t>Программно-информационное</w:t>
      </w:r>
      <w:r w:rsidR="00A730F1" w:rsidRPr="00A730F1">
        <w:t xml:space="preserve"> </w:t>
      </w:r>
      <w:r w:rsidRPr="00A730F1">
        <w:t>обеспечение</w:t>
      </w:r>
      <w:r w:rsidR="00A730F1" w:rsidRPr="00A730F1">
        <w:t xml:space="preserve"> </w:t>
      </w:r>
      <w:r w:rsidRPr="00A730F1">
        <w:t>дисциплины</w:t>
      </w:r>
    </w:p>
    <w:p w:rsidR="00B35347" w:rsidRDefault="00B35347" w:rsidP="00A730F1"/>
    <w:p w:rsidR="003F1351" w:rsidRPr="00A730F1" w:rsidRDefault="003F1351" w:rsidP="00B35347">
      <w:pPr>
        <w:ind w:left="720" w:firstLine="0"/>
      </w:pPr>
      <w:r w:rsidRPr="00A730F1">
        <w:t>Таблица 5</w:t>
      </w:r>
      <w:r w:rsidR="00B35347">
        <w:t xml:space="preserve">. </w:t>
      </w:r>
      <w:r w:rsidRPr="00A730F1">
        <w:t>Обеспеченность учебного процесса по дисциплине</w:t>
      </w:r>
      <w:r w:rsidR="00B35347">
        <w:t xml:space="preserve"> </w:t>
      </w:r>
      <w:r w:rsidRPr="00A730F1">
        <w:rPr>
          <w:i/>
          <w:iCs/>
        </w:rPr>
        <w:t>1С</w:t>
      </w:r>
      <w:r w:rsidR="00A730F1" w:rsidRPr="00A730F1">
        <w:rPr>
          <w:i/>
          <w:iCs/>
        </w:rPr>
        <w:t xml:space="preserve">: </w:t>
      </w:r>
      <w:r w:rsidRPr="00A730F1">
        <w:rPr>
          <w:i/>
          <w:iCs/>
        </w:rPr>
        <w:t>Бухгалтерия</w:t>
      </w:r>
      <w:r w:rsidR="00B35347">
        <w:rPr>
          <w:i/>
          <w:iCs/>
        </w:rPr>
        <w:t xml:space="preserve"> </w:t>
      </w:r>
      <w:r w:rsidRPr="00A730F1">
        <w:t>программно-информационными ресурсами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228"/>
        <w:gridCol w:w="2201"/>
        <w:gridCol w:w="1263"/>
        <w:gridCol w:w="1261"/>
        <w:gridCol w:w="1399"/>
        <w:gridCol w:w="699"/>
        <w:gridCol w:w="558"/>
      </w:tblGrid>
      <w:tr w:rsidR="003F1351" w:rsidRPr="00A730F1" w:rsidTr="001D02DB">
        <w:trPr>
          <w:jc w:val="center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№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п/п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Информационная продукция</w:t>
            </w:r>
          </w:p>
        </w:tc>
        <w:tc>
          <w:tcPr>
            <w:tcW w:w="1846" w:type="pct"/>
            <w:gridSpan w:val="3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Разработчик</w:t>
            </w:r>
          </w:p>
        </w:tc>
        <w:tc>
          <w:tcPr>
            <w:tcW w:w="307" w:type="pct"/>
            <w:vMerge w:val="restart"/>
            <w:shd w:val="clear" w:color="auto" w:fill="auto"/>
            <w:textDirection w:val="btLr"/>
            <w:vAlign w:val="center"/>
          </w:tcPr>
          <w:p w:rsidR="003F1351" w:rsidRPr="00A730F1" w:rsidRDefault="003F1351" w:rsidP="001D02DB">
            <w:pPr>
              <w:pStyle w:val="afa"/>
              <w:ind w:left="113" w:right="113"/>
            </w:pPr>
            <w:r w:rsidRPr="00A730F1">
              <w:t>Приме-чание</w:t>
            </w:r>
          </w:p>
        </w:tc>
      </w:tr>
      <w:tr w:rsidR="003F1351" w:rsidRPr="00A730F1" w:rsidTr="001D02DB">
        <w:trPr>
          <w:trHeight w:val="696"/>
          <w:jc w:val="center"/>
        </w:trPr>
        <w:tc>
          <w:tcPr>
            <w:tcW w:w="268" w:type="pct"/>
            <w:vMerge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Вид*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Название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Функция**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Учреждение</w:t>
            </w:r>
            <w:r w:rsidR="00A730F1">
              <w:t xml:space="preserve"> (</w:t>
            </w:r>
            <w:r w:rsidRPr="00A730F1">
              <w:t>вуз</w:t>
            </w:r>
            <w:r w:rsidR="00A730F1" w:rsidRPr="00A730F1">
              <w:t xml:space="preserve">)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Автор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Год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3F1351" w:rsidRPr="001D02DB" w:rsidRDefault="004022FE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 xml:space="preserve"> </w:t>
            </w:r>
            <w:r w:rsidR="003F1351" w:rsidRPr="001D02DB">
              <w:rPr>
                <w:i/>
                <w:iCs/>
              </w:rPr>
              <w:t>1</w:t>
            </w:r>
            <w:r w:rsidR="00A730F1" w:rsidRPr="001D02DB">
              <w:rPr>
                <w:i/>
                <w:iCs/>
              </w:rPr>
              <w:t xml:space="preserve">.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Программа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A730F1" w:rsidRDefault="004022FE" w:rsidP="006D19C0">
            <w:pPr>
              <w:pStyle w:val="afa"/>
            </w:pP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</w:t>
            </w:r>
            <w:r w:rsidR="00A730F1" w:rsidRPr="00A730F1">
              <w:t xml:space="preserve"> </w:t>
            </w:r>
            <w:r w:rsidRPr="00A730F1">
              <w:t>7</w:t>
            </w:r>
            <w:r w:rsidR="00A730F1">
              <w:t>.7.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Базовая версия</w:t>
            </w:r>
            <w:r w:rsidR="00A730F1" w:rsidRPr="00A730F1">
              <w:t xml:space="preserve">.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**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Фирма 1С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1D02DB">
              <w:rPr>
                <w:i/>
                <w:iCs/>
              </w:rPr>
              <w:t>2</w:t>
            </w:r>
            <w:r w:rsidR="00A730F1" w:rsidRPr="001D02DB">
              <w:rPr>
                <w:i/>
                <w:iCs/>
              </w:rPr>
              <w:t xml:space="preserve">.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Программа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F1351" w:rsidRPr="00A730F1" w:rsidRDefault="004022FE" w:rsidP="006D19C0">
            <w:pPr>
              <w:pStyle w:val="afa"/>
            </w:pPr>
            <w:r w:rsidRPr="00A730F1">
              <w:t>1С</w:t>
            </w:r>
            <w:r w:rsidR="00A730F1" w:rsidRPr="00A730F1">
              <w:t xml:space="preserve">: </w:t>
            </w:r>
            <w:r w:rsidRPr="00A730F1">
              <w:t xml:space="preserve">Бухгалтерия ПРОФ </w:t>
            </w:r>
            <w:r w:rsidR="003F1351" w:rsidRPr="00A730F1">
              <w:t>7</w:t>
            </w:r>
            <w:r w:rsidR="00A730F1">
              <w:t>.7</w:t>
            </w:r>
            <w:r w:rsidR="00A730F1" w:rsidRPr="00A730F1">
              <w:t xml:space="preserve">. </w:t>
            </w:r>
            <w:r w:rsidR="003F1351" w:rsidRPr="00A730F1">
              <w:t>Сетевая версия</w:t>
            </w:r>
            <w:r w:rsidR="00A730F1" w:rsidRPr="00A730F1">
              <w:t xml:space="preserve">.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**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Фирма 1С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3</w:t>
            </w:r>
            <w:r w:rsidR="00A730F1" w:rsidRPr="001D02DB">
              <w:rPr>
                <w:i/>
                <w:iCs/>
              </w:rPr>
              <w:t xml:space="preserve">.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Программа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F1351" w:rsidRPr="00A730F1" w:rsidRDefault="004022FE" w:rsidP="006D19C0">
            <w:pPr>
              <w:pStyle w:val="afa"/>
            </w:pPr>
            <w:r w:rsidRPr="00A730F1">
              <w:t>1С</w:t>
            </w:r>
            <w:r w:rsidR="00A730F1" w:rsidRPr="00A730F1">
              <w:t xml:space="preserve">: </w:t>
            </w:r>
            <w:r w:rsidRPr="00A730F1">
              <w:t>Предприятие 7</w:t>
            </w:r>
            <w:r w:rsidR="00A730F1">
              <w:t>.7</w:t>
            </w:r>
            <w:r w:rsidR="00A730F1" w:rsidRPr="00A730F1">
              <w:t xml:space="preserve">. </w:t>
            </w:r>
            <w:r w:rsidRPr="00A730F1">
              <w:t>К</w:t>
            </w:r>
            <w:r w:rsidR="003F1351" w:rsidRPr="00A730F1">
              <w:t xml:space="preserve">омплексная конфигурация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**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Фирма 1С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4</w:t>
            </w:r>
            <w:r w:rsidR="00A730F1" w:rsidRPr="001D02DB">
              <w:rPr>
                <w:i/>
                <w:iCs/>
              </w:rPr>
              <w:t xml:space="preserve">.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Справочная правовая система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Консультант Плюс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**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ННГАСУ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Компания</w:t>
            </w:r>
            <w:r w:rsidR="00A730F1">
              <w:t xml:space="preserve"> "</w:t>
            </w:r>
            <w:r w:rsidRPr="00A730F1">
              <w:t>Консультант Плюс</w:t>
            </w:r>
            <w:r w:rsidR="00A730F1">
              <w:t>"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  <w:r w:rsidRPr="00A730F1">
              <w:t>2001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F1351" w:rsidRPr="00A730F1" w:rsidRDefault="003F1351" w:rsidP="006D19C0">
            <w:pPr>
              <w:pStyle w:val="afa"/>
            </w:pPr>
          </w:p>
        </w:tc>
      </w:tr>
    </w:tbl>
    <w:p w:rsidR="003F1351" w:rsidRPr="00A730F1" w:rsidRDefault="003F1351" w:rsidP="00A730F1"/>
    <w:p w:rsidR="00A730F1" w:rsidRDefault="003F1351" w:rsidP="00A730F1">
      <w:r w:rsidRPr="00A730F1">
        <w:t>*</w:t>
      </w:r>
      <w:r w:rsidR="00A730F1" w:rsidRPr="00A730F1">
        <w:t xml:space="preserve"> - </w:t>
      </w:r>
      <w:r w:rsidRPr="00A730F1">
        <w:t>компьютерные программы</w:t>
      </w:r>
      <w:r w:rsidR="00A730F1" w:rsidRPr="00A730F1">
        <w:t xml:space="preserve">; </w:t>
      </w:r>
      <w:r w:rsidRPr="00A730F1">
        <w:t>фильмы</w:t>
      </w:r>
      <w:r w:rsidR="00A730F1">
        <w:t xml:space="preserve"> (</w:t>
      </w:r>
      <w:r w:rsidRPr="00A730F1">
        <w:t>кино-, видео-, слайдфильмы</w:t>
      </w:r>
      <w:r w:rsidR="00A730F1" w:rsidRPr="00A730F1">
        <w:t>),</w:t>
      </w:r>
      <w:r w:rsidRPr="00A730F1">
        <w:t xml:space="preserve"> аудиопродукция и др</w:t>
      </w:r>
      <w:r w:rsidR="00A730F1" w:rsidRPr="00A730F1">
        <w:t>.</w:t>
      </w:r>
    </w:p>
    <w:p w:rsidR="00A730F1" w:rsidRPr="00A730F1" w:rsidRDefault="003F1351" w:rsidP="00A730F1">
      <w:r w:rsidRPr="00A730F1">
        <w:t>**</w:t>
      </w:r>
      <w:r w:rsidR="00A730F1" w:rsidRPr="00A730F1">
        <w:t xml:space="preserve"> - </w:t>
      </w:r>
      <w:r w:rsidRPr="00A730F1">
        <w:t>обучающая, информационно-справочная, имитационно-моделирующая, сервисная, контролирующая</w:t>
      </w:r>
    </w:p>
    <w:p w:rsidR="00A730F1" w:rsidRDefault="004022FE" w:rsidP="00A730F1">
      <w:pPr>
        <w:rPr>
          <w:b/>
          <w:bCs/>
        </w:rPr>
      </w:pPr>
      <w:r w:rsidRPr="00A730F1">
        <w:t>Официальный сайт института ОДО</w:t>
      </w:r>
      <w:r w:rsidR="00A730F1" w:rsidRPr="00A730F1">
        <w:t xml:space="preserve">: </w:t>
      </w:r>
      <w:r w:rsidR="00A730F1">
        <w:rPr>
          <w:b/>
          <w:bCs/>
          <w:lang w:val="en-US"/>
        </w:rPr>
        <w:t>http</w:t>
      </w:r>
      <w:r w:rsidR="00A730F1" w:rsidRPr="00D17939">
        <w:rPr>
          <w:b/>
          <w:bCs/>
        </w:rPr>
        <w:t>://</w:t>
      </w:r>
      <w:r w:rsidR="00A730F1">
        <w:rPr>
          <w:b/>
          <w:bCs/>
          <w:lang w:val="en-US"/>
        </w:rPr>
        <w:t>www</w:t>
      </w:r>
      <w:r w:rsidR="00A730F1" w:rsidRPr="00D17939">
        <w:rPr>
          <w:b/>
          <w:bCs/>
        </w:rPr>
        <w:t>.</w:t>
      </w:r>
      <w:r w:rsidRPr="00A730F1">
        <w:rPr>
          <w:b/>
          <w:bCs/>
          <w:lang w:val="en-US"/>
        </w:rPr>
        <w:t>odo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  <w:lang w:val="en-US"/>
        </w:rPr>
        <w:t>nnov</w:t>
      </w:r>
      <w:r w:rsidR="00A730F1">
        <w:rPr>
          <w:b/>
          <w:bCs/>
        </w:rPr>
        <w:t>.ru</w:t>
      </w:r>
    </w:p>
    <w:p w:rsidR="003F1351" w:rsidRPr="00A730F1" w:rsidRDefault="00B35347" w:rsidP="00B35347">
      <w:pPr>
        <w:pStyle w:val="2"/>
      </w:pPr>
      <w:r>
        <w:br w:type="page"/>
      </w:r>
      <w:r w:rsidR="003F1351" w:rsidRPr="00A730F1">
        <w:t>Приложение В</w:t>
      </w:r>
    </w:p>
    <w:p w:rsidR="00B35347" w:rsidRDefault="00B35347" w:rsidP="00A730F1">
      <w:pPr>
        <w:rPr>
          <w:b/>
          <w:bCs/>
        </w:rPr>
      </w:pPr>
    </w:p>
    <w:p w:rsidR="00A730F1" w:rsidRDefault="00B35347" w:rsidP="00A730F1">
      <w:pPr>
        <w:rPr>
          <w:b/>
          <w:bCs/>
        </w:rPr>
      </w:pPr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</w:p>
    <w:p w:rsidR="00A730F1" w:rsidRDefault="00B35347" w:rsidP="00A730F1">
      <w:pPr>
        <w:rPr>
          <w:b/>
          <w:bCs/>
        </w:rPr>
      </w:pPr>
      <w:r>
        <w:t>Л</w:t>
      </w:r>
      <w:r w:rsidR="003F1351" w:rsidRPr="00A730F1">
        <w:t>абораторно-техническое</w:t>
      </w:r>
      <w:r w:rsidR="00A730F1" w:rsidRPr="00A730F1">
        <w:t xml:space="preserve"> </w:t>
      </w:r>
      <w:r w:rsidR="003F1351" w:rsidRPr="00A730F1">
        <w:t>обеспечение</w:t>
      </w:r>
      <w:r>
        <w:t xml:space="preserve"> </w:t>
      </w:r>
      <w:r w:rsidR="003F1351" w:rsidRPr="00A730F1">
        <w:t>дисциплины</w:t>
      </w:r>
      <w:r>
        <w:t xml:space="preserve"> </w:t>
      </w:r>
      <w:r w:rsidR="00A730F1">
        <w:t>"</w:t>
      </w:r>
      <w:r w:rsidR="003F1351"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  <w:r>
        <w:rPr>
          <w:b/>
          <w:bCs/>
        </w:rPr>
        <w:t>.</w:t>
      </w:r>
    </w:p>
    <w:p w:rsidR="00A730F1" w:rsidRPr="00A730F1" w:rsidRDefault="003F1351" w:rsidP="00A730F1">
      <w:r w:rsidRPr="00A730F1">
        <w:t>Содержание</w:t>
      </w:r>
      <w:r w:rsidR="00B35347">
        <w:t>:</w:t>
      </w:r>
    </w:p>
    <w:p w:rsidR="003F1351" w:rsidRPr="00A730F1" w:rsidRDefault="003F1351" w:rsidP="00A730F1">
      <w:r w:rsidRPr="00A730F1">
        <w:t>1</w:t>
      </w:r>
      <w:r w:rsidR="00A730F1" w:rsidRPr="00A730F1">
        <w:t xml:space="preserve">. </w:t>
      </w:r>
      <w:r w:rsidRPr="00A730F1">
        <w:t>Оснащённость учебными лабораториями</w:t>
      </w:r>
    </w:p>
    <w:p w:rsidR="003F1351" w:rsidRP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Дополнительная информация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Приложения</w:t>
      </w:r>
    </w:p>
    <w:p w:rsidR="00B35347" w:rsidRDefault="00B35347" w:rsidP="00A730F1"/>
    <w:p w:rsidR="00A730F1" w:rsidRDefault="003F1351" w:rsidP="00A730F1">
      <w:r w:rsidRPr="00A730F1">
        <w:t>1</w:t>
      </w:r>
      <w:r w:rsidR="00B35347">
        <w:t>.</w:t>
      </w:r>
      <w:r w:rsidR="00A730F1" w:rsidRPr="00A730F1">
        <w:t xml:space="preserve"> </w:t>
      </w:r>
      <w:r w:rsidRPr="00A730F1">
        <w:t>Оснащённость</w:t>
      </w:r>
      <w:r w:rsidR="00A730F1" w:rsidRPr="00A730F1">
        <w:t xml:space="preserve"> </w:t>
      </w:r>
      <w:r w:rsidRPr="00A730F1">
        <w:t>учебными</w:t>
      </w:r>
      <w:r w:rsidR="00A730F1" w:rsidRPr="00A730F1">
        <w:t xml:space="preserve"> </w:t>
      </w:r>
      <w:r w:rsidRPr="00A730F1">
        <w:t>лабораториями</w:t>
      </w:r>
      <w:r w:rsidR="00A730F1">
        <w:t xml:space="preserve"> (</w:t>
      </w:r>
      <w:r w:rsidRPr="00A730F1">
        <w:t>ПК-классами, филиалами, центрами</w:t>
      </w:r>
      <w:r w:rsidR="00A730F1" w:rsidRPr="00A730F1">
        <w:t>)</w:t>
      </w:r>
    </w:p>
    <w:p w:rsidR="004022FE" w:rsidRDefault="004022FE" w:rsidP="00A730F1">
      <w:r w:rsidRPr="00A730F1">
        <w:t>Сведения об обеспеченности образовательного процесса специализированными аудиториями, лабораториями и специальным оборудованием</w:t>
      </w:r>
      <w:r w:rsidR="00B35347">
        <w:t>.</w:t>
      </w:r>
    </w:p>
    <w:p w:rsidR="00B35347" w:rsidRPr="00A730F1" w:rsidRDefault="00B35347" w:rsidP="00A730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1980"/>
        <w:gridCol w:w="1439"/>
      </w:tblGrid>
      <w:tr w:rsidR="004022FE" w:rsidRPr="00A730F1" w:rsidTr="001D02DB">
        <w:trPr>
          <w:jc w:val="center"/>
        </w:trPr>
        <w:tc>
          <w:tcPr>
            <w:tcW w:w="2268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Программно-информационное обеспечение дисциплины</w:t>
            </w:r>
          </w:p>
        </w:tc>
        <w:tc>
          <w:tcPr>
            <w:tcW w:w="360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Наименование специализированных аудиторий, кабинетов, лабораторий, классов, залов и пр</w:t>
            </w:r>
            <w:r w:rsidR="00A730F1" w:rsidRPr="00A730F1">
              <w:t xml:space="preserve">. </w:t>
            </w:r>
            <w:r w:rsidRPr="00A730F1">
              <w:t>с перечнем основного</w:t>
            </w:r>
            <w:r w:rsidR="00A730F1">
              <w:t xml:space="preserve"> (</w:t>
            </w:r>
            <w:r w:rsidRPr="00A730F1">
              <w:t>функционально-технического оборудования</w:t>
            </w:r>
            <w:r w:rsidR="00A730F1" w:rsidRPr="00A730F1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Форма владения, пользования</w:t>
            </w:r>
            <w:r w:rsidR="00A730F1">
              <w:t xml:space="preserve"> (</w:t>
            </w:r>
            <w:r w:rsidRPr="00A730F1">
              <w:t>собственность</w:t>
            </w:r>
            <w:r w:rsidR="00A730F1">
              <w:t xml:space="preserve"> (</w:t>
            </w:r>
            <w:r w:rsidRPr="00A730F1">
              <w:t>чья</w:t>
            </w:r>
            <w:r w:rsidR="00A730F1" w:rsidRPr="00A730F1">
              <w:t>?),</w:t>
            </w:r>
            <w:r w:rsidRPr="00A730F1">
              <w:t xml:space="preserve"> аренда и </w:t>
            </w:r>
            <w:r w:rsidR="00A730F1">
              <w:t>т.п.)</w:t>
            </w:r>
            <w:r w:rsidR="00A730F1" w:rsidRPr="00A730F1"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Месторасположение</w:t>
            </w:r>
          </w:p>
          <w:p w:rsidR="004022FE" w:rsidRPr="00A730F1" w:rsidRDefault="004022FE" w:rsidP="006D19C0">
            <w:pPr>
              <w:pStyle w:val="afa"/>
            </w:pPr>
          </w:p>
        </w:tc>
      </w:tr>
      <w:tr w:rsidR="004022FE" w:rsidRPr="00A730F1" w:rsidTr="001D02DB">
        <w:trPr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A730F1" w:rsidRPr="00A730F1" w:rsidRDefault="004022FE" w:rsidP="006D19C0">
            <w:pPr>
              <w:pStyle w:val="afa"/>
            </w:pPr>
            <w:r w:rsidRPr="00A730F1">
              <w:t>Компьютерные программы</w:t>
            </w:r>
          </w:p>
          <w:p w:rsidR="00A730F1" w:rsidRDefault="004022FE" w:rsidP="006D19C0">
            <w:pPr>
              <w:pStyle w:val="afa"/>
            </w:pPr>
            <w:r w:rsidRPr="00A730F1">
              <w:t>1</w:t>
            </w:r>
            <w:r w:rsidR="00A730F1" w:rsidRPr="00A730F1">
              <w:t xml:space="preserve">. </w:t>
            </w:r>
            <w:r w:rsidRPr="00A730F1">
              <w:t>Консультант +</w:t>
            </w:r>
            <w:r w:rsidR="00A730F1" w:rsidRPr="00A730F1">
              <w:t>:</w:t>
            </w:r>
          </w:p>
          <w:p w:rsidR="00A730F1" w:rsidRPr="00A730F1" w:rsidRDefault="004022FE" w:rsidP="006D19C0">
            <w:pPr>
              <w:pStyle w:val="afa"/>
            </w:pPr>
            <w:r w:rsidRPr="00A730F1">
              <w:t>Высшая школа</w:t>
            </w:r>
          </w:p>
          <w:p w:rsidR="00A730F1" w:rsidRDefault="004022FE" w:rsidP="006D19C0">
            <w:pPr>
              <w:pStyle w:val="afa"/>
            </w:pPr>
            <w:r w:rsidRPr="00A730F1">
              <w:t>2</w:t>
            </w:r>
            <w:r w:rsidR="00A730F1" w:rsidRPr="00A730F1">
              <w:t>.</w:t>
            </w:r>
          </w:p>
          <w:p w:rsidR="00A730F1" w:rsidRPr="00A730F1" w:rsidRDefault="004022FE" w:rsidP="006D19C0">
            <w:pPr>
              <w:pStyle w:val="afa"/>
            </w:pPr>
            <w:r w:rsidRPr="00A730F1">
              <w:t>1-С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</w:t>
            </w:r>
          </w:p>
          <w:p w:rsidR="00A730F1" w:rsidRPr="00A730F1" w:rsidRDefault="004022FE" w:rsidP="006D19C0">
            <w:pPr>
              <w:pStyle w:val="afa"/>
            </w:pPr>
            <w:r w:rsidRPr="00A730F1">
              <w:t>3</w:t>
            </w:r>
            <w:r w:rsidR="00A730F1" w:rsidRPr="00A730F1">
              <w:t xml:space="preserve">. </w:t>
            </w:r>
            <w:r w:rsidRPr="00A730F1">
              <w:t xml:space="preserve">Глобальная сеть </w:t>
            </w:r>
            <w:r w:rsidRPr="001D02DB">
              <w:rPr>
                <w:lang w:val="en-US"/>
              </w:rPr>
              <w:t>Internet</w:t>
            </w:r>
          </w:p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Лаборатория</w:t>
            </w:r>
            <w:r w:rsidR="00A730F1" w:rsidRPr="00A730F1">
              <w:t xml:space="preserve"> - </w:t>
            </w: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25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Собственность ННГАСУ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ПК-в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  <w:r w:rsidR="00A730F1" w:rsidRPr="00A730F1">
              <w:t xml:space="preserve">) 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ННГАСУ</w:t>
            </w:r>
          </w:p>
          <w:p w:rsidR="004022FE" w:rsidRPr="00A730F1" w:rsidRDefault="004022FE" w:rsidP="006D19C0">
            <w:pPr>
              <w:pStyle w:val="afa"/>
            </w:pPr>
            <w:r w:rsidRPr="001D02DB">
              <w:rPr>
                <w:lang w:val="en-US"/>
              </w:rPr>
              <w:t>I</w:t>
            </w:r>
            <w:r w:rsidRPr="00A730F1">
              <w:t xml:space="preserve"> корп</w:t>
            </w:r>
            <w:r w:rsidR="00A730F1" w:rsidRPr="00A730F1">
              <w:t xml:space="preserve">. - </w:t>
            </w:r>
            <w:r w:rsidRPr="00A730F1">
              <w:t>304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Интернет-центр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56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Собственность ННГАСУ</w:t>
            </w:r>
          </w:p>
        </w:tc>
        <w:tc>
          <w:tcPr>
            <w:tcW w:w="1439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Н</w:t>
            </w:r>
            <w:r w:rsidR="00A730F1" w:rsidRPr="00A730F1">
              <w:t xml:space="preserve">. </w:t>
            </w:r>
            <w:r w:rsidRPr="00A730F1">
              <w:t>Новгород</w:t>
            </w:r>
          </w:p>
          <w:p w:rsidR="004022FE" w:rsidRPr="00A730F1" w:rsidRDefault="00A730F1" w:rsidP="006D19C0">
            <w:pPr>
              <w:pStyle w:val="afa"/>
            </w:pPr>
            <w:r>
              <w:t>(</w:t>
            </w:r>
            <w:r w:rsidR="004022FE" w:rsidRPr="00A730F1">
              <w:t>ул</w:t>
            </w:r>
            <w:r w:rsidRPr="00A730F1">
              <w:t xml:space="preserve">. </w:t>
            </w:r>
            <w:r w:rsidR="004022FE" w:rsidRPr="00A730F1">
              <w:t>Тимирязева, 29</w:t>
            </w:r>
            <w:r w:rsidRPr="00A730F1">
              <w:t xml:space="preserve">) 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17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Балахна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Бор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Собственность ННГАСУ 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Богородск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21 персональный компьютер,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Бутурлино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Вад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16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Воскресенское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19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Воротынец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49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  <w:p w:rsidR="004022FE" w:rsidRPr="00A730F1" w:rsidRDefault="004022FE" w:rsidP="006D19C0">
            <w:pPr>
              <w:pStyle w:val="afa"/>
            </w:pP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Выкса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16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Вязники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 Собственность ННГАСУ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Гороховец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 Собственность ННГАСУ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Дзержинск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15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Д</w:t>
            </w:r>
            <w:r w:rsidR="00A730F1" w:rsidRPr="00A730F1">
              <w:t xml:space="preserve">. </w:t>
            </w:r>
            <w:r w:rsidRPr="00A730F1">
              <w:t>Константиново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19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Заволжье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19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Кр</w:t>
            </w:r>
            <w:r w:rsidR="00A730F1" w:rsidRPr="00A730F1">
              <w:t xml:space="preserve">. </w:t>
            </w:r>
            <w:r w:rsidRPr="00A730F1">
              <w:t>Баки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21 персональный компьютер,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Кстово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Кулебаки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Лысково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19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Навашино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25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Павлово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  <w:p w:rsidR="004022FE" w:rsidRPr="00A730F1" w:rsidRDefault="004022FE" w:rsidP="006D19C0">
            <w:pPr>
              <w:pStyle w:val="afa"/>
            </w:pP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Починки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12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Перевоз</w:t>
            </w:r>
          </w:p>
        </w:tc>
      </w:tr>
      <w:tr w:rsidR="004022FE" w:rsidRPr="00A730F1" w:rsidTr="001D02DB">
        <w:trPr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Решетиха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12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Сицкое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12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Семенов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21 персональный компьютер,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Сокольское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Шатки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20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Шумерля</w:t>
            </w:r>
          </w:p>
        </w:tc>
      </w:tr>
      <w:tr w:rsidR="004022FE" w:rsidRPr="00A730F1" w:rsidTr="001D02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22FE" w:rsidRPr="00A730F1" w:rsidRDefault="004022FE" w:rsidP="006D19C0">
            <w:pPr>
              <w:pStyle w:val="afa"/>
            </w:pPr>
          </w:p>
        </w:tc>
        <w:tc>
          <w:tcPr>
            <w:tcW w:w="3600" w:type="dxa"/>
            <w:shd w:val="clear" w:color="auto" w:fill="auto"/>
          </w:tcPr>
          <w:p w:rsidR="00A730F1" w:rsidRDefault="004022FE" w:rsidP="006D19C0">
            <w:pPr>
              <w:pStyle w:val="afa"/>
            </w:pPr>
            <w:r w:rsidRPr="00A730F1">
              <w:t>Компьютерный класс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18 персональных компьютеров, модем, сетевое оборудование, сканер, копир, принтер</w:t>
            </w:r>
          </w:p>
        </w:tc>
        <w:tc>
          <w:tcPr>
            <w:tcW w:w="1980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ПК</w:t>
            </w:r>
            <w:r w:rsidR="00A730F1" w:rsidRPr="00A730F1">
              <w:t xml:space="preserve"> - </w:t>
            </w:r>
            <w:r w:rsidRPr="00A730F1">
              <w:t>в собственности,</w:t>
            </w:r>
          </w:p>
          <w:p w:rsidR="004022FE" w:rsidRPr="00A730F1" w:rsidRDefault="004022FE" w:rsidP="006D19C0">
            <w:pPr>
              <w:pStyle w:val="afa"/>
            </w:pPr>
            <w:r w:rsidRPr="00A730F1">
              <w:t>помещения в представительствах</w:t>
            </w:r>
            <w:r w:rsidR="00A730F1" w:rsidRPr="00A730F1">
              <w:t xml:space="preserve"> - </w:t>
            </w:r>
            <w:r w:rsidRPr="00A730F1">
              <w:t>на праве аренды</w:t>
            </w:r>
          </w:p>
        </w:tc>
        <w:tc>
          <w:tcPr>
            <w:tcW w:w="1439" w:type="dxa"/>
            <w:shd w:val="clear" w:color="auto" w:fill="auto"/>
          </w:tcPr>
          <w:p w:rsidR="004022FE" w:rsidRPr="00A730F1" w:rsidRDefault="004022FE" w:rsidP="006D19C0">
            <w:pPr>
              <w:pStyle w:val="afa"/>
            </w:pPr>
            <w:r w:rsidRPr="00A730F1">
              <w:t>Ядрин</w:t>
            </w:r>
          </w:p>
        </w:tc>
      </w:tr>
    </w:tbl>
    <w:p w:rsidR="00A730F1" w:rsidRDefault="00A730F1" w:rsidP="00A730F1">
      <w:pPr>
        <w:rPr>
          <w:b/>
          <w:bCs/>
        </w:rPr>
      </w:pPr>
    </w:p>
    <w:p w:rsidR="003F1351" w:rsidRPr="00A730F1" w:rsidRDefault="00B35347" w:rsidP="00D25401">
      <w:pPr>
        <w:pStyle w:val="2"/>
      </w:pPr>
      <w:r>
        <w:br w:type="page"/>
      </w:r>
      <w:r w:rsidR="003F1351" w:rsidRPr="00A730F1">
        <w:t>Приложение Г</w:t>
      </w:r>
    </w:p>
    <w:p w:rsidR="00D25401" w:rsidRDefault="00D25401" w:rsidP="00A730F1">
      <w:pPr>
        <w:rPr>
          <w:b/>
          <w:bCs/>
        </w:rPr>
      </w:pPr>
    </w:p>
    <w:p w:rsidR="00A730F1" w:rsidRDefault="00D25401" w:rsidP="00A730F1">
      <w:pPr>
        <w:rPr>
          <w:b/>
          <w:bCs/>
        </w:rPr>
      </w:pPr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</w:p>
    <w:p w:rsidR="00A730F1" w:rsidRDefault="00D25401" w:rsidP="00A730F1">
      <w:pPr>
        <w:rPr>
          <w:b/>
          <w:bCs/>
        </w:rPr>
      </w:pPr>
      <w:r>
        <w:t>Р</w:t>
      </w:r>
      <w:r w:rsidR="003F1351" w:rsidRPr="00A730F1">
        <w:t>абочие</w:t>
      </w:r>
      <w:r w:rsidR="00A730F1" w:rsidRPr="00A730F1">
        <w:t xml:space="preserve"> </w:t>
      </w:r>
      <w:r w:rsidR="003F1351" w:rsidRPr="00A730F1">
        <w:t>учебно-методические</w:t>
      </w:r>
      <w:r w:rsidR="00A730F1" w:rsidRPr="00A730F1">
        <w:t xml:space="preserve"> </w:t>
      </w:r>
      <w:r w:rsidR="003F1351" w:rsidRPr="00A730F1">
        <w:t>материалы</w:t>
      </w:r>
      <w:r>
        <w:t xml:space="preserve"> </w:t>
      </w:r>
      <w:r w:rsidR="003F1351" w:rsidRPr="00A730F1">
        <w:t>по дисциплине</w:t>
      </w:r>
      <w:r>
        <w:t xml:space="preserve"> </w:t>
      </w:r>
      <w:r w:rsidR="00A730F1">
        <w:t>"</w:t>
      </w:r>
      <w:r w:rsidR="003F1351"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  <w:r>
        <w:rPr>
          <w:b/>
          <w:bCs/>
        </w:rPr>
        <w:t>.</w:t>
      </w:r>
    </w:p>
    <w:p w:rsidR="00A730F1" w:rsidRPr="00A730F1" w:rsidRDefault="003F1351" w:rsidP="00A730F1">
      <w:r w:rsidRPr="00A730F1">
        <w:t>Содержание</w:t>
      </w:r>
      <w:r w:rsidR="00D25401">
        <w:t>:</w:t>
      </w:r>
    </w:p>
    <w:p w:rsidR="00A730F1" w:rsidRPr="00A730F1" w:rsidRDefault="003F1351" w:rsidP="00A730F1">
      <w:r w:rsidRPr="00A730F1">
        <w:t>1</w:t>
      </w:r>
      <w:r w:rsidR="00D25401">
        <w:t>.</w:t>
      </w:r>
      <w:r w:rsidR="00A730F1" w:rsidRPr="00A730F1">
        <w:t xml:space="preserve"> </w:t>
      </w:r>
      <w:r w:rsidRPr="00A730F1">
        <w:t>р</w:t>
      </w:r>
      <w:r w:rsidR="004022FE" w:rsidRPr="00A730F1">
        <w:t>абочая п</w:t>
      </w:r>
      <w:r w:rsidRPr="00A730F1">
        <w:t>рограмма</w:t>
      </w:r>
      <w:r w:rsidR="004022FE" w:rsidRPr="00A730F1">
        <w:t xml:space="preserve"> </w:t>
      </w:r>
      <w:r w:rsidRPr="00A730F1">
        <w:t>по дисциплине</w:t>
      </w:r>
    </w:p>
    <w:p w:rsidR="00A730F1" w:rsidRPr="00A730F1" w:rsidRDefault="003F1351" w:rsidP="00A730F1">
      <w:r w:rsidRPr="00A730F1">
        <w:t>2</w:t>
      </w:r>
      <w:r w:rsidR="00D25401">
        <w:t>.</w:t>
      </w:r>
      <w:r w:rsidR="00A730F1" w:rsidRPr="00A730F1">
        <w:t xml:space="preserve"> </w:t>
      </w:r>
      <w:r w:rsidRPr="00A730F1">
        <w:t>Организационно-методическая поддержка учебного процесса по дисциплине</w:t>
      </w:r>
    </w:p>
    <w:p w:rsidR="00A730F1" w:rsidRDefault="003F1351" w:rsidP="00A730F1">
      <w:r w:rsidRPr="00A730F1">
        <w:t>3</w:t>
      </w:r>
      <w:r w:rsidR="00D25401">
        <w:t xml:space="preserve">. </w:t>
      </w:r>
      <w:r w:rsidRPr="00A730F1">
        <w:t>Оценочные средства по дисциплине</w:t>
      </w:r>
    </w:p>
    <w:p w:rsidR="00D25401" w:rsidRDefault="00D25401" w:rsidP="00A730F1"/>
    <w:p w:rsidR="00A730F1" w:rsidRDefault="006D19C0" w:rsidP="00A730F1">
      <w:pPr>
        <w:rPr>
          <w:b/>
          <w:bCs/>
        </w:rPr>
      </w:pPr>
      <w:r w:rsidRPr="00A730F1">
        <w:t xml:space="preserve">Рабочая </w:t>
      </w:r>
      <w:r w:rsidR="003F1351" w:rsidRPr="00A730F1">
        <w:t>программа</w:t>
      </w:r>
      <w:r w:rsidR="00D25401">
        <w:t xml:space="preserve"> </w:t>
      </w:r>
      <w:r w:rsidR="003F1351" w:rsidRPr="00A730F1">
        <w:t>по дисциплине</w:t>
      </w:r>
      <w:r w:rsidR="00D25401">
        <w:t xml:space="preserve"> </w:t>
      </w:r>
      <w:r w:rsidR="00A730F1">
        <w:t>"</w:t>
      </w:r>
      <w:r w:rsidR="003F1351"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30"/>
        <w:gridCol w:w="283"/>
        <w:gridCol w:w="851"/>
        <w:gridCol w:w="1134"/>
        <w:gridCol w:w="1419"/>
      </w:tblGrid>
      <w:tr w:rsidR="003F1351" w:rsidRPr="00A730F1" w:rsidTr="001D02DB">
        <w:trPr>
          <w:jc w:val="center"/>
        </w:trPr>
        <w:tc>
          <w:tcPr>
            <w:tcW w:w="2197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Институт</w:t>
            </w:r>
          </w:p>
          <w:p w:rsidR="003F1351" w:rsidRPr="00A730F1" w:rsidRDefault="00A730F1" w:rsidP="006D19C0">
            <w:pPr>
              <w:pStyle w:val="afa"/>
            </w:pPr>
            <w:r>
              <w:t>(</w:t>
            </w:r>
            <w:r w:rsidR="003F1351" w:rsidRPr="00A730F1">
              <w:t>факультет, центр</w:t>
            </w:r>
            <w:r w:rsidRPr="00A730F1">
              <w:t xml:space="preserve">) </w:t>
            </w:r>
          </w:p>
        </w:tc>
        <w:tc>
          <w:tcPr>
            <w:tcW w:w="3430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ОДО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200</w:t>
            </w:r>
            <w:r w:rsidR="00A730F1">
              <w:t>5/</w:t>
            </w:r>
            <w:r w:rsidRPr="00A730F1">
              <w:t>2006 учебный год</w:t>
            </w:r>
          </w:p>
        </w:tc>
      </w:tr>
      <w:tr w:rsidR="003F1351" w:rsidRPr="00A730F1" w:rsidTr="001D02DB">
        <w:trPr>
          <w:jc w:val="center"/>
        </w:trPr>
        <w:tc>
          <w:tcPr>
            <w:tcW w:w="2197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Кафедра</w:t>
            </w:r>
          </w:p>
        </w:tc>
        <w:tc>
          <w:tcPr>
            <w:tcW w:w="3430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Экономического анализа и</w:t>
            </w:r>
            <w:r w:rsidR="00A730F1" w:rsidRPr="00A730F1">
              <w:t xml:space="preserve"> </w:t>
            </w:r>
            <w:r w:rsidRPr="00A730F1">
              <w:t>управления недвижимостью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Курс</w:t>
            </w:r>
          </w:p>
        </w:tc>
        <w:tc>
          <w:tcPr>
            <w:tcW w:w="113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Семестр</w:t>
            </w:r>
          </w:p>
        </w:tc>
        <w:tc>
          <w:tcPr>
            <w:tcW w:w="1419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Номера групп</w:t>
            </w:r>
          </w:p>
        </w:tc>
      </w:tr>
      <w:tr w:rsidR="003F1351" w:rsidRPr="00A730F1" w:rsidTr="001D02DB">
        <w:trPr>
          <w:jc w:val="center"/>
        </w:trPr>
        <w:tc>
          <w:tcPr>
            <w:tcW w:w="2197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Направление</w:t>
            </w:r>
          </w:p>
        </w:tc>
        <w:tc>
          <w:tcPr>
            <w:tcW w:w="3430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113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1419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2197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Специальность</w:t>
            </w:r>
          </w:p>
        </w:tc>
        <w:tc>
          <w:tcPr>
            <w:tcW w:w="3430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080109</w:t>
            </w:r>
            <w:r w:rsidR="00A730F1">
              <w:t>.6</w:t>
            </w:r>
            <w:r w:rsidRPr="00A730F1">
              <w:t xml:space="preserve">5 </w:t>
            </w:r>
            <w:r w:rsidR="00A730F1">
              <w:t>- "</w:t>
            </w:r>
            <w:r w:rsidRPr="00A730F1">
              <w:t>Бухгалтерский учёт, анализ и аудит</w:t>
            </w:r>
            <w:r w:rsidR="00A730F1">
              <w:t>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4</w:t>
            </w:r>
          </w:p>
        </w:tc>
        <w:tc>
          <w:tcPr>
            <w:tcW w:w="113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4</w:t>
            </w:r>
          </w:p>
        </w:tc>
        <w:tc>
          <w:tcPr>
            <w:tcW w:w="1419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Лекций</w:t>
            </w:r>
            <w:r w:rsidR="00A730F1">
              <w:t xml:space="preserve"> (</w:t>
            </w:r>
            <w:r w:rsidRPr="00A730F1">
              <w:t>час</w:t>
            </w:r>
            <w:r w:rsidR="00A730F1" w:rsidRPr="00A730F1">
              <w:t xml:space="preserve">)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8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 xml:space="preserve">Курсовых проектов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Лабораторных занятий</w:t>
            </w:r>
            <w:r w:rsidR="00A730F1">
              <w:t xml:space="preserve"> (</w:t>
            </w:r>
            <w:r w:rsidRPr="00A730F1">
              <w:t>час</w:t>
            </w:r>
            <w:r w:rsidR="00A730F1" w:rsidRPr="00A730F1">
              <w:t xml:space="preserve">)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 xml:space="preserve">Курсовых работ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Практических занятий</w:t>
            </w:r>
            <w:r w:rsidR="00A730F1">
              <w:t xml:space="preserve"> (</w:t>
            </w:r>
            <w:r w:rsidRPr="00A730F1">
              <w:t>час</w:t>
            </w:r>
            <w:r w:rsidR="00A730F1" w:rsidRPr="00A730F1">
              <w:t xml:space="preserve">)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8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 xml:space="preserve">Расчётно-графических работ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Семинарских занятий</w:t>
            </w:r>
            <w:r w:rsidR="00A730F1">
              <w:t xml:space="preserve"> (</w:t>
            </w:r>
            <w:r w:rsidRPr="00A730F1">
              <w:t>час</w:t>
            </w:r>
            <w:r w:rsidR="00A730F1" w:rsidRPr="00A730F1">
              <w:t xml:space="preserve">)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 xml:space="preserve">Рефератов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Самостоятельной работы</w:t>
            </w:r>
            <w:r w:rsidR="00A730F1">
              <w:t xml:space="preserve"> (</w:t>
            </w:r>
            <w:r w:rsidRPr="00A730F1">
              <w:t>час</w:t>
            </w:r>
            <w:r w:rsidR="00A730F1" w:rsidRPr="00A730F1">
              <w:t xml:space="preserve">)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108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 xml:space="preserve">Контрольных работ </w:t>
            </w:r>
            <w:r w:rsidR="00A730F1">
              <w:t>-</w:t>
            </w:r>
            <w:r w:rsidRPr="00A730F1">
              <w:t xml:space="preserve"> </w:t>
            </w:r>
            <w:r w:rsidRPr="001D02DB">
              <w:rPr>
                <w:b/>
                <w:bCs/>
              </w:rPr>
              <w:t>нет</w:t>
            </w:r>
          </w:p>
        </w:tc>
      </w:tr>
      <w:tr w:rsidR="003F1351" w:rsidRPr="001D02DB" w:rsidTr="001D02DB">
        <w:trPr>
          <w:jc w:val="center"/>
        </w:trPr>
        <w:tc>
          <w:tcPr>
            <w:tcW w:w="5910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</w:tbl>
    <w:p w:rsidR="006D19C0" w:rsidRDefault="006D19C0"/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432"/>
        <w:gridCol w:w="551"/>
        <w:gridCol w:w="2195"/>
        <w:gridCol w:w="734"/>
        <w:gridCol w:w="757"/>
        <w:gridCol w:w="28"/>
        <w:gridCol w:w="560"/>
        <w:gridCol w:w="1624"/>
      </w:tblGrid>
      <w:tr w:rsidR="003F1351" w:rsidRPr="00A730F1" w:rsidTr="001D02DB">
        <w:trPr>
          <w:jc w:val="center"/>
        </w:trPr>
        <w:tc>
          <w:tcPr>
            <w:tcW w:w="980" w:type="dxa"/>
            <w:vMerge w:val="restart"/>
            <w:shd w:val="clear" w:color="auto" w:fill="auto"/>
            <w:textDirection w:val="btLr"/>
          </w:tcPr>
          <w:p w:rsidR="003F1351" w:rsidRPr="00A730F1" w:rsidRDefault="003F1351" w:rsidP="001D02DB">
            <w:pPr>
              <w:pStyle w:val="afa"/>
              <w:ind w:left="113" w:right="113"/>
            </w:pPr>
            <w:r w:rsidRPr="00A730F1">
              <w:t>Неделя</w:t>
            </w:r>
          </w:p>
        </w:tc>
        <w:tc>
          <w:tcPr>
            <w:tcW w:w="6257" w:type="dxa"/>
            <w:gridSpan w:val="7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4-й семестр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Аудиторные</w:t>
            </w:r>
            <w:r w:rsidR="00A730F1" w:rsidRPr="00A730F1">
              <w:t xml:space="preserve"> </w:t>
            </w:r>
            <w:r w:rsidRPr="00A730F1">
              <w:t>занятия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Самостоятель-ная</w:t>
            </w:r>
            <w:r w:rsidR="00A730F1" w:rsidRPr="00A730F1">
              <w:t xml:space="preserve"> </w:t>
            </w:r>
            <w:r w:rsidRPr="00A730F1">
              <w:t>работа</w:t>
            </w:r>
          </w:p>
          <w:p w:rsidR="003F1351" w:rsidRPr="00A730F1" w:rsidRDefault="00A730F1" w:rsidP="006D19C0">
            <w:pPr>
              <w:pStyle w:val="afa"/>
            </w:pPr>
            <w:r>
              <w:t>(</w:t>
            </w:r>
            <w:r w:rsidR="003F1351" w:rsidRPr="00A730F1">
              <w:t>наименование курс-х</w:t>
            </w:r>
            <w:r w:rsidRPr="00A730F1">
              <w:t xml:space="preserve">: </w:t>
            </w:r>
            <w:r w:rsidR="003F1351" w:rsidRPr="00A730F1">
              <w:t>проекта, работы, РГР, реф</w:t>
            </w:r>
            <w:r w:rsidRPr="00A730F1">
              <w:t xml:space="preserve">) </w:t>
            </w:r>
          </w:p>
        </w:tc>
      </w:tr>
      <w:tr w:rsidR="003F1351" w:rsidRPr="00A730F1" w:rsidTr="001D02DB">
        <w:trPr>
          <w:cantSplit/>
          <w:trHeight w:val="1134"/>
          <w:jc w:val="center"/>
        </w:trPr>
        <w:tc>
          <w:tcPr>
            <w:tcW w:w="980" w:type="dxa"/>
            <w:vMerge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1432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Тема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лекции</w:t>
            </w:r>
          </w:p>
        </w:tc>
        <w:tc>
          <w:tcPr>
            <w:tcW w:w="551" w:type="dxa"/>
            <w:shd w:val="clear" w:color="auto" w:fill="auto"/>
            <w:textDirection w:val="btLr"/>
          </w:tcPr>
          <w:p w:rsidR="003F1351" w:rsidRPr="00A730F1" w:rsidRDefault="003F1351" w:rsidP="001D02DB">
            <w:pPr>
              <w:pStyle w:val="afa"/>
              <w:ind w:left="113" w:right="113"/>
            </w:pPr>
            <w:r w:rsidRPr="00A730F1">
              <w:t>Часов</w:t>
            </w:r>
          </w:p>
        </w:tc>
        <w:tc>
          <w:tcPr>
            <w:tcW w:w="2195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Тема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практич-го / семи-нарского</w:t>
            </w:r>
            <w:r w:rsidR="00A730F1" w:rsidRPr="00A730F1">
              <w:t xml:space="preserve"> </w:t>
            </w:r>
            <w:r w:rsidRPr="00A730F1">
              <w:t>занятия, лаборат-й</w:t>
            </w:r>
            <w:r w:rsidR="00A730F1" w:rsidRPr="00A730F1">
              <w:t xml:space="preserve"> </w:t>
            </w:r>
            <w:r w:rsidRPr="00A730F1">
              <w:t>работы</w:t>
            </w:r>
          </w:p>
        </w:tc>
        <w:tc>
          <w:tcPr>
            <w:tcW w:w="73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Часов прак-тич</w:t>
            </w:r>
            <w:r w:rsidR="00A730F1" w:rsidRPr="00A730F1">
              <w:t xml:space="preserve">. </w:t>
            </w:r>
            <w:r w:rsidRPr="00A730F1">
              <w:t>/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семин</w:t>
            </w:r>
            <w:r w:rsidR="00A730F1" w:rsidRPr="00A730F1">
              <w:t xml:space="preserve">. 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Часов лабо-рат</w:t>
            </w:r>
            <w:r w:rsidR="00A730F1" w:rsidRPr="00A730F1">
              <w:t xml:space="preserve">. </w:t>
            </w:r>
          </w:p>
        </w:tc>
        <w:tc>
          <w:tcPr>
            <w:tcW w:w="560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ВидТ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С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О</w:t>
            </w:r>
          </w:p>
        </w:tc>
        <w:tc>
          <w:tcPr>
            <w:tcW w:w="1624" w:type="dxa"/>
            <w:vMerge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1D02DB" w:rsidTr="001D02DB">
        <w:trPr>
          <w:jc w:val="center"/>
        </w:trPr>
        <w:tc>
          <w:tcPr>
            <w:tcW w:w="980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5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7</w:t>
            </w:r>
          </w:p>
        </w:tc>
        <w:tc>
          <w:tcPr>
            <w:tcW w:w="1624" w:type="dxa"/>
            <w:shd w:val="clear" w:color="auto" w:fill="auto"/>
          </w:tcPr>
          <w:p w:rsidR="003F1351" w:rsidRPr="001D02DB" w:rsidRDefault="003F1351" w:rsidP="006D19C0">
            <w:pPr>
              <w:pStyle w:val="afa"/>
              <w:rPr>
                <w:i/>
                <w:iCs/>
              </w:rPr>
            </w:pPr>
            <w:r w:rsidRPr="001D02DB">
              <w:rPr>
                <w:i/>
                <w:iCs/>
              </w:rPr>
              <w:t>8</w:t>
            </w:r>
          </w:p>
        </w:tc>
      </w:tr>
      <w:tr w:rsidR="003F1351" w:rsidRPr="00A730F1" w:rsidTr="001D02DB">
        <w:trPr>
          <w:jc w:val="center"/>
        </w:trPr>
        <w:tc>
          <w:tcPr>
            <w:tcW w:w="980" w:type="dxa"/>
            <w:shd w:val="clear" w:color="auto" w:fill="auto"/>
          </w:tcPr>
          <w:p w:rsidR="00A730F1" w:rsidRDefault="00D91389" w:rsidP="006D19C0">
            <w:pPr>
              <w:pStyle w:val="afa"/>
            </w:pPr>
            <w:r w:rsidRPr="00A730F1">
              <w:t>1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1432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Основные направления компьютеризации бухгалтерского учёта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551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1</w:t>
            </w:r>
          </w:p>
        </w:tc>
        <w:tc>
          <w:tcPr>
            <w:tcW w:w="2195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Создание предприятия</w:t>
            </w:r>
            <w:r w:rsidR="00A730F1" w:rsidRPr="00A730F1">
              <w:t xml:space="preserve">. </w:t>
            </w:r>
            <w:r w:rsidRPr="00A730F1">
              <w:t>Ввод информации о предприятии, учредителях и сотрудниках</w:t>
            </w:r>
            <w:r w:rsidR="00A730F1">
              <w:t xml:space="preserve"> (</w:t>
            </w:r>
            <w:r w:rsidRPr="00A730F1">
              <w:t>подготовка справочников</w:t>
            </w:r>
            <w:r w:rsidR="00A730F1" w:rsidRPr="00A730F1">
              <w:t>).</w:t>
            </w:r>
          </w:p>
          <w:p w:rsidR="00A730F1" w:rsidRDefault="003F1351" w:rsidP="006D19C0">
            <w:pPr>
              <w:pStyle w:val="afa"/>
            </w:pPr>
            <w:r w:rsidRPr="00A730F1">
              <w:t>Ввод хозяйственных операций по формированию ус</w:t>
            </w:r>
            <w:r w:rsidR="004022FE" w:rsidRPr="00A730F1">
              <w:t>тавного капитала</w:t>
            </w:r>
            <w:r w:rsidRPr="00A730F1">
              <w:t xml:space="preserve"> и его оплате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734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2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ПК</w:t>
            </w:r>
          </w:p>
        </w:tc>
        <w:tc>
          <w:tcPr>
            <w:tcW w:w="162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980" w:type="dxa"/>
            <w:shd w:val="clear" w:color="auto" w:fill="auto"/>
          </w:tcPr>
          <w:p w:rsidR="00A730F1" w:rsidRDefault="00D91389" w:rsidP="006D19C0">
            <w:pPr>
              <w:pStyle w:val="afa"/>
            </w:pPr>
            <w:r w:rsidRPr="00A730F1">
              <w:t>2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1432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Основы работы с программой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.7."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551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3</w:t>
            </w:r>
          </w:p>
        </w:tc>
        <w:tc>
          <w:tcPr>
            <w:tcW w:w="2195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Отражение кассов</w:t>
            </w:r>
            <w:r w:rsidR="00D25401">
              <w:t>ых и банковских операций в прог</w:t>
            </w:r>
            <w:r w:rsidRPr="00A730F1">
              <w:t>рамме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="00D25401">
              <w:t>Бухгал</w:t>
            </w:r>
            <w:r w:rsidRPr="00A730F1">
              <w:t>терия 7</w:t>
            </w:r>
            <w:r w:rsidR="00A730F1">
              <w:t>.7."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Ввод хозяйственных операций по расчетам с поставщиками и покупателями</w:t>
            </w:r>
            <w:r w:rsidR="00A730F1" w:rsidRPr="00A730F1">
              <w:t xml:space="preserve">. </w:t>
            </w:r>
          </w:p>
        </w:tc>
        <w:tc>
          <w:tcPr>
            <w:tcW w:w="734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2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ПК</w:t>
            </w:r>
          </w:p>
        </w:tc>
        <w:tc>
          <w:tcPr>
            <w:tcW w:w="162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980" w:type="dxa"/>
            <w:shd w:val="clear" w:color="auto" w:fill="auto"/>
          </w:tcPr>
          <w:p w:rsidR="003F1351" w:rsidRPr="00A730F1" w:rsidRDefault="00D91389" w:rsidP="006D19C0">
            <w:pPr>
              <w:pStyle w:val="afa"/>
            </w:pPr>
            <w:r w:rsidRPr="00A730F1">
              <w:t>3</w:t>
            </w:r>
            <w:r w:rsidR="00A730F1" w:rsidRPr="00A730F1">
              <w:t xml:space="preserve">. </w:t>
            </w:r>
          </w:p>
        </w:tc>
        <w:tc>
          <w:tcPr>
            <w:tcW w:w="1432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Сервисные возможности системы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Предприятие 7</w:t>
            </w:r>
            <w:r w:rsidR="00A730F1">
              <w:t>.7</w:t>
            </w:r>
            <w:r w:rsidR="00A730F1" w:rsidRPr="00A730F1">
              <w:t>.</w:t>
            </w:r>
            <w:r w:rsidR="00A730F1">
              <w:t xml:space="preserve"> "</w:t>
            </w:r>
          </w:p>
        </w:tc>
        <w:tc>
          <w:tcPr>
            <w:tcW w:w="551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1</w:t>
            </w:r>
          </w:p>
        </w:tc>
        <w:tc>
          <w:tcPr>
            <w:tcW w:w="2195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Оформление хозяйственных операций по созданию производственных запасов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Оформление хозяйственных операций по сдач</w:t>
            </w:r>
            <w:r w:rsidR="00D91389" w:rsidRPr="00A730F1">
              <w:t>е</w:t>
            </w:r>
            <w:r w:rsidRPr="00A730F1">
              <w:t xml:space="preserve"> готовой продукции на склад</w:t>
            </w:r>
          </w:p>
          <w:p w:rsidR="00A730F1" w:rsidRDefault="003F1351" w:rsidP="006D19C0">
            <w:pPr>
              <w:pStyle w:val="afa"/>
            </w:pPr>
            <w:r w:rsidRPr="00A730F1">
              <w:t>и её реализации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734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2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ПК</w:t>
            </w:r>
          </w:p>
        </w:tc>
        <w:tc>
          <w:tcPr>
            <w:tcW w:w="162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  <w:tr w:rsidR="003F1351" w:rsidRPr="00A730F1" w:rsidTr="001D02DB">
        <w:trPr>
          <w:jc w:val="center"/>
        </w:trPr>
        <w:tc>
          <w:tcPr>
            <w:tcW w:w="980" w:type="dxa"/>
            <w:shd w:val="clear" w:color="auto" w:fill="auto"/>
          </w:tcPr>
          <w:p w:rsidR="00A730F1" w:rsidRPr="00A730F1" w:rsidRDefault="00A730F1" w:rsidP="006D19C0">
            <w:pPr>
              <w:pStyle w:val="afa"/>
            </w:pPr>
          </w:p>
          <w:p w:rsidR="00A730F1" w:rsidRDefault="00D91389" w:rsidP="006D19C0">
            <w:pPr>
              <w:pStyle w:val="afa"/>
            </w:pPr>
            <w:r w:rsidRPr="00A730F1">
              <w:t>4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1432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Выполнение сквозной задачи в среде</w:t>
            </w:r>
            <w:r w:rsidR="00A730F1">
              <w:t xml:space="preserve"> "</w:t>
            </w:r>
            <w:r w:rsidRPr="00A730F1">
              <w:t>1С</w:t>
            </w:r>
            <w:r w:rsidR="00A730F1" w:rsidRPr="00A730F1">
              <w:t xml:space="preserve">: </w:t>
            </w:r>
            <w:r w:rsidRPr="00A730F1">
              <w:t>Бухгалтерия 7</w:t>
            </w:r>
            <w:r w:rsidR="00A730F1">
              <w:t>.7."</w:t>
            </w:r>
          </w:p>
          <w:p w:rsidR="003F1351" w:rsidRPr="00A730F1" w:rsidRDefault="003F1351" w:rsidP="006D19C0">
            <w:pPr>
              <w:pStyle w:val="afa"/>
            </w:pPr>
          </w:p>
        </w:tc>
        <w:tc>
          <w:tcPr>
            <w:tcW w:w="551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  <w:r w:rsidRPr="00A730F1">
              <w:t>2</w:t>
            </w:r>
          </w:p>
        </w:tc>
        <w:tc>
          <w:tcPr>
            <w:tcW w:w="2195" w:type="dxa"/>
            <w:shd w:val="clear" w:color="auto" w:fill="auto"/>
          </w:tcPr>
          <w:p w:rsidR="00A730F1" w:rsidRDefault="003F1351" w:rsidP="006D19C0">
            <w:pPr>
              <w:pStyle w:val="afa"/>
            </w:pPr>
            <w:r w:rsidRPr="00A730F1">
              <w:t>Начисление зара</w:t>
            </w:r>
            <w:r w:rsidR="00D91389" w:rsidRPr="00A730F1">
              <w:t>ботной платы</w:t>
            </w:r>
            <w:r w:rsidR="00A730F1" w:rsidRPr="00A730F1">
              <w:t>.</w:t>
            </w:r>
          </w:p>
          <w:p w:rsidR="003F1351" w:rsidRPr="00A730F1" w:rsidRDefault="003F1351" w:rsidP="006D19C0">
            <w:pPr>
              <w:pStyle w:val="afa"/>
            </w:pPr>
            <w:r w:rsidRPr="00A730F1">
              <w:t>Хозяйственные операции, завершающие отчётный период</w:t>
            </w:r>
            <w:r w:rsidR="00A730F1" w:rsidRPr="00A730F1">
              <w:t xml:space="preserve">. </w:t>
            </w:r>
          </w:p>
        </w:tc>
        <w:tc>
          <w:tcPr>
            <w:tcW w:w="734" w:type="dxa"/>
            <w:shd w:val="clear" w:color="auto" w:fill="auto"/>
          </w:tcPr>
          <w:p w:rsidR="00D91389" w:rsidRPr="00A730F1" w:rsidRDefault="00D91389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2</w:t>
            </w:r>
          </w:p>
        </w:tc>
        <w:tc>
          <w:tcPr>
            <w:tcW w:w="757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D91389" w:rsidRPr="00A730F1" w:rsidRDefault="00D91389" w:rsidP="006D19C0">
            <w:pPr>
              <w:pStyle w:val="afa"/>
            </w:pPr>
          </w:p>
          <w:p w:rsidR="003F1351" w:rsidRPr="00A730F1" w:rsidRDefault="003F1351" w:rsidP="006D19C0">
            <w:pPr>
              <w:pStyle w:val="afa"/>
            </w:pPr>
            <w:r w:rsidRPr="00A730F1">
              <w:t>ПК</w:t>
            </w:r>
          </w:p>
        </w:tc>
        <w:tc>
          <w:tcPr>
            <w:tcW w:w="1624" w:type="dxa"/>
            <w:shd w:val="clear" w:color="auto" w:fill="auto"/>
          </w:tcPr>
          <w:p w:rsidR="003F1351" w:rsidRPr="00A730F1" w:rsidRDefault="003F1351" w:rsidP="006D19C0">
            <w:pPr>
              <w:pStyle w:val="afa"/>
            </w:pPr>
          </w:p>
        </w:tc>
      </w:tr>
    </w:tbl>
    <w:p w:rsidR="003F1351" w:rsidRPr="00A730F1" w:rsidRDefault="003F1351" w:rsidP="00A730F1"/>
    <w:p w:rsidR="00D25401" w:rsidRDefault="00D25401" w:rsidP="00A730F1">
      <w:pPr>
        <w:rPr>
          <w:b/>
          <w:bCs/>
        </w:rPr>
      </w:pPr>
      <w:r>
        <w:rPr>
          <w:b/>
          <w:bCs/>
        </w:rPr>
        <w:t>К</w:t>
      </w:r>
      <w:r w:rsidR="003F1351" w:rsidRPr="00A730F1">
        <w:rPr>
          <w:b/>
          <w:bCs/>
        </w:rPr>
        <w:t>афедра</w:t>
      </w:r>
      <w:r>
        <w:rPr>
          <w:b/>
          <w:bCs/>
        </w:rPr>
        <w:t xml:space="preserve"> 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</w:p>
    <w:p w:rsidR="00A730F1" w:rsidRDefault="00D25401" w:rsidP="00A730F1">
      <w:pPr>
        <w:rPr>
          <w:b/>
          <w:bCs/>
        </w:rPr>
      </w:pPr>
      <w:r>
        <w:t>О</w:t>
      </w:r>
      <w:r w:rsidR="003F1351" w:rsidRPr="00A730F1">
        <w:t>рганизационно-методическая</w:t>
      </w:r>
      <w:r w:rsidR="00A730F1" w:rsidRPr="00A730F1">
        <w:t xml:space="preserve"> </w:t>
      </w:r>
      <w:r w:rsidR="003F1351" w:rsidRPr="00A730F1">
        <w:t>поддержка</w:t>
      </w:r>
      <w:r>
        <w:t xml:space="preserve"> </w:t>
      </w:r>
      <w:r w:rsidR="003F1351" w:rsidRPr="00A730F1">
        <w:t>учебного</w:t>
      </w:r>
      <w:r w:rsidR="00A730F1" w:rsidRPr="00A730F1">
        <w:t xml:space="preserve"> </w:t>
      </w:r>
      <w:r w:rsidR="003F1351" w:rsidRPr="00A730F1">
        <w:t>процесса</w:t>
      </w:r>
      <w:r>
        <w:t xml:space="preserve"> </w:t>
      </w:r>
      <w:r w:rsidR="003F1351" w:rsidRPr="00A730F1">
        <w:t>по</w:t>
      </w:r>
      <w:r w:rsidR="00A730F1" w:rsidRPr="00A730F1">
        <w:t xml:space="preserve"> </w:t>
      </w:r>
      <w:r w:rsidR="003F1351" w:rsidRPr="00A730F1">
        <w:t>дисциплине</w:t>
      </w:r>
      <w:r>
        <w:t xml:space="preserve"> </w:t>
      </w:r>
      <w:r w:rsidR="00A730F1">
        <w:t>"</w:t>
      </w:r>
      <w:r w:rsidR="003F1351" w:rsidRPr="00A730F1">
        <w:rPr>
          <w:b/>
          <w:bCs/>
        </w:rPr>
        <w:t>1</w:t>
      </w:r>
      <w:r w:rsidR="00D91389" w:rsidRPr="00A730F1">
        <w:rPr>
          <w:b/>
          <w:bCs/>
        </w:rPr>
        <w:t xml:space="preserve"> </w:t>
      </w:r>
      <w:r w:rsidR="003F1351" w:rsidRPr="00A730F1">
        <w:rPr>
          <w:b/>
          <w:bCs/>
        </w:rPr>
        <w:t>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  <w:r>
        <w:rPr>
          <w:b/>
          <w:bCs/>
        </w:rPr>
        <w:t>.</w:t>
      </w:r>
    </w:p>
    <w:p w:rsidR="00A730F1" w:rsidRPr="00A730F1" w:rsidRDefault="003F1351" w:rsidP="00A730F1">
      <w:r w:rsidRPr="00A730F1">
        <w:t>Содержание</w:t>
      </w:r>
      <w:r w:rsidR="00D25401">
        <w:t>:</w:t>
      </w:r>
    </w:p>
    <w:p w:rsidR="00A730F1" w:rsidRDefault="003F1351" w:rsidP="00A730F1">
      <w:r w:rsidRPr="00A730F1">
        <w:t>1</w:t>
      </w:r>
      <w:r w:rsidR="00A730F1" w:rsidRPr="00A730F1">
        <w:t xml:space="preserve">. </w:t>
      </w:r>
      <w:r w:rsidRPr="00A730F1">
        <w:t>Формы и методы активизации познавательного процесса</w:t>
      </w:r>
      <w:r w:rsidR="00A730F1" w:rsidRPr="00A730F1">
        <w:t>;</w:t>
      </w:r>
    </w:p>
    <w:p w:rsid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Ориентация учебно-научного процесса на практическую деятельность, связь с потребителями специалистов</w:t>
      </w:r>
      <w:r w:rsidR="00A730F1" w:rsidRPr="00A730F1">
        <w:t>;</w:t>
      </w:r>
    </w:p>
    <w:p w:rsidR="00A730F1" w:rsidRDefault="003F1351" w:rsidP="00A730F1">
      <w:r w:rsidRPr="00A730F1">
        <w:t>3</w:t>
      </w:r>
      <w:r w:rsidR="00A730F1" w:rsidRPr="00A730F1">
        <w:t xml:space="preserve">. </w:t>
      </w:r>
      <w:r w:rsidRPr="00A730F1">
        <w:t>Новые информационные</w:t>
      </w:r>
      <w:r w:rsidRPr="00A730F1">
        <w:rPr>
          <w:i/>
          <w:iCs/>
        </w:rPr>
        <w:t xml:space="preserve"> </w:t>
      </w:r>
      <w:r w:rsidRPr="00A730F1">
        <w:t>технологии и вычислительная техника в учебном процессе</w:t>
      </w:r>
      <w:r w:rsidR="00A730F1" w:rsidRPr="00A730F1">
        <w:t>;</w:t>
      </w:r>
    </w:p>
    <w:p w:rsidR="00A730F1" w:rsidRDefault="003F1351" w:rsidP="00A730F1">
      <w:r w:rsidRPr="00A730F1">
        <w:t>4</w:t>
      </w:r>
      <w:r w:rsidR="00A730F1" w:rsidRPr="00A730F1">
        <w:t xml:space="preserve">. </w:t>
      </w:r>
      <w:r w:rsidRPr="00A730F1">
        <w:t>Использование результатов НИР и НИРС кафедры в учебном процессе по дисциплине</w:t>
      </w:r>
      <w:r w:rsidR="00A730F1" w:rsidRPr="00A730F1">
        <w:t>;</w:t>
      </w:r>
    </w:p>
    <w:p w:rsidR="00A730F1" w:rsidRDefault="003F1351" w:rsidP="00A730F1">
      <w:r w:rsidRPr="00A730F1">
        <w:t>5</w:t>
      </w:r>
      <w:r w:rsidR="00A730F1" w:rsidRPr="00A730F1">
        <w:t xml:space="preserve">. </w:t>
      </w:r>
      <w:r w:rsidRPr="00A730F1">
        <w:t>Формы воспитательной работы, используемые в учебном процессе по дисциплине</w:t>
      </w:r>
      <w:r w:rsidR="00A730F1" w:rsidRPr="00A730F1">
        <w:t>.</w:t>
      </w:r>
    </w:p>
    <w:p w:rsidR="003F1351" w:rsidRPr="00A730F1" w:rsidRDefault="003F1351" w:rsidP="00A730F1">
      <w:r w:rsidRPr="00A730F1">
        <w:rPr>
          <w:b/>
          <w:bCs/>
        </w:rPr>
        <w:t>1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Формы и методы активизации познавательного процесса</w:t>
      </w:r>
    </w:p>
    <w:p w:rsidR="00A730F1" w:rsidRDefault="003F1351" w:rsidP="00A730F1">
      <w:r w:rsidRPr="00A730F1">
        <w:t>В ходе преподавания дисциплины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Бухгалтерия</w:t>
      </w:r>
      <w:r w:rsidR="00A730F1">
        <w:t xml:space="preserve">" </w:t>
      </w:r>
      <w:r w:rsidRPr="00A730F1">
        <w:t>в целях активизации участия студентов в учебном процессе используются следующие способы</w:t>
      </w:r>
      <w:r w:rsidR="00A730F1" w:rsidRPr="00A730F1">
        <w:t>:</w:t>
      </w:r>
    </w:p>
    <w:p w:rsidR="00A730F1" w:rsidRDefault="008A62BF" w:rsidP="00A730F1">
      <w:r w:rsidRPr="00A730F1">
        <w:t>а</w:t>
      </w:r>
      <w:r w:rsidR="003F1351" w:rsidRPr="00A730F1">
        <w:t>ктивация работы студента на практических занятиях достигается тем, что каждый из них решает сквозную задачу основании индивидуальных исходных данных</w:t>
      </w:r>
      <w:r w:rsidR="00A730F1" w:rsidRPr="00A730F1">
        <w:t xml:space="preserve">. </w:t>
      </w:r>
      <w:r w:rsidR="003F1351" w:rsidRPr="00A730F1">
        <w:t>Тем самым недобросовестный студент лишается возможности использовать решение другого студента</w:t>
      </w:r>
      <w:r w:rsidR="00A730F1" w:rsidRPr="00A730F1">
        <w:t>.</w:t>
      </w:r>
    </w:p>
    <w:p w:rsidR="00A730F1" w:rsidRDefault="008A62BF" w:rsidP="00A730F1">
      <w:r w:rsidRPr="00A730F1">
        <w:t>д</w:t>
      </w:r>
      <w:r w:rsidR="003F1351" w:rsidRPr="00A730F1">
        <w:t>ля проставления рейтинга в ходе проверки текущей успеваемости студентов на практических занятиях определяется степень выполнения сквозной задачи</w:t>
      </w:r>
      <w:r w:rsidR="00A730F1" w:rsidRPr="00A730F1">
        <w:t>.</w:t>
      </w:r>
    </w:p>
    <w:p w:rsidR="00A730F1" w:rsidRDefault="003F1351" w:rsidP="00A730F1">
      <w:r w:rsidRPr="00A730F1">
        <w:t>Вышеназванные способы активизации учебного процесса обеспечивают соблюдение следующих принципов АМО</w:t>
      </w:r>
      <w:r w:rsidR="00A730F1" w:rsidRPr="00A730F1">
        <w:t>:</w:t>
      </w:r>
    </w:p>
    <w:p w:rsidR="00A730F1" w:rsidRDefault="003F1351" w:rsidP="00A730F1">
      <w:r w:rsidRPr="00A730F1">
        <w:t>Прин</w:t>
      </w:r>
      <w:r w:rsidR="008A62BF" w:rsidRPr="00A730F1">
        <w:t>удительная активизация мышления</w:t>
      </w:r>
      <w:r w:rsidR="00A730F1" w:rsidRPr="00A730F1">
        <w:t>.</w:t>
      </w:r>
    </w:p>
    <w:p w:rsidR="00A730F1" w:rsidRDefault="003F1351" w:rsidP="00A730F1">
      <w:r w:rsidRPr="00A730F1">
        <w:t>Длительность времени вовлече</w:t>
      </w:r>
      <w:r w:rsidR="008A62BF" w:rsidRPr="00A730F1">
        <w:t>ния студентов в учебный процесс</w:t>
      </w:r>
      <w:r w:rsidR="00A730F1" w:rsidRPr="00A730F1">
        <w:t>.</w:t>
      </w:r>
    </w:p>
    <w:p w:rsidR="00A730F1" w:rsidRDefault="003F1351" w:rsidP="00A730F1">
      <w:r w:rsidRPr="00A730F1">
        <w:t>Самостоятельность творческ</w:t>
      </w:r>
      <w:r w:rsidR="008A62BF" w:rsidRPr="00A730F1">
        <w:t>ой выработки решений студентами</w:t>
      </w:r>
      <w:r w:rsidR="00A730F1" w:rsidRPr="00A730F1">
        <w:t>.</w:t>
      </w:r>
    </w:p>
    <w:p w:rsidR="00A730F1" w:rsidRDefault="003F1351" w:rsidP="00A730F1">
      <w:r w:rsidRPr="00A730F1">
        <w:t xml:space="preserve">Постоянное взаимодействие студентов с преподавателями </w:t>
      </w:r>
      <w:r w:rsidRPr="00A730F1">
        <w:rPr>
          <w:b/>
          <w:bCs/>
        </w:rPr>
        <w:t xml:space="preserve">с </w:t>
      </w:r>
      <w:r w:rsidRPr="00A730F1">
        <w:t>помощью прямых и</w:t>
      </w:r>
      <w:r w:rsidR="00A730F1">
        <w:t xml:space="preserve"> </w:t>
      </w:r>
      <w:r w:rsidRPr="00A730F1">
        <w:t>обратных связей</w:t>
      </w:r>
      <w:r w:rsidR="00A730F1" w:rsidRPr="00A730F1">
        <w:t>.</w:t>
      </w:r>
    </w:p>
    <w:p w:rsidR="00A730F1" w:rsidRDefault="006D19C0" w:rsidP="00A730F1">
      <w:pPr>
        <w:rPr>
          <w:b/>
          <w:bCs/>
        </w:rPr>
      </w:pPr>
      <w:r>
        <w:rPr>
          <w:b/>
          <w:bCs/>
        </w:rPr>
        <w:t xml:space="preserve">2. </w:t>
      </w:r>
      <w:r w:rsidR="003F1351" w:rsidRPr="00A730F1">
        <w:rPr>
          <w:b/>
          <w:bCs/>
        </w:rPr>
        <w:t>Ориентация учебно-научного процесса на практическую деятельность, связь с потребителями специалистов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В процессе преподавания дисциплины, в целях</w:t>
      </w:r>
      <w:r w:rsidR="00A730F1" w:rsidRPr="00A730F1">
        <w:t xml:space="preserve"> </w:t>
      </w:r>
      <w:r w:rsidRPr="00A730F1">
        <w:t>ориентации студентов на будущую профессиональную деятельность, особое внимание уделяется вопросам, имеющим практическую значимость для дальнейшей работы</w:t>
      </w:r>
      <w:r w:rsidR="00A730F1" w:rsidRPr="00A730F1">
        <w:t>.</w:t>
      </w:r>
    </w:p>
    <w:p w:rsidR="00A730F1" w:rsidRPr="00A730F1" w:rsidRDefault="003F1351" w:rsidP="00A730F1">
      <w:r w:rsidRPr="00A730F1">
        <w:t>Выполнение сквозной задачи позволяет максимально приблизить студента к реальной практике ведения бухгалтерского учёта</w:t>
      </w:r>
      <w:r w:rsidR="00A730F1" w:rsidRPr="00A730F1">
        <w:t xml:space="preserve"> </w:t>
      </w:r>
      <w:r w:rsidRPr="00A730F1">
        <w:t>в организации, способствует систематизации знаний, полученных в вузе, выработке практических навыков, способностей и умений применять их при решении конкретных задач в той области, где будет работать после окончания вуза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3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Новые информационные</w:t>
      </w:r>
      <w:r w:rsidRPr="00A730F1">
        <w:rPr>
          <w:b/>
          <w:bCs/>
          <w:i/>
          <w:iCs/>
        </w:rPr>
        <w:t xml:space="preserve"> </w:t>
      </w:r>
      <w:r w:rsidRPr="00A730F1">
        <w:rPr>
          <w:b/>
          <w:bCs/>
        </w:rPr>
        <w:t>технологии и вычислительная техника в учебном процессе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Методы и средства современных</w:t>
      </w:r>
      <w:r w:rsidR="00A730F1" w:rsidRPr="00A730F1">
        <w:t xml:space="preserve"> </w:t>
      </w:r>
      <w:r w:rsidRPr="00A730F1">
        <w:t>информационных технологий применяются в учебном процессе с целью формирования творческих способностей студентов</w:t>
      </w:r>
      <w:r w:rsidR="00A730F1" w:rsidRPr="00A730F1">
        <w:t>.</w:t>
      </w:r>
    </w:p>
    <w:p w:rsidR="00A730F1" w:rsidRDefault="003F1351" w:rsidP="00A730F1">
      <w:r w:rsidRPr="00A730F1">
        <w:t>Изучение дисциплины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Бухгалтерия</w:t>
      </w:r>
      <w:r w:rsidR="00A730F1">
        <w:t xml:space="preserve">" </w:t>
      </w:r>
      <w:r w:rsidRPr="00A730F1">
        <w:t>проводится на базе программного комплекса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Предприятие 7</w:t>
      </w:r>
      <w:r w:rsidR="00A730F1">
        <w:t>.7</w:t>
      </w:r>
      <w:r w:rsidR="00A730F1" w:rsidRPr="00A730F1">
        <w:t>.</w:t>
      </w:r>
      <w:r w:rsidR="00A730F1">
        <w:t xml:space="preserve"> ". </w:t>
      </w:r>
      <w:r w:rsidRPr="00A730F1">
        <w:t>При выполнения сквозной задачи студенты имеют доступ к программе</w:t>
      </w:r>
      <w:r w:rsidR="00A730F1">
        <w:t xml:space="preserve"> "</w:t>
      </w:r>
      <w:r w:rsidRPr="00A730F1">
        <w:t>Консультант Плюс</w:t>
      </w:r>
      <w:r w:rsidR="00A730F1">
        <w:t>".</w:t>
      </w:r>
    </w:p>
    <w:p w:rsidR="00A730F1" w:rsidRDefault="003F1351" w:rsidP="00A730F1">
      <w:r w:rsidRPr="00A730F1">
        <w:t>Весь процесс обмена информацией между отдельными звеньями</w:t>
      </w:r>
      <w:r w:rsidR="00A730F1" w:rsidRPr="00A730F1">
        <w:t xml:space="preserve"> </w:t>
      </w:r>
      <w:r w:rsidRPr="00A730F1">
        <w:t>информационной системы ВУЗа осуществляется на основе Интернет</w:t>
      </w:r>
      <w:r w:rsidR="00A730F1" w:rsidRPr="00A730F1">
        <w:t xml:space="preserve"> - </w:t>
      </w:r>
      <w:r w:rsidRPr="00A730F1">
        <w:t>технологий</w:t>
      </w:r>
      <w:r w:rsidR="00A730F1" w:rsidRPr="00A730F1">
        <w:t>.</w:t>
      </w:r>
    </w:p>
    <w:p w:rsidR="00A730F1" w:rsidRDefault="003F1351" w:rsidP="00A730F1">
      <w:r w:rsidRPr="00A730F1">
        <w:t>Учебно-методическая литература сформирована в единую базу данных, обеспечивает быстрый поиск необходимых источников</w:t>
      </w:r>
      <w:r w:rsidR="00A730F1" w:rsidRPr="00A730F1">
        <w:t>.</w:t>
      </w:r>
    </w:p>
    <w:p w:rsidR="00A730F1" w:rsidRDefault="006D19C0" w:rsidP="00A730F1">
      <w:pPr>
        <w:rPr>
          <w:b/>
          <w:bCs/>
        </w:rPr>
      </w:pPr>
      <w:r>
        <w:rPr>
          <w:b/>
          <w:bCs/>
        </w:rPr>
        <w:t xml:space="preserve">4. </w:t>
      </w:r>
      <w:r w:rsidR="003F1351" w:rsidRPr="00A730F1">
        <w:rPr>
          <w:b/>
          <w:bCs/>
        </w:rPr>
        <w:t>Использование результатов НИР и НИРС кафедры в учебном процессе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>Необходимым элементом учебного процесса является научно-исследовательская работа студентов</w:t>
      </w:r>
      <w:r w:rsidR="00A730F1">
        <w:t xml:space="preserve"> (</w:t>
      </w:r>
      <w:r w:rsidRPr="00A730F1">
        <w:t>НИРС</w:t>
      </w:r>
      <w:r w:rsidR="00A730F1" w:rsidRPr="00A730F1">
        <w:t>),</w:t>
      </w:r>
      <w:r w:rsidRPr="00A730F1">
        <w:t xml:space="preserve"> позволяющая общаться со специалистами в рамках решения реальных производственных и исследовательских задач, изучать и осваивать дополнительный материал</w:t>
      </w:r>
      <w:r w:rsidR="00A730F1" w:rsidRPr="00A730F1">
        <w:t>.</w:t>
      </w:r>
    </w:p>
    <w:p w:rsidR="00A730F1" w:rsidRDefault="003F1351" w:rsidP="00A730F1">
      <w:r w:rsidRPr="00A730F1">
        <w:t>Процесс обучения способствует развитию у студентов задатков</w:t>
      </w:r>
      <w:r w:rsidR="00A730F1" w:rsidRPr="00A730F1">
        <w:t xml:space="preserve"> </w:t>
      </w:r>
      <w:r w:rsidRPr="00A730F1">
        <w:t xml:space="preserve">к научным исследованиям </w:t>
      </w:r>
      <w:r w:rsidR="00A730F1">
        <w:t>-</w:t>
      </w:r>
      <w:r w:rsidRPr="00A730F1">
        <w:t xml:space="preserve"> памяти, наблюдательности, воображения, самостоятельности суждений и выводов</w:t>
      </w:r>
      <w:r w:rsidR="00A730F1" w:rsidRPr="00A730F1">
        <w:t>.</w:t>
      </w:r>
    </w:p>
    <w:p w:rsidR="00A730F1" w:rsidRDefault="003F1351" w:rsidP="00A730F1">
      <w:r w:rsidRPr="00A730F1">
        <w:t>Новыми перспективными формами организации НИРС являются междисц</w:t>
      </w:r>
      <w:r w:rsidR="008A62BF" w:rsidRPr="00A730F1">
        <w:t>иплинарная курсовая НИР</w:t>
      </w:r>
      <w:r w:rsidR="00A730F1" w:rsidRPr="00A730F1">
        <w:t xml:space="preserve">, </w:t>
      </w:r>
      <w:r w:rsidR="008A62BF" w:rsidRPr="00A730F1">
        <w:t>лабора</w:t>
      </w:r>
      <w:r w:rsidRPr="00A730F1">
        <w:t>торно-исследовательские практикумы, задания научно-исследовательского характера в период производственных</w:t>
      </w:r>
    </w:p>
    <w:p w:rsidR="00A730F1" w:rsidRDefault="003F1351" w:rsidP="00A730F1">
      <w:r w:rsidRPr="00A730F1">
        <w:t>По результатам НИР студент может получить рекомендацию для стажировки или поступления в аспирантуру</w:t>
      </w:r>
      <w:r w:rsidR="00A730F1" w:rsidRPr="00A730F1">
        <w:t>.</w:t>
      </w:r>
    </w:p>
    <w:p w:rsidR="00A730F1" w:rsidRDefault="003F1351" w:rsidP="00A730F1">
      <w:r w:rsidRPr="00A730F1">
        <w:t>Сотрудничество вуза с исследовательскими учреждениями и производственными коллективами можно осуществлять на основе предложений тем дипломных работ заинтересованными специалистами предприятий</w:t>
      </w:r>
      <w:r w:rsidR="00A730F1" w:rsidRPr="00A730F1">
        <w:t xml:space="preserve">. </w:t>
      </w:r>
      <w:r w:rsidRPr="00A730F1">
        <w:t>Чтобы уровень дипломных работ отвечал требованиям заказчика, можно оформить заявку на исследование на основе</w:t>
      </w:r>
      <w:r w:rsidR="00A730F1">
        <w:t xml:space="preserve"> "</w:t>
      </w:r>
      <w:r w:rsidRPr="00A730F1">
        <w:t>экономического контракта</w:t>
      </w:r>
      <w:r w:rsidR="00A730F1">
        <w:t xml:space="preserve">". </w:t>
      </w:r>
      <w:r w:rsidRPr="00A730F1">
        <w:t>При защите диплома мог бы приниматься во внимание самостоятельно выполненный раздел коллективной НИР</w:t>
      </w:r>
      <w:r w:rsidR="00A730F1" w:rsidRPr="00A730F1">
        <w:t>.</w:t>
      </w:r>
    </w:p>
    <w:p w:rsidR="00A730F1" w:rsidRDefault="003F1351" w:rsidP="00A730F1">
      <w:r w:rsidRPr="00A730F1">
        <w:t>Наиболее распространенной формой</w:t>
      </w:r>
      <w:r w:rsidR="00A730F1" w:rsidRPr="00A730F1">
        <w:t xml:space="preserve"> </w:t>
      </w:r>
      <w:r w:rsidRPr="00A730F1">
        <w:t>НИРС является участие в научных конференциях</w:t>
      </w:r>
      <w:r w:rsidR="00A730F1" w:rsidRPr="00A730F1">
        <w:t>.</w:t>
      </w:r>
    </w:p>
    <w:p w:rsidR="00A730F1" w:rsidRDefault="003F1351" w:rsidP="00A730F1">
      <w:r w:rsidRPr="00A730F1">
        <w:t>При подготовке к докладу или выступлению студент получает опыт систематизации и обобщения материала, приобретает навыки научного творчества и, наконец, овладевает очень важным искусством аргументированной полемики</w:t>
      </w:r>
      <w:r w:rsidR="00A730F1" w:rsidRPr="00A730F1">
        <w:t xml:space="preserve">. </w:t>
      </w:r>
      <w:r w:rsidRPr="00A730F1">
        <w:t>Кроме того, выступление с докладом и публикация материала позволяют студенту приобрести</w:t>
      </w:r>
      <w:r w:rsidR="00A730F1">
        <w:t xml:space="preserve"> (</w:t>
      </w:r>
      <w:r w:rsidRPr="00A730F1">
        <w:t>пусть минимальное, но столь важное для молодого человек</w:t>
      </w:r>
      <w:r w:rsidR="00A730F1" w:rsidRPr="00A730F1">
        <w:t xml:space="preserve">) </w:t>
      </w:r>
      <w:r w:rsidRPr="00A730F1">
        <w:t>общественное признание в среде профессионалов и, что также</w:t>
      </w:r>
      <w:r w:rsidR="00A730F1" w:rsidRPr="00A730F1">
        <w:t xml:space="preserve"> </w:t>
      </w:r>
      <w:r w:rsidRPr="00A730F1">
        <w:t>очень важно, авторские права на результаты научного творчества</w:t>
      </w:r>
      <w:r w:rsidR="00A730F1" w:rsidRPr="00A730F1">
        <w:t>.</w:t>
      </w:r>
    </w:p>
    <w:p w:rsidR="00A730F1" w:rsidRDefault="003F1351" w:rsidP="00A730F1">
      <w:r w:rsidRPr="00A730F1">
        <w:t>Данный вид позволяет студентам выйти на уровень самостоятельного мышления, настроится на исследовательскую деятельность, приобрести полезные навыки общения с рецензентами и редакторами</w:t>
      </w:r>
      <w:r w:rsidR="00A730F1" w:rsidRPr="00A730F1">
        <w:t xml:space="preserve">. </w:t>
      </w:r>
      <w:r w:rsidRPr="00A730F1">
        <w:t>В процессе подготовки</w:t>
      </w:r>
      <w:r w:rsidR="00A730F1" w:rsidRPr="00A730F1">
        <w:t xml:space="preserve"> </w:t>
      </w:r>
      <w:r w:rsidRPr="00A730F1">
        <w:t>студенческих научных конференций систематизируется изученный учебный материал и, как следствие повышается эффективность самого учебного процесса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5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Формы воспитательной работы, используемые в учебном процессе по дисциплине</w:t>
      </w:r>
      <w:r w:rsidR="00A730F1" w:rsidRPr="00A730F1">
        <w:rPr>
          <w:b/>
          <w:bCs/>
        </w:rPr>
        <w:t>.</w:t>
      </w:r>
    </w:p>
    <w:p w:rsidR="00A730F1" w:rsidRDefault="003F1351" w:rsidP="00A730F1">
      <w:r w:rsidRPr="00A730F1">
        <w:t xml:space="preserve">Любой преподаватель должен воспринимать студента со всем комплексом его проблем </w:t>
      </w:r>
      <w:r w:rsidR="00A730F1">
        <w:t>-</w:t>
      </w:r>
      <w:r w:rsidRPr="00A730F1">
        <w:t xml:space="preserve"> и образовательных, и нравственных </w:t>
      </w:r>
      <w:r w:rsidR="00A730F1">
        <w:t>-</w:t>
      </w:r>
      <w:r w:rsidRPr="00A730F1">
        <w:t xml:space="preserve"> все это будет влиять на конечный</w:t>
      </w:r>
      <w:r w:rsidR="008A62BF" w:rsidRPr="00A730F1">
        <w:t>,</w:t>
      </w:r>
      <w:r w:rsidRPr="00A730F1">
        <w:t xml:space="preserve"> жизненный успех вузовских воспитанников</w:t>
      </w:r>
      <w:r w:rsidR="00A730F1" w:rsidRPr="00A730F1">
        <w:t>.</w:t>
      </w:r>
    </w:p>
    <w:p w:rsidR="00A730F1" w:rsidRDefault="003F1351" w:rsidP="00A730F1">
      <w:r w:rsidRPr="00A730F1">
        <w:t>Преподаватель кафедры должен строить отношения со студентами с учетом следующих положений</w:t>
      </w:r>
      <w:r w:rsidR="00A730F1" w:rsidRPr="00A730F1">
        <w:t>:</w:t>
      </w:r>
    </w:p>
    <w:p w:rsidR="00A730F1" w:rsidRDefault="003F1351" w:rsidP="00A730F1">
      <w:r w:rsidRPr="00A730F1">
        <w:t>Дайте студенту возможность почувствовать собственную значительность</w:t>
      </w:r>
      <w:r w:rsidR="00A730F1" w:rsidRPr="00A730F1">
        <w:t>:</w:t>
      </w:r>
    </w:p>
    <w:p w:rsidR="00A730F1" w:rsidRDefault="003F1351" w:rsidP="00A730F1">
      <w:r w:rsidRPr="00A730F1">
        <w:t>привлекайте студентов к выполнению реальных учебно-методических и научных работ</w:t>
      </w:r>
      <w:r w:rsidR="00A730F1" w:rsidRPr="00A730F1">
        <w:t>;</w:t>
      </w:r>
    </w:p>
    <w:p w:rsidR="00A730F1" w:rsidRDefault="003F1351" w:rsidP="00A730F1">
      <w:r w:rsidRPr="00A730F1">
        <w:t>учитывайте мнение студентов при выборе тематики и методик проведения занятий, тем курсовых и дипломных проектов</w:t>
      </w:r>
      <w:r w:rsidR="00A730F1">
        <w:t xml:space="preserve"> (</w:t>
      </w:r>
      <w:r w:rsidRPr="00A730F1">
        <w:t>работ</w:t>
      </w:r>
      <w:r w:rsidR="00A730F1" w:rsidRPr="00A730F1">
        <w:t>);</w:t>
      </w:r>
    </w:p>
    <w:p w:rsidR="00A730F1" w:rsidRDefault="003F1351" w:rsidP="00A730F1">
      <w:r w:rsidRPr="00A730F1">
        <w:t>убеждайте студентов в практической важности и полезности выполняемых ими работ</w:t>
      </w:r>
      <w:r w:rsidR="00A730F1" w:rsidRPr="00A730F1">
        <w:t>;</w:t>
      </w:r>
    </w:p>
    <w:p w:rsidR="00A730F1" w:rsidRDefault="003F1351" w:rsidP="00A730F1">
      <w:r w:rsidRPr="00A730F1">
        <w:t>поручая что-либо студенту, убедите его в том, что делаете это не из-за нехватки личного</w:t>
      </w:r>
      <w:r w:rsidRPr="00A730F1">
        <w:rPr>
          <w:i/>
          <w:iCs/>
        </w:rPr>
        <w:t xml:space="preserve"> </w:t>
      </w:r>
      <w:r w:rsidRPr="00A730F1">
        <w:t>времени, а потому что он сможет это сделать не хуже вас</w:t>
      </w:r>
      <w:r w:rsidR="00A730F1" w:rsidRPr="00A730F1">
        <w:t>;</w:t>
      </w:r>
    </w:p>
    <w:p w:rsidR="00A730F1" w:rsidRDefault="003F1351" w:rsidP="00A730F1">
      <w:r w:rsidRPr="00A730F1">
        <w:t>отмечайте хорошую работу студентов</w:t>
      </w:r>
      <w:r w:rsidR="00A730F1" w:rsidRPr="00A730F1">
        <w:t xml:space="preserve">. </w:t>
      </w:r>
      <w:r w:rsidRPr="00A730F1">
        <w:t>Дайте</w:t>
      </w:r>
      <w:r w:rsidR="00A730F1" w:rsidRPr="00A730F1">
        <w:t xml:space="preserve"> </w:t>
      </w:r>
      <w:r w:rsidRPr="00A730F1">
        <w:t>возможность другим студентам ознакомиться с этой работой</w:t>
      </w:r>
      <w:r w:rsidR="00A730F1" w:rsidRPr="00A730F1">
        <w:t>;</w:t>
      </w:r>
    </w:p>
    <w:p w:rsidR="00A730F1" w:rsidRDefault="003F1351" w:rsidP="00A730F1">
      <w:r w:rsidRPr="00A730F1">
        <w:t>выслушивайте мнение студентов, даже если оно противоположно Вашему</w:t>
      </w:r>
      <w:r w:rsidR="00A730F1" w:rsidRPr="00A730F1">
        <w:t>;</w:t>
      </w:r>
    </w:p>
    <w:p w:rsidR="00A730F1" w:rsidRDefault="003F1351" w:rsidP="00A730F1">
      <w:r w:rsidRPr="00A730F1">
        <w:t>не подавляйте, а поощряйте их инициативу</w:t>
      </w:r>
      <w:r w:rsidR="00A730F1" w:rsidRPr="00A730F1">
        <w:t>;</w:t>
      </w:r>
    </w:p>
    <w:p w:rsidR="00A730F1" w:rsidRDefault="003F1351" w:rsidP="00A730F1">
      <w:r w:rsidRPr="00A730F1">
        <w:t>уважайте личное достоинство студента</w:t>
      </w:r>
      <w:r w:rsidR="00A730F1" w:rsidRPr="00A730F1">
        <w:t>;</w:t>
      </w:r>
    </w:p>
    <w:p w:rsidR="00A730F1" w:rsidRDefault="003F1351" w:rsidP="00A730F1">
      <w:r w:rsidRPr="00A730F1">
        <w:t>постарайтесь к студенту обращаться по имени</w:t>
      </w:r>
      <w:r w:rsidR="00A730F1" w:rsidRPr="00A730F1">
        <w:t>.</w:t>
      </w:r>
    </w:p>
    <w:p w:rsidR="00A730F1" w:rsidRDefault="003F1351" w:rsidP="00A730F1">
      <w:r w:rsidRPr="00A730F1">
        <w:t>Лучше понимайте студента</w:t>
      </w:r>
      <w:r w:rsidR="00A730F1" w:rsidRPr="00A730F1">
        <w:t>:</w:t>
      </w:r>
    </w:p>
    <w:p w:rsidR="00A730F1" w:rsidRDefault="003F1351" w:rsidP="00A730F1">
      <w:r w:rsidRPr="00A730F1">
        <w:t>интересуйтесь состоянием дел студентов, их проблемами и заботами</w:t>
      </w:r>
      <w:r w:rsidR="00A730F1" w:rsidRPr="00A730F1">
        <w:t>;</w:t>
      </w:r>
    </w:p>
    <w:p w:rsidR="00A730F1" w:rsidRDefault="003F1351" w:rsidP="00A730F1">
      <w:r w:rsidRPr="00A730F1">
        <w:t>дайте студенту возможность высказать свою точку зрения</w:t>
      </w:r>
      <w:r w:rsidR="00A730F1" w:rsidRPr="00A730F1">
        <w:t>;</w:t>
      </w:r>
    </w:p>
    <w:p w:rsidR="00A730F1" w:rsidRDefault="003F1351" w:rsidP="00A730F1">
      <w:r w:rsidRPr="00A730F1">
        <w:t>чаще ставьте себя на место студента</w:t>
      </w:r>
      <w:r w:rsidR="00A730F1" w:rsidRPr="00A730F1">
        <w:t xml:space="preserve">. </w:t>
      </w:r>
      <w:r w:rsidRPr="00A730F1">
        <w:t>Вспомните себя в студен</w:t>
      </w:r>
      <w:r w:rsidR="008A62BF" w:rsidRPr="00A730F1">
        <w:t>чес</w:t>
      </w:r>
      <w:r w:rsidRPr="00A730F1">
        <w:t>кие годы</w:t>
      </w:r>
      <w:r w:rsidR="00A730F1" w:rsidRPr="00A730F1">
        <w:t>;</w:t>
      </w:r>
    </w:p>
    <w:p w:rsidR="00A730F1" w:rsidRDefault="003F1351" w:rsidP="00A730F1">
      <w:r w:rsidRPr="00A730F1">
        <w:t>не старайтесь влиять на студента приказным тоном, упреком или окриком</w:t>
      </w:r>
      <w:r w:rsidR="00A730F1" w:rsidRPr="00A730F1">
        <w:t xml:space="preserve">. </w:t>
      </w:r>
      <w:r w:rsidRPr="00A730F1">
        <w:t>Постарайтесь спокойно поговорить и узнать его проблемы</w:t>
      </w:r>
      <w:r w:rsidR="00A730F1" w:rsidRPr="00A730F1">
        <w:t>;</w:t>
      </w:r>
    </w:p>
    <w:p w:rsidR="00A730F1" w:rsidRDefault="003F1351" w:rsidP="00A730F1">
      <w:r w:rsidRPr="00A730F1">
        <w:t>дайте возможность студенту обращаться к вам с интересующими его вопросами</w:t>
      </w:r>
      <w:r w:rsidR="00A730F1" w:rsidRPr="00A730F1">
        <w:t>;</w:t>
      </w:r>
    </w:p>
    <w:p w:rsidR="00A730F1" w:rsidRDefault="003F1351" w:rsidP="00A730F1">
      <w:r w:rsidRPr="00A730F1">
        <w:t>сотрудничайте со старостой и активом студенческой группы</w:t>
      </w:r>
      <w:r w:rsidR="00A730F1" w:rsidRPr="00A730F1">
        <w:t>;</w:t>
      </w:r>
    </w:p>
    <w:p w:rsidR="00A730F1" w:rsidRDefault="003F1351" w:rsidP="00A730F1">
      <w:r w:rsidRPr="00A730F1">
        <w:t>старайтесь встречаться со студентами и в неформальной обстановке, например, посещая их праздники, концерты, различные мероприятия</w:t>
      </w:r>
      <w:r w:rsidR="00A730F1" w:rsidRPr="00A730F1">
        <w:t>.</w:t>
      </w:r>
    </w:p>
    <w:p w:rsidR="00A730F1" w:rsidRDefault="003F1351" w:rsidP="00A730F1">
      <w:r w:rsidRPr="00A730F1">
        <w:t>Повышайте свой авторитет в студенческой среде</w:t>
      </w:r>
      <w:r w:rsidR="00A730F1" w:rsidRPr="00A730F1">
        <w:t>:</w:t>
      </w:r>
    </w:p>
    <w:p w:rsidR="00A730F1" w:rsidRDefault="003F1351" w:rsidP="00A730F1">
      <w:r w:rsidRPr="00A730F1">
        <w:t>старайтесь не давать обещаний, в выполнении которых вы сомневаетесь</w:t>
      </w:r>
      <w:r w:rsidR="00A730F1" w:rsidRPr="00A730F1">
        <w:t>;</w:t>
      </w:r>
    </w:p>
    <w:p w:rsidR="00A730F1" w:rsidRDefault="003F1351" w:rsidP="00A730F1">
      <w:r w:rsidRPr="00A730F1">
        <w:t>будьте одинаково справедливы ко всем студентам</w:t>
      </w:r>
      <w:r w:rsidR="00A730F1" w:rsidRPr="00A730F1">
        <w:t xml:space="preserve">. </w:t>
      </w:r>
      <w:r w:rsidRPr="00A730F1">
        <w:t>Оценивайте их работу объективно, исходя из конкретных дел, а не из личных симпатий</w:t>
      </w:r>
      <w:r w:rsidR="00A730F1" w:rsidRPr="00A730F1">
        <w:t>;</w:t>
      </w:r>
    </w:p>
    <w:p w:rsidR="00A730F1" w:rsidRDefault="003F1351" w:rsidP="00A730F1">
      <w:r w:rsidRPr="00A730F1">
        <w:t>старайтесь находить время для совместной работы со студентами</w:t>
      </w:r>
      <w:r w:rsidR="00A730F1" w:rsidRPr="00A730F1">
        <w:t>;</w:t>
      </w:r>
    </w:p>
    <w:p w:rsidR="00A730F1" w:rsidRDefault="003F1351" w:rsidP="00A730F1">
      <w:r w:rsidRPr="00A730F1">
        <w:t>назначайте время консультаций, удобное для студентов</w:t>
      </w:r>
      <w:r w:rsidR="00A730F1" w:rsidRPr="00A730F1">
        <w:t xml:space="preserve">. </w:t>
      </w:r>
      <w:r w:rsidRPr="00A730F1">
        <w:t>Строго придерживайтесь этого расписания, будьте пунктуальны</w:t>
      </w:r>
      <w:r w:rsidR="00A730F1" w:rsidRPr="00A730F1">
        <w:t>;</w:t>
      </w:r>
    </w:p>
    <w:p w:rsidR="00A730F1" w:rsidRDefault="003F1351" w:rsidP="00A730F1">
      <w:r w:rsidRPr="00A730F1">
        <w:t>старайтесь найти общий язык со студентами, выявить общие интересы</w:t>
      </w:r>
      <w:r w:rsidR="00A730F1" w:rsidRPr="00A730F1">
        <w:t>;</w:t>
      </w:r>
    </w:p>
    <w:p w:rsidR="00A730F1" w:rsidRDefault="003F1351" w:rsidP="00A730F1">
      <w:r w:rsidRPr="00A730F1">
        <w:t>свое плохое настроение оставляйте дома</w:t>
      </w:r>
      <w:r w:rsidR="00A730F1" w:rsidRPr="00A730F1">
        <w:t>;</w:t>
      </w:r>
    </w:p>
    <w:p w:rsidR="00A730F1" w:rsidRDefault="003F1351" w:rsidP="00A730F1">
      <w:r w:rsidRPr="00A730F1">
        <w:t>проявляйте уважение к студентам</w:t>
      </w:r>
      <w:r w:rsidR="00A730F1" w:rsidRPr="00A730F1">
        <w:t xml:space="preserve">. </w:t>
      </w:r>
      <w:r w:rsidRPr="00A730F1">
        <w:t>Не будьте надменны, суровы или слишком строги, но и не допускайте фамильярности</w:t>
      </w:r>
      <w:r w:rsidR="00A730F1" w:rsidRPr="00A730F1">
        <w:t>;</w:t>
      </w:r>
    </w:p>
    <w:p w:rsidR="00A730F1" w:rsidRDefault="003F1351" w:rsidP="00A730F1">
      <w:r w:rsidRPr="00A730F1">
        <w:t>имейте привлекательный внешний вид</w:t>
      </w:r>
      <w:r w:rsidR="00A730F1" w:rsidRPr="00A730F1">
        <w:t>.</w:t>
      </w:r>
    </w:p>
    <w:p w:rsidR="00A730F1" w:rsidRDefault="003F1351" w:rsidP="00A730F1">
      <w:r w:rsidRPr="00A730F1">
        <w:t>Умело влияйте на позицию студента</w:t>
      </w:r>
      <w:r w:rsidR="00A730F1" w:rsidRPr="00A730F1">
        <w:t>:</w:t>
      </w:r>
    </w:p>
    <w:p w:rsidR="00A730F1" w:rsidRDefault="003F1351" w:rsidP="00A730F1">
      <w:r w:rsidRPr="00A730F1">
        <w:t>начинайте рабочий день с убеждения, что все студенты</w:t>
      </w:r>
      <w:r w:rsidR="00A730F1" w:rsidRPr="00A730F1">
        <w:t xml:space="preserve"> - </w:t>
      </w:r>
      <w:r w:rsidRPr="00A730F1">
        <w:t>хорошие люди и работа сегодня с ними будет интересной</w:t>
      </w:r>
      <w:r w:rsidR="00A730F1" w:rsidRPr="00A730F1">
        <w:t>;</w:t>
      </w:r>
    </w:p>
    <w:p w:rsidR="00A730F1" w:rsidRDefault="008A62BF" w:rsidP="00A730F1">
      <w:r w:rsidRPr="00A730F1">
        <w:t>показывайте пример</w:t>
      </w:r>
      <w:r w:rsidR="00A730F1" w:rsidRPr="00A730F1">
        <w:t xml:space="preserve">. </w:t>
      </w:r>
      <w:r w:rsidRPr="00A730F1">
        <w:t>Н</w:t>
      </w:r>
      <w:r w:rsidR="003F1351" w:rsidRPr="00A730F1">
        <w:t>е ждите, что студенты будут следовать правилам, если вы сами их не придерживаетесь</w:t>
      </w:r>
      <w:r w:rsidR="00A730F1" w:rsidRPr="00A730F1">
        <w:t>;</w:t>
      </w:r>
    </w:p>
    <w:p w:rsidR="00A730F1" w:rsidRDefault="003F1351" w:rsidP="00A730F1">
      <w:r w:rsidRPr="00A730F1">
        <w:t>помните</w:t>
      </w:r>
      <w:r w:rsidR="00A730F1" w:rsidRPr="00A730F1">
        <w:t xml:space="preserve">: </w:t>
      </w:r>
      <w:r w:rsidRPr="00A730F1">
        <w:t>если сам преподаватель не заинтересован в работ</w:t>
      </w:r>
      <w:r w:rsidR="008A62BF" w:rsidRPr="00A730F1">
        <w:t>е</w:t>
      </w:r>
      <w:r w:rsidRPr="00A730F1">
        <w:t>, студент не будет заинтересован тоже</w:t>
      </w:r>
      <w:r w:rsidR="00A730F1" w:rsidRPr="00A730F1">
        <w:t>;</w:t>
      </w:r>
    </w:p>
    <w:p w:rsidR="00A730F1" w:rsidRDefault="003F1351" w:rsidP="00A730F1">
      <w:r w:rsidRPr="00A730F1">
        <w:t>не создавайте нервное напряжение на занятиях</w:t>
      </w:r>
      <w:r w:rsidR="00A730F1" w:rsidRPr="00A730F1">
        <w:t xml:space="preserve">. </w:t>
      </w:r>
      <w:r w:rsidRPr="00A730F1">
        <w:t>Никогда не теряйте самообладания</w:t>
      </w:r>
      <w:r w:rsidR="00A730F1" w:rsidRPr="00A730F1">
        <w:t xml:space="preserve">. </w:t>
      </w:r>
      <w:r w:rsidRPr="00A730F1">
        <w:t>Не нужно разносить всех в пух и прах в приступе гнева</w:t>
      </w:r>
      <w:r w:rsidR="00A730F1" w:rsidRPr="00A730F1">
        <w:t>;</w:t>
      </w:r>
    </w:p>
    <w:p w:rsidR="00A730F1" w:rsidRDefault="003F1351" w:rsidP="00A730F1">
      <w:r w:rsidRPr="00A730F1">
        <w:t>дайте студенту время для самостоятельной практики</w:t>
      </w:r>
      <w:r w:rsidR="00A730F1" w:rsidRPr="00A730F1">
        <w:t xml:space="preserve">. </w:t>
      </w:r>
      <w:r w:rsidRPr="00A730F1">
        <w:t>Посоветуйте, куда он может обратиться за помощью в случае необходимости</w:t>
      </w:r>
      <w:r w:rsidR="00A730F1" w:rsidRPr="00A730F1">
        <w:t>;</w:t>
      </w:r>
    </w:p>
    <w:p w:rsidR="00A730F1" w:rsidRDefault="003F1351" w:rsidP="00A730F1">
      <w:r w:rsidRPr="00A730F1">
        <w:t>время от времени проверяйте его практические действия, чтобы убедиться, не ошибается ли он в чем-либо</w:t>
      </w:r>
      <w:r w:rsidR="00A730F1" w:rsidRPr="00A730F1">
        <w:t>;</w:t>
      </w:r>
    </w:p>
    <w:p w:rsidR="00A730F1" w:rsidRDefault="003F1351" w:rsidP="00A730F1">
      <w:r w:rsidRPr="00A730F1">
        <w:t>доверяйте студентам</w:t>
      </w:r>
      <w:r w:rsidR="00A730F1" w:rsidRPr="00A730F1">
        <w:t xml:space="preserve">: </w:t>
      </w:r>
      <w:r w:rsidRPr="00A730F1">
        <w:t>ожидайте от них хороших результатов</w:t>
      </w:r>
      <w:r w:rsidR="00A730F1" w:rsidRPr="00A730F1">
        <w:t>;</w:t>
      </w:r>
    </w:p>
    <w:p w:rsidR="00A730F1" w:rsidRDefault="003F1351" w:rsidP="00A730F1">
      <w:r w:rsidRPr="00A730F1">
        <w:t>в критике используйте</w:t>
      </w:r>
      <w:r w:rsidR="00A730F1">
        <w:t xml:space="preserve"> "</w:t>
      </w:r>
      <w:r w:rsidRPr="00A730F1">
        <w:t>технику бутерброда</w:t>
      </w:r>
      <w:r w:rsidR="00A730F1">
        <w:t xml:space="preserve">": </w:t>
      </w:r>
      <w:r w:rsidRPr="00A730F1">
        <w:t>спрячьте критику между двумя комплиментами</w:t>
      </w:r>
      <w:r w:rsidR="00A730F1" w:rsidRPr="00A730F1">
        <w:t>;</w:t>
      </w:r>
    </w:p>
    <w:p w:rsidR="00A730F1" w:rsidRDefault="003F1351" w:rsidP="00A730F1">
      <w:r w:rsidRPr="00A730F1">
        <w:t>поощряйте открытость и искренность</w:t>
      </w:r>
      <w:r w:rsidR="00A730F1" w:rsidRPr="00A730F1">
        <w:t xml:space="preserve">. </w:t>
      </w:r>
      <w:r w:rsidRPr="00A730F1">
        <w:t>Не подавляйте дискуссию и оппонентов</w:t>
      </w:r>
      <w:r w:rsidR="00A730F1" w:rsidRPr="00A730F1">
        <w:t>;</w:t>
      </w:r>
    </w:p>
    <w:p w:rsidR="00A730F1" w:rsidRDefault="003F1351" w:rsidP="00A730F1">
      <w:r w:rsidRPr="00A730F1">
        <w:t>не пытайтесь во чтобы то ни стало и любой ценой доказать свою правоту</w:t>
      </w:r>
      <w:r w:rsidR="00A730F1" w:rsidRPr="00A730F1">
        <w:t xml:space="preserve">. </w:t>
      </w:r>
      <w:r w:rsidRPr="00A730F1">
        <w:t>Чем больше вы нападаете, тем меньше студент захочет с вами общаться</w:t>
      </w:r>
      <w:r w:rsidR="00A730F1" w:rsidRPr="00A730F1">
        <w:t>;</w:t>
      </w:r>
    </w:p>
    <w:p w:rsidR="00A730F1" w:rsidRDefault="003F1351" w:rsidP="00A730F1">
      <w:r w:rsidRPr="00A730F1">
        <w:t>в споре не делайте ставку на свой возраст, опыт и должность</w:t>
      </w:r>
      <w:r w:rsidR="00A730F1" w:rsidRPr="00A730F1">
        <w:t xml:space="preserve">. </w:t>
      </w:r>
      <w:r w:rsidRPr="00A730F1">
        <w:t>В глазах студентов это не всегда выглядит убедительным аргументом</w:t>
      </w:r>
      <w:r w:rsidR="00A730F1" w:rsidRPr="00A730F1">
        <w:t>;</w:t>
      </w:r>
    </w:p>
    <w:p w:rsidR="00A730F1" w:rsidRDefault="003F1351" w:rsidP="00A730F1">
      <w:r w:rsidRPr="00A730F1">
        <w:t>запомните</w:t>
      </w:r>
      <w:r w:rsidR="00A730F1" w:rsidRPr="00A730F1">
        <w:t xml:space="preserve">: </w:t>
      </w:r>
      <w:r w:rsidRPr="00A730F1">
        <w:t>студенты не рождаются с верой, что они должны положить свою жизнь на алтарь вуза или вашей кафедры</w:t>
      </w:r>
      <w:r w:rsidR="00A730F1" w:rsidRPr="00A730F1">
        <w:t xml:space="preserve">. </w:t>
      </w:r>
      <w:r w:rsidRPr="00A730F1">
        <w:t>У них есть и другие проблемы</w:t>
      </w:r>
      <w:r w:rsidR="00A730F1" w:rsidRPr="00A730F1">
        <w:t>.</w:t>
      </w:r>
    </w:p>
    <w:p w:rsidR="00A730F1" w:rsidRDefault="00CF0C87" w:rsidP="00A730F1">
      <w:pPr>
        <w:rPr>
          <w:b/>
          <w:bCs/>
        </w:rPr>
      </w:pPr>
      <w:r>
        <w:rPr>
          <w:b/>
          <w:bCs/>
        </w:rPr>
        <w:br w:type="page"/>
        <w:t>К</w:t>
      </w:r>
      <w:r w:rsidR="003F1351" w:rsidRPr="00A730F1">
        <w:rPr>
          <w:b/>
          <w:bCs/>
        </w:rPr>
        <w:t>афедра</w:t>
      </w:r>
    </w:p>
    <w:p w:rsidR="00A730F1" w:rsidRDefault="003F1351" w:rsidP="00A730F1">
      <w:r w:rsidRPr="00A730F1">
        <w:rPr>
          <w:b/>
          <w:bCs/>
        </w:rPr>
        <w:t>Экономического анализа и управления недвижимостью</w:t>
      </w:r>
    </w:p>
    <w:p w:rsidR="00A730F1" w:rsidRDefault="00CF0C87" w:rsidP="00A730F1">
      <w:pPr>
        <w:rPr>
          <w:b/>
          <w:bCs/>
        </w:rPr>
      </w:pPr>
      <w:r>
        <w:t>О</w:t>
      </w:r>
      <w:r w:rsidR="003F1351" w:rsidRPr="00A730F1">
        <w:t>ценочные</w:t>
      </w:r>
      <w:r w:rsidR="00A730F1" w:rsidRPr="00A730F1">
        <w:t xml:space="preserve"> </w:t>
      </w:r>
      <w:r w:rsidR="003F1351" w:rsidRPr="00A730F1">
        <w:t>средства</w:t>
      </w:r>
      <w:r w:rsidR="00A730F1" w:rsidRPr="00A730F1">
        <w:t xml:space="preserve"> </w:t>
      </w:r>
      <w:r w:rsidR="003F1351" w:rsidRPr="00A730F1">
        <w:t>испытания</w:t>
      </w:r>
      <w:r>
        <w:t xml:space="preserve"> </w:t>
      </w:r>
      <w:r w:rsidR="003F1351" w:rsidRPr="00A730F1">
        <w:t>по</w:t>
      </w:r>
      <w:r w:rsidR="00A730F1" w:rsidRPr="00A730F1">
        <w:t xml:space="preserve"> </w:t>
      </w:r>
      <w:r w:rsidR="003F1351" w:rsidRPr="00A730F1">
        <w:t>дисциплине</w:t>
      </w:r>
      <w:r>
        <w:t xml:space="preserve"> </w:t>
      </w:r>
      <w:r w:rsidR="00A730F1">
        <w:t>"</w:t>
      </w:r>
      <w:r w:rsidR="003F1351" w:rsidRPr="00A730F1">
        <w:rPr>
          <w:b/>
          <w:bCs/>
        </w:rPr>
        <w:t>1С</w:t>
      </w:r>
      <w:r w:rsidR="00A730F1" w:rsidRPr="00A730F1">
        <w:rPr>
          <w:b/>
          <w:bCs/>
        </w:rPr>
        <w:t xml:space="preserve">: </w:t>
      </w:r>
      <w:r w:rsidR="003F1351" w:rsidRPr="00A730F1">
        <w:rPr>
          <w:b/>
          <w:bCs/>
        </w:rPr>
        <w:t>Бухгалтерия</w:t>
      </w:r>
      <w:r w:rsidR="00A730F1">
        <w:rPr>
          <w:b/>
          <w:bCs/>
        </w:rPr>
        <w:t>"</w:t>
      </w:r>
      <w:r>
        <w:rPr>
          <w:b/>
          <w:bCs/>
        </w:rPr>
        <w:t>.</w:t>
      </w:r>
    </w:p>
    <w:p w:rsidR="00A730F1" w:rsidRPr="00A730F1" w:rsidRDefault="003F1351" w:rsidP="00A730F1">
      <w:r w:rsidRPr="00A730F1">
        <w:t>Перечень</w:t>
      </w:r>
      <w:r w:rsidR="00A730F1" w:rsidRPr="00A730F1">
        <w:t xml:space="preserve"> </w:t>
      </w:r>
      <w:r w:rsidRPr="00A730F1">
        <w:t>материалов</w:t>
      </w:r>
      <w:r w:rsidR="00CF0C87">
        <w:t>:</w:t>
      </w:r>
    </w:p>
    <w:p w:rsidR="003F1351" w:rsidRPr="00A730F1" w:rsidRDefault="003F1351" w:rsidP="00A730F1">
      <w:r w:rsidRPr="00A730F1">
        <w:t>1</w:t>
      </w:r>
      <w:r w:rsidR="00A730F1" w:rsidRPr="00A730F1">
        <w:t xml:space="preserve">. </w:t>
      </w:r>
      <w:r w:rsidR="00DB2E69" w:rsidRPr="00A730F1">
        <w:t>Контрольные вопросы к зачету</w:t>
      </w:r>
    </w:p>
    <w:p w:rsidR="003F1351" w:rsidRPr="00A730F1" w:rsidRDefault="003F1351" w:rsidP="00A730F1">
      <w:r w:rsidRPr="00A730F1">
        <w:t>2</w:t>
      </w:r>
      <w:r w:rsidR="00A730F1" w:rsidRPr="00A730F1">
        <w:t xml:space="preserve">. </w:t>
      </w:r>
      <w:r w:rsidRPr="00A730F1">
        <w:t>Критерии оценок выполнения заданий</w:t>
      </w:r>
    </w:p>
    <w:p w:rsidR="00A730F1" w:rsidRDefault="003F1351" w:rsidP="00A730F1">
      <w:r w:rsidRPr="00A730F1">
        <w:t>4</w:t>
      </w:r>
      <w:r w:rsidR="00A730F1" w:rsidRPr="00A730F1">
        <w:t xml:space="preserve">. </w:t>
      </w:r>
      <w:r w:rsidRPr="00A730F1">
        <w:t>Методические материалы по процедуре испытания</w:t>
      </w:r>
    </w:p>
    <w:p w:rsidR="00A730F1" w:rsidRDefault="003F1351" w:rsidP="00A730F1">
      <w:pPr>
        <w:rPr>
          <w:b/>
          <w:bCs/>
        </w:rPr>
      </w:pPr>
      <w:r w:rsidRPr="00A730F1">
        <w:rPr>
          <w:b/>
          <w:bCs/>
        </w:rPr>
        <w:t>Программа испытания</w:t>
      </w:r>
      <w:r w:rsidR="00A730F1">
        <w:rPr>
          <w:b/>
          <w:bCs/>
        </w:rPr>
        <w:t xml:space="preserve"> (</w:t>
      </w:r>
      <w:r w:rsidRPr="00A730F1">
        <w:rPr>
          <w:b/>
          <w:bCs/>
        </w:rPr>
        <w:t>зачёта</w:t>
      </w:r>
      <w:r w:rsidR="00A730F1" w:rsidRPr="00A730F1">
        <w:rPr>
          <w:b/>
          <w:bCs/>
        </w:rPr>
        <w:t>)</w:t>
      </w:r>
      <w:r w:rsidR="00CF0C87">
        <w:rPr>
          <w:b/>
          <w:bCs/>
        </w:rPr>
        <w:t>.</w:t>
      </w:r>
    </w:p>
    <w:p w:rsidR="00A730F1" w:rsidRPr="00A730F1" w:rsidRDefault="003F1351" w:rsidP="00A730F1">
      <w:r w:rsidRPr="00A730F1">
        <w:t>Зачёт</w:t>
      </w:r>
      <w:r w:rsidR="00A730F1" w:rsidRPr="00A730F1">
        <w:t xml:space="preserve"> </w:t>
      </w:r>
      <w:r w:rsidRPr="00A730F1">
        <w:t>проводится на базе выполненной сквозной задачи, которая охватывает все разделы дисциплины</w:t>
      </w:r>
      <w:r w:rsidR="00A730F1">
        <w:t xml:space="preserve"> " </w:t>
      </w:r>
      <w:r w:rsidRPr="00A730F1">
        <w:t>1С</w:t>
      </w:r>
      <w:r w:rsidR="00A730F1" w:rsidRPr="00A730F1">
        <w:t xml:space="preserve">: </w:t>
      </w:r>
      <w:r w:rsidRPr="00A730F1">
        <w:t>Бухгалтерия</w:t>
      </w:r>
      <w:r w:rsidR="00A730F1">
        <w:t xml:space="preserve">". </w:t>
      </w:r>
      <w:r w:rsidRPr="00A730F1">
        <w:t>После каждой темы в методических указаниях по выполнению сквозной задачи имеется перечень контрольных вопросов, которые позволяют студентам подготовиться к сдаче зачёта</w:t>
      </w:r>
    </w:p>
    <w:p w:rsidR="003F1351" w:rsidRPr="00A730F1" w:rsidRDefault="00DB2E69" w:rsidP="00A730F1">
      <w:pPr>
        <w:rPr>
          <w:b/>
          <w:bCs/>
        </w:rPr>
      </w:pPr>
      <w:r w:rsidRPr="00A730F1">
        <w:rPr>
          <w:b/>
          <w:bCs/>
        </w:rPr>
        <w:t>1</w:t>
      </w:r>
      <w:r w:rsidR="00A730F1" w:rsidRPr="00A730F1">
        <w:rPr>
          <w:b/>
          <w:bCs/>
        </w:rPr>
        <w:t xml:space="preserve">. </w:t>
      </w:r>
      <w:r w:rsidR="003F1351" w:rsidRPr="00A730F1">
        <w:rPr>
          <w:b/>
          <w:bCs/>
        </w:rPr>
        <w:t>Пер</w:t>
      </w:r>
      <w:r w:rsidRPr="00A730F1">
        <w:rPr>
          <w:b/>
          <w:bCs/>
        </w:rPr>
        <w:t>ечень вопросов для сдачи зачёта</w:t>
      </w:r>
    </w:p>
    <w:p w:rsidR="00A730F1" w:rsidRDefault="003F1351" w:rsidP="00A730F1">
      <w:r w:rsidRPr="00A730F1">
        <w:t>Какие существуют режимы работы в программе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="00DB2E69" w:rsidRPr="00A730F1">
        <w:t>Бухгалте</w:t>
      </w:r>
      <w:r w:rsidRPr="00A730F1">
        <w:t>рия 7</w:t>
      </w:r>
      <w:r w:rsidR="00A730F1">
        <w:t>.7."</w:t>
      </w:r>
    </w:p>
    <w:p w:rsidR="00A730F1" w:rsidRDefault="003F1351" w:rsidP="00A730F1">
      <w:r w:rsidRPr="00A730F1">
        <w:t>В каком режиме</w:t>
      </w:r>
      <w:r w:rsidR="00A730F1" w:rsidRPr="00A730F1">
        <w:t xml:space="preserve"> </w:t>
      </w:r>
      <w:r w:rsidRPr="00A730F1">
        <w:t>следует выполнять ведение хозяйственных операций</w:t>
      </w:r>
      <w:r w:rsidR="00A730F1" w:rsidRPr="00A730F1">
        <w:t>.</w:t>
      </w:r>
    </w:p>
    <w:p w:rsidR="00A730F1" w:rsidRDefault="003F1351" w:rsidP="00A730F1">
      <w:pPr>
        <w:rPr>
          <w:b/>
          <w:bCs/>
        </w:rPr>
      </w:pPr>
      <w:r w:rsidRPr="00A730F1">
        <w:t>Для какой цели в окне запуска программы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Предприятие</w:t>
      </w:r>
      <w:r w:rsidR="00A730F1">
        <w:t xml:space="preserve">" </w:t>
      </w:r>
      <w:r w:rsidRPr="00A730F1">
        <w:t>устанавливается</w:t>
      </w:r>
      <w:r w:rsidR="00A730F1">
        <w:t xml:space="preserve"> </w:t>
      </w:r>
      <w:r w:rsidRPr="00A730F1">
        <w:t>флажок</w:t>
      </w:r>
      <w:r w:rsidR="00A730F1">
        <w:t xml:space="preserve"> "</w:t>
      </w:r>
      <w:r w:rsidRPr="00A730F1">
        <w:rPr>
          <w:b/>
          <w:bCs/>
        </w:rPr>
        <w:t>Монопольно</w:t>
      </w:r>
      <w:r w:rsidR="00A730F1">
        <w:rPr>
          <w:b/>
          <w:bCs/>
        </w:rPr>
        <w:t>".</w:t>
      </w:r>
    </w:p>
    <w:p w:rsidR="00A730F1" w:rsidRDefault="003F1351" w:rsidP="00A730F1">
      <w:r w:rsidRPr="00A730F1">
        <w:t>Как создать новую информационную базу</w:t>
      </w:r>
      <w:r w:rsidR="00A730F1" w:rsidRPr="00A730F1">
        <w:t>.</w:t>
      </w:r>
    </w:p>
    <w:p w:rsidR="00A730F1" w:rsidRDefault="003F1351" w:rsidP="00A730F1">
      <w:r w:rsidRPr="00A730F1">
        <w:t xml:space="preserve">План счетов и </w:t>
      </w:r>
      <w:r w:rsidR="00DB2E69" w:rsidRPr="00A730F1">
        <w:t>в</w:t>
      </w:r>
      <w:r w:rsidRPr="00A730F1">
        <w:t>иды субконто</w:t>
      </w:r>
      <w:r w:rsidR="00A730F1" w:rsidRPr="00A730F1">
        <w:t>.</w:t>
      </w:r>
    </w:p>
    <w:p w:rsidR="00A730F1" w:rsidRDefault="003F1351" w:rsidP="00A730F1">
      <w:r w:rsidRPr="00A730F1">
        <w:t>Работа со справочниками</w:t>
      </w:r>
      <w:r w:rsidR="00A730F1" w:rsidRPr="00A730F1">
        <w:t xml:space="preserve">: </w:t>
      </w:r>
      <w:r w:rsidRPr="00A730F1">
        <w:t>ввод нового элемента, новой группы, реорганизация справочника, уникальность кода</w:t>
      </w:r>
      <w:r w:rsidR="00A730F1" w:rsidRPr="00A730F1">
        <w:t>.</w:t>
      </w:r>
    </w:p>
    <w:p w:rsidR="00A730F1" w:rsidRDefault="003F1351" w:rsidP="00A730F1">
      <w:r w:rsidRPr="00A730F1">
        <w:t>Документы и журналы документов</w:t>
      </w:r>
      <w:r w:rsidR="00A730F1" w:rsidRPr="00A730F1">
        <w:t>.</w:t>
      </w:r>
    </w:p>
    <w:p w:rsidR="00A730F1" w:rsidRDefault="003F1351" w:rsidP="00A730F1">
      <w:r w:rsidRPr="00A730F1">
        <w:t>Хозяйственные операции и проводки</w:t>
      </w:r>
      <w:r w:rsidR="00A730F1" w:rsidRPr="00A730F1">
        <w:t>.</w:t>
      </w:r>
    </w:p>
    <w:p w:rsidR="00A730F1" w:rsidRDefault="003F1351" w:rsidP="00A730F1">
      <w:r w:rsidRPr="00A730F1">
        <w:t>Способы ввода хозяйственных операций</w:t>
      </w:r>
      <w:r w:rsidR="00A730F1" w:rsidRPr="00A730F1">
        <w:t>.</w:t>
      </w:r>
    </w:p>
    <w:p w:rsidR="00A730F1" w:rsidRDefault="003F1351" w:rsidP="00A730F1">
      <w:r w:rsidRPr="00A730F1">
        <w:t>Принцип печати документов</w:t>
      </w:r>
      <w:r w:rsidR="00A730F1" w:rsidRPr="00A730F1">
        <w:t xml:space="preserve"> </w:t>
      </w:r>
      <w:r w:rsidRPr="00A730F1">
        <w:t>в программе</w:t>
      </w:r>
      <w:r w:rsidR="00A730F1">
        <w:t xml:space="preserve"> "</w:t>
      </w:r>
      <w:r w:rsidRPr="00A730F1">
        <w:t>1С</w:t>
      </w:r>
      <w:r w:rsidR="00A730F1" w:rsidRPr="00A730F1">
        <w:t xml:space="preserve">: </w:t>
      </w:r>
      <w:r w:rsidRPr="00A730F1">
        <w:t>Бухгалтерия 7</w:t>
      </w:r>
      <w:r w:rsidR="00A730F1">
        <w:t>.7."</w:t>
      </w:r>
    </w:p>
    <w:p w:rsidR="00A730F1" w:rsidRDefault="003F1351" w:rsidP="00A730F1">
      <w:r w:rsidRPr="00A730F1">
        <w:t>Отбор документо</w:t>
      </w:r>
      <w:r w:rsidR="00DB2E69" w:rsidRPr="00A730F1">
        <w:t>в</w:t>
      </w:r>
      <w:r w:rsidR="00A730F1" w:rsidRPr="00A730F1">
        <w:t xml:space="preserve"> </w:t>
      </w:r>
      <w:r w:rsidR="00DB2E69" w:rsidRPr="00A730F1">
        <w:t>в</w:t>
      </w:r>
      <w:r w:rsidR="00A730F1">
        <w:t xml:space="preserve"> "</w:t>
      </w:r>
      <w:r w:rsidR="00DB2E69" w:rsidRPr="00A730F1">
        <w:t>Ж</w:t>
      </w:r>
      <w:r w:rsidRPr="00A730F1">
        <w:t>урналах</w:t>
      </w:r>
      <w:r w:rsidR="00A730F1">
        <w:t>".</w:t>
      </w:r>
    </w:p>
    <w:p w:rsidR="00A730F1" w:rsidRDefault="00DB2E69" w:rsidP="00A730F1">
      <w:r w:rsidRPr="00A730F1">
        <w:t>Редактирование</w:t>
      </w:r>
      <w:r w:rsidR="00A730F1" w:rsidRPr="00A730F1">
        <w:t xml:space="preserve"> </w:t>
      </w:r>
      <w:r w:rsidRPr="00A730F1">
        <w:t>документов</w:t>
      </w:r>
      <w:r w:rsidR="00A730F1" w:rsidRPr="00A730F1">
        <w:t>.</w:t>
      </w:r>
    </w:p>
    <w:p w:rsidR="00A730F1" w:rsidRDefault="003F1351" w:rsidP="00A730F1">
      <w:r w:rsidRPr="00A730F1">
        <w:t>Формирование отчёта</w:t>
      </w:r>
      <w:r w:rsidR="00A730F1">
        <w:t xml:space="preserve"> "</w:t>
      </w:r>
      <w:r w:rsidRPr="00A730F1">
        <w:t>Кассовая книга</w:t>
      </w:r>
      <w:r w:rsidR="00A730F1">
        <w:t>".</w:t>
      </w:r>
    </w:p>
    <w:p w:rsidR="00A730F1" w:rsidRDefault="003F1351" w:rsidP="00A730F1">
      <w:r w:rsidRPr="00A730F1">
        <w:t>Реализация операций удаления</w:t>
      </w:r>
      <w:r w:rsidR="00A730F1" w:rsidRPr="00A730F1">
        <w:t>.</w:t>
      </w:r>
    </w:p>
    <w:p w:rsidR="00A730F1" w:rsidRDefault="003F1351" w:rsidP="00A730F1">
      <w:r w:rsidRPr="00A730F1">
        <w:t>Реализация операций копирования</w:t>
      </w:r>
      <w:r w:rsidR="00A730F1" w:rsidRPr="00A730F1">
        <w:t>.</w:t>
      </w:r>
    </w:p>
    <w:p w:rsidR="00A730F1" w:rsidRDefault="003F1351" w:rsidP="00A730F1">
      <w:r w:rsidRPr="00A730F1">
        <w:t>Ввод документа на основании</w:t>
      </w:r>
      <w:r w:rsidR="00A730F1" w:rsidRPr="00A730F1">
        <w:t>.</w:t>
      </w:r>
    </w:p>
    <w:p w:rsidR="00A730F1" w:rsidRDefault="003F1351" w:rsidP="00A730F1">
      <w:r w:rsidRPr="00A730F1">
        <w:t>Формирование</w:t>
      </w:r>
      <w:r w:rsidR="00A730F1">
        <w:t xml:space="preserve"> "</w:t>
      </w:r>
      <w:r w:rsidRPr="00A730F1">
        <w:t>Книги покупок</w:t>
      </w:r>
      <w:r w:rsidR="00A730F1">
        <w:t>".</w:t>
      </w:r>
    </w:p>
    <w:p w:rsidR="00A730F1" w:rsidRDefault="003F1351" w:rsidP="00A730F1">
      <w:r w:rsidRPr="00A730F1">
        <w:t>Формирование Книги продаж</w:t>
      </w:r>
      <w:r w:rsidR="00A730F1" w:rsidRPr="00A730F1">
        <w:t>.</w:t>
      </w:r>
    </w:p>
    <w:p w:rsidR="00A730F1" w:rsidRDefault="003F1351" w:rsidP="00A730F1">
      <w:r w:rsidRPr="00A730F1">
        <w:t>Алгоритм начисление и выплаты заработной платы</w:t>
      </w:r>
      <w:r w:rsidR="00A730F1" w:rsidRPr="00A730F1">
        <w:t>.</w:t>
      </w:r>
    </w:p>
    <w:p w:rsidR="00A730F1" w:rsidRDefault="003F1351" w:rsidP="00A730F1">
      <w:r w:rsidRPr="00A730F1">
        <w:t>Где и как формируется учётная политика организации</w:t>
      </w:r>
      <w:r w:rsidR="00A730F1" w:rsidRPr="00A730F1">
        <w:t>.</w:t>
      </w:r>
    </w:p>
    <w:p w:rsidR="003F1351" w:rsidRPr="00A730F1" w:rsidRDefault="003F1351" w:rsidP="00A730F1">
      <w:r w:rsidRPr="00A730F1">
        <w:t>Что такое общая настройка системы</w:t>
      </w:r>
    </w:p>
    <w:p w:rsidR="00A730F1" w:rsidRDefault="003F1351" w:rsidP="00A730F1">
      <w:r w:rsidRPr="00A730F1">
        <w:t>Общие сведения о работе с документами</w:t>
      </w:r>
      <w:r w:rsidR="00A730F1" w:rsidRPr="00A730F1">
        <w:t>.</w:t>
      </w:r>
    </w:p>
    <w:p w:rsidR="00A730F1" w:rsidRDefault="003F1351" w:rsidP="00A730F1">
      <w:r w:rsidRPr="00A730F1">
        <w:t>Групповые действия над документами</w:t>
      </w:r>
      <w:r w:rsidR="00A730F1" w:rsidRPr="00A730F1">
        <w:t>.</w:t>
      </w:r>
    </w:p>
    <w:p w:rsidR="00A730F1" w:rsidRDefault="003F1351" w:rsidP="00A730F1">
      <w:r w:rsidRPr="00A730F1">
        <w:t>Проведение документа</w:t>
      </w:r>
      <w:r w:rsidR="00A730F1" w:rsidRPr="00A730F1">
        <w:t>.</w:t>
      </w:r>
    </w:p>
    <w:p w:rsidR="00A730F1" w:rsidRDefault="003F1351" w:rsidP="00A730F1">
      <w:r w:rsidRPr="00A730F1">
        <w:t>Анализ информации и составление отчётности</w:t>
      </w:r>
      <w:r w:rsidR="00A730F1" w:rsidRPr="00A730F1">
        <w:t>.</w:t>
      </w:r>
    </w:p>
    <w:p w:rsidR="00A730F1" w:rsidRDefault="003F1351" w:rsidP="00A730F1">
      <w:r w:rsidRPr="00A730F1">
        <w:t>Стандартные отчёты</w:t>
      </w:r>
      <w:r w:rsidR="00A730F1" w:rsidRPr="00A730F1">
        <w:t>.</w:t>
      </w:r>
    </w:p>
    <w:p w:rsidR="00A730F1" w:rsidRDefault="003F1351" w:rsidP="00A730F1">
      <w:r w:rsidRPr="00A730F1">
        <w:t>Специализированные отчёты</w:t>
      </w:r>
      <w:r w:rsidR="00A730F1" w:rsidRPr="00A730F1">
        <w:t>.</w:t>
      </w:r>
    </w:p>
    <w:p w:rsidR="00A730F1" w:rsidRDefault="003F1351" w:rsidP="00A730F1">
      <w:r w:rsidRPr="00A730F1">
        <w:t>Регламентированные отчёты</w:t>
      </w:r>
      <w:r w:rsidR="00A730F1" w:rsidRPr="00A730F1">
        <w:t>.</w:t>
      </w:r>
    </w:p>
    <w:p w:rsidR="00A730F1" w:rsidRPr="00A730F1" w:rsidRDefault="00DB2E69" w:rsidP="00A730F1">
      <w:pPr>
        <w:rPr>
          <w:b/>
          <w:bCs/>
        </w:rPr>
      </w:pPr>
      <w:r w:rsidRPr="00A730F1">
        <w:rPr>
          <w:b/>
          <w:bCs/>
        </w:rPr>
        <w:t>2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Критерий оценок выполнения заданий</w:t>
      </w:r>
    </w:p>
    <w:p w:rsidR="00A730F1" w:rsidRDefault="00DB2E69" w:rsidP="00A730F1">
      <w:r w:rsidRPr="00A730F1">
        <w:t>1</w:t>
      </w:r>
      <w:r w:rsidR="00A730F1" w:rsidRPr="00A730F1">
        <w:t xml:space="preserve">. </w:t>
      </w:r>
      <w:r w:rsidRPr="00A730F1">
        <w:t>Основой для определения</w:t>
      </w:r>
      <w:r w:rsidR="00A730F1" w:rsidRPr="00A730F1">
        <w:t xml:space="preserve"> </w:t>
      </w:r>
      <w:r w:rsidRPr="00A730F1">
        <w:t>оценки</w:t>
      </w:r>
      <w:r w:rsidR="00A730F1" w:rsidRPr="00A730F1">
        <w:t xml:space="preserve"> </w:t>
      </w:r>
      <w:r w:rsidRPr="00A730F1">
        <w:t>на экзаменах служит уровень</w:t>
      </w:r>
      <w:r w:rsidR="00A730F1" w:rsidRPr="00A730F1">
        <w:t xml:space="preserve"> </w:t>
      </w:r>
      <w:r w:rsidRPr="00A730F1">
        <w:t>усвоения</w:t>
      </w:r>
      <w:r w:rsidR="00A730F1" w:rsidRPr="00A730F1">
        <w:t xml:space="preserve"> </w:t>
      </w:r>
      <w:r w:rsidRPr="00A730F1">
        <w:t>студентами</w:t>
      </w:r>
      <w:r w:rsidR="00A730F1" w:rsidRPr="00A730F1">
        <w:t xml:space="preserve"> </w:t>
      </w:r>
      <w:r w:rsidRPr="00A730F1">
        <w:t>материала,</w:t>
      </w:r>
      <w:r w:rsidR="00A730F1" w:rsidRPr="00A730F1">
        <w:t xml:space="preserve"> </w:t>
      </w:r>
      <w:r w:rsidRPr="00A730F1">
        <w:t>предусмотренного</w:t>
      </w:r>
      <w:r w:rsidR="00A730F1" w:rsidRPr="00A730F1">
        <w:t xml:space="preserve"> </w:t>
      </w:r>
      <w:r w:rsidRPr="00A730F1">
        <w:t>учебной программой соответствующей дисциплины</w:t>
      </w:r>
      <w:r w:rsidR="00A730F1" w:rsidRPr="00A730F1">
        <w:t xml:space="preserve">. </w:t>
      </w:r>
      <w:r w:rsidRPr="00A730F1">
        <w:t>Итоговая оценка выставляется по пяти бальной шкале с учетом, посещаемости студентом лекций, практических и иных форм учебной занятий, активности студента, общим уровнем теоретической подготовки, грамотности и аргументированности ответов на задаваемые вопросы, обоснованностью собственных суждений и предложений по спорным моментам</w:t>
      </w:r>
      <w:r w:rsidR="00A730F1" w:rsidRPr="00A730F1">
        <w:t>.</w:t>
      </w:r>
    </w:p>
    <w:p w:rsidR="00A730F1" w:rsidRDefault="00DB2E69" w:rsidP="00A730F1">
      <w:r w:rsidRPr="00A730F1">
        <w:t>Качество знаний, умений и навыков показанных студентом на экзамене определяется оценками</w:t>
      </w:r>
      <w:r w:rsidR="00A730F1" w:rsidRPr="00A730F1">
        <w:t>:</w:t>
      </w:r>
      <w:r w:rsidR="00A730F1">
        <w:t xml:space="preserve"> "</w:t>
      </w:r>
      <w:r w:rsidRPr="00A730F1">
        <w:t>отлично</w:t>
      </w:r>
      <w:r w:rsidR="00A730F1">
        <w:t>", "</w:t>
      </w:r>
      <w:r w:rsidRPr="00A730F1">
        <w:t>хорошо</w:t>
      </w:r>
      <w:r w:rsidR="00A730F1">
        <w:t>", "</w:t>
      </w:r>
      <w:r w:rsidRPr="00A730F1">
        <w:t>удовлетворительно</w:t>
      </w:r>
      <w:r w:rsidR="00A730F1">
        <w:t>", "</w:t>
      </w:r>
      <w:r w:rsidRPr="00A730F1">
        <w:t>неудовлетворительно</w:t>
      </w:r>
      <w:r w:rsidR="00A730F1">
        <w:t xml:space="preserve">"; </w:t>
      </w:r>
      <w:r w:rsidRPr="00A730F1">
        <w:t xml:space="preserve">зачете </w:t>
      </w:r>
      <w:r w:rsidR="00A730F1">
        <w:t>- "</w:t>
      </w:r>
      <w:r w:rsidRPr="00A730F1">
        <w:t>зачтено</w:t>
      </w:r>
      <w:r w:rsidR="00A730F1">
        <w:t>", "</w:t>
      </w:r>
      <w:r w:rsidRPr="00A730F1">
        <w:t>не зачтено</w:t>
      </w:r>
      <w:r w:rsidR="00A730F1">
        <w:t>".</w:t>
      </w:r>
    </w:p>
    <w:p w:rsidR="00A730F1" w:rsidRDefault="00DB2E69" w:rsidP="00A730F1">
      <w:r w:rsidRPr="00A730F1">
        <w:t>Одновременно в экзаменационную</w:t>
      </w:r>
      <w:r w:rsidR="00A730F1">
        <w:t xml:space="preserve"> (</w:t>
      </w:r>
      <w:r w:rsidRPr="00A730F1">
        <w:t>зачетную</w:t>
      </w:r>
      <w:r w:rsidR="00A730F1" w:rsidRPr="00A730F1">
        <w:t xml:space="preserve">) </w:t>
      </w:r>
      <w:r w:rsidRPr="00A730F1">
        <w:t>ведомость выставляется балл успеваемости студента, при этом</w:t>
      </w:r>
      <w:r w:rsidR="00A730F1" w:rsidRPr="00A730F1">
        <w:t>:</w:t>
      </w:r>
    </w:p>
    <w:p w:rsidR="00A730F1" w:rsidRDefault="00DB2E69" w:rsidP="00A730F1">
      <w:r w:rsidRPr="00A730F1">
        <w:t xml:space="preserve">балл от </w:t>
      </w:r>
      <w:r w:rsidR="00A730F1">
        <w:t>4.5</w:t>
      </w:r>
      <w:r w:rsidRPr="00A730F1">
        <w:t>0 до 5,00 соответствует</w:t>
      </w:r>
      <w:r w:rsidR="00A730F1" w:rsidRPr="00A730F1">
        <w:t xml:space="preserve"> </w:t>
      </w:r>
      <w:r w:rsidRPr="00A730F1">
        <w:t>оценке</w:t>
      </w:r>
      <w:r w:rsidR="00A730F1">
        <w:t xml:space="preserve"> "</w:t>
      </w:r>
      <w:r w:rsidRPr="00A730F1">
        <w:t>отлично</w:t>
      </w:r>
      <w:r w:rsidR="00A730F1">
        <w:t>" ("</w:t>
      </w:r>
      <w:r w:rsidRPr="00A730F1">
        <w:t>зачтено</w:t>
      </w:r>
      <w:r w:rsidR="00A730F1">
        <w:t>"</w:t>
      </w:r>
      <w:r w:rsidR="00A730F1" w:rsidRPr="00A730F1">
        <w:t>);</w:t>
      </w:r>
    </w:p>
    <w:p w:rsidR="00A730F1" w:rsidRDefault="00DB2E69" w:rsidP="00A730F1">
      <w:r w:rsidRPr="00A730F1">
        <w:t xml:space="preserve">балл от 3,50 до 4, 49 </w:t>
      </w:r>
      <w:r w:rsidR="00A730F1">
        <w:t>-</w:t>
      </w:r>
      <w:r w:rsidRPr="00A730F1">
        <w:t xml:space="preserve"> оценке</w:t>
      </w:r>
      <w:r w:rsidR="00A730F1">
        <w:t xml:space="preserve"> "</w:t>
      </w:r>
      <w:r w:rsidRPr="00A730F1">
        <w:t>хорошо</w:t>
      </w:r>
      <w:r w:rsidR="00A730F1">
        <w:t>" ("</w:t>
      </w:r>
      <w:r w:rsidRPr="00A730F1">
        <w:t>зачтено</w:t>
      </w:r>
      <w:r w:rsidR="00A730F1">
        <w:t>"</w:t>
      </w:r>
      <w:r w:rsidR="00A730F1" w:rsidRPr="00A730F1">
        <w:t>);</w:t>
      </w:r>
    </w:p>
    <w:p w:rsidR="00A730F1" w:rsidRDefault="00DB2E69" w:rsidP="00A730F1">
      <w:r w:rsidRPr="00A730F1">
        <w:t xml:space="preserve">балл от 2,50 до 3, 49 </w:t>
      </w:r>
      <w:r w:rsidR="00A730F1">
        <w:t>-</w:t>
      </w:r>
      <w:r w:rsidRPr="00A730F1">
        <w:t xml:space="preserve"> оценке</w:t>
      </w:r>
      <w:r w:rsidR="00A730F1">
        <w:t xml:space="preserve"> "</w:t>
      </w:r>
      <w:r w:rsidRPr="00A730F1">
        <w:t>удовлетворительно</w:t>
      </w:r>
      <w:r w:rsidR="00A730F1">
        <w:t>" ("</w:t>
      </w:r>
      <w:r w:rsidRPr="00A730F1">
        <w:t>зачтено</w:t>
      </w:r>
      <w:r w:rsidR="00A730F1">
        <w:t>"</w:t>
      </w:r>
      <w:r w:rsidR="00A730F1" w:rsidRPr="00A730F1">
        <w:t>);</w:t>
      </w:r>
    </w:p>
    <w:p w:rsidR="00A730F1" w:rsidRDefault="00DB2E69" w:rsidP="00A730F1">
      <w:r w:rsidRPr="00A730F1">
        <w:t xml:space="preserve">балл </w:t>
      </w:r>
      <w:r w:rsidR="00A730F1">
        <w:t>2.4</w:t>
      </w:r>
      <w:r w:rsidRPr="00A730F1">
        <w:t>9 и менее</w:t>
      </w:r>
      <w:r w:rsidR="00A730F1">
        <w:t xml:space="preserve"> (</w:t>
      </w:r>
      <w:r w:rsidRPr="00A730F1">
        <w:t>0,00</w:t>
      </w:r>
      <w:r w:rsidR="00A730F1" w:rsidRPr="00A730F1">
        <w:t xml:space="preserve">) </w:t>
      </w:r>
      <w:r w:rsidR="00A730F1">
        <w:t>-</w:t>
      </w:r>
      <w:r w:rsidRPr="00A730F1">
        <w:t xml:space="preserve"> оценке</w:t>
      </w:r>
      <w:r w:rsidR="00A730F1">
        <w:t xml:space="preserve"> "</w:t>
      </w:r>
      <w:r w:rsidRPr="00A730F1">
        <w:t>неудовлетворительно</w:t>
      </w:r>
      <w:r w:rsidR="00A730F1">
        <w:t>" ("</w:t>
      </w:r>
      <w:r w:rsidRPr="00A730F1">
        <w:t>не зачтено</w:t>
      </w:r>
      <w:r w:rsidR="00A730F1">
        <w:t>"</w:t>
      </w:r>
      <w:r w:rsidR="00A730F1" w:rsidRPr="00A730F1">
        <w:t>).</w:t>
      </w:r>
    </w:p>
    <w:p w:rsidR="00A730F1" w:rsidRDefault="00DB2E69" w:rsidP="00A730F1">
      <w:r w:rsidRPr="00A730F1">
        <w:t>При получении неудовлетворительной оценки на экзамене повторная пересдача тому же преподавателю разрешается только один раз на основании экзаменационного листа, полученного в деканате</w:t>
      </w:r>
      <w:r w:rsidR="00A730F1" w:rsidRPr="00A730F1">
        <w:t xml:space="preserve">. </w:t>
      </w:r>
      <w:r w:rsidRPr="00A730F1">
        <w:t>Методист деканата, выдавая экзаменационный лист, регистрирует его в журнале</w:t>
      </w:r>
      <w:r w:rsidR="00A730F1" w:rsidRPr="00A730F1">
        <w:t xml:space="preserve">. </w:t>
      </w:r>
      <w:r w:rsidRPr="00A730F1">
        <w:t>Экзаменационный лист является документом строгой отчетности</w:t>
      </w:r>
      <w:r w:rsidR="00A730F1" w:rsidRPr="00A730F1">
        <w:t>.</w:t>
      </w:r>
    </w:p>
    <w:p w:rsidR="00A730F1" w:rsidRDefault="00DB2E69" w:rsidP="00A730F1">
      <w:r w:rsidRPr="00A730F1">
        <w:t>При пересдаче более одного раза на положительную или повышенную оценку заведующим кафедрой может быть назначена экзаменационная комиссия</w:t>
      </w:r>
      <w:r w:rsidR="00A730F1">
        <w:t xml:space="preserve"> (</w:t>
      </w:r>
      <w:r w:rsidRPr="00A730F1">
        <w:t>состав не менее трех человек</w:t>
      </w:r>
      <w:r w:rsidR="00A730F1" w:rsidRPr="00A730F1">
        <w:t>),</w:t>
      </w:r>
      <w:r w:rsidRPr="00A730F1">
        <w:t xml:space="preserve"> в которую обязательно входят заведующий кафедрой и преподаватель, ведущий данный курс</w:t>
      </w:r>
      <w:r w:rsidR="00A730F1" w:rsidRPr="00A730F1">
        <w:t xml:space="preserve">. </w:t>
      </w:r>
      <w:r w:rsidRPr="00A730F1">
        <w:t>Экзаменационная комиссия может быть назначена заведующим кафедрой по мотивированной просьбе студента</w:t>
      </w:r>
      <w:r w:rsidR="00A730F1" w:rsidRPr="00A730F1">
        <w:t xml:space="preserve">. </w:t>
      </w:r>
      <w:r w:rsidRPr="00A730F1">
        <w:t>В случае получения неудовлетворительной оценки на комиссии студент отчисляется из вуза</w:t>
      </w:r>
      <w:r w:rsidR="00A730F1" w:rsidRPr="00A730F1">
        <w:t>.</w:t>
      </w:r>
    </w:p>
    <w:p w:rsidR="00A730F1" w:rsidRDefault="00DB2E69" w:rsidP="00A730F1">
      <w:r w:rsidRPr="00A730F1">
        <w:t>Оценка на экзамене не может быть снижена из-за непредставления студентом конспекта лекций, непосещения каких-либо внеучебных мероприятий, а также по другим причинам, не имеющим прямого отношения к уровню знаний экзаменуемого</w:t>
      </w:r>
      <w:r w:rsidR="00A730F1" w:rsidRPr="00A730F1">
        <w:t>.</w:t>
      </w:r>
    </w:p>
    <w:p w:rsidR="00A730F1" w:rsidRDefault="00DB2E69" w:rsidP="00A730F1">
      <w:pPr>
        <w:rPr>
          <w:b/>
          <w:bCs/>
          <w:i/>
          <w:iCs/>
        </w:rPr>
      </w:pPr>
      <w:r w:rsidRPr="00A730F1">
        <w:t>2</w:t>
      </w:r>
      <w:r w:rsidR="00A730F1" w:rsidRPr="00A730F1">
        <w:t xml:space="preserve">. </w:t>
      </w:r>
      <w:r w:rsidRPr="00A730F1">
        <w:t>Положительные</w:t>
      </w:r>
      <w:r w:rsidR="00A730F1" w:rsidRPr="00A730F1">
        <w:t xml:space="preserve"> </w:t>
      </w:r>
      <w:r w:rsidRPr="00A730F1">
        <w:t>оценки и балл</w:t>
      </w:r>
      <w:r w:rsidR="00A730F1" w:rsidRPr="00A730F1">
        <w:t xml:space="preserve"> </w:t>
      </w:r>
      <w:r w:rsidRPr="00A730F1">
        <w:t>заносятся</w:t>
      </w:r>
      <w:r w:rsidR="00A730F1" w:rsidRPr="00A730F1">
        <w:t xml:space="preserve"> </w:t>
      </w:r>
      <w:r w:rsidRPr="00A730F1">
        <w:t>в</w:t>
      </w:r>
      <w:r w:rsidR="00A730F1" w:rsidRPr="00A730F1">
        <w:t xml:space="preserve"> </w:t>
      </w:r>
      <w:r w:rsidRPr="00A730F1">
        <w:t>экзаменационную</w:t>
      </w:r>
      <w:r w:rsidR="00A730F1">
        <w:t xml:space="preserve"> (</w:t>
      </w:r>
      <w:r w:rsidRPr="00A730F1">
        <w:t>зачетную</w:t>
      </w:r>
      <w:r w:rsidR="00A730F1" w:rsidRPr="00A730F1">
        <w:t xml:space="preserve">) </w:t>
      </w:r>
      <w:r w:rsidRPr="00A730F1">
        <w:t>ведомость</w:t>
      </w:r>
      <w:r w:rsidR="00A730F1" w:rsidRPr="00A730F1">
        <w:t xml:space="preserve"> </w:t>
      </w:r>
      <w:r w:rsidRPr="00A730F1">
        <w:t>и</w:t>
      </w:r>
      <w:r w:rsidR="00A730F1" w:rsidRPr="00A730F1">
        <w:t xml:space="preserve"> </w:t>
      </w:r>
      <w:r w:rsidRPr="00A730F1">
        <w:t>зачетную</w:t>
      </w:r>
      <w:r w:rsidR="00A730F1" w:rsidRPr="00A730F1">
        <w:t xml:space="preserve"> </w:t>
      </w:r>
      <w:r w:rsidRPr="00A730F1">
        <w:t>книжку</w:t>
      </w:r>
      <w:r w:rsidR="00A730F1" w:rsidRPr="00A730F1">
        <w:t xml:space="preserve">. </w:t>
      </w:r>
      <w:r w:rsidRPr="00A730F1">
        <w:t>Одновременно в зачетную книжку проставляется наименование дисциплины, количество часов, отведенных</w:t>
      </w:r>
      <w:r w:rsidR="00A730F1" w:rsidRPr="00A730F1">
        <w:t xml:space="preserve"> </w:t>
      </w:r>
      <w:r w:rsidRPr="00A730F1">
        <w:t>в учебном плане на данную дисциплину</w:t>
      </w:r>
      <w:r w:rsidR="00A730F1" w:rsidRPr="00A730F1">
        <w:t xml:space="preserve">. </w:t>
      </w:r>
      <w:r w:rsidRPr="00A730F1">
        <w:t>Неудовлетворительная</w:t>
      </w:r>
      <w:r w:rsidR="00A730F1" w:rsidRPr="00A730F1">
        <w:t xml:space="preserve"> </w:t>
      </w:r>
      <w:r w:rsidRPr="00A730F1">
        <w:t xml:space="preserve">оценка и балл проставляется </w:t>
      </w:r>
      <w:r w:rsidRPr="00A730F1">
        <w:rPr>
          <w:b/>
          <w:bCs/>
          <w:i/>
          <w:iCs/>
        </w:rPr>
        <w:t>только в экзаменационной</w:t>
      </w:r>
      <w:r w:rsidR="00A730F1">
        <w:rPr>
          <w:b/>
          <w:bCs/>
          <w:i/>
          <w:iCs/>
        </w:rPr>
        <w:t xml:space="preserve"> (</w:t>
      </w:r>
      <w:r w:rsidRPr="00A730F1">
        <w:rPr>
          <w:b/>
          <w:bCs/>
          <w:i/>
          <w:iCs/>
        </w:rPr>
        <w:t>зачетной</w:t>
      </w:r>
      <w:r w:rsidR="00A730F1" w:rsidRPr="00A730F1">
        <w:rPr>
          <w:b/>
          <w:bCs/>
          <w:i/>
          <w:iCs/>
        </w:rPr>
        <w:t xml:space="preserve">) </w:t>
      </w:r>
      <w:r w:rsidRPr="00A730F1">
        <w:rPr>
          <w:b/>
          <w:bCs/>
          <w:i/>
          <w:iCs/>
        </w:rPr>
        <w:t>ведомости</w:t>
      </w:r>
      <w:r w:rsidR="00A730F1" w:rsidRPr="00A730F1">
        <w:rPr>
          <w:b/>
          <w:bCs/>
          <w:i/>
          <w:iCs/>
        </w:rPr>
        <w:t>.</w:t>
      </w:r>
    </w:p>
    <w:p w:rsidR="00A730F1" w:rsidRDefault="00DB2E69" w:rsidP="00A730F1">
      <w:r w:rsidRPr="00A730F1">
        <w:t>Неявка на экзамен</w:t>
      </w:r>
      <w:r w:rsidR="00A730F1">
        <w:t xml:space="preserve"> (</w:t>
      </w:r>
      <w:r w:rsidRPr="00A730F1">
        <w:t>зачет</w:t>
      </w:r>
      <w:r w:rsidR="00A730F1" w:rsidRPr="00A730F1">
        <w:t xml:space="preserve">) </w:t>
      </w:r>
      <w:r w:rsidRPr="00A730F1">
        <w:t>отмечается в экзаменационной</w:t>
      </w:r>
      <w:r w:rsidR="00A730F1">
        <w:t xml:space="preserve"> (</w:t>
      </w:r>
      <w:r w:rsidRPr="00A730F1">
        <w:t>зачетной</w:t>
      </w:r>
      <w:r w:rsidR="00A730F1" w:rsidRPr="00A730F1">
        <w:t xml:space="preserve">) </w:t>
      </w:r>
      <w:r w:rsidRPr="00A730F1">
        <w:t>ведомости словами</w:t>
      </w:r>
      <w:r w:rsidR="00A730F1">
        <w:t xml:space="preserve"> "</w:t>
      </w:r>
      <w:r w:rsidRPr="00A730F1">
        <w:t>не явился</w:t>
      </w:r>
      <w:r w:rsidR="00A730F1">
        <w:t xml:space="preserve">". </w:t>
      </w:r>
      <w:r w:rsidRPr="00A730F1">
        <w:t>Если эта неявка была по неуважительной причине, то деканом факультета проставляется неудовлетворительная оценка</w:t>
      </w:r>
      <w:r w:rsidR="00A730F1" w:rsidRPr="00A730F1">
        <w:t>.</w:t>
      </w:r>
    </w:p>
    <w:p w:rsidR="00A730F1" w:rsidRDefault="00DB2E69" w:rsidP="00A730F1">
      <w:r w:rsidRPr="00A730F1">
        <w:t>3</w:t>
      </w:r>
      <w:r w:rsidR="00A730F1" w:rsidRPr="00A730F1">
        <w:t xml:space="preserve">. </w:t>
      </w:r>
      <w:r w:rsidRPr="00A730F1">
        <w:t>Студент, получивший на экзамене оценку</w:t>
      </w:r>
      <w:r w:rsidR="00A730F1">
        <w:t xml:space="preserve"> "</w:t>
      </w:r>
      <w:r w:rsidRPr="00A730F1">
        <w:t>неудовлетворительно</w:t>
      </w:r>
      <w:r w:rsidR="00A730F1">
        <w:t xml:space="preserve">", </w:t>
      </w:r>
      <w:r w:rsidRPr="00A730F1">
        <w:t>имеет право пересдать экзамен с разрешения деканата в последние два дня сессии или последние два дня каникул перед началом следующего семестра</w:t>
      </w:r>
      <w:r w:rsidR="00A730F1" w:rsidRPr="00A730F1">
        <w:t>.</w:t>
      </w:r>
    </w:p>
    <w:p w:rsidR="00A730F1" w:rsidRDefault="00DB2E69" w:rsidP="00A730F1">
      <w:r w:rsidRPr="00A730F1">
        <w:t>При наличии уважительных причин деканат по согласованию с соответствующей кафедрой устанавливает студенту конкретный срок ликвидации академической задолженности до 1 марта за осенний семестр и до 1 сентября</w:t>
      </w:r>
      <w:r w:rsidR="00A730F1" w:rsidRPr="00A730F1">
        <w:t xml:space="preserve"> - </w:t>
      </w:r>
      <w:r w:rsidRPr="00A730F1">
        <w:t>за весенний</w:t>
      </w:r>
      <w:r w:rsidR="00A730F1" w:rsidRPr="00A730F1">
        <w:t>.</w:t>
      </w:r>
    </w:p>
    <w:p w:rsidR="00A730F1" w:rsidRPr="00A730F1" w:rsidRDefault="00DB2E69" w:rsidP="00A730F1">
      <w:pPr>
        <w:rPr>
          <w:b/>
          <w:bCs/>
        </w:rPr>
      </w:pPr>
      <w:r w:rsidRPr="00A730F1">
        <w:rPr>
          <w:b/>
          <w:bCs/>
        </w:rPr>
        <w:t>3</w:t>
      </w:r>
      <w:r w:rsidR="00A730F1" w:rsidRPr="00A730F1">
        <w:rPr>
          <w:b/>
          <w:bCs/>
        </w:rPr>
        <w:t xml:space="preserve">. </w:t>
      </w:r>
      <w:r w:rsidRPr="00A730F1">
        <w:rPr>
          <w:b/>
          <w:bCs/>
        </w:rPr>
        <w:t>Методические материалы по процедуре испытания</w:t>
      </w:r>
    </w:p>
    <w:p w:rsidR="00A730F1" w:rsidRDefault="00DB2E69" w:rsidP="00A730F1">
      <w:r w:rsidRPr="00A730F1">
        <w:t>Контроль учебной работы студентов во всех его формах должен направляться на объективный и систематический анализ хода изучения и усвоения студентами учебно</w:t>
      </w:r>
      <w:r w:rsidR="00CF0C87">
        <w:t>-</w:t>
      </w:r>
      <w:r w:rsidRPr="00A730F1">
        <w:t>программного материала в полном соответствии с требованиями квалификационных характеристик, учебных планов и программ с последующим использованием этих данных для повышения уровня преподавания и улучшении организации учебного процесса</w:t>
      </w:r>
      <w:r w:rsidR="00A730F1" w:rsidRPr="00A730F1">
        <w:t>.</w:t>
      </w:r>
    </w:p>
    <w:p w:rsidR="00A730F1" w:rsidRDefault="006D19C0" w:rsidP="00A730F1">
      <w:pPr>
        <w:rPr>
          <w:b/>
          <w:bCs/>
        </w:rPr>
      </w:pPr>
      <w:r>
        <w:rPr>
          <w:b/>
          <w:bCs/>
        </w:rPr>
        <w:t xml:space="preserve">4. </w:t>
      </w:r>
      <w:r w:rsidR="00DB2E69" w:rsidRPr="00A730F1">
        <w:rPr>
          <w:b/>
          <w:bCs/>
        </w:rPr>
        <w:t>Проведение контроля учебной работы студентов</w:t>
      </w:r>
      <w:r w:rsidR="00A730F1" w:rsidRPr="00A730F1">
        <w:rPr>
          <w:b/>
          <w:bCs/>
        </w:rPr>
        <w:t>.</w:t>
      </w:r>
    </w:p>
    <w:p w:rsidR="00A730F1" w:rsidRDefault="00DB2E69" w:rsidP="00A730F1">
      <w:r w:rsidRPr="00A730F1">
        <w:t>К контрольным мероприятиям, проводимым в течение семестра в соответствии с графиком самостоятельной работы студентов, относятся контрольные работы, рефераты курсовые проекты и работы, а также текущий опрос во время практических занятий, выступления на семинарах</w:t>
      </w:r>
      <w:r w:rsidR="00A730F1" w:rsidRPr="00A730F1">
        <w:t>.</w:t>
      </w:r>
    </w:p>
    <w:p w:rsidR="00A730F1" w:rsidRDefault="00DB2E69" w:rsidP="00A730F1">
      <w:r w:rsidRPr="00A730F1">
        <w:t>Оценки по указанным видам контроля знаний определяют итоговый результат аттестации студентов</w:t>
      </w:r>
      <w:r w:rsidR="00A730F1" w:rsidRPr="00A730F1">
        <w:t>.</w:t>
      </w:r>
    </w:p>
    <w:p w:rsidR="00A730F1" w:rsidRDefault="00DB2E69" w:rsidP="00A730F1">
      <w:r w:rsidRPr="00A730F1">
        <w:rPr>
          <w:b/>
          <w:bCs/>
          <w:i/>
          <w:iCs/>
        </w:rPr>
        <w:t>Контрольные работы</w:t>
      </w:r>
      <w:r w:rsidRPr="00A730F1">
        <w:t xml:space="preserve"> проводятся с целью контроля усвоения студентами знаний лекционного курса, оценки навыков и умений, приобретенных в ходе практических занятий, а также для проверки умения решать различною рода задачи, развивающие профессиональные навыки в соответствии с требованиями квалификационной характеристики специалиста</w:t>
      </w:r>
      <w:r w:rsidR="00A730F1" w:rsidRPr="00A730F1">
        <w:t>.</w:t>
      </w:r>
    </w:p>
    <w:p w:rsidR="00A730F1" w:rsidRDefault="00DB2E69" w:rsidP="00A730F1">
      <w:r w:rsidRPr="00A730F1">
        <w:t>Контрольные работы проводятся по расписанию в часы учебных занятий</w:t>
      </w:r>
      <w:r w:rsidR="00A730F1" w:rsidRPr="00A730F1">
        <w:t xml:space="preserve">. </w:t>
      </w:r>
      <w:r w:rsidRPr="00A730F1">
        <w:t>Время на подготовку к контрольной работе входит в число часов самостоятельной работы студентов</w:t>
      </w:r>
      <w:r w:rsidR="00A730F1" w:rsidRPr="00A730F1">
        <w:t xml:space="preserve">. </w:t>
      </w:r>
      <w:r w:rsidRPr="00A730F1">
        <w:t>Контрольная работа оценивается дифференцированной оценкой</w:t>
      </w:r>
      <w:r w:rsidR="00A730F1" w:rsidRPr="00A730F1">
        <w:t xml:space="preserve">. </w:t>
      </w:r>
      <w:r w:rsidRPr="00A730F1">
        <w:t>В случае неудовлетворительной оценки студенту назначается новый срок написания контрольной работы во внеурочное время в течение двух последующих недель</w:t>
      </w:r>
      <w:r w:rsidR="00A730F1" w:rsidRPr="00A730F1">
        <w:t>.</w:t>
      </w:r>
    </w:p>
    <w:p w:rsidR="00A730F1" w:rsidRDefault="00DB2E69" w:rsidP="00A730F1">
      <w:r w:rsidRPr="00A730F1">
        <w:t>Написание студентами</w:t>
      </w:r>
      <w:r w:rsidR="00A730F1" w:rsidRPr="00A730F1">
        <w:t xml:space="preserve"> </w:t>
      </w:r>
      <w:r w:rsidRPr="00A730F1">
        <w:rPr>
          <w:b/>
          <w:bCs/>
          <w:i/>
          <w:iCs/>
        </w:rPr>
        <w:t>рефератов</w:t>
      </w:r>
      <w:r w:rsidR="00A730F1" w:rsidRPr="00A730F1">
        <w:rPr>
          <w:b/>
          <w:bCs/>
        </w:rPr>
        <w:t xml:space="preserve"> </w:t>
      </w:r>
      <w:r w:rsidRPr="00A730F1">
        <w:t>и выполнение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  <w:i/>
          <w:iCs/>
        </w:rPr>
        <w:t>курсовых</w:t>
      </w:r>
      <w:r w:rsidR="00A730F1" w:rsidRPr="00A730F1">
        <w:rPr>
          <w:b/>
          <w:bCs/>
          <w:i/>
          <w:iCs/>
        </w:rPr>
        <w:t xml:space="preserve"> </w:t>
      </w:r>
      <w:r w:rsidRPr="00A730F1">
        <w:rPr>
          <w:b/>
          <w:bCs/>
          <w:i/>
          <w:iCs/>
        </w:rPr>
        <w:t>проектов</w:t>
      </w:r>
      <w:r w:rsidR="00A730F1" w:rsidRPr="00A730F1">
        <w:rPr>
          <w:b/>
          <w:bCs/>
          <w:i/>
          <w:iCs/>
        </w:rPr>
        <w:t xml:space="preserve"> </w:t>
      </w:r>
      <w:r w:rsidRPr="00A730F1">
        <w:rPr>
          <w:b/>
          <w:bCs/>
          <w:i/>
          <w:iCs/>
        </w:rPr>
        <w:t>и</w:t>
      </w:r>
      <w:r w:rsidR="00A730F1" w:rsidRPr="00A730F1">
        <w:rPr>
          <w:b/>
          <w:bCs/>
          <w:i/>
          <w:iCs/>
        </w:rPr>
        <w:t xml:space="preserve"> </w:t>
      </w:r>
      <w:r w:rsidRPr="00A730F1">
        <w:rPr>
          <w:b/>
          <w:bCs/>
          <w:i/>
          <w:iCs/>
        </w:rPr>
        <w:t>работ</w:t>
      </w:r>
      <w:r w:rsidRPr="00A730F1">
        <w:t xml:space="preserve"> способствует закреплению, углублению и обобщению знаний, получаемых за время обучения, и применению этих знаний к комплексному решению конкретной</w:t>
      </w:r>
      <w:r w:rsidR="00A730F1" w:rsidRPr="00A730F1">
        <w:t xml:space="preserve"> </w:t>
      </w:r>
      <w:r w:rsidRPr="00A730F1">
        <w:t>задачи</w:t>
      </w:r>
      <w:r w:rsidR="00A730F1" w:rsidRPr="00A730F1">
        <w:t xml:space="preserve"> </w:t>
      </w:r>
      <w:r w:rsidRPr="00A730F1">
        <w:t>в</w:t>
      </w:r>
      <w:r w:rsidR="00A730F1" w:rsidRPr="00A730F1">
        <w:t xml:space="preserve"> </w:t>
      </w:r>
      <w:r w:rsidRPr="00A730F1">
        <w:t>соответствии</w:t>
      </w:r>
      <w:r w:rsidR="00A730F1" w:rsidRPr="00A730F1">
        <w:t xml:space="preserve"> </w:t>
      </w:r>
      <w:r w:rsidRPr="00A730F1">
        <w:t>с</w:t>
      </w:r>
      <w:r w:rsidR="00A730F1" w:rsidRPr="00A730F1">
        <w:t xml:space="preserve"> </w:t>
      </w:r>
      <w:r w:rsidRPr="00A730F1">
        <w:t>требованиями квалификационной характеристики специалиста</w:t>
      </w:r>
      <w:r w:rsidR="00A730F1" w:rsidRPr="00A730F1">
        <w:t>.</w:t>
      </w:r>
    </w:p>
    <w:p w:rsidR="00A730F1" w:rsidRDefault="00DB2E69" w:rsidP="00A730F1">
      <w:r w:rsidRPr="00A730F1">
        <w:t>Содержание рефератов</w:t>
      </w:r>
      <w:r w:rsidR="00A730F1" w:rsidRPr="00A730F1">
        <w:t xml:space="preserve">, </w:t>
      </w:r>
      <w:r w:rsidRPr="00A730F1">
        <w:t>курсовых проектов и работ должно быть увязано с целями соответствующих учебных дисциплин, а объем</w:t>
      </w:r>
      <w:r w:rsidR="00A730F1" w:rsidRPr="00A730F1">
        <w:t xml:space="preserve"> - </w:t>
      </w:r>
      <w:r w:rsidRPr="00A730F1">
        <w:t>с бюджетом времени самостоятельной работы студента</w:t>
      </w:r>
      <w:r w:rsidR="00A730F1" w:rsidRPr="00A730F1">
        <w:t>.</w:t>
      </w:r>
    </w:p>
    <w:p w:rsidR="00A730F1" w:rsidRDefault="00DB2E69" w:rsidP="00A730F1">
      <w:r w:rsidRPr="00A730F1">
        <w:t>Руководитель курсового проекта</w:t>
      </w:r>
      <w:r w:rsidR="00A730F1">
        <w:t xml:space="preserve"> (</w:t>
      </w:r>
      <w:r w:rsidRPr="00A730F1">
        <w:t>работы</w:t>
      </w:r>
      <w:r w:rsidR="00A730F1" w:rsidRPr="00A730F1">
        <w:t xml:space="preserve">) </w:t>
      </w:r>
      <w:r w:rsidRPr="00A730F1">
        <w:t>проводит консультации в часы учебных занятий или в специально отведенное для этого время, осуществляя постоянный контроль за самостоятельной работой студентов над курсовым проектом или работой</w:t>
      </w:r>
      <w:r w:rsidR="00A730F1" w:rsidRPr="00A730F1">
        <w:t>.</w:t>
      </w:r>
    </w:p>
    <w:p w:rsidR="00A730F1" w:rsidRDefault="00DB2E69" w:rsidP="00A730F1">
      <w:r w:rsidRPr="00A730F1">
        <w:t>Результаты защиты курсового проекта</w:t>
      </w:r>
      <w:r w:rsidR="00A730F1">
        <w:t xml:space="preserve"> (</w:t>
      </w:r>
      <w:r w:rsidRPr="00A730F1">
        <w:t>работы</w:t>
      </w:r>
      <w:r w:rsidR="00A730F1" w:rsidRPr="00A730F1">
        <w:t xml:space="preserve">) </w:t>
      </w:r>
      <w:r w:rsidRPr="00A730F1">
        <w:t>оцениваются дифференцированной оценкой</w:t>
      </w:r>
      <w:r w:rsidR="00A730F1">
        <w:t xml:space="preserve"> (</w:t>
      </w:r>
      <w:r w:rsidRPr="00A730F1">
        <w:t>баллом</w:t>
      </w:r>
      <w:r w:rsidR="00A730F1" w:rsidRPr="00A730F1">
        <w:t>).</w:t>
      </w:r>
    </w:p>
    <w:p w:rsidR="00A730F1" w:rsidRDefault="00DB2E69" w:rsidP="00A730F1">
      <w:r w:rsidRPr="00A730F1">
        <w:t>Студент, не представивший в установленный срок курсового проекта, реферата или не защитивший его по неуважительной причине, считается имеющим задолженность</w:t>
      </w:r>
      <w:r w:rsidR="00A730F1" w:rsidRPr="00A730F1">
        <w:t>.</w:t>
      </w:r>
    </w:p>
    <w:p w:rsidR="00A730F1" w:rsidRDefault="00DB2E69" w:rsidP="00A730F1">
      <w:pPr>
        <w:rPr>
          <w:b/>
          <w:bCs/>
        </w:rPr>
      </w:pPr>
      <w:r w:rsidRPr="00A730F1">
        <w:rPr>
          <w:b/>
          <w:bCs/>
        </w:rPr>
        <w:t>Курсовые экзамены и зачеты являются важнейшим видом контроля учебной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работы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студентов</w:t>
      </w:r>
      <w:r w:rsidR="00A730F1" w:rsidRPr="00A730F1">
        <w:rPr>
          <w:b/>
          <w:bCs/>
        </w:rPr>
        <w:t xml:space="preserve">, </w:t>
      </w:r>
      <w:r w:rsidRPr="00A730F1">
        <w:rPr>
          <w:b/>
          <w:bCs/>
        </w:rPr>
        <w:t>на основе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которых оценивается уровень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усвоения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будущими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специалистами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дисциплин</w:t>
      </w:r>
      <w:r w:rsidR="00A730F1" w:rsidRPr="00A730F1">
        <w:rPr>
          <w:b/>
          <w:bCs/>
        </w:rPr>
        <w:t xml:space="preserve"> </w:t>
      </w:r>
      <w:r w:rsidRPr="00A730F1">
        <w:rPr>
          <w:b/>
          <w:bCs/>
        </w:rPr>
        <w:t>учебною процесса</w:t>
      </w:r>
      <w:r w:rsidR="00A730F1" w:rsidRPr="00A730F1">
        <w:rPr>
          <w:b/>
          <w:bCs/>
        </w:rPr>
        <w:t>.</w:t>
      </w:r>
    </w:p>
    <w:p w:rsidR="00A730F1" w:rsidRDefault="00DB2E69" w:rsidP="00A730F1">
      <w:r w:rsidRPr="00A730F1">
        <w:t>По каждой дисциплине преподавателем, читающим лекции, готовится комплект экзаменационных билетов</w:t>
      </w:r>
      <w:r w:rsidR="00A730F1">
        <w:t xml:space="preserve"> (</w:t>
      </w:r>
      <w:r w:rsidRPr="00A730F1">
        <w:t>комплект должен составлять не менее 25-30 штук</w:t>
      </w:r>
      <w:r w:rsidR="00A730F1" w:rsidRPr="00A730F1">
        <w:t>),</w:t>
      </w:r>
      <w:r w:rsidRPr="00A730F1">
        <w:t xml:space="preserve"> каждый из которых включает по 2-3 вопроса, относящихся, как правило, к разным разделам курса</w:t>
      </w:r>
      <w:r w:rsidR="00A730F1" w:rsidRPr="00A730F1">
        <w:t xml:space="preserve">. </w:t>
      </w:r>
      <w:r w:rsidRPr="00A730F1">
        <w:t>Преподаватель составляет два экземпляра данного комплекта, один хранится в делах кафедры, второй находится у преподавателя</w:t>
      </w:r>
      <w:r w:rsidR="00A730F1" w:rsidRPr="00A730F1">
        <w:t>.</w:t>
      </w:r>
    </w:p>
    <w:p w:rsidR="00DB2E69" w:rsidRPr="00A730F1" w:rsidRDefault="00DB2E69" w:rsidP="00A730F1">
      <w:r w:rsidRPr="00A730F1">
        <w:t>Вопросы экзаменационных билетов должны соответствовать учебной программе дисциплины, целям и задачам в подготовке кадров конкретного профиля и должны быть направлены на глубокую проверку уровня усвоения студентами учебно-программного материала, определение качества знаний, умений и навыков, которым должен обладать будущий специалист на конкретном этапе обучения,</w:t>
      </w:r>
    </w:p>
    <w:p w:rsidR="00A730F1" w:rsidRDefault="00DB2E69" w:rsidP="00A730F1">
      <w:r w:rsidRPr="00A730F1">
        <w:t>Во время экзамена студенты могут пользоваться учебной программой дисциплины, а также с разрешения экзаменатора справочной литературой и другими пособиями</w:t>
      </w:r>
      <w:r w:rsidR="00A730F1" w:rsidRPr="00A730F1">
        <w:t>.</w:t>
      </w:r>
    </w:p>
    <w:p w:rsidR="00A730F1" w:rsidRDefault="00DB2E69" w:rsidP="00A730F1">
      <w:r w:rsidRPr="00A730F1">
        <w:rPr>
          <w:b/>
          <w:bCs/>
          <w:i/>
          <w:iCs/>
        </w:rPr>
        <w:t>Экзамены</w:t>
      </w:r>
      <w:r w:rsidRPr="00A730F1">
        <w:t xml:space="preserve"> проводятся по билетам в устной или письменной форме, в том числе с применением технических средств обучения и тестирования</w:t>
      </w:r>
      <w:r w:rsidR="00A730F1" w:rsidRPr="00A730F1">
        <w:t xml:space="preserve">. </w:t>
      </w:r>
      <w:r w:rsidRPr="00A730F1">
        <w:t>Форма проведения экзамена устанавливается научно</w:t>
      </w:r>
      <w:r w:rsidR="00A730F1" w:rsidRPr="00A730F1">
        <w:t xml:space="preserve"> - </w:t>
      </w:r>
      <w:r w:rsidRPr="00A730F1">
        <w:t>методическим советом института ОДО</w:t>
      </w:r>
      <w:r w:rsidR="00A730F1" w:rsidRPr="00A730F1">
        <w:t xml:space="preserve">. </w:t>
      </w:r>
      <w:r w:rsidRPr="00A730F1">
        <w:t>Экзаменатору предоставляется право задавать студентам вопросы сверх билета, а также помимо теоретических вопросов, давать задачи и примеры, тематика которых изучалась на практических занятиях</w:t>
      </w:r>
      <w:r w:rsidR="00A730F1" w:rsidRPr="00A730F1">
        <w:t>.</w:t>
      </w:r>
    </w:p>
    <w:p w:rsidR="00A730F1" w:rsidRDefault="00DB2E69" w:rsidP="00A730F1">
      <w:r w:rsidRPr="00A730F1">
        <w:t>При</w:t>
      </w:r>
      <w:r w:rsidR="00A730F1" w:rsidRPr="00A730F1">
        <w:t xml:space="preserve"> </w:t>
      </w:r>
      <w:r w:rsidRPr="00A730F1">
        <w:t>проведении</w:t>
      </w:r>
      <w:r w:rsidR="00A730F1" w:rsidRPr="00A730F1">
        <w:t xml:space="preserve"> </w:t>
      </w:r>
      <w:r w:rsidRPr="00A730F1">
        <w:rPr>
          <w:b/>
          <w:bCs/>
          <w:i/>
          <w:iCs/>
        </w:rPr>
        <w:t>зачетов</w:t>
      </w:r>
      <w:r w:rsidR="00A730F1" w:rsidRPr="00A730F1">
        <w:rPr>
          <w:b/>
          <w:bCs/>
          <w:i/>
          <w:iCs/>
        </w:rPr>
        <w:t xml:space="preserve"> </w:t>
      </w:r>
      <w:r w:rsidRPr="00A730F1">
        <w:t>положительные</w:t>
      </w:r>
      <w:r w:rsidR="00A730F1" w:rsidRPr="00A730F1">
        <w:t xml:space="preserve"> </w:t>
      </w:r>
      <w:r w:rsidRPr="00A730F1">
        <w:t>результаты аттестаций или при их отсутствии положительные оценки по основным разделам</w:t>
      </w:r>
      <w:r w:rsidR="00A730F1" w:rsidRPr="00A730F1">
        <w:t xml:space="preserve"> </w:t>
      </w:r>
      <w:r w:rsidRPr="00A730F1">
        <w:t>курса</w:t>
      </w:r>
      <w:r w:rsidR="00A730F1" w:rsidRPr="00A730F1">
        <w:t xml:space="preserve"> </w:t>
      </w:r>
      <w:r w:rsidRPr="00A730F1">
        <w:t>при</w:t>
      </w:r>
      <w:r w:rsidR="00A730F1" w:rsidRPr="00A730F1">
        <w:t xml:space="preserve"> </w:t>
      </w:r>
      <w:r w:rsidRPr="00A730F1">
        <w:t>проведении</w:t>
      </w:r>
      <w:r w:rsidR="00A730F1" w:rsidRPr="00A730F1">
        <w:t xml:space="preserve"> </w:t>
      </w:r>
      <w:r w:rsidRPr="00A730F1">
        <w:t>практических</w:t>
      </w:r>
      <w:r w:rsidR="00A730F1" w:rsidRPr="00A730F1">
        <w:t xml:space="preserve"> </w:t>
      </w:r>
      <w:r w:rsidRPr="00A730F1">
        <w:t>занятий,</w:t>
      </w:r>
      <w:r w:rsidR="00A730F1" w:rsidRPr="00A730F1">
        <w:t xml:space="preserve"> </w:t>
      </w:r>
      <w:r w:rsidRPr="00A730F1">
        <w:t>защите</w:t>
      </w:r>
      <w:r w:rsidR="00A730F1" w:rsidRPr="00A730F1">
        <w:t xml:space="preserve"> </w:t>
      </w:r>
      <w:r w:rsidRPr="00A730F1">
        <w:t>всех лабораторных</w:t>
      </w:r>
      <w:r w:rsidR="00A730F1" w:rsidRPr="00A730F1">
        <w:t xml:space="preserve"> </w:t>
      </w:r>
      <w:r w:rsidRPr="00A730F1">
        <w:t>работ</w:t>
      </w:r>
      <w:r w:rsidR="00A730F1" w:rsidRPr="00A730F1">
        <w:t xml:space="preserve"> </w:t>
      </w:r>
      <w:r w:rsidRPr="00A730F1">
        <w:t>являются</w:t>
      </w:r>
      <w:r w:rsidR="00A730F1" w:rsidRPr="00A730F1">
        <w:t xml:space="preserve"> </w:t>
      </w:r>
      <w:r w:rsidRPr="00A730F1">
        <w:t>основанием</w:t>
      </w:r>
      <w:r w:rsidR="00A730F1" w:rsidRPr="00A730F1">
        <w:t xml:space="preserve"> </w:t>
      </w:r>
      <w:r w:rsidRPr="00A730F1">
        <w:t>для</w:t>
      </w:r>
      <w:r w:rsidR="00A730F1" w:rsidRPr="00A730F1">
        <w:t xml:space="preserve"> </w:t>
      </w:r>
      <w:r w:rsidRPr="00A730F1">
        <w:t>получения</w:t>
      </w:r>
      <w:r w:rsidR="00A730F1" w:rsidRPr="00A730F1">
        <w:t xml:space="preserve"> </w:t>
      </w:r>
      <w:r w:rsidRPr="00A730F1">
        <w:t>зачета</w:t>
      </w:r>
      <w:r w:rsidR="00A730F1" w:rsidRPr="00A730F1">
        <w:t xml:space="preserve"> </w:t>
      </w:r>
      <w:r w:rsidRPr="00A730F1">
        <w:t>по соответствующей дисциплине без дополнительного опроса студентов</w:t>
      </w:r>
      <w:r w:rsidR="00A730F1" w:rsidRPr="00A730F1">
        <w:t>.</w:t>
      </w:r>
    </w:p>
    <w:p w:rsidR="00A730F1" w:rsidRDefault="00DB2E69" w:rsidP="00A730F1">
      <w:r w:rsidRPr="00A730F1">
        <w:t>Зачеты по семинарским занятиям проставляются на основании представленных рефератов</w:t>
      </w:r>
      <w:r w:rsidR="00A730F1">
        <w:t xml:space="preserve"> (</w:t>
      </w:r>
      <w:r w:rsidRPr="00A730F1">
        <w:t>докладов</w:t>
      </w:r>
      <w:r w:rsidR="00A730F1" w:rsidRPr="00A730F1">
        <w:t xml:space="preserve">) </w:t>
      </w:r>
      <w:r w:rsidRPr="00A730F1">
        <w:t>или выступлений студентов на семинарах</w:t>
      </w:r>
      <w:r w:rsidR="00A730F1" w:rsidRPr="00A730F1">
        <w:t>.</w:t>
      </w:r>
    </w:p>
    <w:p w:rsidR="00A730F1" w:rsidRDefault="00DB2E69" w:rsidP="00A730F1">
      <w:r w:rsidRPr="00A730F1">
        <w:t>По общественным наукам зачеты проводятся путем опроса студентов</w:t>
      </w:r>
      <w:r w:rsidR="00A730F1" w:rsidRPr="00A730F1">
        <w:t xml:space="preserve">. </w:t>
      </w:r>
      <w:r w:rsidRPr="00A730F1">
        <w:t>Преподавателю предоставляется право поставить зачет без опроса тем студентам, которые активно участвовали в семинарских занятиях</w:t>
      </w:r>
      <w:r w:rsidR="00A730F1" w:rsidRPr="00A730F1">
        <w:t>.</w:t>
      </w:r>
    </w:p>
    <w:p w:rsidR="00A730F1" w:rsidRDefault="00DB2E69" w:rsidP="00A730F1">
      <w:r w:rsidRPr="00A730F1">
        <w:t>Зачеты по отдельным курсам, не имеющим экзаменов, проводятся по окончании чтения лекций до начала экзаменационной сессии</w:t>
      </w:r>
      <w:r w:rsidR="00A730F1" w:rsidRPr="00A730F1">
        <w:t>.</w:t>
      </w:r>
    </w:p>
    <w:p w:rsidR="00A730F1" w:rsidRDefault="00DB2E69" w:rsidP="00A730F1">
      <w:r w:rsidRPr="00A730F1">
        <w:t>Учебная практика студентов засчитывается преподавателем на основе отчетов, составленных студентами в соответствии с утвержденной программой</w:t>
      </w:r>
      <w:r w:rsidR="00A730F1" w:rsidRPr="00A730F1">
        <w:t xml:space="preserve">. </w:t>
      </w:r>
      <w:r w:rsidRPr="00A730F1">
        <w:t>Зачет по производственной практике проставляется на основе результатов защиты студентами отчетов</w:t>
      </w:r>
      <w:r w:rsidR="00A730F1" w:rsidRPr="00A730F1">
        <w:t>.</w:t>
      </w:r>
    </w:p>
    <w:p w:rsidR="003F1351" w:rsidRPr="00A730F1" w:rsidRDefault="003F1351" w:rsidP="00A730F1">
      <w:bookmarkStart w:id="0" w:name="_GoBack"/>
      <w:bookmarkEnd w:id="0"/>
    </w:p>
    <w:sectPr w:rsidR="003F1351" w:rsidRPr="00A730F1" w:rsidSect="00A730F1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DB" w:rsidRDefault="001D02DB">
      <w:r>
        <w:separator/>
      </w:r>
    </w:p>
  </w:endnote>
  <w:endnote w:type="continuationSeparator" w:id="0">
    <w:p w:rsidR="001D02DB" w:rsidRDefault="001D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DB" w:rsidRDefault="001D02DB">
      <w:r>
        <w:separator/>
      </w:r>
    </w:p>
  </w:footnote>
  <w:footnote w:type="continuationSeparator" w:id="0">
    <w:p w:rsidR="001D02DB" w:rsidRDefault="001D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2B143B" w:rsidP="00A730F1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D25401" w:rsidRDefault="00D25401" w:rsidP="00A730F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1269A7"/>
    <w:multiLevelType w:val="multilevel"/>
    <w:tmpl w:val="D9426B50"/>
    <w:lvl w:ilvl="0">
      <w:start w:val="1"/>
      <w:numFmt w:val="bullet"/>
      <w:lvlText w:val=""/>
      <w:lvlJc w:val="left"/>
      <w:pPr>
        <w:tabs>
          <w:tab w:val="num" w:pos="454"/>
        </w:tabs>
        <w:ind w:left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1F41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5775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21712F12"/>
    <w:multiLevelType w:val="multilevel"/>
    <w:tmpl w:val="D9983B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1725B58"/>
    <w:multiLevelType w:val="multilevel"/>
    <w:tmpl w:val="F6944C08"/>
    <w:lvl w:ilvl="0">
      <w:start w:val="1"/>
      <w:numFmt w:val="bullet"/>
      <w:lvlText w:val=""/>
      <w:lvlJc w:val="left"/>
      <w:pPr>
        <w:tabs>
          <w:tab w:val="num" w:pos="454"/>
        </w:tabs>
        <w:ind w:left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2240B4"/>
    <w:multiLevelType w:val="multilevel"/>
    <w:tmpl w:val="4A90DF20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9056CD7"/>
    <w:multiLevelType w:val="singleLevel"/>
    <w:tmpl w:val="8E1E8D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3B5"/>
    <w:multiLevelType w:val="multilevel"/>
    <w:tmpl w:val="325C5F9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66F0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D802B9"/>
    <w:multiLevelType w:val="multilevel"/>
    <w:tmpl w:val="28E2DCDA"/>
    <w:lvl w:ilvl="0">
      <w:start w:val="1"/>
      <w:numFmt w:val="bullet"/>
      <w:lvlText w:val=""/>
      <w:lvlJc w:val="left"/>
      <w:pPr>
        <w:tabs>
          <w:tab w:val="num" w:pos="454"/>
        </w:tabs>
        <w:ind w:left="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235D7C"/>
    <w:multiLevelType w:val="singleLevel"/>
    <w:tmpl w:val="92E83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3">
    <w:nsid w:val="46A90736"/>
    <w:multiLevelType w:val="singleLevel"/>
    <w:tmpl w:val="C778F3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79269E6"/>
    <w:multiLevelType w:val="singleLevel"/>
    <w:tmpl w:val="C6B8F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5">
    <w:nsid w:val="4A7C3108"/>
    <w:multiLevelType w:val="singleLevel"/>
    <w:tmpl w:val="C778F3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4DE877C4"/>
    <w:multiLevelType w:val="multilevel"/>
    <w:tmpl w:val="C76E59B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abstractNum w:abstractNumId="17">
    <w:nsid w:val="520006AA"/>
    <w:multiLevelType w:val="singleLevel"/>
    <w:tmpl w:val="C778F3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579E0FB3"/>
    <w:multiLevelType w:val="singleLevel"/>
    <w:tmpl w:val="C778F3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A6E4848"/>
    <w:multiLevelType w:val="multilevel"/>
    <w:tmpl w:val="4FEC7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C390EC4"/>
    <w:multiLevelType w:val="singleLevel"/>
    <w:tmpl w:val="C778F3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5E510BF"/>
    <w:multiLevelType w:val="multilevel"/>
    <w:tmpl w:val="109818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8B923A2"/>
    <w:multiLevelType w:val="multilevel"/>
    <w:tmpl w:val="DE4EE93E"/>
    <w:lvl w:ilvl="0">
      <w:start w:val="1"/>
      <w:numFmt w:val="decimal"/>
      <w:lvlText w:val="%1."/>
      <w:lvlJc w:val="left"/>
      <w:pPr>
        <w:tabs>
          <w:tab w:val="num" w:pos="454"/>
        </w:tabs>
        <w:ind w:left="227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08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7"/>
  </w:num>
  <w:num w:numId="5">
    <w:abstractNumId w:val="19"/>
  </w:num>
  <w:num w:numId="6">
    <w:abstractNumId w:val="2"/>
  </w:num>
  <w:num w:numId="7">
    <w:abstractNumId w:val="18"/>
  </w:num>
  <w:num w:numId="8">
    <w:abstractNumId w:val="20"/>
  </w:num>
  <w:num w:numId="9">
    <w:abstractNumId w:val="7"/>
  </w:num>
  <w:num w:numId="10">
    <w:abstractNumId w:val="16"/>
  </w:num>
  <w:num w:numId="11">
    <w:abstractNumId w:val="22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14"/>
  </w:num>
  <w:num w:numId="17">
    <w:abstractNumId w:val="3"/>
  </w:num>
  <w:num w:numId="18">
    <w:abstractNumId w:val="10"/>
  </w:num>
  <w:num w:numId="19">
    <w:abstractNumId w:val="6"/>
  </w:num>
  <w:num w:numId="20">
    <w:abstractNumId w:val="4"/>
  </w:num>
  <w:num w:numId="21">
    <w:abstractNumId w:val="12"/>
  </w:num>
  <w:num w:numId="22">
    <w:abstractNumId w:val="8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185"/>
    <w:rsid w:val="0002193C"/>
    <w:rsid w:val="00077199"/>
    <w:rsid w:val="000858B9"/>
    <w:rsid w:val="000B4414"/>
    <w:rsid w:val="00186876"/>
    <w:rsid w:val="001C7A6B"/>
    <w:rsid w:val="001D02DB"/>
    <w:rsid w:val="002B143B"/>
    <w:rsid w:val="00346ECC"/>
    <w:rsid w:val="003F1351"/>
    <w:rsid w:val="004022FE"/>
    <w:rsid w:val="00470185"/>
    <w:rsid w:val="0054698E"/>
    <w:rsid w:val="00590281"/>
    <w:rsid w:val="006D19C0"/>
    <w:rsid w:val="007451DC"/>
    <w:rsid w:val="007877DC"/>
    <w:rsid w:val="007975A9"/>
    <w:rsid w:val="008A62BF"/>
    <w:rsid w:val="0092730C"/>
    <w:rsid w:val="00942B5B"/>
    <w:rsid w:val="00A00761"/>
    <w:rsid w:val="00A730F1"/>
    <w:rsid w:val="00A835C3"/>
    <w:rsid w:val="00AA4930"/>
    <w:rsid w:val="00B17942"/>
    <w:rsid w:val="00B35347"/>
    <w:rsid w:val="00B45D65"/>
    <w:rsid w:val="00C30A7D"/>
    <w:rsid w:val="00CF0C87"/>
    <w:rsid w:val="00D17939"/>
    <w:rsid w:val="00D25401"/>
    <w:rsid w:val="00D91389"/>
    <w:rsid w:val="00DB2E69"/>
    <w:rsid w:val="00DF3198"/>
    <w:rsid w:val="00EB66FA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849EEC-B08E-4689-9ED1-45AB91C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007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0076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076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0076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0076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0076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0076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0076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0076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numPr>
        <w:ilvl w:val="8"/>
        <w:numId w:val="19"/>
      </w:numPr>
      <w:outlineLvl w:val="8"/>
    </w:pPr>
    <w:rPr>
      <w:sz w:val="24"/>
      <w:szCs w:val="24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2"/>
    <w:link w:val="22"/>
    <w:uiPriority w:val="99"/>
    <w:rPr>
      <w:sz w:val="23"/>
      <w:szCs w:val="23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2"/>
    <w:link w:val="a7"/>
    <w:uiPriority w:val="99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A0076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A007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00761"/>
    <w:rPr>
      <w:vertAlign w:val="superscript"/>
    </w:rPr>
  </w:style>
  <w:style w:type="paragraph" w:styleId="23">
    <w:name w:val="Body Text Indent 2"/>
    <w:basedOn w:val="a2"/>
    <w:link w:val="24"/>
    <w:uiPriority w:val="99"/>
    <w:rsid w:val="00A0076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character" w:styleId="ad">
    <w:name w:val="page number"/>
    <w:uiPriority w:val="99"/>
    <w:rsid w:val="00A00761"/>
  </w:style>
  <w:style w:type="paragraph" w:styleId="33">
    <w:name w:val="Body Text Indent 3"/>
    <w:basedOn w:val="a2"/>
    <w:link w:val="34"/>
    <w:uiPriority w:val="99"/>
    <w:rsid w:val="00A007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e">
    <w:name w:val="footer"/>
    <w:basedOn w:val="a2"/>
    <w:link w:val="af"/>
    <w:uiPriority w:val="99"/>
    <w:semiHidden/>
    <w:rsid w:val="00A0076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00761"/>
    <w:rPr>
      <w:noProof/>
      <w:kern w:val="16"/>
      <w:sz w:val="28"/>
      <w:szCs w:val="28"/>
      <w:lang w:val="ru-RU" w:eastAsia="ru-RU"/>
    </w:rPr>
  </w:style>
  <w:style w:type="character" w:styleId="af0">
    <w:name w:val="Hyperlink"/>
    <w:uiPriority w:val="99"/>
    <w:rsid w:val="00A00761"/>
    <w:rPr>
      <w:color w:val="0000FF"/>
      <w:u w:val="single"/>
    </w:rPr>
  </w:style>
  <w:style w:type="table" w:styleId="af1">
    <w:name w:val="Table Grid"/>
    <w:basedOn w:val="a4"/>
    <w:uiPriority w:val="99"/>
    <w:rsid w:val="00A007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2">
    <w:name w:val="Normal (Web)"/>
    <w:basedOn w:val="a2"/>
    <w:uiPriority w:val="99"/>
    <w:rsid w:val="00A00761"/>
    <w:pPr>
      <w:spacing w:before="100" w:beforeAutospacing="1" w:after="100" w:afterAutospacing="1"/>
    </w:pPr>
    <w:rPr>
      <w:lang w:val="uk-UA" w:eastAsia="uk-UA"/>
    </w:rPr>
  </w:style>
  <w:style w:type="character" w:styleId="af3">
    <w:name w:val="Strong"/>
    <w:uiPriority w:val="99"/>
    <w:qFormat/>
    <w:rsid w:val="004022FE"/>
    <w:rPr>
      <w:b/>
      <w:bCs/>
    </w:rPr>
  </w:style>
  <w:style w:type="table" w:styleId="-1">
    <w:name w:val="Table Web 1"/>
    <w:basedOn w:val="a4"/>
    <w:uiPriority w:val="99"/>
    <w:rsid w:val="00A007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A007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A007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A007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00761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A00761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A0076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00761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A0076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A00761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A0076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0076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0076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00761"/>
    <w:pPr>
      <w:ind w:left="958"/>
    </w:pPr>
  </w:style>
  <w:style w:type="paragraph" w:customStyle="1" w:styleId="af9">
    <w:name w:val="содержание"/>
    <w:uiPriority w:val="99"/>
    <w:rsid w:val="00A007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00761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00761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0076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0076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0076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00761"/>
    <w:rPr>
      <w:i/>
      <w:iCs/>
    </w:rPr>
  </w:style>
  <w:style w:type="paragraph" w:customStyle="1" w:styleId="afa">
    <w:name w:val="ТАБЛИЦА"/>
    <w:next w:val="a2"/>
    <w:autoRedefine/>
    <w:uiPriority w:val="99"/>
    <w:rsid w:val="00A0076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0076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A00761"/>
  </w:style>
  <w:style w:type="table" w:customStyle="1" w:styleId="14">
    <w:name w:val="Стиль таблицы1"/>
    <w:uiPriority w:val="99"/>
    <w:rsid w:val="00A007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0076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0076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00761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007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9756</Words>
  <Characters>55610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УО</Company>
  <LinksUpToDate>false</LinksUpToDate>
  <CharactersWithSpaces>65236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Ершов</dc:creator>
  <cp:keywords/>
  <dc:description/>
  <cp:lastModifiedBy>admin</cp:lastModifiedBy>
  <cp:revision>2</cp:revision>
  <cp:lastPrinted>2006-10-10T14:40:00Z</cp:lastPrinted>
  <dcterms:created xsi:type="dcterms:W3CDTF">2014-03-13T05:10:00Z</dcterms:created>
  <dcterms:modified xsi:type="dcterms:W3CDTF">2014-03-13T05:10:00Z</dcterms:modified>
</cp:coreProperties>
</file>