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8A" w:rsidRPr="00630CD0" w:rsidRDefault="002E678A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7937D5">
        <w:rPr>
          <w:rFonts w:eastAsia="TimesNewRoman"/>
          <w:b/>
          <w:sz w:val="28"/>
          <w:szCs w:val="20"/>
        </w:rPr>
        <w:t xml:space="preserve">1. </w:t>
      </w:r>
      <w:r w:rsidRPr="007937D5">
        <w:rPr>
          <w:b/>
          <w:sz w:val="28"/>
          <w:szCs w:val="20"/>
        </w:rPr>
        <w:t>Эконометрика как наука. Понятие взаимосвязи между случайными величинами. Ковариация и коэффициент корр</w:t>
      </w:r>
      <w:r w:rsidR="007937D5" w:rsidRPr="007937D5">
        <w:rPr>
          <w:b/>
          <w:sz w:val="28"/>
          <w:szCs w:val="20"/>
        </w:rPr>
        <w:t>еляции. Эконометрическая модель</w:t>
      </w:r>
    </w:p>
    <w:p w:rsidR="007937D5" w:rsidRPr="00630CD0" w:rsidRDefault="007937D5" w:rsidP="007937D5">
      <w:pPr>
        <w:suppressAutoHyphens/>
        <w:spacing w:line="360" w:lineRule="auto"/>
        <w:ind w:firstLine="709"/>
        <w:jc w:val="both"/>
        <w:rPr>
          <w:rFonts w:eastAsia="SimSun"/>
          <w:sz w:val="28"/>
          <w:szCs w:val="20"/>
        </w:rPr>
      </w:pPr>
    </w:p>
    <w:p w:rsidR="002E678A" w:rsidRPr="007937D5" w:rsidRDefault="002E678A" w:rsidP="007937D5">
      <w:pPr>
        <w:suppressAutoHyphens/>
        <w:spacing w:line="360" w:lineRule="auto"/>
        <w:ind w:firstLine="709"/>
        <w:jc w:val="both"/>
        <w:rPr>
          <w:rFonts w:eastAsia="SimSun"/>
          <w:sz w:val="28"/>
          <w:szCs w:val="20"/>
        </w:rPr>
      </w:pPr>
      <w:r w:rsidRPr="007937D5">
        <w:rPr>
          <w:rFonts w:eastAsia="SimSun"/>
          <w:sz w:val="28"/>
          <w:szCs w:val="20"/>
        </w:rPr>
        <w:t>«Эконометрика позволяет проводить количественный</w:t>
      </w:r>
      <w:r w:rsidR="007937D5">
        <w:rPr>
          <w:rFonts w:eastAsia="SimSun"/>
          <w:sz w:val="28"/>
          <w:szCs w:val="20"/>
        </w:rPr>
        <w:t xml:space="preserve"> </w:t>
      </w:r>
      <w:r w:rsidRPr="007937D5">
        <w:rPr>
          <w:rFonts w:eastAsia="SimSun"/>
          <w:sz w:val="28"/>
          <w:szCs w:val="20"/>
        </w:rPr>
        <w:t xml:space="preserve">анализ реальных экономических явлений, </w:t>
      </w:r>
      <w:r w:rsidR="00423BCC" w:rsidRPr="007937D5">
        <w:rPr>
          <w:rFonts w:eastAsia="SimSun"/>
          <w:sz w:val="28"/>
          <w:szCs w:val="20"/>
        </w:rPr>
        <w:t xml:space="preserve">чтобы охарактеризовать их типичное </w:t>
      </w:r>
      <w:r w:rsidRPr="007937D5">
        <w:rPr>
          <w:rFonts w:eastAsia="SimSun"/>
          <w:sz w:val="28"/>
          <w:szCs w:val="20"/>
        </w:rPr>
        <w:t xml:space="preserve">поведение. Выделяют </w:t>
      </w:r>
      <w:r w:rsidR="00423BCC" w:rsidRPr="007937D5">
        <w:rPr>
          <w:rFonts w:eastAsia="SimSun"/>
          <w:sz w:val="28"/>
          <w:szCs w:val="20"/>
        </w:rPr>
        <w:t>2</w:t>
      </w:r>
      <w:r w:rsidRPr="007937D5">
        <w:rPr>
          <w:rFonts w:eastAsia="SimSun"/>
          <w:sz w:val="28"/>
          <w:szCs w:val="20"/>
        </w:rPr>
        <w:t xml:space="preserve"> вида статистического анализа зависимостей:</w:t>
      </w:r>
    </w:p>
    <w:p w:rsidR="002E678A" w:rsidRPr="007937D5" w:rsidRDefault="002E678A" w:rsidP="007937D5">
      <w:pPr>
        <w:suppressAutoHyphens/>
        <w:spacing w:line="360" w:lineRule="auto"/>
        <w:ind w:firstLine="709"/>
        <w:jc w:val="both"/>
        <w:rPr>
          <w:rFonts w:eastAsia="SimSun"/>
          <w:sz w:val="28"/>
          <w:szCs w:val="20"/>
        </w:rPr>
      </w:pPr>
      <w:r w:rsidRPr="007937D5">
        <w:rPr>
          <w:rFonts w:eastAsia="SimSun"/>
          <w:sz w:val="28"/>
          <w:szCs w:val="20"/>
        </w:rPr>
        <w:t xml:space="preserve">1. Корреляционный анализ – позволяет оценить значимость и силу </w:t>
      </w:r>
      <w:r w:rsidR="00423BCC" w:rsidRPr="007937D5">
        <w:rPr>
          <w:rFonts w:eastAsia="SimSun"/>
          <w:sz w:val="28"/>
          <w:szCs w:val="20"/>
        </w:rPr>
        <w:t xml:space="preserve">взаимосвязи, без указания вида </w:t>
      </w:r>
      <w:r w:rsidRPr="007937D5">
        <w:rPr>
          <w:rFonts w:eastAsia="SimSun"/>
          <w:sz w:val="28"/>
          <w:szCs w:val="20"/>
        </w:rPr>
        <w:t>зависимости</w:t>
      </w:r>
    </w:p>
    <w:p w:rsidR="002E678A" w:rsidRPr="007937D5" w:rsidRDefault="002E678A" w:rsidP="007937D5">
      <w:pPr>
        <w:suppressAutoHyphens/>
        <w:spacing w:line="360" w:lineRule="auto"/>
        <w:ind w:firstLine="709"/>
        <w:jc w:val="both"/>
        <w:rPr>
          <w:rFonts w:eastAsia="SimSun"/>
          <w:sz w:val="28"/>
          <w:szCs w:val="20"/>
        </w:rPr>
      </w:pPr>
      <w:r w:rsidRPr="007937D5">
        <w:rPr>
          <w:rFonts w:eastAsia="SimSun"/>
          <w:sz w:val="28"/>
          <w:szCs w:val="20"/>
        </w:rPr>
        <w:t>2. Регрессионный анализ – позволяет оценить и проанализировать формулу зависимости одной переменной от других.</w:t>
      </w:r>
    </w:p>
    <w:p w:rsidR="002E678A" w:rsidRPr="007937D5" w:rsidRDefault="00423BCC" w:rsidP="007937D5">
      <w:pPr>
        <w:suppressAutoHyphens/>
        <w:spacing w:line="360" w:lineRule="auto"/>
        <w:ind w:firstLine="709"/>
        <w:jc w:val="both"/>
        <w:rPr>
          <w:rFonts w:eastAsia="SimSun"/>
          <w:sz w:val="28"/>
          <w:szCs w:val="20"/>
        </w:rPr>
      </w:pPr>
      <w:r w:rsidRPr="007937D5">
        <w:rPr>
          <w:rFonts w:eastAsia="SimSun"/>
          <w:sz w:val="28"/>
          <w:szCs w:val="20"/>
        </w:rPr>
        <w:t>К</w:t>
      </w:r>
      <w:r w:rsidR="002E678A" w:rsidRPr="007937D5">
        <w:rPr>
          <w:rFonts w:eastAsia="SimSun"/>
          <w:sz w:val="28"/>
          <w:szCs w:val="20"/>
        </w:rPr>
        <w:t>оэффициент ковариации показывает направленность взаимосвяз</w:t>
      </w:r>
      <w:r w:rsidRPr="007937D5">
        <w:rPr>
          <w:rFonts w:eastAsia="SimSun"/>
          <w:sz w:val="28"/>
          <w:szCs w:val="20"/>
        </w:rPr>
        <w:t>и между двумя переменными</w:t>
      </w:r>
      <w:r w:rsidR="002E678A" w:rsidRPr="007937D5">
        <w:rPr>
          <w:rFonts w:eastAsia="SimSun"/>
          <w:sz w:val="28"/>
          <w:szCs w:val="20"/>
        </w:rPr>
        <w:t>.</w:t>
      </w:r>
      <w:r w:rsidRPr="007937D5">
        <w:rPr>
          <w:rFonts w:eastAsia="SimSun"/>
          <w:sz w:val="28"/>
          <w:szCs w:val="20"/>
        </w:rPr>
        <w:t xml:space="preserve"> Я</w:t>
      </w:r>
      <w:r w:rsidR="002E678A" w:rsidRPr="007937D5">
        <w:rPr>
          <w:rFonts w:eastAsia="SimSun"/>
          <w:sz w:val="28"/>
          <w:szCs w:val="20"/>
        </w:rPr>
        <w:t>вляется состоятельной, смещенной оценкой.</w:t>
      </w:r>
    </w:p>
    <w:p w:rsidR="002E678A" w:rsidRPr="007937D5" w:rsidRDefault="00423BCC" w:rsidP="007937D5">
      <w:pPr>
        <w:suppressAutoHyphens/>
        <w:spacing w:line="360" w:lineRule="auto"/>
        <w:ind w:firstLine="709"/>
        <w:jc w:val="both"/>
        <w:rPr>
          <w:rFonts w:eastAsia="SimSun"/>
          <w:sz w:val="28"/>
          <w:szCs w:val="20"/>
        </w:rPr>
      </w:pPr>
      <w:r w:rsidRPr="007937D5">
        <w:rPr>
          <w:rFonts w:eastAsia="SimSun"/>
          <w:sz w:val="28"/>
          <w:szCs w:val="20"/>
        </w:rPr>
        <w:t>К</w:t>
      </w:r>
      <w:r w:rsidR="002E678A" w:rsidRPr="007937D5">
        <w:rPr>
          <w:rFonts w:eastAsia="SimSun"/>
          <w:sz w:val="28"/>
          <w:szCs w:val="20"/>
        </w:rPr>
        <w:t xml:space="preserve">оэффициент корреляции показывает направленность и силу(!) взаимосвязи между </w:t>
      </w:r>
      <w:r w:rsidRPr="007937D5">
        <w:rPr>
          <w:rFonts w:eastAsia="SimSun"/>
          <w:sz w:val="28"/>
          <w:szCs w:val="20"/>
        </w:rPr>
        <w:t>двумя переменными</w:t>
      </w:r>
      <w:r w:rsidR="002E678A" w:rsidRPr="007937D5">
        <w:rPr>
          <w:rFonts w:eastAsia="SimSun"/>
          <w:sz w:val="28"/>
          <w:szCs w:val="20"/>
        </w:rPr>
        <w:t>.</w:t>
      </w:r>
      <w:r w:rsidRPr="007937D5">
        <w:rPr>
          <w:rFonts w:eastAsia="SimSun"/>
          <w:sz w:val="28"/>
          <w:szCs w:val="20"/>
        </w:rPr>
        <w:t xml:space="preserve"> </w:t>
      </w:r>
      <w:r w:rsidR="002E678A" w:rsidRPr="007937D5">
        <w:rPr>
          <w:rFonts w:eastAsia="SimSun"/>
          <w:sz w:val="28"/>
          <w:szCs w:val="20"/>
        </w:rPr>
        <w:t>Значения коэффициента корреляции:</w:t>
      </w:r>
    </w:p>
    <w:p w:rsidR="002E678A" w:rsidRPr="007937D5" w:rsidRDefault="002E678A" w:rsidP="007937D5">
      <w:pPr>
        <w:suppressAutoHyphens/>
        <w:spacing w:line="360" w:lineRule="auto"/>
        <w:ind w:firstLine="709"/>
        <w:jc w:val="both"/>
        <w:rPr>
          <w:rFonts w:eastAsia="SimSun"/>
          <w:sz w:val="28"/>
          <w:szCs w:val="20"/>
        </w:rPr>
      </w:pPr>
      <w:r w:rsidRPr="007937D5">
        <w:rPr>
          <w:rFonts w:eastAsia="SimSun"/>
          <w:sz w:val="28"/>
          <w:szCs w:val="20"/>
        </w:rPr>
        <w:t>- Близкие к 0 – свидетельствуют об отсутствии линейной взаимосвязи</w:t>
      </w:r>
    </w:p>
    <w:p w:rsidR="002E678A" w:rsidRPr="007937D5" w:rsidRDefault="002E678A" w:rsidP="007937D5">
      <w:pPr>
        <w:suppressAutoHyphens/>
        <w:spacing w:line="360" w:lineRule="auto"/>
        <w:ind w:firstLine="709"/>
        <w:jc w:val="both"/>
        <w:rPr>
          <w:rFonts w:eastAsia="SimSun"/>
          <w:sz w:val="28"/>
          <w:szCs w:val="20"/>
        </w:rPr>
      </w:pPr>
      <w:r w:rsidRPr="007937D5">
        <w:rPr>
          <w:rFonts w:eastAsia="SimSun"/>
          <w:sz w:val="28"/>
          <w:szCs w:val="20"/>
        </w:rPr>
        <w:t>- Близкие к (+1) – о сильной прямой взаимосвязи</w:t>
      </w:r>
    </w:p>
    <w:p w:rsidR="002E678A" w:rsidRPr="007937D5" w:rsidRDefault="002E678A" w:rsidP="007937D5">
      <w:pPr>
        <w:suppressAutoHyphens/>
        <w:spacing w:line="360" w:lineRule="auto"/>
        <w:ind w:firstLine="709"/>
        <w:jc w:val="both"/>
        <w:rPr>
          <w:rFonts w:eastAsia="SimSun"/>
          <w:sz w:val="28"/>
          <w:szCs w:val="20"/>
        </w:rPr>
      </w:pPr>
      <w:r w:rsidRPr="007937D5">
        <w:rPr>
          <w:rFonts w:eastAsia="SimSun"/>
          <w:sz w:val="28"/>
          <w:szCs w:val="20"/>
        </w:rPr>
        <w:t>- Близкие к (–1) – о сильной обратной взаимосвязи</w:t>
      </w:r>
    </w:p>
    <w:p w:rsidR="00423BCC" w:rsidRPr="007937D5" w:rsidRDefault="002E678A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Эконометрическая модель – это математическое описание экономического явления, отраж</w:t>
      </w:r>
      <w:r w:rsidR="00423BCC" w:rsidRPr="007937D5">
        <w:rPr>
          <w:sz w:val="28"/>
          <w:szCs w:val="20"/>
        </w:rPr>
        <w:t>ающее наиболее важные его черты</w:t>
      </w:r>
      <w:r w:rsidRPr="007937D5">
        <w:rPr>
          <w:sz w:val="28"/>
          <w:szCs w:val="20"/>
        </w:rPr>
        <w:t>. Модель упрощает, идеализирует изучае</w:t>
      </w:r>
      <w:r w:rsidR="00423BCC" w:rsidRPr="007937D5">
        <w:rPr>
          <w:sz w:val="28"/>
          <w:szCs w:val="20"/>
        </w:rPr>
        <w:t>мое явление</w:t>
      </w:r>
      <w:r w:rsidRPr="007937D5">
        <w:rPr>
          <w:sz w:val="28"/>
          <w:szCs w:val="20"/>
        </w:rPr>
        <w:t>. О правильности построенной модели можно судить по близкому соответствию результатов моделирования и фактических данных.</w:t>
      </w:r>
    </w:p>
    <w:p w:rsidR="002E678A" w:rsidRPr="007937D5" w:rsidRDefault="002E678A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Общим моментом для любых эконометрических моделей является разбиение зависимой переменной на две </w:t>
      </w:r>
      <w:r w:rsidR="00423BCC" w:rsidRPr="007937D5">
        <w:rPr>
          <w:sz w:val="28"/>
          <w:szCs w:val="20"/>
        </w:rPr>
        <w:t>части: объясненную и случайную</w:t>
      </w:r>
      <w:r w:rsidRPr="007937D5">
        <w:rPr>
          <w:sz w:val="28"/>
          <w:szCs w:val="20"/>
        </w:rPr>
        <w:t xml:space="preserve">, </w:t>
      </w:r>
      <w:r w:rsidR="00423BCC" w:rsidRPr="007937D5">
        <w:rPr>
          <w:sz w:val="28"/>
          <w:szCs w:val="20"/>
        </w:rPr>
        <w:t xml:space="preserve">и є – случайная составляющая. </w:t>
      </w:r>
      <w:r w:rsidR="00423BCC" w:rsidRPr="007937D5">
        <w:rPr>
          <w:sz w:val="28"/>
          <w:szCs w:val="20"/>
          <w:lang w:val="lv-LV"/>
        </w:rPr>
        <w:t>Y=f(x)+E</w:t>
      </w:r>
    </w:p>
    <w:p w:rsidR="002E678A" w:rsidRPr="00630CD0" w:rsidRDefault="007937D5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 w:val="28"/>
          <w:szCs w:val="20"/>
        </w:rPr>
        <w:br w:type="page"/>
      </w:r>
      <w:r w:rsidR="002E678A" w:rsidRPr="007937D5">
        <w:rPr>
          <w:b/>
          <w:sz w:val="28"/>
          <w:szCs w:val="20"/>
        </w:rPr>
        <w:t>2. Понятие регрессии. Модель парной линейной регрессии. Диаграмма рассеяния и проблема выбора линии регрессии. Природа случайного члена регрессии</w:t>
      </w:r>
    </w:p>
    <w:p w:rsidR="007937D5" w:rsidRPr="00630CD0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2E678A" w:rsidRPr="007937D5" w:rsidRDefault="002E678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Регрессионный анализ – позволяет оценить и проанализировать формулу зависимости одной</w:t>
      </w:r>
      <w:r w:rsidR="009156CA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переменной от других.</w:t>
      </w:r>
    </w:p>
    <w:p w:rsidR="007937D5" w:rsidRPr="00630CD0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9156CA" w:rsidRPr="007937D5" w:rsidRDefault="009156C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  <w:lang w:val="en-US"/>
        </w:rPr>
      </w:pPr>
      <w:r w:rsidRPr="007937D5">
        <w:rPr>
          <w:rFonts w:eastAsia="TimesNewRoman"/>
          <w:sz w:val="28"/>
          <w:szCs w:val="20"/>
          <w:lang w:val="en-US"/>
        </w:rPr>
        <w:t xml:space="preserve">Линейная </w:t>
      </w:r>
      <w:r w:rsidRPr="007937D5">
        <w:rPr>
          <w:rFonts w:eastAsia="TimesNewRoman"/>
          <w:sz w:val="28"/>
          <w:szCs w:val="20"/>
        </w:rPr>
        <w:t>парн</w:t>
      </w:r>
      <w:r w:rsidR="007937D5">
        <w:rPr>
          <w:rFonts w:eastAsia="TimesNewRoman"/>
          <w:sz w:val="28"/>
          <w:szCs w:val="20"/>
        </w:rPr>
        <w:t>ая</w:t>
      </w:r>
      <w:r w:rsidRPr="007937D5">
        <w:rPr>
          <w:rFonts w:eastAsia="TimesNewRoman"/>
          <w:sz w:val="28"/>
          <w:szCs w:val="20"/>
          <w:lang w:val="en-US"/>
        </w:rPr>
        <w:t xml:space="preserve"> модель</w:t>
      </w:r>
    </w:p>
    <w:p w:rsidR="009156CA" w:rsidRPr="007937D5" w:rsidRDefault="00130B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  <w:lang w:val="en-US"/>
        </w:rPr>
      </w:pPr>
      <w:r>
        <w:rPr>
          <w:rFonts w:eastAsia="TimesNewRoman"/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89.5pt;height:150pt;visibility:visible">
            <v:imagedata r:id="rId7" o:title=""/>
          </v:shape>
        </w:pict>
      </w:r>
    </w:p>
    <w:p w:rsidR="007937D5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  <w:lang w:val="en-US"/>
        </w:rPr>
      </w:pPr>
    </w:p>
    <w:p w:rsidR="007937D5" w:rsidRPr="00630CD0" w:rsidRDefault="009156C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 xml:space="preserve">Уравнение регрессии: </w:t>
      </w:r>
    </w:p>
    <w:p w:rsidR="007937D5" w:rsidRPr="00630CD0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9156CA" w:rsidRPr="007937D5" w:rsidRDefault="009156C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  <w:lang w:val="en-US"/>
        </w:rPr>
        <w:t>y</w:t>
      </w:r>
      <w:r w:rsidRPr="007937D5">
        <w:rPr>
          <w:rFonts w:eastAsia="TimesNewRoman"/>
          <w:sz w:val="28"/>
          <w:szCs w:val="20"/>
        </w:rPr>
        <w:t xml:space="preserve"> = </w:t>
      </w:r>
      <w:r w:rsidRPr="007937D5">
        <w:rPr>
          <w:rFonts w:eastAsia="TimesNewRoman"/>
          <w:sz w:val="28"/>
          <w:szCs w:val="20"/>
          <w:lang w:val="en-US"/>
        </w:rPr>
        <w:t>β</w:t>
      </w:r>
      <w:r w:rsidRPr="007937D5">
        <w:rPr>
          <w:rFonts w:eastAsia="TimesNewRoman"/>
          <w:sz w:val="28"/>
          <w:szCs w:val="20"/>
        </w:rPr>
        <w:t xml:space="preserve">0 + </w:t>
      </w:r>
      <w:r w:rsidRPr="007937D5">
        <w:rPr>
          <w:rFonts w:eastAsia="TimesNewRoman"/>
          <w:sz w:val="28"/>
          <w:szCs w:val="20"/>
          <w:lang w:val="en-US"/>
        </w:rPr>
        <w:t>β</w:t>
      </w:r>
      <w:r w:rsidRPr="007937D5">
        <w:rPr>
          <w:rFonts w:eastAsia="TimesNewRoman"/>
          <w:sz w:val="28"/>
          <w:szCs w:val="20"/>
        </w:rPr>
        <w:t>1</w:t>
      </w:r>
      <w:r w:rsidRPr="007937D5">
        <w:rPr>
          <w:rFonts w:eastAsia="TimesNewRoman"/>
          <w:sz w:val="28"/>
          <w:szCs w:val="20"/>
          <w:lang w:val="en-US"/>
        </w:rPr>
        <w:t>x</w:t>
      </w:r>
      <w:r w:rsidRPr="007937D5">
        <w:rPr>
          <w:rFonts w:eastAsia="TimesNewRoman"/>
          <w:sz w:val="28"/>
          <w:szCs w:val="20"/>
        </w:rPr>
        <w:t xml:space="preserve"> + </w:t>
      </w:r>
      <w:r w:rsidRPr="007937D5">
        <w:rPr>
          <w:rFonts w:eastAsia="TimesNewRoman"/>
          <w:sz w:val="28"/>
          <w:szCs w:val="20"/>
          <w:lang w:val="en-US"/>
        </w:rPr>
        <w:t>ε</w:t>
      </w:r>
    </w:p>
    <w:p w:rsidR="007937D5" w:rsidRPr="00630CD0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9156CA" w:rsidRPr="007937D5" w:rsidRDefault="009156C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  <w:lang w:val="en-US"/>
        </w:rPr>
        <w:t>β</w:t>
      </w:r>
      <w:r w:rsidRPr="007937D5">
        <w:rPr>
          <w:rFonts w:eastAsia="TimesNewRoman"/>
          <w:sz w:val="28"/>
          <w:szCs w:val="20"/>
        </w:rPr>
        <w:t xml:space="preserve">1 – показывает, на сколько изменится значение зависимой переменной </w:t>
      </w:r>
      <w:r w:rsidRPr="007937D5">
        <w:rPr>
          <w:rFonts w:eastAsia="TimesNewRoman"/>
          <w:sz w:val="28"/>
          <w:szCs w:val="20"/>
          <w:lang w:val="en-US"/>
        </w:rPr>
        <w:t>y</w:t>
      </w:r>
      <w:r w:rsidRPr="007937D5">
        <w:rPr>
          <w:rFonts w:eastAsia="TimesNewRoman"/>
          <w:sz w:val="28"/>
          <w:szCs w:val="20"/>
        </w:rPr>
        <w:t xml:space="preserve"> при изменении объясняющей переменной </w:t>
      </w:r>
      <w:r w:rsidRPr="007937D5">
        <w:rPr>
          <w:rFonts w:eastAsia="TimesNewRoman"/>
          <w:sz w:val="28"/>
          <w:szCs w:val="20"/>
          <w:lang w:val="en-US"/>
        </w:rPr>
        <w:t>x</w:t>
      </w:r>
      <w:r w:rsidRPr="007937D5">
        <w:rPr>
          <w:rFonts w:eastAsia="TimesNewRoman"/>
          <w:sz w:val="28"/>
          <w:szCs w:val="20"/>
        </w:rPr>
        <w:t xml:space="preserve"> на единицу.</w:t>
      </w:r>
    </w:p>
    <w:p w:rsidR="009156CA" w:rsidRDefault="009156C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  <w:lang w:val="en-US"/>
        </w:rPr>
        <w:t>β</w:t>
      </w:r>
      <w:r w:rsidRPr="007937D5">
        <w:rPr>
          <w:rFonts w:eastAsia="TimesNewRoman"/>
          <w:sz w:val="28"/>
          <w:szCs w:val="20"/>
        </w:rPr>
        <w:t xml:space="preserve">0 – показывает среднее значение зависимой переменной </w:t>
      </w:r>
      <w:r w:rsidRPr="007937D5">
        <w:rPr>
          <w:rFonts w:eastAsia="TimesNewRoman"/>
          <w:sz w:val="28"/>
          <w:szCs w:val="20"/>
          <w:lang w:val="en-US"/>
        </w:rPr>
        <w:t>y</w:t>
      </w:r>
      <w:r w:rsidRPr="007937D5">
        <w:rPr>
          <w:rFonts w:eastAsia="TimesNewRoman"/>
          <w:sz w:val="28"/>
          <w:szCs w:val="20"/>
        </w:rPr>
        <w:t xml:space="preserve"> при нулевом значении объясняющей переменной </w:t>
      </w:r>
      <w:r w:rsidRPr="007937D5">
        <w:rPr>
          <w:rFonts w:eastAsia="TimesNewRoman"/>
          <w:sz w:val="28"/>
          <w:szCs w:val="20"/>
          <w:lang w:val="en-US"/>
        </w:rPr>
        <w:t>x</w:t>
      </w:r>
      <w:r w:rsidRPr="007937D5">
        <w:rPr>
          <w:rFonts w:eastAsia="TimesNewRoman"/>
          <w:sz w:val="28"/>
          <w:szCs w:val="20"/>
        </w:rPr>
        <w:t>. Не всегда имеет экономический смысл. (</w:t>
      </w:r>
      <w:r w:rsidRPr="007937D5">
        <w:rPr>
          <w:rFonts w:eastAsia="TimesNewRoman"/>
          <w:sz w:val="28"/>
          <w:szCs w:val="20"/>
          <w:lang w:val="en-US"/>
        </w:rPr>
        <w:t>компонент</w:t>
      </w:r>
      <w:r w:rsidRPr="007937D5">
        <w:rPr>
          <w:rFonts w:eastAsia="TimesNewRoman"/>
          <w:sz w:val="28"/>
          <w:szCs w:val="20"/>
        </w:rPr>
        <w:t>)</w:t>
      </w:r>
    </w:p>
    <w:p w:rsidR="002E678A" w:rsidRPr="007937D5" w:rsidRDefault="007937D5" w:rsidP="007937D5">
      <w:pPr>
        <w:pStyle w:val="a6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/>
          <w:sz w:val="28"/>
          <w:szCs w:val="20"/>
        </w:rPr>
      </w:pPr>
      <w:r>
        <w:rPr>
          <w:rFonts w:ascii="Times New Roman" w:eastAsia="TimesNewRoman" w:hAnsi="Times New Roman"/>
          <w:sz w:val="28"/>
          <w:szCs w:val="20"/>
          <w:lang w:val="ru-RU" w:eastAsia="ru-RU"/>
        </w:rPr>
        <w:br w:type="page"/>
      </w:r>
      <w:r w:rsidR="00130B8D">
        <w:rPr>
          <w:rFonts w:ascii="Times New Roman" w:eastAsia="TimesNewRoman" w:hAnsi="Times New Roman"/>
          <w:noProof/>
          <w:sz w:val="28"/>
          <w:szCs w:val="20"/>
        </w:rPr>
        <w:pict>
          <v:shape id="Picture 7" o:spid="_x0000_i1026" type="#_x0000_t75" style="width:257.25pt;height:182.25pt;visibility:visible">
            <v:imagedata r:id="rId8" o:title=""/>
          </v:shape>
        </w:pict>
      </w:r>
    </w:p>
    <w:p w:rsidR="007937D5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9156CA" w:rsidRPr="007937D5" w:rsidRDefault="009156C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Проблема выбора линии заключаеться в том, что надо её максимально описать зависимость, чтобы по минимуму были отклонения.</w:t>
      </w:r>
    </w:p>
    <w:p w:rsidR="002E678A" w:rsidRPr="007937D5" w:rsidRDefault="002E678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Природа случайного члена</w:t>
      </w:r>
      <w:r w:rsidR="009156CA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регрессионной модели</w:t>
      </w:r>
    </w:p>
    <w:p w:rsidR="002E678A" w:rsidRPr="007937D5" w:rsidRDefault="002E678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1. Невключение объясняющих переменных</w:t>
      </w:r>
    </w:p>
    <w:p w:rsidR="002E678A" w:rsidRPr="007937D5" w:rsidRDefault="002E678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2. Неправильная функциональная спецификация</w:t>
      </w:r>
      <w:r w:rsidR="009156CA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модели</w:t>
      </w:r>
    </w:p>
    <w:p w:rsidR="002E678A" w:rsidRPr="007937D5" w:rsidRDefault="002E678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3. Случайность поведения рассматриваемых</w:t>
      </w:r>
      <w:r w:rsidR="009156CA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объектов</w:t>
      </w:r>
    </w:p>
    <w:p w:rsidR="002E678A" w:rsidRPr="007937D5" w:rsidRDefault="002E678A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4. Ошибки измерения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bCs/>
          <w:sz w:val="28"/>
          <w:szCs w:val="20"/>
        </w:rPr>
      </w:pPr>
    </w:p>
    <w:p w:rsidR="00E60358" w:rsidRPr="007937D5" w:rsidRDefault="00E60358" w:rsidP="007937D5">
      <w:pPr>
        <w:suppressAutoHyphens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7937D5">
        <w:rPr>
          <w:b/>
          <w:bCs/>
          <w:sz w:val="28"/>
          <w:szCs w:val="20"/>
        </w:rPr>
        <w:t>3. Метод наименьших квадратов. Вывод формул метода наименьших квадратов для парного случая. Суть метода, графическое представление, условия применения</w:t>
      </w:r>
    </w:p>
    <w:p w:rsidR="007937D5" w:rsidRP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E60358" w:rsidRPr="007937D5" w:rsidRDefault="00E60358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Метод наименьших квадратов — метод нахождения оптимальных параметров линейной регрессии, таких, что сумма квадратов ошибок (регрессионных остатков) минимальна.</w:t>
      </w:r>
    </w:p>
    <w:p w:rsidR="00E60358" w:rsidRPr="007937D5" w:rsidRDefault="00E60358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Метод заключается в минимизации евклидова расстояния </w:t>
      </w:r>
      <w:r w:rsidR="00130B8D">
        <w:rPr>
          <w:sz w:val="28"/>
          <w:szCs w:val="20"/>
        </w:rPr>
        <w:pict>
          <v:shape id="_x0000_i1027" type="#_x0000_t75" style="width:48pt;height:12.75pt">
            <v:imagedata r:id="rId9" o:title=""/>
          </v:shape>
        </w:pict>
      </w:r>
      <w:r w:rsidRPr="007937D5">
        <w:rPr>
          <w:sz w:val="28"/>
          <w:szCs w:val="20"/>
        </w:rPr>
        <w:t xml:space="preserve"> между двумя векторами -- вектором восстановленных значений зависимой переменной и вектором фактических значений зависимой переменной.</w:t>
      </w:r>
    </w:p>
    <w:p w:rsidR="00E60358" w:rsidRPr="007937D5" w:rsidRDefault="00E60358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Применение.</w:t>
      </w:r>
      <w:r w:rsidR="009A79E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Задача метода наименьших квадратов состоит в выборе вектора </w:t>
      </w:r>
      <w:r w:rsidR="00130B8D">
        <w:rPr>
          <w:sz w:val="28"/>
          <w:szCs w:val="20"/>
        </w:rPr>
        <w:pict>
          <v:shape id="_x0000_i1062" type="#_x0000_t75" style="width:10.5pt;height:4.5pt">
            <v:imagedata r:id="rId10" o:title=""/>
          </v:shape>
        </w:pict>
      </w:r>
      <w:r w:rsidRPr="007937D5">
        <w:rPr>
          <w:sz w:val="28"/>
          <w:szCs w:val="20"/>
        </w:rPr>
        <w:t xml:space="preserve">, минимизирующего ошибку </w:t>
      </w:r>
      <w:r w:rsidR="00130B8D">
        <w:rPr>
          <w:sz w:val="28"/>
          <w:szCs w:val="20"/>
        </w:rPr>
        <w:pict>
          <v:shape id="_x0000_i1065" type="#_x0000_t75" style="width:78pt;height:15pt">
            <v:imagedata r:id="rId11" o:title=""/>
          </v:shape>
        </w:pict>
      </w:r>
      <w:r w:rsidRPr="007937D5">
        <w:rPr>
          <w:sz w:val="28"/>
          <w:szCs w:val="20"/>
        </w:rPr>
        <w:t xml:space="preserve">. </w:t>
      </w:r>
    </w:p>
    <w:p w:rsidR="007937D5" w:rsidRDefault="00E60358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Метод наименьших квадратов имеет следующие преимущества:</w:t>
      </w:r>
    </w:p>
    <w:p w:rsidR="007937D5" w:rsidRDefault="00E60358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- не требуется знания закона распределения случайного возмущения</w:t>
      </w:r>
    </w:p>
    <w:p w:rsidR="007937D5" w:rsidRDefault="00E60358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- дает оценки по крайней мере состоятельные</w:t>
      </w:r>
    </w:p>
    <w:p w:rsidR="00E60358" w:rsidRPr="007937D5" w:rsidRDefault="00E60358" w:rsidP="007937D5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sz w:val="28"/>
          <w:szCs w:val="20"/>
        </w:rPr>
        <w:t>- в случае нормального распределения случайного возмущения оценки параметров линейной модели несмещенные и эффективные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9A79E9" w:rsidRPr="007937D5" w:rsidRDefault="009A79E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  <w:lang w:val="en-US"/>
        </w:rPr>
        <w:t>Formula</w:t>
      </w:r>
      <w:r w:rsidRPr="007937D5">
        <w:rPr>
          <w:sz w:val="28"/>
          <w:szCs w:val="20"/>
        </w:rPr>
        <w:t>:</w:t>
      </w:r>
      <w:r w:rsidR="007937D5" w:rsidRPr="007937D5">
        <w:rPr>
          <w:sz w:val="28"/>
          <w:szCs w:val="20"/>
        </w:rPr>
        <w:t xml:space="preserve"> </w:t>
      </w:r>
      <w:r w:rsidR="004524CE" w:rsidRPr="007937D5">
        <w:rPr>
          <w:sz w:val="28"/>
          <w:szCs w:val="20"/>
          <w:lang w:val="en-US"/>
        </w:rPr>
        <w:object w:dxaOrig="4520" w:dyaOrig="360">
          <v:shape id="_x0000_i1030" type="#_x0000_t75" style="width:225.75pt;height:18pt" o:ole="">
            <v:imagedata r:id="rId12" o:title=""/>
          </v:shape>
          <o:OLEObject Type="Embed" ProgID="Equation.3" ShapeID="_x0000_i1030" DrawAspect="Content" ObjectID="_1457470679" r:id="rId13"/>
        </w:object>
      </w:r>
    </w:p>
    <w:p w:rsidR="007937D5" w:rsidRDefault="007937D5" w:rsidP="007937D5">
      <w:pPr>
        <w:pStyle w:val="aa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0"/>
        </w:rPr>
      </w:pPr>
    </w:p>
    <w:p w:rsidR="00E60358" w:rsidRPr="007937D5" w:rsidRDefault="00E60358" w:rsidP="007937D5">
      <w:pPr>
        <w:pStyle w:val="aa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4. Свойства оценок коэффициентов регрессии, полученных с помощью метода наименьших квадратов.</w:t>
      </w:r>
      <w:r w:rsidR="007937D5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Теорема Гаусса-Маркова - формулировка, смысл теоремы. Условия Гаусса-Маркова и последствия их нарушения</w:t>
      </w:r>
    </w:p>
    <w:p w:rsidR="007937D5" w:rsidRPr="007937D5" w:rsidRDefault="007937D5" w:rsidP="007937D5">
      <w:pPr>
        <w:pStyle w:val="aa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b w:val="0"/>
          <w:sz w:val="28"/>
          <w:szCs w:val="20"/>
        </w:rPr>
      </w:pPr>
    </w:p>
    <w:p w:rsidR="00D700D1" w:rsidRPr="007937D5" w:rsidRDefault="00D700D1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Теорема Гаусса—Маркова</w:t>
      </w:r>
    </w:p>
    <w:p w:rsidR="00D700D1" w:rsidRPr="007937D5" w:rsidRDefault="00D700D1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оценки по обычному методу наименьших квадратов являются не только несмещенными оценками коэффициентов регрессии, но и наиболее эффективными в том случае, если выполнены условия Гаусса—Маркова. С другой стороны, если условия Гаусса—Маркова не выполнены, то, вообще говоря, можно найти оценки, которые будут более эффективными по сравнению с оценками, полученными обычным методом наименьших квадратов. В данной работе не приводится общее рассмотрение этих вопросов. Тем не менее в том случае, если условия Гаусса—Маркова для остаточного члена выполнены, коэффициенты регрессии, построенной обычным методом наименьших квадратов, </w:t>
      </w:r>
      <w:r w:rsidRPr="007937D5">
        <w:rPr>
          <w:bCs/>
          <w:sz w:val="28"/>
          <w:szCs w:val="20"/>
        </w:rPr>
        <w:t xml:space="preserve">будут </w:t>
      </w:r>
      <w:r w:rsidRPr="007937D5">
        <w:rPr>
          <w:bCs/>
          <w:iCs/>
          <w:sz w:val="28"/>
          <w:szCs w:val="20"/>
        </w:rPr>
        <w:t xml:space="preserve">наилучшими линейными несмещенными оценками </w:t>
      </w:r>
      <w:r w:rsidRPr="007937D5">
        <w:rPr>
          <w:bCs/>
          <w:sz w:val="28"/>
          <w:szCs w:val="20"/>
        </w:rPr>
        <w:t>(best linear unbiased</w:t>
      </w:r>
      <w:r w:rsidRPr="007937D5">
        <w:rPr>
          <w:sz w:val="28"/>
          <w:szCs w:val="20"/>
        </w:rPr>
        <w:t xml:space="preserve"> estimators, или BLUE): несмещенными, как уже было показано; линейными, так как они являются линейными функциями значений </w:t>
      </w:r>
      <w:r w:rsidRPr="007937D5">
        <w:rPr>
          <w:iCs/>
          <w:sz w:val="28"/>
          <w:szCs w:val="20"/>
        </w:rPr>
        <w:t xml:space="preserve">у; </w:t>
      </w:r>
      <w:r w:rsidRPr="007937D5">
        <w:rPr>
          <w:sz w:val="28"/>
          <w:szCs w:val="20"/>
        </w:rPr>
        <w:t>наилучшими, так как они являются наиболее эффективными в классе всех несмещенных линейных оценок. Теорема Гаусса—Маркова доказывает это (краткое изложение, не использующее матричной алгебры, дано в работе Дж. Томаса</w:t>
      </w:r>
    </w:p>
    <w:p w:rsidR="005F4A8E" w:rsidRPr="007937D5" w:rsidRDefault="005F4A8E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для того чтобы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регрессионный анализ, основанный на обычном методе наименьших квадратов,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давал наилучшие из всех возможных результаты, случайный член должен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 xml:space="preserve">удовлетворять четырем условиям, известным как условия Гаусса—Маркова. </w:t>
      </w:r>
    </w:p>
    <w:p w:rsidR="005F4A8E" w:rsidRPr="007937D5" w:rsidRDefault="005F4A8E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1-е условие Гаусса—Маркова: E(Ut) = 0 для всех наблюдений</w:t>
      </w:r>
      <w:r w:rsidR="000821E1" w:rsidRPr="007937D5">
        <w:rPr>
          <w:rFonts w:eastAsia="TimesNewRoman"/>
          <w:sz w:val="28"/>
          <w:szCs w:val="20"/>
        </w:rPr>
        <w:t xml:space="preserve">. </w:t>
      </w:r>
      <w:r w:rsidRPr="007937D5">
        <w:rPr>
          <w:rFonts w:eastAsia="TimesNewRoman"/>
          <w:sz w:val="28"/>
          <w:szCs w:val="20"/>
        </w:rPr>
        <w:t>Первое условие состоит в том, что математическое ожидание случайного члена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в любом наблюдении должно быть равно нулю. Иногда случайный член будет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положительным, иногда отрицательным, но он не должен иметь систематического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смещения ни в одном из двух возможных направлений.</w:t>
      </w:r>
      <w:r w:rsidR="00BA555F" w:rsidRPr="007937D5">
        <w:rPr>
          <w:rFonts w:eastAsia="TimesNewRoman"/>
          <w:sz w:val="28"/>
          <w:szCs w:val="20"/>
        </w:rPr>
        <w:t xml:space="preserve"> </w:t>
      </w:r>
      <w:r w:rsidR="00BA555F" w:rsidRPr="007937D5">
        <w:rPr>
          <w:rFonts w:eastAsia="TimesNewRoman"/>
          <w:sz w:val="28"/>
          <w:szCs w:val="20"/>
          <w:lang w:val="en-US"/>
        </w:rPr>
        <w:t>Vipolnjaetsja</w:t>
      </w:r>
      <w:r w:rsidR="00BA555F" w:rsidRPr="007937D5">
        <w:rPr>
          <w:rFonts w:eastAsia="TimesNewRoman"/>
          <w:sz w:val="28"/>
          <w:szCs w:val="20"/>
        </w:rPr>
        <w:t xml:space="preserve"> </w:t>
      </w:r>
      <w:r w:rsidR="00BA555F" w:rsidRPr="007937D5">
        <w:rPr>
          <w:rFonts w:eastAsia="TimesNewRoman"/>
          <w:sz w:val="28"/>
          <w:szCs w:val="20"/>
          <w:lang w:val="en-US"/>
        </w:rPr>
        <w:t>avtomaticeski</w:t>
      </w:r>
      <w:r w:rsidR="00BA555F" w:rsidRPr="007937D5">
        <w:rPr>
          <w:rFonts w:eastAsia="TimesNewRoman"/>
          <w:sz w:val="28"/>
          <w:szCs w:val="20"/>
        </w:rPr>
        <w:t>,</w:t>
      </w:r>
      <w:r w:rsidR="00BA555F" w:rsidRPr="007937D5">
        <w:rPr>
          <w:rFonts w:eastAsia="TimesNewRoman"/>
          <w:sz w:val="28"/>
          <w:szCs w:val="20"/>
          <w:lang w:val="en-US"/>
        </w:rPr>
        <w:t>esli</w:t>
      </w:r>
      <w:r w:rsidR="00BA555F" w:rsidRPr="007937D5">
        <w:rPr>
          <w:rFonts w:eastAsia="TimesNewRoman"/>
          <w:sz w:val="28"/>
          <w:szCs w:val="20"/>
        </w:rPr>
        <w:t xml:space="preserve"> </w:t>
      </w:r>
      <w:r w:rsidR="00BA555F" w:rsidRPr="007937D5">
        <w:rPr>
          <w:rFonts w:eastAsia="TimesNewRoman"/>
          <w:sz w:val="28"/>
          <w:szCs w:val="20"/>
          <w:lang w:val="en-US"/>
        </w:rPr>
        <w:t>urava</w:t>
      </w:r>
      <w:r w:rsidR="00BA555F" w:rsidRPr="007937D5">
        <w:rPr>
          <w:rFonts w:eastAsia="TimesNewRoman"/>
          <w:sz w:val="28"/>
          <w:szCs w:val="20"/>
        </w:rPr>
        <w:t xml:space="preserve"> </w:t>
      </w:r>
      <w:r w:rsidR="00BA555F" w:rsidRPr="007937D5">
        <w:rPr>
          <w:rFonts w:eastAsia="TimesNewRoman"/>
          <w:sz w:val="28"/>
          <w:szCs w:val="20"/>
          <w:lang w:val="en-US"/>
        </w:rPr>
        <w:t>soderzit</w:t>
      </w:r>
      <w:r w:rsidR="00BA555F" w:rsidRPr="007937D5">
        <w:rPr>
          <w:rFonts w:eastAsia="TimesNewRoman"/>
          <w:sz w:val="28"/>
          <w:szCs w:val="20"/>
        </w:rPr>
        <w:t xml:space="preserve"> </w:t>
      </w:r>
      <w:r w:rsidR="00BA555F" w:rsidRPr="007937D5">
        <w:rPr>
          <w:rFonts w:eastAsia="TimesNewRoman"/>
          <w:sz w:val="28"/>
          <w:szCs w:val="20"/>
          <w:lang w:val="en-US"/>
        </w:rPr>
        <w:t>konstantu</w:t>
      </w:r>
    </w:p>
    <w:p w:rsidR="0091280E" w:rsidRPr="007937D5" w:rsidRDefault="005F4A8E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2-е условие Гаусса—Маркова: pop. var (u) постоянна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для всех наблюдений</w:t>
      </w:r>
      <w:r w:rsidR="000821E1" w:rsidRPr="007937D5">
        <w:rPr>
          <w:rFonts w:eastAsia="TimesNewRoman"/>
          <w:sz w:val="28"/>
          <w:szCs w:val="20"/>
        </w:rPr>
        <w:t xml:space="preserve">. </w:t>
      </w:r>
      <w:r w:rsidRPr="007937D5">
        <w:rPr>
          <w:rFonts w:eastAsia="TimesNewRoman"/>
          <w:sz w:val="28"/>
          <w:szCs w:val="20"/>
        </w:rPr>
        <w:t>Второе условие состоит в том, что дисперсия случайного члена должна быть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постоянна для всех наблюдений. Иногда случайный член будет больше, иногда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меньше, однако не должно быть априорной причины для того, чтобы он порождал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большую ошибку в одних наблюдениях, чем в других.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Одна из задач регрессионного анализа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состоит в оценке стандартного отклонения случайного члена.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Если рассматриваемое условие не выполняется, то коэффициенты регрессии,</w:t>
      </w:r>
      <w:r w:rsidR="000821E1" w:rsidRP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найденные по обычному методу наименьших к</w:t>
      </w:r>
      <w:r w:rsidR="000821E1" w:rsidRPr="007937D5">
        <w:rPr>
          <w:rFonts w:eastAsia="TimesNewRoman"/>
          <w:sz w:val="28"/>
          <w:szCs w:val="20"/>
        </w:rPr>
        <w:t>вадратов, будут неэффективны.</w:t>
      </w:r>
      <w:r w:rsidR="007937D5" w:rsidRPr="007937D5">
        <w:rPr>
          <w:rFonts w:eastAsia="TimesNewRoman"/>
          <w:sz w:val="28"/>
          <w:szCs w:val="20"/>
        </w:rPr>
        <w:t xml:space="preserve"> </w:t>
      </w:r>
      <w:r w:rsidR="00BA555F" w:rsidRPr="007937D5">
        <w:rPr>
          <w:rFonts w:eastAsia="TimesNewRoman"/>
          <w:sz w:val="28"/>
          <w:szCs w:val="20"/>
          <w:lang w:val="en-US"/>
        </w:rPr>
        <w:t>Narushenie</w:t>
      </w:r>
      <w:r w:rsidR="00BA555F" w:rsidRPr="007937D5">
        <w:rPr>
          <w:rFonts w:eastAsia="TimesNewRoman"/>
          <w:sz w:val="28"/>
          <w:szCs w:val="20"/>
        </w:rPr>
        <w:t xml:space="preserve"> </w:t>
      </w:r>
      <w:r w:rsidR="00BA555F" w:rsidRPr="007937D5">
        <w:rPr>
          <w:rFonts w:eastAsia="TimesNewRoman"/>
          <w:sz w:val="28"/>
          <w:szCs w:val="20"/>
          <w:lang w:val="en-US"/>
        </w:rPr>
        <w:t>privodit</w:t>
      </w:r>
      <w:r w:rsidR="00BA555F" w:rsidRPr="007937D5">
        <w:rPr>
          <w:rFonts w:eastAsia="TimesNewRoman"/>
          <w:sz w:val="28"/>
          <w:szCs w:val="20"/>
        </w:rPr>
        <w:t xml:space="preserve"> </w:t>
      </w:r>
      <w:r w:rsidR="00BA555F" w:rsidRPr="007937D5">
        <w:rPr>
          <w:rFonts w:eastAsia="TimesNewRoman"/>
          <w:sz w:val="28"/>
          <w:szCs w:val="20"/>
          <w:lang w:val="en-US"/>
        </w:rPr>
        <w:t>k</w:t>
      </w:r>
      <w:r w:rsidR="00BA555F" w:rsidRPr="007937D5">
        <w:rPr>
          <w:rFonts w:eastAsia="TimesNewRoman"/>
          <w:sz w:val="28"/>
          <w:szCs w:val="20"/>
        </w:rPr>
        <w:t xml:space="preserve"> </w:t>
      </w:r>
      <w:r w:rsidR="00BA555F" w:rsidRPr="007937D5">
        <w:rPr>
          <w:rFonts w:eastAsia="TimesNewRoman"/>
          <w:sz w:val="28"/>
          <w:szCs w:val="20"/>
          <w:lang w:val="en-US"/>
        </w:rPr>
        <w:t>geteroskedasticnosti</w:t>
      </w:r>
    </w:p>
    <w:p w:rsidR="005F4A8E" w:rsidRPr="007937D5" w:rsidRDefault="0091280E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 xml:space="preserve">3- е условие </w:t>
      </w:r>
      <w:r w:rsidR="005F4A8E" w:rsidRPr="007937D5">
        <w:rPr>
          <w:sz w:val="28"/>
          <w:szCs w:val="20"/>
        </w:rPr>
        <w:t>Это условие предполагает отсутствие систематической связи между значениями</w:t>
      </w:r>
      <w:r w:rsidR="00784C2D" w:rsidRPr="007937D5">
        <w:rPr>
          <w:sz w:val="28"/>
          <w:szCs w:val="20"/>
        </w:rPr>
        <w:t xml:space="preserve"> </w:t>
      </w:r>
      <w:r w:rsidR="005F4A8E" w:rsidRPr="007937D5">
        <w:rPr>
          <w:sz w:val="28"/>
          <w:szCs w:val="20"/>
        </w:rPr>
        <w:t xml:space="preserve">случайного члена в любых двух наблюдениях. </w:t>
      </w:r>
      <w:r w:rsidRPr="007937D5">
        <w:rPr>
          <w:sz w:val="28"/>
          <w:szCs w:val="20"/>
        </w:rPr>
        <w:t>Например, если случайный член велик и положителен в одном наблюдении, это не должно обусловливать систематическую тенденцию к тому, что он будет большим и положительным в следующем наблюдении (или большим и отрицательным, или малым и положительным, или малым и отрицательным). Случайные члены должны быть абсолютно независимы друг от друга.</w:t>
      </w:r>
      <w:r w:rsidR="00BA555F" w:rsidRPr="007937D5">
        <w:rPr>
          <w:sz w:val="28"/>
          <w:szCs w:val="20"/>
        </w:rPr>
        <w:t xml:space="preserve"> </w:t>
      </w:r>
      <w:r w:rsidR="00BA555F" w:rsidRPr="007937D5">
        <w:rPr>
          <w:sz w:val="28"/>
          <w:szCs w:val="20"/>
          <w:lang w:val="en-US"/>
        </w:rPr>
        <w:t>Narushenie</w:t>
      </w:r>
      <w:r w:rsidR="00BA555F" w:rsidRPr="007937D5">
        <w:rPr>
          <w:sz w:val="28"/>
          <w:szCs w:val="20"/>
        </w:rPr>
        <w:t xml:space="preserve"> </w:t>
      </w:r>
      <w:r w:rsidR="00BA555F" w:rsidRPr="007937D5">
        <w:rPr>
          <w:sz w:val="28"/>
          <w:szCs w:val="20"/>
          <w:lang w:val="en-US"/>
        </w:rPr>
        <w:t>privodit</w:t>
      </w:r>
      <w:r w:rsidR="00BA555F" w:rsidRPr="007937D5">
        <w:rPr>
          <w:sz w:val="28"/>
          <w:szCs w:val="20"/>
        </w:rPr>
        <w:t xml:space="preserve"> </w:t>
      </w:r>
      <w:r w:rsidR="00BA555F" w:rsidRPr="007937D5">
        <w:rPr>
          <w:sz w:val="28"/>
          <w:szCs w:val="20"/>
          <w:lang w:val="en-US"/>
        </w:rPr>
        <w:t>k</w:t>
      </w:r>
      <w:r w:rsidR="00BA555F" w:rsidRPr="007937D5">
        <w:rPr>
          <w:sz w:val="28"/>
          <w:szCs w:val="20"/>
        </w:rPr>
        <w:t xml:space="preserve"> </w:t>
      </w:r>
      <w:r w:rsidR="00BA555F" w:rsidRPr="007937D5">
        <w:rPr>
          <w:sz w:val="28"/>
          <w:szCs w:val="20"/>
          <w:lang w:val="en-US"/>
        </w:rPr>
        <w:t>avtokorreljacii</w:t>
      </w:r>
    </w:p>
    <w:p w:rsidR="005F4A8E" w:rsidRPr="007937D5" w:rsidRDefault="005F4A8E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iCs/>
          <w:sz w:val="28"/>
          <w:szCs w:val="20"/>
        </w:rPr>
        <w:t>4-е условие случайный член должен быть</w:t>
      </w:r>
      <w:r w:rsidR="00784C2D" w:rsidRPr="007937D5">
        <w:rPr>
          <w:iCs/>
          <w:sz w:val="28"/>
          <w:szCs w:val="20"/>
        </w:rPr>
        <w:t xml:space="preserve"> </w:t>
      </w:r>
      <w:r w:rsidRPr="007937D5">
        <w:rPr>
          <w:iCs/>
          <w:sz w:val="28"/>
          <w:szCs w:val="20"/>
        </w:rPr>
        <w:t>распределен независимо от объясняющих переменных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В большинстве глав книги мы будем в сущности использовать более сильное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предположение о том, что объясняющие переменные не являются стохастическими,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т. е. не имеют случайной составляющей. Значение любой независимой переменной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в каждом наблюдении должно считаться экзогенным, полностью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определяемым внешними причинами, не учитываемыми в уравнении регрессии.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Если это условие выполнено, то теоретическая ковариация между независимой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переменной и случайным членом равна нулю. Дело в том, что если случайный</w:t>
      </w:r>
      <w:r w:rsidR="0091280E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член </w:t>
      </w:r>
      <w:r w:rsidRPr="007937D5">
        <w:rPr>
          <w:iCs/>
          <w:sz w:val="28"/>
          <w:szCs w:val="20"/>
        </w:rPr>
        <w:t xml:space="preserve">и </w:t>
      </w:r>
      <w:r w:rsidRPr="007937D5">
        <w:rPr>
          <w:sz w:val="28"/>
          <w:szCs w:val="20"/>
        </w:rPr>
        <w:t>нормально распределен, то так же будут распределены и коэффициенты</w:t>
      </w:r>
      <w:r w:rsidR="0091280E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регрессии. </w:t>
      </w:r>
    </w:p>
    <w:p w:rsidR="005F4A8E" w:rsidRPr="007937D5" w:rsidRDefault="005F4A8E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0"/>
        </w:rPr>
      </w:pPr>
      <w:r w:rsidRPr="007937D5">
        <w:rPr>
          <w:sz w:val="28"/>
          <w:szCs w:val="20"/>
        </w:rPr>
        <w:t xml:space="preserve">Предположение о нормальности основывается на </w:t>
      </w:r>
      <w:r w:rsidRPr="007937D5">
        <w:rPr>
          <w:iCs/>
          <w:sz w:val="28"/>
          <w:szCs w:val="20"/>
        </w:rPr>
        <w:t>центральной предельной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iCs/>
          <w:sz w:val="28"/>
          <w:szCs w:val="20"/>
        </w:rPr>
        <w:t xml:space="preserve">теореме. </w:t>
      </w:r>
      <w:r w:rsidRPr="007937D5">
        <w:rPr>
          <w:sz w:val="28"/>
          <w:szCs w:val="20"/>
        </w:rPr>
        <w:t>В сущности, теорема утверждает, что если случайная величина является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общим результатом взаимодействия большого числа других случайных величин,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ни одна из которых не является доминирующей, то она будет иметь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приблизительно нормальное распределение, даже если отдельные составляющие</w:t>
      </w:r>
      <w:r w:rsidR="0091280E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не имеют нормального распределения.</w:t>
      </w:r>
    </w:p>
    <w:p w:rsidR="007937D5" w:rsidRPr="007937D5" w:rsidRDefault="007937D5" w:rsidP="007937D5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0"/>
          <w:lang w:val="ru-RU"/>
        </w:rPr>
      </w:pPr>
    </w:p>
    <w:p w:rsidR="0069502C" w:rsidRPr="007937D5" w:rsidRDefault="0069502C" w:rsidP="007937D5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0"/>
          <w:lang w:val="ru-RU"/>
        </w:rPr>
      </w:pPr>
      <w:r w:rsidRPr="007937D5">
        <w:rPr>
          <w:rFonts w:ascii="Times New Roman" w:hAnsi="Times New Roman"/>
          <w:b/>
          <w:sz w:val="28"/>
          <w:szCs w:val="20"/>
          <w:lang w:val="ru-RU"/>
        </w:rPr>
        <w:t>5. Понятие качества регрессии, коэффициент детерминации, скорректиро</w:t>
      </w:r>
      <w:r w:rsidR="007937D5" w:rsidRPr="007937D5">
        <w:rPr>
          <w:rFonts w:ascii="Times New Roman" w:hAnsi="Times New Roman"/>
          <w:b/>
          <w:sz w:val="28"/>
          <w:szCs w:val="20"/>
          <w:lang w:val="ru-RU"/>
        </w:rPr>
        <w:t>ванный коэффициент детерминации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69502C" w:rsidRPr="007937D5" w:rsidRDefault="005B24FA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 xml:space="preserve">Коэффициент детерминации </w:t>
      </w:r>
      <w:r w:rsidRPr="007937D5">
        <w:rPr>
          <w:sz w:val="28"/>
          <w:szCs w:val="20"/>
        </w:rPr>
        <w:t xml:space="preserve">(R2) </w:t>
      </w:r>
      <w:r w:rsidR="0069502C" w:rsidRPr="007937D5">
        <w:rPr>
          <w:sz w:val="28"/>
          <w:szCs w:val="20"/>
        </w:rPr>
        <w:t xml:space="preserve">Это оценка качества </w:t>
      </w:r>
      <w:r w:rsidRPr="007937D5">
        <w:rPr>
          <w:sz w:val="28"/>
          <w:szCs w:val="20"/>
        </w:rPr>
        <w:t xml:space="preserve">- </w:t>
      </w:r>
      <w:r w:rsidR="0069502C" w:rsidRPr="007937D5">
        <w:rPr>
          <w:sz w:val="28"/>
          <w:szCs w:val="20"/>
        </w:rPr>
        <w:t xml:space="preserve">это квадрат </w:t>
      </w:r>
      <w:r w:rsidR="0069502C" w:rsidRPr="00B900B7">
        <w:rPr>
          <w:sz w:val="28"/>
          <w:szCs w:val="20"/>
        </w:rPr>
        <w:t>множественного коэффициента корреляции</w:t>
      </w:r>
      <w:r w:rsidR="0069502C" w:rsidRPr="007937D5">
        <w:rPr>
          <w:sz w:val="28"/>
          <w:szCs w:val="20"/>
        </w:rPr>
        <w:t xml:space="preserve">. Он показывает, какая доля </w:t>
      </w:r>
      <w:hyperlink r:id="rId14" w:tooltip="Дисперсия" w:history="1">
        <w:r w:rsidR="0069502C" w:rsidRPr="007937D5">
          <w:rPr>
            <w:rStyle w:val="a7"/>
            <w:rFonts w:ascii="Times New Roman" w:hAnsi="Times New Roman"/>
            <w:color w:val="auto"/>
            <w:sz w:val="28"/>
            <w:szCs w:val="20"/>
          </w:rPr>
          <w:t>дисперсии</w:t>
        </w:r>
      </w:hyperlink>
      <w:r w:rsidR="0069502C" w:rsidRPr="007937D5">
        <w:rPr>
          <w:sz w:val="28"/>
          <w:szCs w:val="20"/>
        </w:rPr>
        <w:t xml:space="preserve"> результативного признака объясняется влиянием независимых переменных.</w:t>
      </w:r>
      <w:r w:rsidRPr="007937D5">
        <w:rPr>
          <w:sz w:val="28"/>
          <w:szCs w:val="20"/>
        </w:rPr>
        <w:t xml:space="preserve"> </w:t>
      </w:r>
      <w:r w:rsidR="0069502C" w:rsidRPr="007937D5">
        <w:rPr>
          <w:sz w:val="28"/>
          <w:szCs w:val="20"/>
        </w:rPr>
        <w:t>Формула для вычисления коэффициента детерминации:</w:t>
      </w:r>
    </w:p>
    <w:p w:rsidR="007937D5" w:rsidRDefault="007937D5" w:rsidP="007937D5">
      <w:pPr>
        <w:shd w:val="clear" w:color="auto" w:fill="F8FCFF"/>
        <w:suppressAutoHyphens/>
        <w:spacing w:line="360" w:lineRule="auto"/>
        <w:ind w:firstLine="709"/>
        <w:jc w:val="both"/>
        <w:rPr>
          <w:noProof/>
          <w:sz w:val="28"/>
          <w:szCs w:val="20"/>
        </w:rPr>
      </w:pPr>
    </w:p>
    <w:p w:rsidR="0069502C" w:rsidRPr="007937D5" w:rsidRDefault="00130B8D" w:rsidP="007937D5">
      <w:pPr>
        <w:shd w:val="clear" w:color="auto" w:fill="F8FCFF"/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pict>
          <v:shape id="Рисунок 1" o:spid="_x0000_i1031" type="#_x0000_t75" alt="R^2 \equiv 1-{\sum_i (y_i - f_i)^2 \over \sum_i (y_i-\bar{y})^2},\," style="width:129pt;height:32.25pt;visibility:visible">
            <v:imagedata r:id="rId15" o:title=""/>
          </v:shape>
        </w:pict>
      </w:r>
    </w:p>
    <w:p w:rsidR="007937D5" w:rsidRDefault="007937D5" w:rsidP="007937D5">
      <w:pPr>
        <w:pStyle w:val="a3"/>
        <w:shd w:val="clear" w:color="auto" w:fill="F8FCFF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</w:rPr>
      </w:pPr>
    </w:p>
    <w:p w:rsidR="0069502C" w:rsidRPr="007937D5" w:rsidRDefault="0069502C" w:rsidP="007937D5">
      <w:pPr>
        <w:pStyle w:val="a3"/>
        <w:shd w:val="clear" w:color="auto" w:fill="F8FCFF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</w:rPr>
      </w:pPr>
      <w:r w:rsidRPr="007937D5">
        <w:rPr>
          <w:sz w:val="28"/>
          <w:szCs w:val="20"/>
        </w:rPr>
        <w:t xml:space="preserve">где </w:t>
      </w:r>
      <w:r w:rsidRPr="007937D5">
        <w:rPr>
          <w:rStyle w:val="texhtml"/>
          <w:iCs/>
          <w:sz w:val="28"/>
          <w:szCs w:val="20"/>
        </w:rPr>
        <w:t>yi</w:t>
      </w:r>
      <w:r w:rsidRPr="007937D5">
        <w:rPr>
          <w:sz w:val="28"/>
          <w:szCs w:val="20"/>
        </w:rPr>
        <w:t xml:space="preserve"> — выборочные данные, а </w:t>
      </w:r>
      <w:r w:rsidRPr="007937D5">
        <w:rPr>
          <w:rStyle w:val="texhtml"/>
          <w:iCs/>
          <w:sz w:val="28"/>
          <w:szCs w:val="20"/>
        </w:rPr>
        <w:t>fi</w:t>
      </w:r>
      <w:r w:rsidRPr="007937D5">
        <w:rPr>
          <w:sz w:val="28"/>
          <w:szCs w:val="20"/>
        </w:rPr>
        <w:t xml:space="preserve"> — соответствующие им значения модели.</w:t>
      </w:r>
    </w:p>
    <w:p w:rsidR="0069502C" w:rsidRPr="007937D5" w:rsidRDefault="0069502C" w:rsidP="007937D5">
      <w:pPr>
        <w:pStyle w:val="a3"/>
        <w:shd w:val="clear" w:color="auto" w:fill="F8FCFF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</w:rPr>
      </w:pPr>
      <w:r w:rsidRPr="007937D5">
        <w:rPr>
          <w:sz w:val="28"/>
          <w:szCs w:val="20"/>
        </w:rPr>
        <w:t xml:space="preserve">Коэффициент принимает значения из интервала </w:t>
      </w:r>
      <w:r w:rsidRPr="007937D5">
        <w:rPr>
          <w:rStyle w:val="texhtml"/>
          <w:sz w:val="28"/>
          <w:szCs w:val="20"/>
        </w:rPr>
        <w:t>[0;1]</w:t>
      </w:r>
      <w:r w:rsidRPr="007937D5">
        <w:rPr>
          <w:sz w:val="28"/>
          <w:szCs w:val="20"/>
        </w:rPr>
        <w:t>. Чем ближе значение к 1 тем ближе модель к эмпирическим наблюдениям.</w:t>
      </w:r>
      <w:r w:rsidR="005B24FA" w:rsidRPr="007937D5">
        <w:rPr>
          <w:sz w:val="28"/>
          <w:szCs w:val="20"/>
        </w:rPr>
        <w:t xml:space="preserve"> </w:t>
      </w:r>
      <w:r w:rsidR="005B24FA" w:rsidRPr="007937D5">
        <w:rPr>
          <w:sz w:val="28"/>
          <w:szCs w:val="20"/>
          <w:lang w:val="en-US"/>
        </w:rPr>
        <w:t>R</w:t>
      </w:r>
      <w:r w:rsidR="005B24FA" w:rsidRPr="007937D5">
        <w:rPr>
          <w:sz w:val="28"/>
          <w:szCs w:val="20"/>
        </w:rPr>
        <w:t xml:space="preserve">2&lt;50% </w:t>
      </w:r>
      <w:r w:rsidRPr="007937D5">
        <w:rPr>
          <w:sz w:val="28"/>
          <w:szCs w:val="20"/>
        </w:rPr>
        <w:t>Построенные при таких условиях регрессионные модели имеют низкое практическое значение.</w:t>
      </w:r>
    </w:p>
    <w:p w:rsidR="0069502C" w:rsidRDefault="0069502C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Значение R2 монотонно возрастает с ростом числа переменных (регрессоров) в регрессии, что зачастую не означает улучшения качества предсказания. Потому правильнее </w:t>
      </w:r>
      <w:r w:rsidR="005B24FA" w:rsidRPr="007937D5">
        <w:rPr>
          <w:sz w:val="28"/>
          <w:szCs w:val="20"/>
        </w:rPr>
        <w:t xml:space="preserve">использовать скорректированный </w:t>
      </w:r>
      <w:r w:rsidRPr="007937D5">
        <w:rPr>
          <w:sz w:val="28"/>
          <w:szCs w:val="20"/>
        </w:rPr>
        <w:t>коэффициент детерминации, учитывающий число использованных регрессоров и корректировать коэффициент множественной детерминации на потерю степеней свободы вариации</w:t>
      </w:r>
      <w:r w:rsidR="007937D5">
        <w:rPr>
          <w:sz w:val="28"/>
          <w:szCs w:val="20"/>
        </w:rPr>
        <w:t>.</w:t>
      </w:r>
    </w:p>
    <w:p w:rsidR="007937D5" w:rsidRP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C27D35" w:rsidRPr="007937D5" w:rsidRDefault="00C27D35" w:rsidP="007937D5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0"/>
        </w:rPr>
      </w:pPr>
      <w:r w:rsidRPr="007937D5">
        <w:rPr>
          <w:b/>
          <w:sz w:val="28"/>
          <w:szCs w:val="20"/>
        </w:rPr>
        <w:t>Модель множественной регрессии. Смысл коэффициентов множественной регрессии. Матричный вид регрессии, метода наименьших квадратов и теоремы Гаусса-Маркова. Вывод формул метода наименьших квадратов в матричном виде</w:t>
      </w:r>
    </w:p>
    <w:p w:rsidR="007937D5" w:rsidRPr="007937D5" w:rsidRDefault="007937D5" w:rsidP="007937D5">
      <w:pPr>
        <w:suppressAutoHyphens/>
        <w:spacing w:line="360" w:lineRule="auto"/>
        <w:ind w:left="709"/>
        <w:jc w:val="both"/>
        <w:rPr>
          <w:sz w:val="28"/>
          <w:szCs w:val="20"/>
        </w:rPr>
      </w:pPr>
    </w:p>
    <w:p w:rsidR="00C27D35" w:rsidRPr="007937D5" w:rsidRDefault="00C27D3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Идея множественной регрессии состоит в том, что зависимая переменная определяется более чем одной объясняющей переменной. Общий вид множественной регрессии: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C27D35" w:rsidRPr="007937D5" w:rsidRDefault="004524CE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object w:dxaOrig="3800" w:dyaOrig="360">
          <v:shape id="_x0000_i1032" type="#_x0000_t75" style="width:189.75pt;height:18pt" o:ole="">
            <v:imagedata r:id="rId16" o:title=""/>
          </v:shape>
          <o:OLEObject Type="Embed" ProgID="Equation.3" ShapeID="_x0000_i1032" DrawAspect="Content" ObjectID="_1457470680" r:id="rId17"/>
        </w:objec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C27D35" w:rsidRPr="007937D5" w:rsidRDefault="00C27D3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Коэф. Регрессии показывают насколько изменится значение зависимой переменной </w:t>
      </w:r>
      <w:r w:rsidRPr="007937D5">
        <w:rPr>
          <w:sz w:val="28"/>
          <w:szCs w:val="20"/>
          <w:lang w:val="lv-LV"/>
        </w:rPr>
        <w:t xml:space="preserve">y </w:t>
      </w:r>
      <w:r w:rsidRPr="007937D5">
        <w:rPr>
          <w:sz w:val="28"/>
          <w:szCs w:val="20"/>
        </w:rPr>
        <w:t>, если значение соответствующей независимой переменной изменится на 1, при условии, что все остальные переменные останутся неизменными.</w:t>
      </w:r>
    </w:p>
    <w:p w:rsidR="00C27D35" w:rsidRPr="007937D5" w:rsidRDefault="00C27D3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Матричная форма записи</w:t>
      </w:r>
    </w:p>
    <w:p w:rsidR="00C27D35" w:rsidRPr="007937D5" w:rsidRDefault="00C27D3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lv-LV"/>
        </w:rPr>
      </w:pPr>
      <w:r w:rsidRPr="007937D5">
        <w:rPr>
          <w:sz w:val="28"/>
          <w:szCs w:val="20"/>
        </w:rPr>
        <w:t xml:space="preserve">Пусть имеется выборка из </w:t>
      </w:r>
      <w:r w:rsidRPr="007937D5">
        <w:rPr>
          <w:iCs/>
          <w:sz w:val="28"/>
          <w:szCs w:val="20"/>
        </w:rPr>
        <w:t xml:space="preserve">п </w:t>
      </w:r>
      <w:r w:rsidRPr="007937D5">
        <w:rPr>
          <w:sz w:val="28"/>
          <w:szCs w:val="20"/>
        </w:rPr>
        <w:t xml:space="preserve">наблюдений, а модель включает </w:t>
      </w:r>
      <w:r w:rsidRPr="007937D5">
        <w:rPr>
          <w:sz w:val="28"/>
          <w:szCs w:val="20"/>
          <w:lang w:val="lv-LV"/>
        </w:rPr>
        <w:t xml:space="preserve">k </w:t>
      </w:r>
      <w:r w:rsidRPr="007937D5">
        <w:rPr>
          <w:bCs/>
          <w:sz w:val="28"/>
          <w:szCs w:val="20"/>
        </w:rPr>
        <w:t xml:space="preserve">peгреccopов </w:t>
      </w:r>
      <w:r w:rsidRPr="007937D5">
        <w:rPr>
          <w:sz w:val="28"/>
          <w:szCs w:val="20"/>
        </w:rPr>
        <w:t>и константу. Введем обозначения:</w:t>
      </w:r>
    </w:p>
    <w:p w:rsidR="00C27D35" w:rsidRPr="007937D5" w:rsidRDefault="00C27D3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  <w:lang w:val="lv-LV"/>
        </w:rPr>
        <w:t>Y=</w:t>
      </w:r>
      <w:r w:rsidR="004524CE" w:rsidRPr="007937D5">
        <w:rPr>
          <w:sz w:val="28"/>
          <w:szCs w:val="20"/>
          <w:lang w:val="lv-LV"/>
        </w:rPr>
        <w:object w:dxaOrig="520" w:dyaOrig="1840">
          <v:shape id="_x0000_i1033" type="#_x0000_t75" style="width:26.25pt;height:92.25pt" o:ole="">
            <v:imagedata r:id="rId18" o:title=""/>
          </v:shape>
          <o:OLEObject Type="Embed" ProgID="Equation.3" ShapeID="_x0000_i1033" DrawAspect="Content" ObjectID="_1457470681" r:id="rId19"/>
        </w:object>
      </w:r>
      <w:r w:rsidRPr="007937D5">
        <w:rPr>
          <w:sz w:val="28"/>
          <w:szCs w:val="20"/>
        </w:rPr>
        <w:t xml:space="preserve">- вектор-столбец наблюдений (размерности </w:t>
      </w:r>
      <w:r w:rsidRPr="007937D5">
        <w:rPr>
          <w:iCs/>
          <w:sz w:val="28"/>
          <w:szCs w:val="20"/>
        </w:rPr>
        <w:t>п)</w:t>
      </w:r>
    </w:p>
    <w:p w:rsidR="00C27D35" w:rsidRPr="007937D5" w:rsidRDefault="00C27D3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  <w:lang w:val="lv-LV"/>
        </w:rPr>
        <w:t>X=</w:t>
      </w:r>
      <w:r w:rsidR="004524CE" w:rsidRPr="007937D5">
        <w:rPr>
          <w:sz w:val="28"/>
          <w:szCs w:val="20"/>
          <w:lang w:val="lv-LV"/>
        </w:rPr>
        <w:object w:dxaOrig="2320" w:dyaOrig="1480">
          <v:shape id="_x0000_i1034" type="#_x0000_t75" style="width:116.25pt;height:74.25pt" o:ole="">
            <v:imagedata r:id="rId20" o:title=""/>
          </v:shape>
          <o:OLEObject Type="Embed" ProgID="Equation.3" ShapeID="_x0000_i1034" DrawAspect="Content" ObjectID="_1457470682" r:id="rId21"/>
        </w:object>
      </w:r>
      <w:r w:rsidRPr="007937D5">
        <w:rPr>
          <w:sz w:val="28"/>
          <w:szCs w:val="20"/>
        </w:rPr>
        <w:t xml:space="preserve">— матрица значений регрессоров (размерности </w:t>
      </w:r>
      <w:r w:rsidRPr="007937D5">
        <w:rPr>
          <w:iCs/>
          <w:sz w:val="28"/>
          <w:szCs w:val="20"/>
        </w:rPr>
        <w:t xml:space="preserve">п </w:t>
      </w:r>
      <w:r w:rsidRPr="007937D5">
        <w:rPr>
          <w:sz w:val="28"/>
          <w:szCs w:val="20"/>
        </w:rPr>
        <w:t xml:space="preserve">на </w:t>
      </w:r>
      <w:r w:rsidRPr="007937D5">
        <w:rPr>
          <w:iCs/>
          <w:sz w:val="28"/>
          <w:szCs w:val="20"/>
        </w:rPr>
        <w:t>k+1)</w:t>
      </w:r>
    </w:p>
    <w:p w:rsidR="00C27D35" w:rsidRPr="007937D5" w:rsidRDefault="004524CE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object w:dxaOrig="980" w:dyaOrig="1120">
          <v:shape id="_x0000_i1035" type="#_x0000_t75" style="width:48.75pt;height:56.25pt" o:ole="">
            <v:imagedata r:id="rId22" o:title=""/>
          </v:shape>
          <o:OLEObject Type="Embed" ProgID="Equation.3" ShapeID="_x0000_i1035" DrawAspect="Content" ObjectID="_1457470683" r:id="rId23"/>
        </w:object>
      </w:r>
      <w:r w:rsidR="00C27D35" w:rsidRPr="007937D5">
        <w:rPr>
          <w:bCs/>
          <w:iCs/>
          <w:sz w:val="28"/>
          <w:szCs w:val="20"/>
        </w:rPr>
        <w:t xml:space="preserve">- </w:t>
      </w:r>
      <w:r w:rsidR="00C27D35" w:rsidRPr="007937D5">
        <w:rPr>
          <w:bCs/>
          <w:sz w:val="28"/>
          <w:szCs w:val="20"/>
        </w:rPr>
        <w:t>вектор-столбец неизвестных</w:t>
      </w:r>
      <w:r w:rsidR="00C27D35" w:rsidRPr="007937D5">
        <w:rPr>
          <w:sz w:val="28"/>
          <w:szCs w:val="20"/>
          <w:lang w:val="lv-LV"/>
        </w:rPr>
        <w:t xml:space="preserve"> </w:t>
      </w:r>
      <w:r w:rsidR="00C27D35" w:rsidRPr="007937D5">
        <w:rPr>
          <w:sz w:val="28"/>
          <w:szCs w:val="20"/>
        </w:rPr>
        <w:t xml:space="preserve">параметров, (размерности </w:t>
      </w:r>
      <w:r w:rsidR="00C27D35" w:rsidRPr="007937D5">
        <w:rPr>
          <w:iCs/>
          <w:sz w:val="28"/>
          <w:szCs w:val="20"/>
        </w:rPr>
        <w:t>k+1)</w:t>
      </w:r>
    </w:p>
    <w:p w:rsidR="00C27D35" w:rsidRPr="007937D5" w:rsidRDefault="004524CE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  <w:lang w:val="lv-LV"/>
        </w:rPr>
        <w:object w:dxaOrig="900" w:dyaOrig="1120">
          <v:shape id="_x0000_i1036" type="#_x0000_t75" style="width:45pt;height:56.25pt" o:ole="">
            <v:imagedata r:id="rId24" o:title=""/>
          </v:shape>
          <o:OLEObject Type="Embed" ProgID="Equation.3" ShapeID="_x0000_i1036" DrawAspect="Content" ObjectID="_1457470684" r:id="rId25"/>
        </w:object>
      </w:r>
      <w:r w:rsidR="00C27D35" w:rsidRPr="007937D5">
        <w:rPr>
          <w:iCs/>
          <w:sz w:val="28"/>
          <w:szCs w:val="20"/>
        </w:rPr>
        <w:t xml:space="preserve">- </w:t>
      </w:r>
      <w:r w:rsidR="00C27D35" w:rsidRPr="007937D5">
        <w:rPr>
          <w:sz w:val="28"/>
          <w:szCs w:val="20"/>
        </w:rPr>
        <w:t>вектор-столбец случайных</w:t>
      </w:r>
      <w:r w:rsidR="00C27D35" w:rsidRPr="007937D5">
        <w:rPr>
          <w:sz w:val="28"/>
          <w:szCs w:val="20"/>
          <w:lang w:val="lv-LV"/>
        </w:rPr>
        <w:t xml:space="preserve"> </w:t>
      </w:r>
      <w:r w:rsidR="00C27D35" w:rsidRPr="007937D5">
        <w:rPr>
          <w:sz w:val="28"/>
          <w:szCs w:val="20"/>
        </w:rPr>
        <w:t>ошибок,</w:t>
      </w:r>
      <w:r w:rsidR="00C27D35" w:rsidRPr="007937D5">
        <w:rPr>
          <w:sz w:val="28"/>
          <w:szCs w:val="20"/>
          <w:lang w:val="lv-LV"/>
        </w:rPr>
        <w:t xml:space="preserve"> </w:t>
      </w:r>
      <w:r w:rsidR="00C27D35" w:rsidRPr="007937D5">
        <w:rPr>
          <w:sz w:val="28"/>
          <w:szCs w:val="20"/>
        </w:rPr>
        <w:t xml:space="preserve">(размерности </w:t>
      </w:r>
      <w:r w:rsidR="00C27D35" w:rsidRPr="007937D5">
        <w:rPr>
          <w:iCs/>
          <w:sz w:val="28"/>
          <w:szCs w:val="20"/>
        </w:rPr>
        <w:t>п)</w:t>
      </w:r>
    </w:p>
    <w:p w:rsidR="00C27D35" w:rsidRPr="007937D5" w:rsidRDefault="00C27D3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lv-LV"/>
        </w:rPr>
      </w:pPr>
      <w:r w:rsidRPr="007937D5">
        <w:rPr>
          <w:sz w:val="28"/>
          <w:szCs w:val="20"/>
        </w:rPr>
        <w:t>Тогда множественную линейную регрессионную модель можно записать, в</w:t>
      </w:r>
      <w:r w:rsidRPr="007937D5">
        <w:rPr>
          <w:sz w:val="28"/>
          <w:szCs w:val="20"/>
          <w:lang w:val="lv-LV"/>
        </w:rPr>
        <w:t xml:space="preserve"> </w:t>
      </w:r>
      <w:r w:rsidRPr="007937D5">
        <w:rPr>
          <w:sz w:val="28"/>
          <w:szCs w:val="20"/>
        </w:rPr>
        <w:t>матричной форме:</w:t>
      </w:r>
    </w:p>
    <w:p w:rsidR="007937D5" w:rsidRDefault="007937D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C27D35" w:rsidRPr="007937D5" w:rsidRDefault="004524CE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lv-LV"/>
        </w:rPr>
      </w:pPr>
      <w:r w:rsidRPr="007937D5">
        <w:rPr>
          <w:sz w:val="28"/>
          <w:szCs w:val="20"/>
          <w:lang w:val="lv-LV"/>
        </w:rPr>
        <w:object w:dxaOrig="1160" w:dyaOrig="320">
          <v:shape id="_x0000_i1037" type="#_x0000_t75" style="width:57.75pt;height:15.75pt" o:ole="">
            <v:imagedata r:id="rId26" o:title=""/>
          </v:shape>
          <o:OLEObject Type="Embed" ProgID="Equation.3" ShapeID="_x0000_i1037" DrawAspect="Content" ObjectID="_1457470685" r:id="rId27"/>
        </w:object>
      </w:r>
    </w:p>
    <w:p w:rsidR="007937D5" w:rsidRDefault="007937D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C27D35" w:rsidRPr="007937D5" w:rsidRDefault="00C27D3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Метод наименьших квадратов</w:t>
      </w:r>
    </w:p>
    <w:p w:rsidR="007937D5" w:rsidRDefault="00C27D3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lv-LV"/>
        </w:rPr>
      </w:pPr>
      <w:r w:rsidRPr="007937D5">
        <w:rPr>
          <w:sz w:val="28"/>
          <w:szCs w:val="20"/>
        </w:rPr>
        <w:t>Необходимо найти методом наименьших квадратов оценки неизвестных параметров β</w:t>
      </w:r>
      <w:r w:rsidRPr="007937D5">
        <w:rPr>
          <w:sz w:val="28"/>
          <w:szCs w:val="20"/>
          <w:lang w:val="lv-LV"/>
        </w:rPr>
        <w:t>.</w:t>
      </w:r>
    </w:p>
    <w:p w:rsidR="00C27D35" w:rsidRPr="007937D5" w:rsidRDefault="00C27D3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0"/>
        </w:rPr>
      </w:pPr>
      <w:r w:rsidRPr="007937D5">
        <w:rPr>
          <w:sz w:val="28"/>
          <w:szCs w:val="20"/>
        </w:rPr>
        <w:t>Они определяются исходя из условия минимизации суммы квадратов остатков по компонентам вектора β</w:t>
      </w:r>
      <w:r w:rsidRPr="007937D5">
        <w:rPr>
          <w:iCs/>
          <w:sz w:val="28"/>
          <w:szCs w:val="20"/>
        </w:rPr>
        <w:t>.</w:t>
      </w:r>
    </w:p>
    <w:p w:rsidR="007937D5" w:rsidRDefault="007937D5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C27D35" w:rsidRPr="007937D5" w:rsidRDefault="004524CE" w:rsidP="007937D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lv-LV"/>
        </w:rPr>
      </w:pPr>
      <w:r w:rsidRPr="007937D5">
        <w:rPr>
          <w:sz w:val="28"/>
          <w:szCs w:val="20"/>
        </w:rPr>
        <w:object w:dxaOrig="3120" w:dyaOrig="380">
          <v:shape id="_x0000_i1038" type="#_x0000_t75" style="width:241.5pt;height:18.75pt" o:ole="">
            <v:imagedata r:id="rId28" o:title=""/>
          </v:shape>
          <o:OLEObject Type="Embed" ProgID="Equation.3" ShapeID="_x0000_i1038" DrawAspect="Content" ObjectID="_1457470686" r:id="rId29"/>
        </w:object>
      </w:r>
    </w:p>
    <w:p w:rsidR="00C27D35" w:rsidRPr="007937D5" w:rsidRDefault="007937D5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 w:val="28"/>
          <w:szCs w:val="20"/>
          <w:lang w:val="lv-LV"/>
        </w:rPr>
        <w:br w:type="page"/>
      </w:r>
      <w:r w:rsidR="00C27D35" w:rsidRPr="007937D5">
        <w:rPr>
          <w:b/>
          <w:sz w:val="28"/>
          <w:szCs w:val="20"/>
        </w:rPr>
        <w:t>7.</w:t>
      </w:r>
      <w:r w:rsidR="00C27D35" w:rsidRPr="007937D5">
        <w:rPr>
          <w:b/>
          <w:sz w:val="28"/>
          <w:szCs w:val="20"/>
        </w:rPr>
        <w:tab/>
        <w:t>Проверка гипотез в модели регрессии. Проверка гипотезы о коэффициенте регрессии. Значимость коэффициента, p-значение. Доверительный интер</w:t>
      </w:r>
      <w:r w:rsidRPr="007937D5">
        <w:rPr>
          <w:b/>
          <w:sz w:val="28"/>
          <w:szCs w:val="20"/>
        </w:rPr>
        <w:t>вал для коэффициентов регрессии</w:t>
      </w:r>
    </w:p>
    <w:p w:rsidR="007937D5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C27D35" w:rsidRPr="007937D5" w:rsidRDefault="00C27D3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Часто на практике необходимо ответить на вопрос: значимо ли отличается коэффициент регрессии от определенного значения С.</w:t>
      </w:r>
    </w:p>
    <w:p w:rsidR="00C27D35" w:rsidRPr="007937D5" w:rsidRDefault="00C27D3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Схема тестирования гипотезы (критерий Стьюдента) выглядит следующим образом:</w:t>
      </w:r>
    </w:p>
    <w:p w:rsidR="00C27D35" w:rsidRPr="007937D5" w:rsidRDefault="00C27D3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Н0: β = С – нулевая гипотеза</w:t>
      </w:r>
    </w:p>
    <w:p w:rsidR="00C27D35" w:rsidRPr="007937D5" w:rsidRDefault="00C27D3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H1: β ≠ С – альтернативная гипотеза</w:t>
      </w:r>
    </w:p>
    <w:p w:rsidR="00C27D35" w:rsidRPr="007937D5" w:rsidRDefault="00C27D35" w:rsidP="007937D5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Вычисляются МНК-оценки коэффициентов регрессии и их стандартные ошибки</w:t>
      </w:r>
    </w:p>
    <w:p w:rsidR="00C27D35" w:rsidRPr="007937D5" w:rsidRDefault="00C27D35" w:rsidP="007937D5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Рассчитывается наблюдаемое значение статистики t: tнабл</w:t>
      </w:r>
    </w:p>
    <w:p w:rsidR="00C27D35" w:rsidRPr="007937D5" w:rsidRDefault="00C27D35" w:rsidP="007937D5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Выбирается требуемый уровень надежности γ (95%, 99%,99,9%) и находится критическое значение статистики Стьюдента с соответствующим количеством степеней свободы: tкрит</w:t>
      </w:r>
    </w:p>
    <w:p w:rsidR="00C27D35" w:rsidRPr="007937D5" w:rsidRDefault="00C27D35" w:rsidP="007937D5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Если |tнабл| &gt; tкрит (по модулю), то нулевая гипотеза отвергается в пользу альтернативной, если нет – нулевая гипотеза не отвергается.</w:t>
      </w:r>
    </w:p>
    <w:p w:rsidR="00C27D35" w:rsidRPr="007937D5" w:rsidRDefault="00C27D3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P-значение</w:t>
      </w:r>
    </w:p>
    <w:p w:rsidR="00C27D35" w:rsidRPr="007937D5" w:rsidRDefault="00C27D3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Часто удобнее рассматривать непосредственно вероятность того, что наблюдаемое значение не превысит критическое:</w:t>
      </w:r>
      <w:r w:rsidR="00EE10E5" w:rsidRPr="007937D5">
        <w:rPr>
          <w:rFonts w:eastAsia="TimesNewRoman"/>
          <w:sz w:val="28"/>
          <w:szCs w:val="20"/>
          <w:lang w:val="lv-LV"/>
        </w:rPr>
        <w:t xml:space="preserve"> </w:t>
      </w:r>
      <w:r w:rsidRPr="007937D5">
        <w:rPr>
          <w:sz w:val="28"/>
          <w:szCs w:val="20"/>
        </w:rPr>
        <w:t xml:space="preserve">P-значение или p-value – это вероятность принятия гипотезы, т.е. если p-значение &lt; уровня значимости, который равен 0,01; 0,05 или 0,10 (чаще всего это 0,05), то нулевая гипотеза Н0 – отвергается. </w:t>
      </w:r>
      <w:r w:rsidRPr="007937D5">
        <w:rPr>
          <w:rFonts w:eastAsia="TimesNewRoman"/>
          <w:sz w:val="28"/>
          <w:szCs w:val="20"/>
        </w:rPr>
        <w:t>Часто проверяется гипотеза H0: β = 0, которую в этом случае называют гипотезой о незначимости коэффициента.</w:t>
      </w:r>
    </w:p>
    <w:p w:rsidR="00C27D35" w:rsidRPr="007937D5" w:rsidRDefault="00C27D3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Доверительные интервалы для коэффициентов регрессии</w:t>
      </w:r>
    </w:p>
    <w:p w:rsidR="00C27D35" w:rsidRPr="007937D5" w:rsidRDefault="00C27D35" w:rsidP="007937D5">
      <w:pPr>
        <w:suppressAutoHyphens/>
        <w:spacing w:line="360" w:lineRule="auto"/>
        <w:ind w:firstLine="709"/>
        <w:jc w:val="both"/>
        <w:rPr>
          <w:sz w:val="28"/>
          <w:szCs w:val="20"/>
          <w:lang w:val="lv-LV"/>
        </w:rPr>
      </w:pPr>
      <w:r w:rsidRPr="007937D5">
        <w:rPr>
          <w:sz w:val="28"/>
          <w:szCs w:val="20"/>
        </w:rPr>
        <w:t>Доверительный интервал – это вычисленный на данных интервал, который с заданной вероятностью покрывает интересующий нас неизвестный параметр генеральной совокупности. В его основе используется стандартная ошибка оцениваемого параметра.</w:t>
      </w:r>
    </w:p>
    <w:p w:rsidR="00C27D35" w:rsidRDefault="00C27D3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2"/>
        </w:rPr>
      </w:pPr>
      <w:r w:rsidRPr="007937D5">
        <w:rPr>
          <w:rFonts w:eastAsia="TimesNewRoman"/>
          <w:sz w:val="28"/>
          <w:szCs w:val="22"/>
        </w:rPr>
        <w:t>Приведенный интервал называют γ-процентным (90-, 95- или 99-процентным) доверительным интервалом для истинного значения коэффициента β.</w:t>
      </w:r>
    </w:p>
    <w:p w:rsidR="007937D5" w:rsidRPr="007937D5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2"/>
        </w:rPr>
      </w:pPr>
    </w:p>
    <w:p w:rsidR="0038387F" w:rsidRPr="007937D5" w:rsidRDefault="0038387F" w:rsidP="007937D5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b/>
          <w:sz w:val="28"/>
          <w:szCs w:val="20"/>
        </w:rPr>
      </w:pPr>
      <w:r w:rsidRPr="007937D5">
        <w:rPr>
          <w:b/>
          <w:sz w:val="28"/>
          <w:szCs w:val="20"/>
        </w:rPr>
        <w:t>Проверка гипотез в модели регрессии. Общая линейная гипотеза. Гипотеза о качестве регрессионной модели. Сравнение длинной</w:t>
      </w:r>
      <w:r w:rsidR="007937D5" w:rsidRPr="007937D5">
        <w:rPr>
          <w:b/>
          <w:sz w:val="28"/>
          <w:szCs w:val="20"/>
        </w:rPr>
        <w:t xml:space="preserve"> и короткой регрессий. Тест Чоу</w:t>
      </w:r>
    </w:p>
    <w:p w:rsidR="007937D5" w:rsidRPr="007937D5" w:rsidRDefault="007937D5" w:rsidP="007937D5">
      <w:pPr>
        <w:suppressAutoHyphens/>
        <w:spacing w:line="360" w:lineRule="auto"/>
        <w:ind w:left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Общая линейная гипотеза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Style w:val="bukovko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Гипотезу Hβ = r называют общей линейной гипотезой.</w:t>
      </w:r>
      <w:r w:rsidR="00407F0F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Линейные гипотезы обычно вытекают из знаний экспериментатора или его предположений относительно возможных моделей. Проблема сравнения двух подвыборок является частным случаем общей линейной гипотезы</w:t>
      </w:r>
      <w:r w:rsidR="00F51CEB" w:rsidRPr="007937D5">
        <w:rPr>
          <w:sz w:val="28"/>
          <w:szCs w:val="20"/>
        </w:rPr>
        <w:t>.</w:t>
      </w:r>
      <w:r w:rsidR="007937D5" w:rsidRPr="007937D5">
        <w:rPr>
          <w:sz w:val="28"/>
          <w:szCs w:val="20"/>
        </w:rPr>
        <w:t xml:space="preserve"> </w:t>
      </w:r>
    </w:p>
    <w:p w:rsidR="0038387F" w:rsidRPr="007937D5" w:rsidRDefault="0089702A" w:rsidP="007937D5">
      <w:pPr>
        <w:pStyle w:val="a3"/>
        <w:suppressAutoHyphens/>
        <w:spacing w:before="0" w:beforeAutospacing="0" w:after="0" w:afterAutospacing="0" w:line="360" w:lineRule="auto"/>
        <w:ind w:firstLine="709"/>
        <w:rPr>
          <w:rFonts w:eastAsia="TimesNewRoman"/>
          <w:sz w:val="28"/>
          <w:szCs w:val="20"/>
        </w:rPr>
      </w:pPr>
      <w:r w:rsidRPr="007937D5">
        <w:rPr>
          <w:bCs/>
          <w:sz w:val="28"/>
          <w:szCs w:val="20"/>
        </w:rPr>
        <w:t>Гипотеза о</w:t>
      </w:r>
      <w:r w:rsidR="0038387F" w:rsidRPr="007937D5">
        <w:rPr>
          <w:bCs/>
          <w:sz w:val="28"/>
          <w:szCs w:val="20"/>
        </w:rPr>
        <w:t xml:space="preserve"> качестве регрессионной модели</w:t>
      </w:r>
      <w:r w:rsidRPr="007937D5">
        <w:rPr>
          <w:bCs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ни один регрессор не оказывает влияние на зависимую переменную.</w:t>
      </w:r>
      <w:r w:rsidR="007937D5">
        <w:rPr>
          <w:rFonts w:eastAsia="TimesNewRoman"/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Гипотеза о равенстве нулю каждого из коэффициентов регрессии в отдельности Н0: bi=0. Для этого вычисляется Р-значение. Здесь следует подчеркнуть, что принятие Hо (высокое Р-значение) еще не говорит о том, что рассматриваемый признак xi нужно исключить из модели. Этого делать нельзя, поскольку суждение о ценности данного признака может выноситься, исходя из анализа совокупного взаимодействия в модели всех признаков. Поэтому высокое p-значение служит только «сигналом» о возможной неинформативности того или иного признака.</w:t>
      </w:r>
      <w:r w:rsidRPr="007937D5">
        <w:rPr>
          <w:sz w:val="28"/>
          <w:szCs w:val="20"/>
        </w:rPr>
        <w:t xml:space="preserve"> </w:t>
      </w:r>
      <w:r w:rsidR="0038387F" w:rsidRPr="007937D5">
        <w:rPr>
          <w:snapToGrid w:val="0"/>
          <w:sz w:val="28"/>
          <w:szCs w:val="20"/>
        </w:rPr>
        <w:t xml:space="preserve">Для проверки значимости модели регрессии используется F-критерий Фишера. 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Сравнение длинной и короткой регрессий</w:t>
      </w:r>
      <w:r w:rsidR="0089702A" w:rsidRPr="007937D5">
        <w:rPr>
          <w:rFonts w:eastAsia="TimesNewRoman"/>
          <w:sz w:val="28"/>
          <w:szCs w:val="20"/>
        </w:rPr>
        <w:t xml:space="preserve">. </w:t>
      </w:r>
      <w:r w:rsidRPr="007937D5">
        <w:rPr>
          <w:rFonts w:eastAsia="TimesNewRoman"/>
          <w:sz w:val="28"/>
          <w:szCs w:val="20"/>
        </w:rPr>
        <w:t>Рассчитываем F-статистику и если это значение превышает критическое – делаем выбор в пользу неограниченной (длинной) регрессии, иначе – в пользу ограниченной (короткой).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  <w:lang w:val="lv-LV"/>
        </w:rPr>
      </w:pPr>
      <w:r w:rsidRPr="007937D5">
        <w:rPr>
          <w:sz w:val="28"/>
          <w:szCs w:val="20"/>
        </w:rPr>
        <w:t>Т</w:t>
      </w:r>
      <w:r w:rsidR="0089702A" w:rsidRPr="007937D5">
        <w:rPr>
          <w:sz w:val="28"/>
          <w:szCs w:val="20"/>
        </w:rPr>
        <w:t xml:space="preserve">ест Чоу. </w:t>
      </w:r>
      <w:r w:rsidRPr="007937D5">
        <w:rPr>
          <w:sz w:val="28"/>
          <w:szCs w:val="20"/>
        </w:rPr>
        <w:t>Тест на равенство коэффициентов регрессии в двух выборках, называют тестом Чоу. Нулевая гипотеза проверяется с помощью F-статистики для гипотезы о том, что коэффициенты при всех добавленных переменных равны нулю.</w:t>
      </w:r>
      <w:r w:rsidR="009C238E" w:rsidRPr="007937D5">
        <w:rPr>
          <w:sz w:val="28"/>
          <w:szCs w:val="20"/>
        </w:rPr>
        <w:t>Выборку делят на части, у различных интервалов различный У, строят много интервалов, который наиболее значим по тесту Чоу, где используют сумму квадратов остатков модели для н-подмножеств.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7937D5">
        <w:rPr>
          <w:b/>
          <w:sz w:val="28"/>
          <w:szCs w:val="20"/>
        </w:rPr>
        <w:t>9. Нелинейные регрессионные модели. Построение нелинейной модели. Оценивание эластичности</w:t>
      </w:r>
      <w:r w:rsidR="007937D5" w:rsidRPr="007937D5">
        <w:rPr>
          <w:b/>
          <w:sz w:val="28"/>
          <w:szCs w:val="20"/>
        </w:rPr>
        <w:t xml:space="preserve"> с помощью регрессионной модели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Default="00DF267C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Pri mnogoobrazii ekonom rpocessov casto zavisimostj budet nelinejnoj (spros,elasticnostj). </w:t>
      </w:r>
      <w:r w:rsidR="0038387F" w:rsidRPr="007937D5">
        <w:rPr>
          <w:sz w:val="28"/>
          <w:szCs w:val="20"/>
        </w:rPr>
        <w:t>Для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оценки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параметров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нелинейных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моделей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используются два подхода. Первый подход основан на линеаризации модели и заключается в том, что с помощью подходящих преобразований исходных переменных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исследуемую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зависимость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представляют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в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виде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линейного соотношения между преобразованными переменными. Второй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подход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обычно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применяется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в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случае,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когда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подобрать соответствующее линеаризующее преобразование не удается. В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этом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случае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применяются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методы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нелинейной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оптимизации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>на основе исходных переменных. Таким образом, функции, которые показывают изменение одной переменной от другой в процентах или в несколько раз являются функциями, отражающими эластичность.</w:t>
      </w:r>
    </w:p>
    <w:p w:rsidR="007937D5" w:rsidRP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0"/>
        </w:rPr>
      </w:pPr>
      <w:r w:rsidRPr="007937D5">
        <w:rPr>
          <w:b/>
          <w:sz w:val="28"/>
          <w:szCs w:val="20"/>
        </w:rPr>
        <w:t xml:space="preserve">Сравнение регрессионных моделей. Тест </w:t>
      </w:r>
      <w:r w:rsidR="007937D5" w:rsidRPr="007937D5">
        <w:rPr>
          <w:b/>
          <w:sz w:val="28"/>
          <w:szCs w:val="20"/>
        </w:rPr>
        <w:t>Бокса-Кокса, процедура Зарембки</w:t>
      </w:r>
    </w:p>
    <w:p w:rsidR="007937D5" w:rsidRDefault="007937D5" w:rsidP="007937D5">
      <w:pPr>
        <w:pStyle w:val="a3"/>
        <w:suppressAutoHyphens/>
        <w:spacing w:before="0" w:beforeAutospacing="0" w:after="0" w:afterAutospacing="0" w:line="360" w:lineRule="auto"/>
        <w:ind w:firstLine="709"/>
        <w:rPr>
          <w:rStyle w:val="a8"/>
          <w:sz w:val="28"/>
          <w:szCs w:val="20"/>
        </w:rPr>
      </w:pPr>
    </w:p>
    <w:p w:rsidR="00DF267C" w:rsidRPr="007937D5" w:rsidRDefault="0038387F" w:rsidP="007937D5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  <w:lang w:val="lv-LV"/>
        </w:rPr>
      </w:pPr>
      <w:r w:rsidRPr="007937D5">
        <w:rPr>
          <w:rStyle w:val="a8"/>
          <w:sz w:val="28"/>
          <w:szCs w:val="20"/>
        </w:rPr>
        <w:t>1. Критерий Хоэла.</w:t>
      </w:r>
      <w:r w:rsidRPr="007937D5">
        <w:rPr>
          <w:sz w:val="28"/>
          <w:szCs w:val="20"/>
        </w:rPr>
        <w:t xml:space="preserve"> </w:t>
      </w:r>
      <w:r w:rsidR="00DF267C" w:rsidRPr="007937D5">
        <w:rPr>
          <w:sz w:val="28"/>
          <w:szCs w:val="20"/>
          <w:lang w:val="lv-LV"/>
        </w:rPr>
        <w:t xml:space="preserve">Estj dve pohozie modeli, </w:t>
      </w:r>
      <w:r w:rsidRPr="007937D5">
        <w:rPr>
          <w:sz w:val="28"/>
          <w:szCs w:val="20"/>
        </w:rPr>
        <w:t>Строят тестовую линейную зависимость в виде уравнения в параметрической форме</w:t>
      </w:r>
      <w:r w:rsidR="00DF267C" w:rsidRPr="007937D5">
        <w:rPr>
          <w:sz w:val="28"/>
          <w:szCs w:val="20"/>
          <w:lang w:val="lv-LV"/>
        </w:rPr>
        <w:t xml:space="preserve">. </w:t>
      </w:r>
      <w:r w:rsidRPr="007937D5">
        <w:rPr>
          <w:sz w:val="28"/>
          <w:szCs w:val="20"/>
        </w:rPr>
        <w:t>Проверка сво</w:t>
      </w:r>
      <w:r w:rsidR="00DF267C" w:rsidRPr="007937D5">
        <w:rPr>
          <w:sz w:val="28"/>
          <w:szCs w:val="20"/>
        </w:rPr>
        <w:t>дится к оценке в уравнении углового коэффициента</w:t>
      </w:r>
      <w:r w:rsidRPr="007937D5">
        <w:rPr>
          <w:sz w:val="28"/>
          <w:szCs w:val="20"/>
        </w:rPr>
        <w:t xml:space="preserve"> </w:t>
      </w:r>
      <w:r w:rsidRPr="007937D5">
        <w:rPr>
          <w:iCs/>
          <w:sz w:val="28"/>
          <w:szCs w:val="20"/>
        </w:rPr>
        <w:t></w:t>
      </w:r>
      <w:r w:rsidRPr="007937D5">
        <w:rPr>
          <w:sz w:val="28"/>
          <w:szCs w:val="20"/>
        </w:rPr>
        <w:t xml:space="preserve">. Если </w:t>
      </w:r>
      <w:r w:rsidRPr="007937D5">
        <w:rPr>
          <w:iCs/>
          <w:sz w:val="28"/>
          <w:szCs w:val="20"/>
        </w:rPr>
        <w:t></w:t>
      </w:r>
      <w:r w:rsidRPr="007937D5">
        <w:rPr>
          <w:sz w:val="28"/>
          <w:szCs w:val="20"/>
        </w:rPr>
        <w:t xml:space="preserve"> значимо положителен (</w:t>
      </w:r>
      <w:r w:rsidRPr="007937D5">
        <w:rPr>
          <w:iCs/>
          <w:sz w:val="28"/>
          <w:szCs w:val="20"/>
        </w:rPr>
        <w:t></w:t>
      </w:r>
      <w:r w:rsidRPr="007937D5">
        <w:rPr>
          <w:sz w:val="28"/>
          <w:szCs w:val="20"/>
        </w:rPr>
        <w:t xml:space="preserve">1), от модели </w:t>
      </w:r>
      <w:r w:rsidR="00130B8D">
        <w:rPr>
          <w:sz w:val="28"/>
          <w:szCs w:val="20"/>
        </w:rPr>
        <w:pict>
          <v:shape id="_x0000_i1039" type="#_x0000_t75" style="width:18.75pt;height:18pt">
            <v:imagedata r:id="rId30" o:title=""/>
          </v:shape>
        </w:pict>
      </w:r>
      <w:r w:rsidRPr="007937D5">
        <w:rPr>
          <w:sz w:val="28"/>
          <w:szCs w:val="20"/>
        </w:rPr>
        <w:t xml:space="preserve">отказываются в пользу второй модели </w:t>
      </w:r>
      <w:r w:rsidR="00130B8D">
        <w:rPr>
          <w:sz w:val="28"/>
          <w:szCs w:val="20"/>
        </w:rPr>
        <w:pict>
          <v:shape id="_x0000_i1040" type="#_x0000_t75" style="width:18.75pt;height:18pt">
            <v:imagedata r:id="rId31" o:title=""/>
          </v:shape>
        </w:pict>
      </w:r>
      <w:r w:rsidRPr="007937D5">
        <w:rPr>
          <w:sz w:val="28"/>
          <w:szCs w:val="20"/>
        </w:rPr>
        <w:t xml:space="preserve">. Если </w:t>
      </w:r>
      <w:r w:rsidRPr="007937D5">
        <w:rPr>
          <w:iCs/>
          <w:sz w:val="28"/>
          <w:szCs w:val="20"/>
        </w:rPr>
        <w:t></w:t>
      </w:r>
      <w:r w:rsidRPr="007937D5">
        <w:rPr>
          <w:sz w:val="28"/>
          <w:szCs w:val="20"/>
        </w:rPr>
        <w:t xml:space="preserve"> незначимо положителен (</w:t>
      </w:r>
      <w:r w:rsidRPr="007937D5">
        <w:rPr>
          <w:iCs/>
          <w:sz w:val="28"/>
          <w:szCs w:val="20"/>
        </w:rPr>
        <w:t></w:t>
      </w:r>
      <w:r w:rsidRPr="007937D5">
        <w:rPr>
          <w:sz w:val="28"/>
          <w:szCs w:val="20"/>
        </w:rPr>
        <w:t xml:space="preserve">&lt;1), то нельзя определить, какая из моделей лучше. Критерий Хоэла называется </w:t>
      </w:r>
      <w:r w:rsidRPr="007937D5">
        <w:rPr>
          <w:rStyle w:val="a00"/>
          <w:sz w:val="28"/>
          <w:szCs w:val="20"/>
        </w:rPr>
        <w:t>несимметричным</w:t>
      </w:r>
      <w:r w:rsidRPr="007937D5">
        <w:rPr>
          <w:sz w:val="28"/>
          <w:szCs w:val="20"/>
        </w:rPr>
        <w:t xml:space="preserve">, так как он может использоваться только при </w:t>
      </w:r>
      <w:r w:rsidRPr="007937D5">
        <w:rPr>
          <w:iCs/>
          <w:sz w:val="28"/>
          <w:szCs w:val="20"/>
        </w:rPr>
        <w:t></w:t>
      </w:r>
      <w:r w:rsidRPr="007937D5">
        <w:rPr>
          <w:sz w:val="28"/>
          <w:szCs w:val="20"/>
        </w:rPr>
        <w:t xml:space="preserve">&gt;0. </w:t>
      </w:r>
    </w:p>
    <w:p w:rsidR="0038387F" w:rsidRPr="00630CD0" w:rsidRDefault="0038387F" w:rsidP="007937D5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</w:rPr>
      </w:pPr>
      <w:r w:rsidRPr="007937D5">
        <w:rPr>
          <w:rStyle w:val="a8"/>
          <w:sz w:val="28"/>
          <w:szCs w:val="20"/>
        </w:rPr>
        <w:t>2. Критерий Вильяма и Клута.</w:t>
      </w:r>
      <w:r w:rsidRPr="007937D5">
        <w:rPr>
          <w:sz w:val="28"/>
          <w:szCs w:val="20"/>
        </w:rPr>
        <w:t xml:space="preserve"> Для сравнения двух регрессионных моделей, которые, по крайней мере, первоначально представляются равноценными, можно использовать симметричный критерий Вильяма и Клута. Проверка осуществляется путем оценки параметра </w:t>
      </w:r>
      <w:r w:rsidRPr="007937D5">
        <w:rPr>
          <w:iCs/>
          <w:sz w:val="28"/>
          <w:szCs w:val="20"/>
        </w:rPr>
        <w:t></w:t>
      </w:r>
      <w:r w:rsidRPr="007937D5">
        <w:rPr>
          <w:sz w:val="28"/>
          <w:szCs w:val="20"/>
        </w:rPr>
        <w:t xml:space="preserve"> в тестовом уравнении</w:t>
      </w:r>
      <w:r w:rsidR="00630CD0" w:rsidRPr="00630CD0">
        <w:rPr>
          <w:sz w:val="28"/>
          <w:szCs w:val="20"/>
        </w:rPr>
        <w:t xml:space="preserve"> </w:t>
      </w:r>
      <w:r w:rsidR="00630CD0" w:rsidRPr="0069175B">
        <w:rPr>
          <w:color w:val="FFFFFF"/>
          <w:sz w:val="28"/>
          <w:szCs w:val="20"/>
        </w:rPr>
        <w:t>корреляция регрессия гетероскедастичность логарифмирование</w:t>
      </w:r>
    </w:p>
    <w:p w:rsidR="0038387F" w:rsidRPr="007937D5" w:rsidRDefault="00DF267C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  <w:lang w:val="lv-LV"/>
        </w:rPr>
        <w:t xml:space="preserve">Sravnivaem aljternativnie modeli po R2, esli odinakovie, to </w:t>
      </w:r>
      <w:r w:rsidR="0038387F" w:rsidRPr="007937D5">
        <w:rPr>
          <w:sz w:val="28"/>
          <w:szCs w:val="20"/>
        </w:rPr>
        <w:t xml:space="preserve">Тогда следует применять стандартную процедуру в виде </w:t>
      </w:r>
      <w:r w:rsidR="0038387F" w:rsidRPr="007937D5">
        <w:rPr>
          <w:bCs/>
          <w:sz w:val="28"/>
          <w:szCs w:val="20"/>
        </w:rPr>
        <w:t>теста Бокса — Кокса</w:t>
      </w:r>
      <w:bookmarkStart w:id="0" w:name="i01649"/>
      <w:bookmarkEnd w:id="0"/>
      <w:r w:rsidR="0038387F" w:rsidRPr="007937D5">
        <w:rPr>
          <w:sz w:val="28"/>
          <w:szCs w:val="20"/>
        </w:rPr>
        <w:t xml:space="preserve">. Если нужно всего лишь сравнить модели с использованием результативного фактора и его логарифма в виде варианта зависимой переменой, то применяют вариант </w:t>
      </w:r>
      <w:r w:rsidR="0038387F" w:rsidRPr="007937D5">
        <w:rPr>
          <w:bCs/>
          <w:sz w:val="28"/>
          <w:szCs w:val="20"/>
        </w:rPr>
        <w:t>теста Зарембки</w:t>
      </w:r>
      <w:bookmarkStart w:id="1" w:name="i01651"/>
      <w:bookmarkEnd w:id="1"/>
      <w:r w:rsidRPr="007937D5">
        <w:rPr>
          <w:sz w:val="28"/>
          <w:szCs w:val="20"/>
          <w:lang w:val="lv-LV"/>
        </w:rPr>
        <w:t>- eto</w:t>
      </w:r>
      <w:r w:rsidR="0038387F" w:rsidRPr="007937D5">
        <w:rPr>
          <w:sz w:val="28"/>
          <w:szCs w:val="20"/>
        </w:rPr>
        <w:t xml:space="preserve"> сравнения </w:t>
      </w:r>
      <w:r w:rsidR="0038387F" w:rsidRPr="007937D5">
        <w:rPr>
          <w:bCs/>
          <w:sz w:val="28"/>
          <w:szCs w:val="20"/>
        </w:rPr>
        <w:t>среднеквадратичной ошибки (СКО)</w:t>
      </w:r>
      <w:bookmarkStart w:id="2" w:name="i01654"/>
      <w:bookmarkEnd w:id="2"/>
      <w:r w:rsidR="0038387F" w:rsidRPr="007937D5">
        <w:rPr>
          <w:sz w:val="28"/>
          <w:szCs w:val="20"/>
        </w:rPr>
        <w:t xml:space="preserve"> в линейной и логарифмической моделях. Соответствующая процедура включает следующие шаги.</w:t>
      </w:r>
    </w:p>
    <w:p w:rsidR="0038387F" w:rsidRPr="007937D5" w:rsidRDefault="0038387F" w:rsidP="007937D5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Вычисляется среднее геометрическое значений у в выборке, совпадающее с экспонентой среднего арифметического значений логарифма от </w:t>
      </w:r>
      <w:r w:rsidRPr="007937D5">
        <w:rPr>
          <w:iCs/>
          <w:sz w:val="28"/>
          <w:szCs w:val="20"/>
        </w:rPr>
        <w:t>у</w:t>
      </w:r>
      <w:r w:rsidRPr="007937D5">
        <w:rPr>
          <w:sz w:val="28"/>
          <w:szCs w:val="20"/>
        </w:rPr>
        <w:t>.</w:t>
      </w:r>
    </w:p>
    <w:p w:rsidR="0038387F" w:rsidRPr="007937D5" w:rsidRDefault="0038387F" w:rsidP="007937D5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Пересчитываются наблюдения </w:t>
      </w:r>
      <w:r w:rsidRPr="007937D5">
        <w:rPr>
          <w:iCs/>
          <w:sz w:val="28"/>
          <w:szCs w:val="20"/>
        </w:rPr>
        <w:t>у</w:t>
      </w:r>
      <w:r w:rsidRPr="007937D5">
        <w:rPr>
          <w:sz w:val="28"/>
          <w:szCs w:val="20"/>
        </w:rPr>
        <w:t xml:space="preserve"> таким образом, что они делятся на полученное на первом шаге значение.</w:t>
      </w:r>
    </w:p>
    <w:p w:rsidR="0038387F" w:rsidRPr="007937D5" w:rsidRDefault="0038387F" w:rsidP="007937D5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Оценивается регрессия для линейной модели с использованием пересчитанных значений у вместо исходных значений у и для логарифмической модели с использованием логарифма от пересчитанных значений </w:t>
      </w:r>
      <w:r w:rsidRPr="007937D5">
        <w:rPr>
          <w:iCs/>
          <w:sz w:val="28"/>
          <w:szCs w:val="20"/>
        </w:rPr>
        <w:t>у</w:t>
      </w:r>
      <w:r w:rsidRPr="007937D5">
        <w:rPr>
          <w:sz w:val="28"/>
          <w:szCs w:val="20"/>
        </w:rPr>
        <w:t>. Теперь значения СКО для двух регрессий сравнимы, и поэтому модель с меньшей суммой квадратов отклонений обеспечивает лучшее соответствие с истинной зависимостью наблюденных значений.</w:t>
      </w:r>
    </w:p>
    <w:p w:rsidR="0038387F" w:rsidRPr="007937D5" w:rsidRDefault="0038387F" w:rsidP="007937D5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Для проверки того, что одна из моделей не обеспечивает значимо лучшее соответствие, можно использовать произведение 1/2 числа наблюдений на логарифм отношения значений СКО в пересчитанных регрессиях с последующим взятием абсолютного значения этой величины. Такая статистика имеет распределение χ2 с одной степенью свободы (обобщение нормального распределения).</w:t>
      </w:r>
    </w:p>
    <w:p w:rsidR="007937D5" w:rsidRDefault="007937D5" w:rsidP="007937D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0"/>
        </w:rPr>
      </w:pPr>
    </w:p>
    <w:p w:rsidR="00BF7131" w:rsidRPr="007937D5" w:rsidRDefault="00BF7131" w:rsidP="007937D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0"/>
        </w:rPr>
      </w:pPr>
      <w:r w:rsidRPr="007937D5">
        <w:rPr>
          <w:rFonts w:ascii="Times New Roman" w:hAnsi="Times New Roman" w:cs="Times New Roman"/>
          <w:kern w:val="0"/>
          <w:sz w:val="28"/>
          <w:szCs w:val="20"/>
        </w:rPr>
        <w:t>11. Спецификация регрессионной модели. Ошибки спецификации модели – включение незначимых и невключение значимых пе</w:t>
      </w:r>
      <w:r w:rsidR="007937D5" w:rsidRPr="007937D5">
        <w:rPr>
          <w:rFonts w:ascii="Times New Roman" w:hAnsi="Times New Roman" w:cs="Times New Roman"/>
          <w:kern w:val="0"/>
          <w:sz w:val="28"/>
          <w:szCs w:val="20"/>
        </w:rPr>
        <w:t>ременных. Замещающие переменные</w:t>
      </w:r>
    </w:p>
    <w:p w:rsidR="007937D5" w:rsidRPr="007937D5" w:rsidRDefault="007937D5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Возможные ошибки спецификации регрессионной модели:</w:t>
      </w:r>
    </w:p>
    <w:p w:rsid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- Невключение значимых переменных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- Включение незначимых переменных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Невключение значимых переменных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• (–) Смещенность оценок коэффициентов</w:t>
      </w:r>
      <w:r w:rsidR="00DF62C0" w:rsidRPr="007937D5">
        <w:rPr>
          <w:rFonts w:eastAsia="TimesNewRoman"/>
          <w:sz w:val="28"/>
          <w:szCs w:val="20"/>
          <w:lang w:val="lv-LV"/>
        </w:rPr>
        <w:t xml:space="preserve"> </w:t>
      </w:r>
      <w:r w:rsidRPr="007937D5">
        <w:rPr>
          <w:rFonts w:eastAsia="TimesNewRoman"/>
          <w:sz w:val="28"/>
          <w:szCs w:val="20"/>
        </w:rPr>
        <w:t>регрессии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• (–) Смещенность оценки дисперсии ошибок</w:t>
      </w:r>
      <w:r w:rsidR="00DF62C0" w:rsidRPr="007937D5">
        <w:rPr>
          <w:rFonts w:eastAsia="TimesNewRoman"/>
          <w:sz w:val="28"/>
          <w:szCs w:val="20"/>
          <w:lang w:val="lv-LV"/>
        </w:rPr>
        <w:t xml:space="preserve"> </w:t>
      </w:r>
      <w:r w:rsidRPr="007937D5">
        <w:rPr>
          <w:rFonts w:eastAsia="TimesNewRoman"/>
          <w:sz w:val="28"/>
          <w:szCs w:val="20"/>
        </w:rPr>
        <w:t>регрессии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• (+) Меньшая вариация оценок коэффициентов регрессии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Включение незначимых переменных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• (+) Несмещенность оценок коэффициентов</w:t>
      </w:r>
      <w:r w:rsidR="00DF62C0" w:rsidRPr="007937D5">
        <w:rPr>
          <w:rFonts w:eastAsia="TimesNewRoman"/>
          <w:sz w:val="28"/>
          <w:szCs w:val="20"/>
          <w:lang w:val="lv-LV"/>
        </w:rPr>
        <w:t xml:space="preserve"> </w:t>
      </w:r>
      <w:r w:rsidRPr="007937D5">
        <w:rPr>
          <w:rFonts w:eastAsia="TimesNewRoman"/>
          <w:sz w:val="28"/>
          <w:szCs w:val="20"/>
        </w:rPr>
        <w:t>регрессии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• (+) Несмещенность оценки дисперсии ошибок</w:t>
      </w:r>
      <w:r w:rsidR="00DF62C0" w:rsidRPr="007937D5">
        <w:rPr>
          <w:rFonts w:eastAsia="TimesNewRoman"/>
          <w:sz w:val="28"/>
          <w:szCs w:val="20"/>
          <w:lang w:val="lv-LV"/>
        </w:rPr>
        <w:t xml:space="preserve"> </w:t>
      </w:r>
      <w:r w:rsidRPr="007937D5">
        <w:rPr>
          <w:rFonts w:eastAsia="TimesNewRoman"/>
          <w:sz w:val="28"/>
          <w:szCs w:val="20"/>
        </w:rPr>
        <w:t>регрессии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• (–) Большая вариация оценок коэффициентов регрессии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Замещающие переменные</w:t>
      </w:r>
      <w:r w:rsidR="00DF62C0" w:rsidRPr="007937D5">
        <w:rPr>
          <w:rFonts w:eastAsia="TimesNewRoman"/>
          <w:sz w:val="28"/>
          <w:szCs w:val="20"/>
          <w:lang w:val="lv-LV"/>
        </w:rPr>
        <w:t xml:space="preserve">, </w:t>
      </w:r>
      <w:r w:rsidRPr="007937D5">
        <w:rPr>
          <w:rFonts w:eastAsia="TimesNewRoman"/>
          <w:sz w:val="28"/>
          <w:szCs w:val="20"/>
        </w:rPr>
        <w:t>причины: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1. Необходимость показателя не была учтена при составлении выборки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2. Переменная трудноизмерима (например, уровень образования)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3. Сбор данных о переменной x1 требует значительных затрат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При оценивании модели без переменной x1 полученные оценки будут смешенными.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Последствия использования замещающих переменных: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1. Оценки коэффициентов при переменных x2,…, xk становятся несмещенными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  <w:lang w:val="lv-LV"/>
        </w:rPr>
      </w:pPr>
      <w:r w:rsidRPr="007937D5">
        <w:rPr>
          <w:rFonts w:eastAsia="TimesNewRoman"/>
          <w:sz w:val="28"/>
          <w:szCs w:val="20"/>
        </w:rPr>
        <w:t xml:space="preserve">2. Стандартные ошибки и t-статистики коэффициентов </w:t>
      </w:r>
      <w:r w:rsidR="00DF62C0" w:rsidRPr="007937D5">
        <w:rPr>
          <w:rFonts w:eastAsia="TimesNewRoman"/>
          <w:sz w:val="28"/>
          <w:szCs w:val="20"/>
          <w:lang w:val="lv-LV"/>
        </w:rPr>
        <w:t>te ze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3. R2 имеет такое же значение, как и при оценивании с переменной x1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4. Коэффициент β1 нельзя оценить (оценивается только β1δ1), но его стандартная ошибка и t-статистика позволяет оценить значимость x1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5. Получить оценку свободного члена модели невозможно (но она часто и не особенно важна)</w:t>
      </w:r>
      <w:r w:rsid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>последствия справедливы приблизительно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BF7131" w:rsidRPr="007937D5" w:rsidRDefault="00BF7131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7937D5">
        <w:rPr>
          <w:b/>
          <w:sz w:val="28"/>
          <w:szCs w:val="20"/>
        </w:rPr>
        <w:t>12. Мультиколлениарность в регрессионной модели: понятие, причины, последствия</w:t>
      </w:r>
    </w:p>
    <w:p w:rsidR="007937D5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0"/>
        </w:rPr>
      </w:pP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iCs/>
          <w:sz w:val="28"/>
          <w:szCs w:val="20"/>
        </w:rPr>
        <w:t xml:space="preserve">Мультиколлинеарность — </w:t>
      </w:r>
      <w:r w:rsidRPr="007937D5">
        <w:rPr>
          <w:sz w:val="28"/>
          <w:szCs w:val="20"/>
        </w:rPr>
        <w:t>это понятие, которое используется для описания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проблемы, когда нестрогая линейная зависимость между объясняющими переменными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приводит к получению ненадежных оценок регрессии. Оценка любой регрессии будет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страдать от нее в определенной степени, если только все независимые переменные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не окажутся абсолютно некоррелированными. </w:t>
      </w:r>
    </w:p>
    <w:p w:rsidR="00BF7131" w:rsidRPr="007937D5" w:rsidRDefault="00BF7131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Различные методы, которые могут быть </w:t>
      </w:r>
      <w:r w:rsidR="00A27889" w:rsidRPr="007937D5">
        <w:rPr>
          <w:sz w:val="28"/>
          <w:szCs w:val="20"/>
        </w:rPr>
        <w:t>использованы для смягчения муль</w:t>
      </w:r>
      <w:r w:rsidRPr="007937D5">
        <w:rPr>
          <w:sz w:val="28"/>
          <w:szCs w:val="20"/>
        </w:rPr>
        <w:t>тиколлинеарности, делятся на две категории: к первой категории относятся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попытки повысить степень выполнения четырех условий, обеспечивающих надежность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оценок регрессии; ко второй категории относится использование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внешней информации</w:t>
      </w:r>
      <w:r w:rsidR="00A27889" w:rsidRPr="007937D5">
        <w:rPr>
          <w:sz w:val="28"/>
          <w:szCs w:val="20"/>
          <w:lang w:val="lv-LV"/>
        </w:rPr>
        <w:t>, н</w:t>
      </w:r>
      <w:r w:rsidR="00A27889" w:rsidRPr="007937D5">
        <w:rPr>
          <w:sz w:val="28"/>
          <w:szCs w:val="20"/>
        </w:rPr>
        <w:t>о</w:t>
      </w:r>
      <w:r w:rsidRPr="007937D5">
        <w:rPr>
          <w:sz w:val="28"/>
          <w:szCs w:val="20"/>
        </w:rPr>
        <w:t xml:space="preserve"> </w:t>
      </w:r>
      <w:r w:rsidR="00A27889" w:rsidRPr="007937D5">
        <w:rPr>
          <w:sz w:val="28"/>
          <w:szCs w:val="20"/>
        </w:rPr>
        <w:t>м</w:t>
      </w:r>
      <w:r w:rsidRPr="007937D5">
        <w:rPr>
          <w:sz w:val="28"/>
          <w:szCs w:val="20"/>
        </w:rPr>
        <w:t>ожно привнести или усилить автокорреляцию, но она может быть нейтрализована. Кроме того, можно привнести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(или усилить) смещение, вызванное ошибками измерения, если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поквартальные данные измерены с меньшей точностью, чем соответствующие</w:t>
      </w:r>
      <w:r w:rsidR="00A27889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ежегодные данные</w:t>
      </w:r>
      <w:r w:rsidR="00A27889" w:rsidRPr="007937D5">
        <w:rPr>
          <w:sz w:val="28"/>
          <w:szCs w:val="20"/>
        </w:rPr>
        <w:t xml:space="preserve">. 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A27889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7937D5">
        <w:rPr>
          <w:b/>
          <w:sz w:val="28"/>
          <w:szCs w:val="20"/>
        </w:rPr>
        <w:t xml:space="preserve">13. </w:t>
      </w:r>
      <w:r w:rsidR="0038387F" w:rsidRPr="007937D5">
        <w:rPr>
          <w:b/>
          <w:sz w:val="28"/>
          <w:szCs w:val="20"/>
        </w:rPr>
        <w:t>Включение качественных признаков с регрессионную модель: фиктивные переменные, множественные фиктивные переменные, перекрестные фиктивные переменные</w:t>
      </w:r>
    </w:p>
    <w:p w:rsidR="007937D5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Качественные факторы включаются в эконометрические модели с помощью фиктивных переменных.</w:t>
      </w:r>
      <w:r w:rsidR="00A27889" w:rsidRPr="007937D5">
        <w:rPr>
          <w:rFonts w:eastAsia="TimesNewRoman"/>
          <w:sz w:val="28"/>
          <w:szCs w:val="20"/>
        </w:rPr>
        <w:t xml:space="preserve"> П</w:t>
      </w:r>
      <w:r w:rsidRPr="007937D5">
        <w:rPr>
          <w:rFonts w:eastAsia="TimesNewRoman"/>
          <w:sz w:val="28"/>
          <w:szCs w:val="20"/>
        </w:rPr>
        <w:t xml:space="preserve">од фиктивной переменной понимают переменную, которая равна 1 для конкретной части выборочной совокупности, и 0 - для оставшейся части. 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Переменные, полученные путем перемножения с фиктивными, обычно называют перекрестными фиктивными переменными.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Множественные фиктивные переменные – фиктивные переменные, которые принима.т не 2, а более значений.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Достаточно часто качественные объясняющие переменные принимают не два, а несколько (</w:t>
      </w:r>
      <w:r w:rsidRPr="007937D5">
        <w:rPr>
          <w:rFonts w:eastAsia="TimesNewRoman"/>
          <w:sz w:val="28"/>
          <w:szCs w:val="20"/>
          <w:lang w:val="en-US"/>
        </w:rPr>
        <w:t>m</w:t>
      </w:r>
      <w:r w:rsidRPr="007937D5">
        <w:rPr>
          <w:rFonts w:eastAsia="TimesNewRoman"/>
          <w:sz w:val="28"/>
          <w:szCs w:val="20"/>
        </w:rPr>
        <w:t xml:space="preserve">) значений. 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7937D5">
        <w:rPr>
          <w:b/>
          <w:sz w:val="28"/>
          <w:szCs w:val="20"/>
        </w:rPr>
        <w:t>14</w:t>
      </w:r>
      <w:r w:rsidR="007937D5">
        <w:rPr>
          <w:b/>
          <w:sz w:val="28"/>
          <w:szCs w:val="20"/>
        </w:rPr>
        <w:t>.</w:t>
      </w:r>
      <w:r w:rsidRPr="007937D5">
        <w:rPr>
          <w:b/>
          <w:sz w:val="28"/>
          <w:szCs w:val="20"/>
        </w:rPr>
        <w:t xml:space="preserve"> Прогнозирование с помощью регрессионной модели. Точечный и интервальный прогнозы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Прогноз получают путем подстан</w:t>
      </w:r>
      <w:r w:rsidR="00A27889" w:rsidRPr="007937D5">
        <w:rPr>
          <w:sz w:val="28"/>
          <w:szCs w:val="20"/>
        </w:rPr>
        <w:t xml:space="preserve">овки в регрессионное уравнение </w:t>
      </w:r>
      <w:r w:rsidRPr="007937D5">
        <w:rPr>
          <w:sz w:val="28"/>
          <w:szCs w:val="20"/>
        </w:rPr>
        <w:t>Y = a0 + a1x.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Здесь a0, a1 — </w:t>
      </w:r>
      <w:r w:rsidRPr="00B900B7">
        <w:rPr>
          <w:sz w:val="28"/>
          <w:szCs w:val="20"/>
        </w:rPr>
        <w:t>параметры</w:t>
      </w:r>
      <w:r w:rsidRPr="007937D5">
        <w:rPr>
          <w:sz w:val="28"/>
          <w:szCs w:val="20"/>
        </w:rPr>
        <w:t xml:space="preserve">, которые оцениваются из статистических </w:t>
      </w:r>
      <w:hyperlink r:id="rId32" w:history="1">
        <w:r w:rsidRPr="007937D5">
          <w:rPr>
            <w:rStyle w:val="a7"/>
            <w:rFonts w:ascii="Times New Roman" w:hAnsi="Times New Roman"/>
            <w:color w:val="auto"/>
            <w:sz w:val="28"/>
            <w:szCs w:val="20"/>
          </w:rPr>
          <w:t>данных</w:t>
        </w:r>
      </w:hyperlink>
      <w:r w:rsidRPr="007937D5">
        <w:rPr>
          <w:sz w:val="28"/>
          <w:szCs w:val="20"/>
        </w:rPr>
        <w:t>. Они называются коэффициентами регрессии.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В случае же совместного влияния на Y нескольких факторов (x1, x2, ..., xn) уравнение принимает вид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Y = a0 + a1x1 + ... + anxn.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В первом случае имеем парную Р., во втором — множественную)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переменных. Результат представляет собой оценку среднего значения зависимой переменной при данных уровнях фактор-аргументов. Для уравнения регрессии обычно определяют доверительные интервалы, которые также можно использовать в прогнозировании. </w:t>
      </w:r>
    </w:p>
    <w:p w:rsidR="00A27889" w:rsidRPr="007937D5" w:rsidRDefault="00A2788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точечный прогноз</w:t>
      </w:r>
      <w:r w:rsidR="007937D5">
        <w:rPr>
          <w:sz w:val="28"/>
          <w:szCs w:val="20"/>
        </w:rPr>
        <w:t xml:space="preserve"> </w:t>
      </w:r>
      <w:r w:rsidR="0038387F" w:rsidRPr="007937D5">
        <w:rPr>
          <w:sz w:val="28"/>
          <w:szCs w:val="20"/>
        </w:rPr>
        <w:t xml:space="preserve">— </w:t>
      </w:r>
      <w:r w:rsidR="0038387F" w:rsidRPr="00B900B7">
        <w:rPr>
          <w:sz w:val="28"/>
          <w:szCs w:val="20"/>
        </w:rPr>
        <w:t>прогноз</w:t>
      </w:r>
      <w:r w:rsidR="0038387F" w:rsidRPr="007937D5">
        <w:rPr>
          <w:sz w:val="28"/>
          <w:szCs w:val="20"/>
        </w:rPr>
        <w:t xml:space="preserve">, которым указывается единственное значение прогнозируемого </w:t>
      </w:r>
      <w:hyperlink r:id="rId33" w:history="1">
        <w:r w:rsidR="0038387F" w:rsidRPr="007937D5">
          <w:rPr>
            <w:rStyle w:val="a7"/>
            <w:rFonts w:ascii="Times New Roman" w:hAnsi="Times New Roman"/>
            <w:color w:val="auto"/>
            <w:sz w:val="28"/>
            <w:szCs w:val="20"/>
          </w:rPr>
          <w:t>показателя</w:t>
        </w:r>
      </w:hyperlink>
      <w:r w:rsidR="0038387F" w:rsidRPr="007937D5">
        <w:rPr>
          <w:sz w:val="28"/>
          <w:szCs w:val="20"/>
        </w:rPr>
        <w:t xml:space="preserve">. </w:t>
      </w:r>
      <w:r w:rsidRPr="007937D5">
        <w:rPr>
          <w:sz w:val="28"/>
          <w:szCs w:val="20"/>
        </w:rPr>
        <w:t>Конкретное значение.</w:t>
      </w:r>
    </w:p>
    <w:p w:rsidR="0038387F" w:rsidRPr="007937D5" w:rsidRDefault="00A2788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интервальный прогноз </w:t>
      </w:r>
      <w:r w:rsidR="0038387F" w:rsidRPr="007937D5">
        <w:rPr>
          <w:sz w:val="28"/>
          <w:szCs w:val="20"/>
        </w:rPr>
        <w:t xml:space="preserve">— </w:t>
      </w:r>
      <w:r w:rsidR="0038387F" w:rsidRPr="00B900B7">
        <w:rPr>
          <w:sz w:val="28"/>
          <w:szCs w:val="20"/>
        </w:rPr>
        <w:t>прогноз</w:t>
      </w:r>
      <w:r w:rsidR="0038387F" w:rsidRPr="007937D5">
        <w:rPr>
          <w:sz w:val="28"/>
          <w:szCs w:val="20"/>
        </w:rPr>
        <w:t xml:space="preserve">, которым указывается не единственное значение прогнозируемого </w:t>
      </w:r>
      <w:hyperlink r:id="rId34" w:history="1">
        <w:r w:rsidR="0038387F" w:rsidRPr="007937D5">
          <w:rPr>
            <w:rStyle w:val="a7"/>
            <w:rFonts w:ascii="Times New Roman" w:hAnsi="Times New Roman"/>
            <w:color w:val="auto"/>
            <w:sz w:val="28"/>
            <w:szCs w:val="20"/>
          </w:rPr>
          <w:t>показателя</w:t>
        </w:r>
      </w:hyperlink>
      <w:r w:rsidR="0038387F" w:rsidRPr="007937D5">
        <w:rPr>
          <w:sz w:val="28"/>
          <w:szCs w:val="20"/>
        </w:rPr>
        <w:t xml:space="preserve"> (или </w:t>
      </w:r>
      <w:r w:rsidR="0038387F" w:rsidRPr="00B900B7">
        <w:rPr>
          <w:sz w:val="28"/>
          <w:szCs w:val="20"/>
        </w:rPr>
        <w:t>вектор</w:t>
      </w:r>
      <w:r w:rsidR="0038387F" w:rsidRPr="007937D5">
        <w:rPr>
          <w:sz w:val="28"/>
          <w:szCs w:val="20"/>
        </w:rPr>
        <w:t xml:space="preserve"> значений), а некоторый интервал. Пример И. п.: “Население города N. составит в 2000 г. от 30 до 35 тыс. человек”.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A36D30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7937D5">
        <w:rPr>
          <w:b/>
          <w:sz w:val="28"/>
          <w:szCs w:val="20"/>
        </w:rPr>
        <w:t>15</w:t>
      </w:r>
      <w:r w:rsidR="007937D5" w:rsidRPr="007937D5">
        <w:rPr>
          <w:b/>
          <w:sz w:val="28"/>
          <w:szCs w:val="20"/>
        </w:rPr>
        <w:t xml:space="preserve">. </w:t>
      </w:r>
      <w:r w:rsidR="0038387F" w:rsidRPr="007937D5">
        <w:rPr>
          <w:b/>
          <w:sz w:val="28"/>
          <w:szCs w:val="20"/>
        </w:rPr>
        <w:t>Нарушение условия гомоскедастичности: гетероскедастичность, автокорреляция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Гетероскедастичность и автокорреляция это нарушения условия гомоскедастичности (второго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и третьего условия Гаусса-Маркова)</w:t>
      </w:r>
      <w:r w:rsidR="00A27889" w:rsidRPr="007937D5">
        <w:rPr>
          <w:sz w:val="28"/>
          <w:szCs w:val="20"/>
        </w:rPr>
        <w:t xml:space="preserve">. </w:t>
      </w:r>
      <w:r w:rsidRPr="007937D5">
        <w:rPr>
          <w:rFonts w:eastAsia="TimesNewRoman"/>
          <w:sz w:val="28"/>
          <w:szCs w:val="20"/>
        </w:rPr>
        <w:t>Обычно рассматривают два варианта наруше</w:t>
      </w:r>
      <w:r w:rsidR="00A27889" w:rsidRPr="007937D5">
        <w:rPr>
          <w:rFonts w:eastAsia="TimesNewRoman"/>
          <w:sz w:val="28"/>
          <w:szCs w:val="20"/>
        </w:rPr>
        <w:t>ния условия гомоскедастичности: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1. Ошибки имеют различную дисперсию для различных наблюдений -</w:t>
      </w:r>
      <w:r w:rsidR="007937D5">
        <w:rPr>
          <w:rFonts w:eastAsia="TimesNewRoman"/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 xml:space="preserve">Гетероскедастичность. </w:t>
      </w:r>
      <w:r w:rsidRPr="007937D5">
        <w:rPr>
          <w:sz w:val="28"/>
          <w:szCs w:val="20"/>
        </w:rPr>
        <w:t>Гетероскедастичность – «неодинаковый разброс» теоретическое распределение случайного члена является разным для различных наблюдений в выборке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Например, если рассматривать зависимость расходов на отдых от заработной платы, то логично предполагать, что разброс будет выше для более обеспеченных людей.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2. Ошибки имеют постоянную дисперсию, но неявляются независимыми Данное явление носит название автокорреляции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 xml:space="preserve">Общий случай простое преобразования для того, чтобы добиться гомоскедастичности </w:t>
      </w:r>
      <w:r w:rsidR="00A27889" w:rsidRPr="007937D5">
        <w:rPr>
          <w:rFonts w:eastAsia="TimesNewRoman"/>
          <w:sz w:val="28"/>
          <w:szCs w:val="20"/>
        </w:rPr>
        <w:t>В общем случае: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1. Рассчитывают МНК-оценки коэффициентов регрессии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2. Находят остатки ei и их квадраты ei2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3. Находят логарифмы квадратов остатков ln(ei2)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4. Рассчитывают регрессию ln(ei2)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5. Получают прогноз ln(ei2)прог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6. Находят веса наблюдений wi= exp(ln(ei2)прог)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7. Полученные веса wi используют во взвешенном методе наименьших квадратов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Последствия гетероскедастичности и автокорреляции приводит к неэффективности получаемых коэфициентов регресии (но они остаются несмещенны) и к неправильному расчету наблюдаемых t и F-статистик.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A36D30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7937D5">
        <w:rPr>
          <w:b/>
          <w:sz w:val="28"/>
          <w:szCs w:val="20"/>
        </w:rPr>
        <w:t>16</w:t>
      </w:r>
      <w:r w:rsidR="007937D5" w:rsidRPr="007937D5">
        <w:rPr>
          <w:b/>
          <w:sz w:val="28"/>
          <w:szCs w:val="20"/>
        </w:rPr>
        <w:t xml:space="preserve">. </w:t>
      </w:r>
      <w:r w:rsidR="0038387F" w:rsidRPr="007937D5">
        <w:rPr>
          <w:b/>
          <w:sz w:val="28"/>
          <w:szCs w:val="20"/>
        </w:rPr>
        <w:t>Обобщенный метод наименьших квадратов, теорема Айткена</w:t>
      </w:r>
    </w:p>
    <w:p w:rsidR="007937D5" w:rsidRDefault="007937D5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Применение обычного метода наименьших квадратов при нарушении условия гомоскедастичности приводит к следующим отрицательным последствиям: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1. оценки неизвестных коэффициентов β неэффективны, то есть существуют другие оценки, которые являются несмещенными и имеют меньшую дисперсию.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2. стандартные ошибки коэффициентов регрессии будут занижены, а, следовательно, t -статистики – завышены, и будет получено неправильное представление о точности уравнения регрессии.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Обобщенный метод наименьших квадратов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Рассмотрим метод оценивания при наруш</w:t>
      </w:r>
      <w:r w:rsidR="00530D8D" w:rsidRPr="007937D5">
        <w:rPr>
          <w:rFonts w:eastAsia="TimesNewRoman"/>
          <w:sz w:val="28"/>
          <w:szCs w:val="20"/>
        </w:rPr>
        <w:t>ении условия гомоскедастичности, матрица имеет вид</w:t>
      </w:r>
      <w:r w:rsidRPr="007937D5">
        <w:rPr>
          <w:rFonts w:eastAsia="TimesNewRoman"/>
          <w:sz w:val="28"/>
          <w:szCs w:val="20"/>
        </w:rPr>
        <w:t xml:space="preserve"> β= (ХТ Ω-1 Х)-1 ХТ Ω-1у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 xml:space="preserve">Расчёт неизвестных коэффициентов регрессии по данной формуле называют обобщённым методом наименьших квадратов (ОМНК). </w:t>
      </w:r>
    </w:p>
    <w:p w:rsidR="0038387F" w:rsidRPr="007937D5" w:rsidRDefault="0038387F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Теорема Айткена: при нарушении предположения гомоскедастичности оценки, полученные обобщенным методом наименьших квадратов, являются несмещенными и наиболее эффективными (имеющими наименьшую вариацию). На практике матрица Ω практически никогда не известна. Поэтому часто пытаются каким-либо методом оценить оценки матрицы Ω и использовать их для оценивания. Этот метод носит название доступного обобщенного метода наименьших квадратов.</w:t>
      </w:r>
    </w:p>
    <w:p w:rsidR="007F5BF9" w:rsidRPr="007937D5" w:rsidRDefault="007937D5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 w:val="28"/>
          <w:szCs w:val="20"/>
        </w:rPr>
        <w:br w:type="page"/>
      </w:r>
      <w:r w:rsidR="00A36D30" w:rsidRPr="007937D5">
        <w:rPr>
          <w:b/>
          <w:sz w:val="28"/>
          <w:szCs w:val="20"/>
        </w:rPr>
        <w:t xml:space="preserve">17. </w:t>
      </w:r>
      <w:r w:rsidR="007F5BF9" w:rsidRPr="007937D5">
        <w:rPr>
          <w:b/>
          <w:sz w:val="28"/>
          <w:szCs w:val="20"/>
        </w:rPr>
        <w:t>Тесты на гетероскедастичность: Спирмена, Бреуша-Пагана, Уайта, Голдфельда-Квандта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bCs/>
          <w:sz w:val="28"/>
          <w:szCs w:val="20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Ранговая корреляция. Тест ранговой корреляции Спирмена</w:t>
      </w:r>
    </w:p>
    <w:p w:rsidR="007F5BF9" w:rsidRPr="007937D5" w:rsidRDefault="007F5BF9" w:rsidP="007937D5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bCs/>
          <w:sz w:val="28"/>
          <w:szCs w:val="20"/>
        </w:rPr>
      </w:pPr>
      <w:r w:rsidRPr="007937D5">
        <w:rPr>
          <w:sz w:val="28"/>
          <w:szCs w:val="20"/>
        </w:rPr>
        <w:t xml:space="preserve">Ранг наблюдения </w:t>
      </w:r>
      <w:r w:rsidRPr="007937D5">
        <w:rPr>
          <w:bCs/>
          <w:sz w:val="28"/>
          <w:szCs w:val="20"/>
        </w:rPr>
        <w:t xml:space="preserve">переменной </w:t>
      </w:r>
      <w:r w:rsidRPr="007937D5">
        <w:rPr>
          <w:sz w:val="28"/>
          <w:szCs w:val="20"/>
        </w:rPr>
        <w:t>- номер наблюдения переменной в упорядоченной по возрастанию последовательности.</w:t>
      </w:r>
    </w:p>
    <w:p w:rsidR="007F5BF9" w:rsidRPr="007937D5" w:rsidRDefault="007F5BF9" w:rsidP="007937D5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 xml:space="preserve">Тест </w:t>
      </w:r>
      <w:r w:rsidRPr="007937D5">
        <w:rPr>
          <w:sz w:val="28"/>
          <w:szCs w:val="20"/>
        </w:rPr>
        <w:t>ранговой корреляции Спирмена</w:t>
      </w:r>
      <w:r w:rsidRPr="007937D5">
        <w:rPr>
          <w:sz w:val="28"/>
          <w:szCs w:val="20"/>
        </w:rPr>
        <w:tab/>
        <w:t>тест на гетероскедастичность, устанавливающий, что стандартное отклонение остаточного члена регрессии имеет нестрогую линейную зависимость с объясняющей переменной.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При</w:t>
      </w:r>
      <w:r w:rsidR="00A36D30" w:rsidRPr="007937D5">
        <w:rPr>
          <w:sz w:val="28"/>
          <w:szCs w:val="20"/>
        </w:rPr>
        <w:t xml:space="preserve"> выполнении </w:t>
      </w:r>
      <w:r w:rsidRPr="007937D5">
        <w:rPr>
          <w:sz w:val="28"/>
          <w:szCs w:val="20"/>
        </w:rPr>
        <w:t xml:space="preserve">теста ранговой корреляции Спирмена предполагается, что </w:t>
      </w:r>
      <w:r w:rsidRPr="007937D5">
        <w:rPr>
          <w:bCs/>
          <w:sz w:val="28"/>
          <w:szCs w:val="20"/>
        </w:rPr>
        <w:t>дисперсия случайного члена будет либо увеличиваться, либо уменьшаться по мере увеличения x</w:t>
      </w:r>
      <w:r w:rsidRPr="007937D5">
        <w:rPr>
          <w:sz w:val="28"/>
          <w:szCs w:val="20"/>
        </w:rPr>
        <w:t>, и поэтому в регрессии, оцениваемой с помощью МНК</w:t>
      </w:r>
      <w:r w:rsidRPr="007937D5">
        <w:rPr>
          <w:iCs/>
          <w:sz w:val="28"/>
          <w:szCs w:val="20"/>
        </w:rPr>
        <w:t xml:space="preserve">, </w:t>
      </w:r>
      <w:r w:rsidRPr="007937D5">
        <w:rPr>
          <w:sz w:val="28"/>
          <w:szCs w:val="20"/>
        </w:rPr>
        <w:t>абсолютные величины остатков и значения х будут коррелированны</w:t>
      </w:r>
      <w:r w:rsidR="00065915" w:rsidRPr="007937D5">
        <w:rPr>
          <w:sz w:val="28"/>
          <w:szCs w:val="20"/>
        </w:rPr>
        <w:t xml:space="preserve">. </w:t>
      </w:r>
      <w:r w:rsidRPr="007937D5">
        <w:rPr>
          <w:sz w:val="28"/>
          <w:szCs w:val="20"/>
        </w:rPr>
        <w:t>Данные по х и остатки упорядочиваются.</w:t>
      </w:r>
      <w:r w:rsidR="00065915" w:rsidRPr="007937D5">
        <w:rPr>
          <w:sz w:val="28"/>
          <w:szCs w:val="20"/>
        </w:rPr>
        <w:t xml:space="preserve"> </w:t>
      </w:r>
      <w:r w:rsidRPr="007937D5">
        <w:rPr>
          <w:rFonts w:eastAsia="TimesNewRoman"/>
          <w:sz w:val="28"/>
          <w:szCs w:val="20"/>
        </w:rPr>
        <w:t xml:space="preserve">Если предположить, что соответствующий коэффициент корреляции генеральной совокупности равен нулю, т.е. гетероскедастичность отсутствует, то коэффициент ранговой корреляции имеет нормальное распределение с математическим ожиданием 0 и дисперсией 1/(n - 1) в больших выборках. 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Тест</w:t>
      </w:r>
      <w:r w:rsidR="007937D5">
        <w:rPr>
          <w:bCs/>
          <w:sz w:val="28"/>
          <w:szCs w:val="20"/>
        </w:rPr>
        <w:t xml:space="preserve"> </w:t>
      </w:r>
      <w:r w:rsidRPr="007937D5">
        <w:rPr>
          <w:bCs/>
          <w:sz w:val="28"/>
          <w:szCs w:val="20"/>
        </w:rPr>
        <w:t>Голдфелда-Квандта</w:t>
      </w:r>
      <w:r w:rsidRPr="007937D5">
        <w:rPr>
          <w:sz w:val="28"/>
          <w:szCs w:val="20"/>
        </w:rPr>
        <w:t xml:space="preserve"> </w:t>
      </w:r>
    </w:p>
    <w:p w:rsidR="007F5BF9" w:rsidRPr="007937D5" w:rsidRDefault="007F5BF9" w:rsidP="007937D5">
      <w:pPr>
        <w:numPr>
          <w:ilvl w:val="0"/>
          <w:numId w:val="22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Наиболее популярным формальным критерием является критерий, предложенный С. Голдфелдом и Р.</w:t>
      </w:r>
      <w:r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Квандтом. </w:t>
      </w:r>
    </w:p>
    <w:p w:rsidR="007F5BF9" w:rsidRPr="007937D5" w:rsidRDefault="007F5BF9" w:rsidP="007937D5">
      <w:pPr>
        <w:numPr>
          <w:ilvl w:val="0"/>
          <w:numId w:val="22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При проведении проверки по этому критерию предполагается, что стандартное отклонение распределения вероятностей </w:t>
      </w:r>
      <w:r w:rsidRPr="007937D5">
        <w:rPr>
          <w:bCs/>
          <w:sz w:val="28"/>
          <w:szCs w:val="20"/>
        </w:rPr>
        <w:t>u</w:t>
      </w:r>
      <w:r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пропорционально значению </w:t>
      </w:r>
      <w:r w:rsidRPr="007937D5">
        <w:rPr>
          <w:bCs/>
          <w:sz w:val="28"/>
          <w:szCs w:val="20"/>
        </w:rPr>
        <w:t>х</w:t>
      </w:r>
      <w:r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в этом наблюдении.</w:t>
      </w:r>
    </w:p>
    <w:p w:rsidR="007F5BF9" w:rsidRPr="007937D5" w:rsidRDefault="007F5BF9" w:rsidP="007937D5">
      <w:pPr>
        <w:numPr>
          <w:ilvl w:val="0"/>
          <w:numId w:val="2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Предполагается также, что случайный член распределен нормально и не подвержен автокорреляции.</w:t>
      </w:r>
    </w:p>
    <w:p w:rsidR="007F5BF9" w:rsidRPr="007937D5" w:rsidRDefault="007F5BF9" w:rsidP="007937D5">
      <w:pPr>
        <w:numPr>
          <w:ilvl w:val="0"/>
          <w:numId w:val="2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Иными словами </w:t>
      </w:r>
      <w:r w:rsidRPr="007937D5">
        <w:rPr>
          <w:bCs/>
          <w:sz w:val="28"/>
          <w:szCs w:val="20"/>
        </w:rPr>
        <w:t xml:space="preserve">тест Голдфелда- Квандта </w:t>
      </w:r>
      <w:r w:rsidRPr="007937D5">
        <w:rPr>
          <w:sz w:val="28"/>
          <w:szCs w:val="20"/>
        </w:rPr>
        <w:t>- тест на гетероскедастичность, устанавливающий, что стандартное отклонение остаточного члена регрессии растет, когда растет объясняющая переменная.</w:t>
      </w:r>
    </w:p>
    <w:p w:rsidR="007F5BF9" w:rsidRPr="007937D5" w:rsidRDefault="007F5BF9" w:rsidP="007937D5">
      <w:pPr>
        <w:numPr>
          <w:ilvl w:val="0"/>
          <w:numId w:val="2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Все n наблюдений в выборке упорядочиваются по величине х, после чего оцениваются отдельные регрессии для первых n’</w:t>
      </w:r>
      <w:r w:rsid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и для последних n’</w:t>
      </w:r>
      <w:r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наблюдений; </w:t>
      </w:r>
    </w:p>
    <w:p w:rsidR="007937D5" w:rsidRDefault="007F5BF9" w:rsidP="007937D5">
      <w:pPr>
        <w:numPr>
          <w:ilvl w:val="0"/>
          <w:numId w:val="2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Средние (n- </w:t>
      </w:r>
      <w:r w:rsidRPr="007937D5">
        <w:rPr>
          <w:iCs/>
          <w:sz w:val="28"/>
          <w:szCs w:val="20"/>
        </w:rPr>
        <w:t xml:space="preserve">2n’) </w:t>
      </w:r>
      <w:r w:rsidRPr="007937D5">
        <w:rPr>
          <w:sz w:val="28"/>
          <w:szCs w:val="20"/>
        </w:rPr>
        <w:t>наблюдений отбрасываются.</w:t>
      </w:r>
    </w:p>
    <w:p w:rsidR="007F5BF9" w:rsidRPr="007937D5" w:rsidRDefault="007F5BF9" w:rsidP="007937D5">
      <w:pPr>
        <w:numPr>
          <w:ilvl w:val="0"/>
          <w:numId w:val="2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Если предположение относительно природы гетероскедастичности верно, то дисперсия и в последних n’</w:t>
      </w:r>
      <w:r w:rsid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наблюдениях будет больше, чем в первых n’</w:t>
      </w:r>
      <w:r w:rsidRPr="007937D5">
        <w:rPr>
          <w:iCs/>
          <w:sz w:val="28"/>
          <w:szCs w:val="20"/>
        </w:rPr>
        <w:t xml:space="preserve"> , </w:t>
      </w:r>
      <w:r w:rsidRPr="007937D5">
        <w:rPr>
          <w:sz w:val="28"/>
          <w:szCs w:val="20"/>
        </w:rPr>
        <w:t xml:space="preserve">и это будет отражено в сумме квадратов остатков в двух указанных "частных" регрессиях. </w:t>
      </w:r>
    </w:p>
    <w:p w:rsidR="007F5BF9" w:rsidRPr="007937D5" w:rsidRDefault="007F5BF9" w:rsidP="007937D5">
      <w:pPr>
        <w:numPr>
          <w:ilvl w:val="0"/>
          <w:numId w:val="24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Обозначим суммы квадратов остатков в регрессиях для первых n’</w:t>
      </w:r>
      <w:r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и последних n’ наблюдений соответственно через RSS1, и RSS2, </w:t>
      </w:r>
    </w:p>
    <w:p w:rsidR="007F5BF9" w:rsidRPr="007937D5" w:rsidRDefault="007F5BF9" w:rsidP="007937D5">
      <w:pPr>
        <w:numPr>
          <w:ilvl w:val="0"/>
          <w:numId w:val="24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рассчитаем отношение RSS2/RSS1,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которое имеет распределение F </w:t>
      </w:r>
      <w:r w:rsidRPr="007937D5">
        <w:rPr>
          <w:iCs/>
          <w:sz w:val="28"/>
          <w:szCs w:val="20"/>
        </w:rPr>
        <w:t>с (n’</w:t>
      </w:r>
      <w:r w:rsidR="007937D5" w:rsidRPr="007937D5">
        <w:rPr>
          <w:iCs/>
          <w:sz w:val="28"/>
          <w:szCs w:val="20"/>
        </w:rPr>
        <w:t xml:space="preserve"> </w:t>
      </w:r>
      <w:r w:rsidRPr="007937D5">
        <w:rPr>
          <w:iCs/>
          <w:sz w:val="28"/>
          <w:szCs w:val="20"/>
        </w:rPr>
        <w:t>-</w:t>
      </w:r>
      <w:r w:rsidR="007937D5" w:rsidRPr="007937D5">
        <w:rPr>
          <w:iCs/>
          <w:sz w:val="28"/>
          <w:szCs w:val="20"/>
        </w:rPr>
        <w:t xml:space="preserve"> </w:t>
      </w:r>
      <w:r w:rsidRPr="007937D5">
        <w:rPr>
          <w:iCs/>
          <w:sz w:val="28"/>
          <w:szCs w:val="20"/>
        </w:rPr>
        <w:t xml:space="preserve">k - </w:t>
      </w:r>
      <w:r w:rsidRPr="007937D5">
        <w:rPr>
          <w:sz w:val="28"/>
          <w:szCs w:val="20"/>
        </w:rPr>
        <w:t xml:space="preserve">1 ) и (n’ - </w:t>
      </w:r>
      <w:r w:rsidRPr="007937D5">
        <w:rPr>
          <w:iCs/>
          <w:sz w:val="28"/>
          <w:szCs w:val="20"/>
        </w:rPr>
        <w:t xml:space="preserve">k - </w:t>
      </w:r>
      <w:r w:rsidRPr="007937D5">
        <w:rPr>
          <w:sz w:val="28"/>
          <w:szCs w:val="20"/>
        </w:rPr>
        <w:t xml:space="preserve">1 ) степенями свободы, где </w:t>
      </w:r>
      <w:r w:rsidRPr="007937D5">
        <w:rPr>
          <w:iCs/>
          <w:sz w:val="28"/>
          <w:szCs w:val="20"/>
        </w:rPr>
        <w:t>k -</w:t>
      </w:r>
      <w:r w:rsidRPr="007937D5">
        <w:rPr>
          <w:sz w:val="28"/>
          <w:szCs w:val="20"/>
        </w:rPr>
        <w:t>число объясняющих переменных в регрессионном уравнении.</w:t>
      </w:r>
    </w:p>
    <w:p w:rsidR="007F5BF9" w:rsidRPr="007937D5" w:rsidRDefault="007F5BF9" w:rsidP="007937D5">
      <w:pPr>
        <w:numPr>
          <w:ilvl w:val="0"/>
          <w:numId w:val="27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Метод Голдфелда-Квандта может также использоваться для проверки на гетероскедастичность при предположении, что </w:t>
      </w:r>
      <w:r w:rsidRPr="007937D5">
        <w:rPr>
          <w:bCs/>
          <w:sz w:val="28"/>
          <w:szCs w:val="20"/>
          <w:lang w:val="el-GR"/>
        </w:rPr>
        <w:t>σ</w:t>
      </w:r>
      <w:r w:rsidRPr="007937D5">
        <w:rPr>
          <w:iCs/>
          <w:sz w:val="28"/>
          <w:szCs w:val="20"/>
        </w:rPr>
        <w:t xml:space="preserve"> , </w:t>
      </w:r>
      <w:r w:rsidRPr="007937D5">
        <w:rPr>
          <w:sz w:val="28"/>
          <w:szCs w:val="20"/>
        </w:rPr>
        <w:t xml:space="preserve">обратно пропорционально </w:t>
      </w:r>
      <w:r w:rsidRPr="007937D5">
        <w:rPr>
          <w:bCs/>
          <w:sz w:val="28"/>
          <w:szCs w:val="20"/>
        </w:rPr>
        <w:t>х</w:t>
      </w:r>
      <w:r w:rsidRPr="007937D5">
        <w:rPr>
          <w:sz w:val="28"/>
          <w:szCs w:val="20"/>
        </w:rPr>
        <w:t xml:space="preserve">,. </w:t>
      </w:r>
    </w:p>
    <w:p w:rsidR="007F5BF9" w:rsidRPr="007937D5" w:rsidRDefault="007F5BF9" w:rsidP="007937D5">
      <w:pPr>
        <w:numPr>
          <w:ilvl w:val="0"/>
          <w:numId w:val="27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Используется та же процедура, что и описанная выше, но тестовой статистикой теперь является показатель RSS1/RSS2, который вновь имеет F-распределение с ( n’</w:t>
      </w:r>
      <w:r w:rsidRPr="007937D5">
        <w:rPr>
          <w:iCs/>
          <w:sz w:val="28"/>
          <w:szCs w:val="20"/>
        </w:rPr>
        <w:t xml:space="preserve">- k - </w:t>
      </w:r>
      <w:r w:rsidRPr="007937D5">
        <w:rPr>
          <w:sz w:val="28"/>
          <w:szCs w:val="20"/>
        </w:rPr>
        <w:t>1) и (n’</w:t>
      </w:r>
      <w:r w:rsidRPr="007937D5">
        <w:rPr>
          <w:iCs/>
          <w:sz w:val="28"/>
          <w:szCs w:val="20"/>
        </w:rPr>
        <w:t xml:space="preserve"> - k -</w:t>
      </w:r>
      <w:r w:rsidRPr="007937D5">
        <w:rPr>
          <w:sz w:val="28"/>
          <w:szCs w:val="20"/>
        </w:rPr>
        <w:t>1) степенями свободы.</w:t>
      </w:r>
    </w:p>
    <w:p w:rsidR="007F5BF9" w:rsidRPr="007937D5" w:rsidRDefault="007F5BF9" w:rsidP="007937D5">
      <w:pPr>
        <w:numPr>
          <w:ilvl w:val="0"/>
          <w:numId w:val="27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Обозначим суммы квадратов остатков в регрессиях для первых n’</w:t>
      </w:r>
      <w:r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и последних n’ наблюдений соответственно через RSS1, и RSS2, </w:t>
      </w:r>
    </w:p>
    <w:p w:rsidR="007F5BF9" w:rsidRPr="007937D5" w:rsidRDefault="007F5BF9" w:rsidP="007937D5">
      <w:pPr>
        <w:numPr>
          <w:ilvl w:val="0"/>
          <w:numId w:val="27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рассчитаем отношение RSS2/RSS1,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которое имеет распределение F </w:t>
      </w:r>
      <w:r w:rsidRPr="007937D5">
        <w:rPr>
          <w:iCs/>
          <w:sz w:val="28"/>
          <w:szCs w:val="20"/>
        </w:rPr>
        <w:t>с (n’</w:t>
      </w:r>
      <w:r w:rsidR="007937D5" w:rsidRPr="007937D5">
        <w:rPr>
          <w:iCs/>
          <w:sz w:val="28"/>
          <w:szCs w:val="20"/>
        </w:rPr>
        <w:t xml:space="preserve"> </w:t>
      </w:r>
      <w:r w:rsidRPr="007937D5">
        <w:rPr>
          <w:iCs/>
          <w:sz w:val="28"/>
          <w:szCs w:val="20"/>
        </w:rPr>
        <w:t>-</w:t>
      </w:r>
      <w:r w:rsidR="007937D5" w:rsidRPr="007937D5">
        <w:rPr>
          <w:iCs/>
          <w:sz w:val="28"/>
          <w:szCs w:val="20"/>
        </w:rPr>
        <w:t xml:space="preserve"> </w:t>
      </w:r>
      <w:r w:rsidRPr="007937D5">
        <w:rPr>
          <w:iCs/>
          <w:sz w:val="28"/>
          <w:szCs w:val="20"/>
        </w:rPr>
        <w:t xml:space="preserve">k - </w:t>
      </w:r>
      <w:r w:rsidRPr="007937D5">
        <w:rPr>
          <w:sz w:val="28"/>
          <w:szCs w:val="20"/>
        </w:rPr>
        <w:t xml:space="preserve">1 ) и (n’ - </w:t>
      </w:r>
      <w:r w:rsidRPr="007937D5">
        <w:rPr>
          <w:iCs/>
          <w:sz w:val="28"/>
          <w:szCs w:val="20"/>
        </w:rPr>
        <w:t xml:space="preserve">k - </w:t>
      </w:r>
      <w:r w:rsidRPr="007937D5">
        <w:rPr>
          <w:sz w:val="28"/>
          <w:szCs w:val="20"/>
        </w:rPr>
        <w:t xml:space="preserve">1 ) степенями свободы, где </w:t>
      </w:r>
      <w:r w:rsidRPr="007937D5">
        <w:rPr>
          <w:iCs/>
          <w:sz w:val="28"/>
          <w:szCs w:val="20"/>
        </w:rPr>
        <w:t>k -</w:t>
      </w:r>
      <w:r w:rsidRPr="007937D5">
        <w:rPr>
          <w:sz w:val="28"/>
          <w:szCs w:val="20"/>
        </w:rPr>
        <w:t>число объясняющих переменных в регрессионном уравнении</w:t>
      </w:r>
    </w:p>
    <w:p w:rsidR="007F5BF9" w:rsidRPr="007937D5" w:rsidRDefault="007F5BF9" w:rsidP="007937D5">
      <w:pPr>
        <w:numPr>
          <w:ilvl w:val="0"/>
          <w:numId w:val="25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Таким образом, тест Голдфелда-Квандта состоит из трех этапов:</w:t>
      </w:r>
    </w:p>
    <w:p w:rsidR="007F5BF9" w:rsidRPr="007937D5" w:rsidRDefault="007F5BF9" w:rsidP="007937D5">
      <w:pPr>
        <w:numPr>
          <w:ilvl w:val="0"/>
          <w:numId w:val="26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все наблюдения в выборке упорядочиваются по возрастанию х.</w:t>
      </w:r>
    </w:p>
    <w:p w:rsidR="007937D5" w:rsidRDefault="007F5BF9" w:rsidP="007937D5">
      <w:pPr>
        <w:numPr>
          <w:ilvl w:val="0"/>
          <w:numId w:val="26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берутся первые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и последние n</w:t>
      </w:r>
      <w:r w:rsid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>наблюдений (треть от всех), оцениваются две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различные регрессии и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находятся</w:t>
      </w:r>
      <w:r w:rsidR="007937D5">
        <w:rPr>
          <w:sz w:val="28"/>
          <w:szCs w:val="20"/>
        </w:rPr>
        <w:t xml:space="preserve"> </w:t>
      </w:r>
      <w:r w:rsidRPr="007937D5">
        <w:rPr>
          <w:iCs/>
          <w:sz w:val="28"/>
          <w:szCs w:val="20"/>
        </w:rPr>
        <w:t xml:space="preserve">RSS1 </w:t>
      </w:r>
      <w:r w:rsidRPr="007937D5">
        <w:rPr>
          <w:sz w:val="28"/>
          <w:szCs w:val="20"/>
        </w:rPr>
        <w:t xml:space="preserve">и </w:t>
      </w:r>
      <w:r w:rsidRPr="007937D5">
        <w:rPr>
          <w:iCs/>
          <w:sz w:val="28"/>
          <w:szCs w:val="20"/>
        </w:rPr>
        <w:t xml:space="preserve">RSS2 </w:t>
      </w:r>
    </w:p>
    <w:p w:rsidR="007F5BF9" w:rsidRPr="007937D5" w:rsidRDefault="007F5BF9" w:rsidP="007937D5">
      <w:pPr>
        <w:numPr>
          <w:ilvl w:val="0"/>
          <w:numId w:val="26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Для отношения RSS2/RSS1, проводят тест Фишера с </w:t>
      </w:r>
      <w:r w:rsidRPr="007937D5">
        <w:rPr>
          <w:iCs/>
          <w:sz w:val="28"/>
          <w:szCs w:val="20"/>
        </w:rPr>
        <w:t xml:space="preserve">(n’ - k - </w:t>
      </w:r>
      <w:r w:rsidRPr="007937D5">
        <w:rPr>
          <w:sz w:val="28"/>
          <w:szCs w:val="20"/>
        </w:rPr>
        <w:t xml:space="preserve">1) верхними и </w:t>
      </w:r>
      <w:r w:rsidRPr="007937D5">
        <w:rPr>
          <w:iCs/>
          <w:sz w:val="28"/>
          <w:szCs w:val="20"/>
        </w:rPr>
        <w:t xml:space="preserve">(n’ - k - </w:t>
      </w:r>
      <w:r w:rsidRPr="007937D5">
        <w:rPr>
          <w:sz w:val="28"/>
          <w:szCs w:val="20"/>
        </w:rPr>
        <w:t xml:space="preserve">1) нижними степенями свободы, где </w:t>
      </w:r>
      <w:r w:rsidRPr="007937D5">
        <w:rPr>
          <w:iCs/>
          <w:sz w:val="28"/>
          <w:szCs w:val="20"/>
        </w:rPr>
        <w:t xml:space="preserve">k - </w:t>
      </w:r>
      <w:r w:rsidRPr="007937D5">
        <w:rPr>
          <w:sz w:val="28"/>
          <w:szCs w:val="20"/>
        </w:rPr>
        <w:t>количество объясняющих переменных в регрессиях.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Т</w:t>
      </w:r>
      <w:r w:rsidR="007937D5" w:rsidRPr="007937D5">
        <w:rPr>
          <w:bCs/>
          <w:sz w:val="28"/>
          <w:szCs w:val="20"/>
        </w:rPr>
        <w:t>ест Бреуш-Пагана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Тест применим в предположении, что:</w:t>
      </w:r>
      <w:r w:rsidR="00065915" w:rsidRPr="007937D5">
        <w:rPr>
          <w:sz w:val="28"/>
          <w:szCs w:val="20"/>
        </w:rPr>
        <w:t xml:space="preserve"> Дисперсии</w:t>
      </w:r>
      <w:r w:rsidRPr="007937D5">
        <w:rPr>
          <w:sz w:val="28"/>
          <w:szCs w:val="20"/>
        </w:rPr>
        <w:t xml:space="preserve"> зависят от некоторых</w:t>
      </w:r>
      <w:r w:rsidR="00065915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дополнительных пе</w:t>
      </w:r>
      <w:r w:rsidR="00065915" w:rsidRPr="007937D5">
        <w:rPr>
          <w:sz w:val="28"/>
          <w:szCs w:val="20"/>
        </w:rPr>
        <w:t>ременных</w:t>
      </w:r>
      <w:r w:rsidRPr="007937D5">
        <w:rPr>
          <w:sz w:val="28"/>
          <w:szCs w:val="20"/>
        </w:rPr>
        <w:t>: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iCs/>
          <w:sz w:val="28"/>
          <w:szCs w:val="20"/>
        </w:rPr>
      </w:pPr>
      <w:r w:rsidRPr="007937D5">
        <w:rPr>
          <w:sz w:val="28"/>
          <w:szCs w:val="20"/>
        </w:rPr>
        <w:t>1. Строится уравнение регрессии:</w:t>
      </w:r>
      <w:r w:rsidR="00065915" w:rsidRPr="007937D5">
        <w:rPr>
          <w:iCs/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и вычисляются остатки: 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2. Вычисляют оценку дисперсии остатков: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3. Строят вспомогательное уравнение регрессии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4. Для вспомогательного уравнения регрессии определяют</w:t>
      </w:r>
      <w:r w:rsidR="00065915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объясненную часть вариации </w:t>
      </w:r>
      <w:r w:rsidRPr="007937D5">
        <w:rPr>
          <w:iCs/>
          <w:sz w:val="28"/>
          <w:szCs w:val="20"/>
        </w:rPr>
        <w:t>RSS</w:t>
      </w:r>
      <w:r w:rsidRPr="007937D5">
        <w:rPr>
          <w:sz w:val="28"/>
          <w:szCs w:val="20"/>
        </w:rPr>
        <w:t>.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5. Находим тестовую статистику: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6. Если верна гипотеза </w:t>
      </w:r>
      <w:r w:rsidRPr="007937D5">
        <w:rPr>
          <w:iCs/>
          <w:sz w:val="28"/>
          <w:szCs w:val="20"/>
        </w:rPr>
        <w:t>H</w:t>
      </w:r>
      <w:r w:rsidRPr="007937D5">
        <w:rPr>
          <w:sz w:val="28"/>
          <w:szCs w:val="20"/>
        </w:rPr>
        <w:t>0: гомоскедастичность остатков, то</w:t>
      </w:r>
      <w:r w:rsidR="00065915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статистика BP</w:t>
      </w:r>
      <w:r w:rsidR="00065915" w:rsidRPr="007937D5">
        <w:rPr>
          <w:sz w:val="28"/>
          <w:szCs w:val="20"/>
        </w:rPr>
        <w:t xml:space="preserve"> имеет распределение</w:t>
      </w:r>
      <w:r w:rsidRPr="007937D5">
        <w:rPr>
          <w:sz w:val="28"/>
          <w:szCs w:val="20"/>
        </w:rPr>
        <w:t>. Т.е. о наличии</w:t>
      </w:r>
      <w:r w:rsidR="00065915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гетероскедастичности остатков на уровне значимости </w:t>
      </w:r>
      <w:r w:rsidRPr="007937D5">
        <w:rPr>
          <w:iCs/>
          <w:sz w:val="28"/>
          <w:szCs w:val="28"/>
        </w:rPr>
        <w:sym w:font="Symbol" w:char="F061"/>
      </w:r>
      <w:r w:rsidR="00065915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свидетельствует: 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Замечания</w:t>
      </w:r>
    </w:p>
    <w:p w:rsidR="007F5BF9" w:rsidRPr="007937D5" w:rsidRDefault="0006591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При</w:t>
      </w:r>
      <w:r w:rsidR="007937D5">
        <w:rPr>
          <w:sz w:val="28"/>
          <w:szCs w:val="20"/>
        </w:rPr>
        <w:t xml:space="preserve"> </w:t>
      </w:r>
      <w:r w:rsidR="007F5BF9" w:rsidRPr="007937D5">
        <w:rPr>
          <w:sz w:val="28"/>
          <w:szCs w:val="20"/>
        </w:rPr>
        <w:t>гетероскедастичность может быть</w:t>
      </w:r>
      <w:r w:rsidRPr="007937D5">
        <w:rPr>
          <w:sz w:val="28"/>
          <w:szCs w:val="20"/>
        </w:rPr>
        <w:t xml:space="preserve"> </w:t>
      </w:r>
      <w:r w:rsidR="007F5BF9" w:rsidRPr="007937D5">
        <w:rPr>
          <w:sz w:val="28"/>
          <w:szCs w:val="20"/>
        </w:rPr>
        <w:t>скорректирована:</w:t>
      </w:r>
    </w:p>
    <w:p w:rsidR="007F5BF9" w:rsidRP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Тест Уайта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</w:t>
      </w:r>
      <w:r w:rsidR="00065915" w:rsidRPr="007937D5">
        <w:rPr>
          <w:sz w:val="28"/>
          <w:szCs w:val="20"/>
        </w:rPr>
        <w:t xml:space="preserve">редполагается, что дисперсии </w:t>
      </w:r>
      <w:r w:rsidRPr="007937D5">
        <w:rPr>
          <w:sz w:val="28"/>
          <w:szCs w:val="20"/>
        </w:rPr>
        <w:t>связаны</w:t>
      </w:r>
      <w:r w:rsidR="00065915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с </w:t>
      </w:r>
      <w:r w:rsidR="00065915" w:rsidRPr="007937D5">
        <w:rPr>
          <w:sz w:val="28"/>
          <w:szCs w:val="20"/>
        </w:rPr>
        <w:t>объясняющими переменными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в виде:</w:t>
      </w:r>
      <w:r w:rsidR="00065915" w:rsidRPr="007937D5">
        <w:rPr>
          <w:sz w:val="28"/>
          <w:szCs w:val="20"/>
        </w:rPr>
        <w:t xml:space="preserve"> </w:t>
      </w:r>
      <w:r w:rsidR="004524CE" w:rsidRPr="007937D5">
        <w:rPr>
          <w:sz w:val="28"/>
          <w:szCs w:val="20"/>
        </w:rPr>
        <w:object w:dxaOrig="1240" w:dyaOrig="420">
          <v:shape id="_x0000_i1041" type="#_x0000_t75" style="width:62.25pt;height:21pt" o:ole="" o:allowoverlap="f">
            <v:imagedata r:id="rId35" o:title=""/>
          </v:shape>
          <o:OLEObject Type="Embed" ProgID="Equation.3" ShapeID="_x0000_i1041" DrawAspect="Content" ObjectID="_1457470687" r:id="rId36"/>
        </w:object>
      </w:r>
    </w:p>
    <w:p w:rsidR="007F5BF9" w:rsidRPr="007937D5" w:rsidRDefault="00A6299B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Т.к. дисперсии</w:t>
      </w:r>
      <w:r w:rsidR="007F5BF9" w:rsidRPr="007937D5">
        <w:rPr>
          <w:sz w:val="28"/>
          <w:szCs w:val="20"/>
        </w:rPr>
        <w:t xml:space="preserve"> неизвестны, то их заменяют</w:t>
      </w:r>
      <w:r w:rsidRPr="007937D5">
        <w:rPr>
          <w:sz w:val="28"/>
          <w:szCs w:val="20"/>
        </w:rPr>
        <w:t xml:space="preserve"> </w:t>
      </w:r>
      <w:r w:rsidR="007F5BF9" w:rsidRPr="007937D5">
        <w:rPr>
          <w:sz w:val="28"/>
          <w:szCs w:val="20"/>
        </w:rPr>
        <w:t xml:space="preserve">оценками квадратов отклонений </w:t>
      </w:r>
      <w:r w:rsidR="007F5BF9" w:rsidRPr="007937D5">
        <w:rPr>
          <w:iCs/>
          <w:sz w:val="28"/>
          <w:szCs w:val="20"/>
        </w:rPr>
        <w:t>ei</w:t>
      </w:r>
      <w:r w:rsidR="007F5BF9" w:rsidRPr="007937D5">
        <w:rPr>
          <w:sz w:val="28"/>
          <w:szCs w:val="20"/>
        </w:rPr>
        <w:t>2.</w:t>
      </w:r>
    </w:p>
    <w:p w:rsidR="007F5BF9" w:rsidRPr="007937D5" w:rsidRDefault="00A6299B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Алгоритм применения</w:t>
      </w:r>
      <w:r w:rsidR="007937D5">
        <w:rPr>
          <w:bCs/>
          <w:sz w:val="28"/>
          <w:szCs w:val="20"/>
        </w:rPr>
        <w:t xml:space="preserve"> </w:t>
      </w:r>
      <w:r w:rsidR="007F5BF9" w:rsidRPr="007937D5">
        <w:rPr>
          <w:bCs/>
          <w:sz w:val="28"/>
          <w:szCs w:val="20"/>
        </w:rPr>
        <w:t>(на примере трех переменных)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1. Строится уравнение регрессии:</w:t>
      </w:r>
      <w:r w:rsidR="00A6299B" w:rsidRPr="007937D5">
        <w:rPr>
          <w:iCs/>
          <w:sz w:val="28"/>
          <w:szCs w:val="20"/>
        </w:rPr>
        <w:t xml:space="preserve"> </w:t>
      </w:r>
      <w:r w:rsidR="00A6299B" w:rsidRPr="007937D5">
        <w:rPr>
          <w:sz w:val="28"/>
          <w:szCs w:val="20"/>
        </w:rPr>
        <w:t>и вычисляются остатки</w:t>
      </w:r>
      <w:r w:rsidRPr="007937D5">
        <w:rPr>
          <w:sz w:val="28"/>
          <w:szCs w:val="20"/>
        </w:rPr>
        <w:t>.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2. Оценивают вспомогательное уравнение регрессии: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3. Определяют из вспомогательного уравнения тестовую</w:t>
      </w:r>
      <w:r w:rsidR="00A6299B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статистику 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4. Проверяют общую значимость уравнения с помощью</w:t>
      </w:r>
      <w:r w:rsidR="00A6299B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критерия </w:t>
      </w:r>
      <w:r w:rsidRPr="007937D5">
        <w:rPr>
          <w:iCs/>
          <w:sz w:val="28"/>
          <w:szCs w:val="28"/>
        </w:rPr>
        <w:sym w:font="Symbol" w:char="F063"/>
      </w:r>
      <w:r w:rsidRPr="007937D5">
        <w:rPr>
          <w:sz w:val="28"/>
          <w:szCs w:val="20"/>
        </w:rPr>
        <w:t xml:space="preserve">2. 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Замечания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Тест Уайта является более общим чем тест</w:t>
      </w:r>
      <w:r w:rsidR="00A6299B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Голдфелда-Квандта.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Неудобство использования теста Уайта: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Если отвергается нулевая гипотеза о наличии гомоскедастичности то неясно, что делать дальше.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bCs/>
          <w:sz w:val="28"/>
          <w:szCs w:val="20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7937D5">
        <w:rPr>
          <w:b/>
          <w:bCs/>
          <w:sz w:val="28"/>
          <w:szCs w:val="20"/>
        </w:rPr>
        <w:t>18. Коррекция гетероскедастичности: логарифмирование, взвешенная регрессия, общий случай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Часто наличие гетероскедастичности в остатках регрессии свидетельствует о неправельной спецификации модели.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Рассмотрим две модели – линейную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iCs/>
          <w:sz w:val="28"/>
          <w:szCs w:val="20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iCs/>
          <w:sz w:val="28"/>
          <w:szCs w:val="20"/>
          <w:lang w:val="lv-LV"/>
        </w:rPr>
      </w:pPr>
      <w:r w:rsidRPr="007937D5">
        <w:rPr>
          <w:iCs/>
          <w:sz w:val="28"/>
          <w:szCs w:val="20"/>
          <w:lang w:val="lv-LV"/>
        </w:rPr>
        <w:t>yi = ß0 + ß1xi + εi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937D5">
        <w:rPr>
          <w:sz w:val="28"/>
        </w:rPr>
        <w:t xml:space="preserve">и </w:t>
      </w:r>
      <w:r w:rsidRPr="007937D5">
        <w:rPr>
          <w:bCs/>
          <w:sz w:val="28"/>
        </w:rPr>
        <w:t>логарифмическую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iCs/>
          <w:sz w:val="28"/>
          <w:lang w:val="lv-LV"/>
        </w:rPr>
      </w:pPr>
      <w:r w:rsidRPr="007937D5">
        <w:rPr>
          <w:iCs/>
          <w:sz w:val="28"/>
          <w:lang w:val="lv-LV"/>
        </w:rPr>
        <w:t>yi = eßoxiß1eεi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В линейной модели случайный член присудствует в аддитивной форме, а в логарифмической модели – в мультипликативной.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Мультипликативная форма отражает более сильное влияние случайного члена для больших значений регрессоров и более слабое – для маленьких.</w:t>
      </w:r>
    </w:p>
    <w:p w:rsidR="007F5BF9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Следовательно, если в линейной модели наблюдается такой вид гетероскедастичности, то вполне возможно, что в логарифмической модели гетероскедастичности не будет.</w:t>
      </w:r>
    </w:p>
    <w:p w:rsidR="007F5BF9" w:rsidRPr="007937D5" w:rsidRDefault="007937D5" w:rsidP="007937D5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524CE" w:rsidRPr="007937D5">
        <w:rPr>
          <w:sz w:val="28"/>
        </w:rPr>
        <w:object w:dxaOrig="6436" w:dyaOrig="2850">
          <v:shape id="_x0000_i1042" type="#_x0000_t75" style="width:286.5pt;height:126.75pt" o:ole="">
            <v:imagedata r:id="rId37" o:title=""/>
          </v:shape>
          <o:OLEObject Type="Embed" ProgID="PBrush" ShapeID="_x0000_i1042" DrawAspect="Content" ObjectID="_1457470688" r:id="rId38"/>
        </w:objec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Логарифмическая регрессия не всегда позволяет избавится от гетероскедастичности. Кроме того, логарифмическая модель не всегдя удовлетворяет целям исследования (требуется оценить зависимость в абсолютных</w:t>
      </w:r>
      <w:r w:rsidR="007937D5">
        <w:rPr>
          <w:sz w:val="28"/>
        </w:rPr>
        <w:t xml:space="preserve"> </w:t>
      </w:r>
      <w:r w:rsidRPr="007937D5">
        <w:rPr>
          <w:sz w:val="28"/>
        </w:rPr>
        <w:t>величнах, а не эластичность)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937D5">
        <w:rPr>
          <w:sz w:val="28"/>
        </w:rPr>
        <w:t xml:space="preserve">В этих случаях используют другой подход – </w:t>
      </w:r>
      <w:r w:rsidRPr="007937D5">
        <w:rPr>
          <w:bCs/>
          <w:sz w:val="28"/>
        </w:rPr>
        <w:t>взвешенную регрессию.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Рассмотрим модель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iCs/>
          <w:sz w:val="28"/>
          <w:lang w:val="lv-LV"/>
        </w:rPr>
      </w:pPr>
      <w:r w:rsidRPr="007937D5">
        <w:rPr>
          <w:iCs/>
          <w:sz w:val="28"/>
          <w:lang w:val="lv-LV"/>
        </w:rPr>
        <w:t>yi = ß0 + ß1xi + εi</w:t>
      </w:r>
    </w:p>
    <w:p w:rsidR="007937D5" w:rsidRDefault="007937D5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Пусть в моделе пресудствует гетероскедастичность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iCs/>
          <w:sz w:val="28"/>
          <w:lang w:val="lv-LV"/>
        </w:rPr>
      </w:pPr>
      <w:r w:rsidRPr="007937D5">
        <w:rPr>
          <w:iCs/>
          <w:sz w:val="28"/>
          <w:lang w:val="lv-LV"/>
        </w:rPr>
        <w:t>D(εi) = σi2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7937D5">
        <w:rPr>
          <w:sz w:val="28"/>
        </w:rPr>
        <w:t xml:space="preserve">И нам известно точное значения дисперсий ошибок модели </w:t>
      </w:r>
      <w:r w:rsidRPr="007937D5">
        <w:rPr>
          <w:iCs/>
          <w:sz w:val="28"/>
          <w:lang w:val="lv-LV"/>
        </w:rPr>
        <w:t>σi2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(далее идут формулы и решения, не думаю что их придется расписывать, поэтому не буду забивать ваши светлые головы всякими решениями)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 xml:space="preserve">После всех вычеслений...таким образом случайный член модели имеет постоянную дисперсию (по расчетам она равна 1 ), следовательно обычные МНК-оценки неизвестных коэфицентов будут несмещенными и эффективными. 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  <w:lang w:val="lv-LV"/>
        </w:rPr>
      </w:pPr>
      <w:r w:rsidRPr="007937D5">
        <w:rPr>
          <w:sz w:val="28"/>
        </w:rPr>
        <w:t xml:space="preserve">На практике дисперсии ошибок почти никогда не бывает. Однако иногда можно предположить, что </w:t>
      </w:r>
      <w:r w:rsidRPr="007937D5">
        <w:rPr>
          <w:iCs/>
          <w:sz w:val="28"/>
          <w:lang w:val="lv-LV"/>
        </w:rPr>
        <w:t>σi2</w:t>
      </w:r>
      <w:r w:rsidRPr="007937D5">
        <w:rPr>
          <w:iCs/>
          <w:sz w:val="28"/>
        </w:rPr>
        <w:t xml:space="preserve"> </w:t>
      </w:r>
      <w:r w:rsidRPr="007937D5">
        <w:rPr>
          <w:sz w:val="28"/>
        </w:rPr>
        <w:t xml:space="preserve">пропорциональны некоторой переменной </w:t>
      </w:r>
      <w:r w:rsidRPr="007937D5">
        <w:rPr>
          <w:sz w:val="28"/>
          <w:lang w:val="lv-LV"/>
        </w:rPr>
        <w:t>zi.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4524CE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object w:dxaOrig="1500" w:dyaOrig="510">
          <v:shape id="_x0000_i1043" type="#_x0000_t75" style="width:75pt;height:25.5pt" o:ole="">
            <v:imagedata r:id="rId39" o:title=""/>
          </v:shape>
          <o:OLEObject Type="Embed" ProgID="PBrush" ShapeID="_x0000_i1043" DrawAspect="Content" ObjectID="_1457470689" r:id="rId40"/>
        </w:objec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Тогда в качестве весов</w:t>
      </w:r>
      <w:r w:rsidR="007937D5">
        <w:rPr>
          <w:sz w:val="28"/>
        </w:rPr>
        <w:t xml:space="preserve"> </w:t>
      </w:r>
      <w:r w:rsidRPr="007937D5">
        <w:rPr>
          <w:sz w:val="28"/>
        </w:rPr>
        <w:t xml:space="preserve">наблюдений следует использовать величину </w:t>
      </w:r>
      <w:r w:rsidRPr="007937D5">
        <w:rPr>
          <w:iCs/>
          <w:sz w:val="28"/>
        </w:rPr>
        <w:t>1/</w:t>
      </w:r>
      <w:r w:rsidRPr="007937D5">
        <w:rPr>
          <w:iCs/>
          <w:sz w:val="28"/>
          <w:lang w:val="lv-LV"/>
        </w:rPr>
        <w:t>zi</w:t>
      </w:r>
      <w:r w:rsidRPr="007937D5">
        <w:rPr>
          <w:sz w:val="28"/>
        </w:rPr>
        <w:t>: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4524CE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object w:dxaOrig="3991" w:dyaOrig="975">
          <v:shape id="_x0000_i1044" type="#_x0000_t75" style="width:151.5pt;height:36.75pt" o:ole="">
            <v:imagedata r:id="rId41" o:title=""/>
          </v:shape>
          <o:OLEObject Type="Embed" ProgID="PBrush" ShapeID="_x0000_i1044" DrawAspect="Content" ObjectID="_1457470690" r:id="rId42"/>
        </w:objec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 xml:space="preserve">Дисперсия случайного члена такой модели также постоянна 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4524CE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object w:dxaOrig="5431" w:dyaOrig="1275">
          <v:shape id="_x0000_i1045" type="#_x0000_t75" style="width:198pt;height:46.5pt" o:ole="">
            <v:imagedata r:id="rId43" o:title=""/>
          </v:shape>
          <o:OLEObject Type="Embed" ProgID="PBrush" ShapeID="_x0000_i1045" DrawAspect="Content" ObjectID="_1457470691" r:id="rId44"/>
        </w:objec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Достаточно часто в качестве переменной, взаимосвязанной с дисперсией случайного члена можно использовать регрессор: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iCs/>
          <w:sz w:val="28"/>
          <w:lang w:val="lv-LV"/>
        </w:rPr>
      </w:pPr>
      <w:r w:rsidRPr="007937D5">
        <w:rPr>
          <w:iCs/>
          <w:sz w:val="28"/>
          <w:lang w:val="lv-LV"/>
        </w:rPr>
        <w:t>σi</w:t>
      </w:r>
      <w:r w:rsidRPr="007937D5">
        <w:rPr>
          <w:iCs/>
          <w:sz w:val="28"/>
        </w:rPr>
        <w:t xml:space="preserve"> = λ</w:t>
      </w:r>
      <w:r w:rsidRPr="007937D5">
        <w:rPr>
          <w:iCs/>
          <w:sz w:val="28"/>
          <w:lang w:val="lv-LV"/>
        </w:rPr>
        <w:t>xi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в этом случае взвешенная модель имеет вид: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4524CE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object w:dxaOrig="3840" w:dyaOrig="1905">
          <v:shape id="_x0000_i1046" type="#_x0000_t75" style="width:124.5pt;height:62.25pt" o:ole="">
            <v:imagedata r:id="rId45" o:title=""/>
          </v:shape>
          <o:OLEObject Type="Embed" ProgID="PBrush" ShapeID="_x0000_i1046" DrawAspect="Content" ObjectID="_1457470692" r:id="rId46"/>
        </w:objec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</w:rPr>
      </w:pP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Коэфицент</w:t>
      </w:r>
      <w:r w:rsidR="007937D5">
        <w:rPr>
          <w:sz w:val="28"/>
        </w:rPr>
        <w:t xml:space="preserve"> </w:t>
      </w:r>
      <w:r w:rsidRPr="007937D5">
        <w:rPr>
          <w:iCs/>
          <w:sz w:val="28"/>
          <w:lang w:val="lv-LV"/>
        </w:rPr>
        <w:t xml:space="preserve">ß1 </w:t>
      </w:r>
      <w:r w:rsidRPr="007937D5">
        <w:rPr>
          <w:sz w:val="28"/>
        </w:rPr>
        <w:t>в преобразованной модели соответствует свободному члену.</w:t>
      </w:r>
    </w:p>
    <w:p w:rsidR="007F5BF9" w:rsidRPr="007937D5" w:rsidRDefault="007F5BF9" w:rsidP="007937D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4"/>
        </w:rPr>
      </w:pPr>
      <w:r w:rsidRPr="007937D5">
        <w:rPr>
          <w:rFonts w:ascii="Times New Roman" w:hAnsi="Times New Roman" w:cs="Times New Roman"/>
          <w:b w:val="0"/>
          <w:kern w:val="0"/>
          <w:sz w:val="28"/>
          <w:szCs w:val="24"/>
        </w:rPr>
        <w:t>Общий случай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>Подобрать простое преобразование для того, чтобы добиться гомоскедастичности удается не всегда.</w:t>
      </w:r>
    </w:p>
    <w:p w:rsidR="007F5BF9" w:rsidRPr="007937D5" w:rsidRDefault="007F5BF9" w:rsidP="007937D5">
      <w:pPr>
        <w:suppressAutoHyphens/>
        <w:spacing w:line="360" w:lineRule="auto"/>
        <w:ind w:firstLine="709"/>
        <w:jc w:val="both"/>
        <w:rPr>
          <w:sz w:val="28"/>
        </w:rPr>
      </w:pPr>
      <w:r w:rsidRPr="007937D5">
        <w:rPr>
          <w:sz w:val="28"/>
        </w:rPr>
        <w:t xml:space="preserve">В общем случае используют следующую процедуру </w:t>
      </w:r>
    </w:p>
    <w:p w:rsidR="007F5BF9" w:rsidRPr="007937D5" w:rsidRDefault="007F5BF9" w:rsidP="007937D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937D5">
        <w:rPr>
          <w:sz w:val="28"/>
        </w:rPr>
        <w:t>Расчитываются МНК-оценки коэффицентов регресии</w:t>
      </w:r>
    </w:p>
    <w:p w:rsidR="007F5BF9" w:rsidRPr="007937D5" w:rsidRDefault="007F5BF9" w:rsidP="007937D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937D5">
        <w:rPr>
          <w:sz w:val="28"/>
        </w:rPr>
        <w:t xml:space="preserve">Находят остатки </w:t>
      </w:r>
      <w:r w:rsidRPr="007937D5">
        <w:rPr>
          <w:iCs/>
          <w:sz w:val="28"/>
        </w:rPr>
        <w:t>е</w:t>
      </w:r>
      <w:r w:rsidRPr="007937D5">
        <w:rPr>
          <w:iCs/>
          <w:sz w:val="28"/>
          <w:lang w:val="lv-LV"/>
        </w:rPr>
        <w:t>i</w:t>
      </w:r>
      <w:r w:rsidRPr="007937D5">
        <w:rPr>
          <w:sz w:val="28"/>
          <w:lang w:val="lv-LV"/>
        </w:rPr>
        <w:t xml:space="preserve"> </w:t>
      </w:r>
      <w:r w:rsidRPr="007937D5">
        <w:rPr>
          <w:sz w:val="28"/>
        </w:rPr>
        <w:t xml:space="preserve">и их квадраты </w:t>
      </w:r>
    </w:p>
    <w:p w:rsidR="007F5BF9" w:rsidRPr="007937D5" w:rsidRDefault="007F5BF9" w:rsidP="007937D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937D5">
        <w:rPr>
          <w:sz w:val="28"/>
        </w:rPr>
        <w:t xml:space="preserve">Находят логарифмы отстатков </w:t>
      </w:r>
    </w:p>
    <w:p w:rsidR="007F5BF9" w:rsidRPr="007937D5" w:rsidRDefault="007F5BF9" w:rsidP="007937D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937D5">
        <w:rPr>
          <w:sz w:val="28"/>
        </w:rPr>
        <w:t>Расчитывают регрессию</w:t>
      </w:r>
    </w:p>
    <w:p w:rsidR="007F5BF9" w:rsidRPr="007937D5" w:rsidRDefault="007F5BF9" w:rsidP="007937D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937D5">
        <w:rPr>
          <w:sz w:val="28"/>
        </w:rPr>
        <w:t>Плучают прогноз</w:t>
      </w:r>
    </w:p>
    <w:p w:rsidR="007F5BF9" w:rsidRPr="007937D5" w:rsidRDefault="007F5BF9" w:rsidP="007937D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937D5">
        <w:rPr>
          <w:sz w:val="28"/>
        </w:rPr>
        <w:t xml:space="preserve">Находят веса наблюдений </w:t>
      </w:r>
      <w:r w:rsidRPr="007937D5">
        <w:rPr>
          <w:iCs/>
          <w:sz w:val="28"/>
          <w:lang w:val="lv-LV"/>
        </w:rPr>
        <w:t>wi</w:t>
      </w:r>
      <w:r w:rsidRPr="007937D5">
        <w:rPr>
          <w:iCs/>
          <w:sz w:val="28"/>
        </w:rPr>
        <w:t xml:space="preserve"> </w:t>
      </w:r>
    </w:p>
    <w:p w:rsidR="007F5BF9" w:rsidRPr="007937D5" w:rsidRDefault="007F5BF9" w:rsidP="007937D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937D5">
        <w:rPr>
          <w:sz w:val="28"/>
        </w:rPr>
        <w:t xml:space="preserve">Полученные веса </w:t>
      </w:r>
      <w:r w:rsidRPr="007937D5">
        <w:rPr>
          <w:iCs/>
          <w:sz w:val="28"/>
          <w:lang w:val="lv-LV"/>
        </w:rPr>
        <w:t>wi</w:t>
      </w:r>
      <w:r w:rsidRPr="007937D5">
        <w:rPr>
          <w:sz w:val="28"/>
        </w:rPr>
        <w:t xml:space="preserve"> используют во взвешенном методе наименьших квадратов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4D43D9" w:rsidRDefault="0038387F" w:rsidP="004D43D9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b/>
          <w:bCs/>
          <w:sz w:val="28"/>
          <w:szCs w:val="20"/>
        </w:rPr>
      </w:pPr>
      <w:r w:rsidRPr="004D43D9">
        <w:rPr>
          <w:b/>
          <w:bCs/>
          <w:sz w:val="28"/>
          <w:szCs w:val="20"/>
        </w:rPr>
        <w:t>Коррекция гетероскедастичности: логарифмирование, взвешенная регрессия, общий случай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4D43D9" w:rsidRDefault="004524CE" w:rsidP="007937D5">
      <w:pPr>
        <w:suppressAutoHyphens/>
        <w:spacing w:line="360" w:lineRule="auto"/>
        <w:ind w:firstLine="709"/>
        <w:jc w:val="both"/>
      </w:pPr>
      <w:r>
        <w:object w:dxaOrig="6435" w:dyaOrig="2850">
          <v:shape id="_x0000_i1047" type="#_x0000_t75" style="width:212.25pt;height:93.75pt" o:ole="">
            <v:imagedata r:id="rId37" o:title=""/>
          </v:shape>
          <o:OLEObject Type="Embed" ProgID="PBrush" ShapeID="_x0000_i1047" DrawAspect="Content" ObjectID="_1457470693" r:id="rId47"/>
        </w:object>
      </w:r>
    </w:p>
    <w:p w:rsidR="004D43D9" w:rsidRDefault="004D43D9" w:rsidP="007937D5">
      <w:pPr>
        <w:suppressAutoHyphens/>
        <w:spacing w:line="360" w:lineRule="auto"/>
        <w:ind w:firstLine="709"/>
        <w:jc w:val="both"/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Часто наличие гетероскедастичности в остатках регрессии свидетельствует о н</w:t>
      </w:r>
      <w:r w:rsidR="008137BF" w:rsidRPr="007937D5">
        <w:rPr>
          <w:sz w:val="28"/>
          <w:szCs w:val="20"/>
        </w:rPr>
        <w:t>еправельной спецификации модели.</w:t>
      </w:r>
      <w:r w:rsidRPr="007937D5">
        <w:rPr>
          <w:sz w:val="28"/>
          <w:szCs w:val="20"/>
        </w:rPr>
        <w:t xml:space="preserve"> </w:t>
      </w:r>
      <w:r w:rsidR="008137BF" w:rsidRPr="007937D5">
        <w:rPr>
          <w:sz w:val="28"/>
          <w:szCs w:val="20"/>
        </w:rPr>
        <w:t>Е</w:t>
      </w:r>
      <w:r w:rsidRPr="007937D5">
        <w:rPr>
          <w:sz w:val="28"/>
          <w:szCs w:val="20"/>
        </w:rPr>
        <w:t>сли в линейной модели наблюдается такой вид гетероскедастичности, то вполне возможно, что в логарифмической модели гетероскедастичности не будет.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Логарифмическая регрессия не всегда позволяет избавится от гетероскедастичности. Кроме того, логарифмическая модель не всегдя удовлетворяет целям исследования (требуется оценить зависимость в абсолютных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величнах, а не эластичность)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В этих случаях используют другой подход – </w:t>
      </w:r>
      <w:r w:rsidRPr="007937D5">
        <w:rPr>
          <w:bCs/>
          <w:sz w:val="28"/>
          <w:szCs w:val="20"/>
        </w:rPr>
        <w:t>взвешенную регрессию.</w:t>
      </w:r>
      <w:r w:rsidR="0094751D" w:rsidRPr="007937D5">
        <w:rPr>
          <w:bCs/>
          <w:sz w:val="28"/>
          <w:szCs w:val="20"/>
        </w:rPr>
        <w:t xml:space="preserve"> </w:t>
      </w:r>
      <w:r w:rsidRPr="007937D5">
        <w:rPr>
          <w:sz w:val="28"/>
          <w:szCs w:val="20"/>
        </w:rPr>
        <w:t>Пусть в моделе пресудствует гетероскедастичность</w:t>
      </w:r>
      <w:r w:rsidR="0094751D" w:rsidRPr="007937D5">
        <w:rPr>
          <w:bCs/>
          <w:sz w:val="28"/>
          <w:szCs w:val="20"/>
        </w:rPr>
        <w:t xml:space="preserve"> </w:t>
      </w:r>
      <w:r w:rsidRPr="007937D5">
        <w:rPr>
          <w:iCs/>
          <w:sz w:val="28"/>
          <w:szCs w:val="20"/>
          <w:lang w:val="lv-LV"/>
        </w:rPr>
        <w:t>D(εi) = σi2</w:t>
      </w:r>
      <w:r w:rsidR="0094751D" w:rsidRPr="007937D5">
        <w:rPr>
          <w:bCs/>
          <w:sz w:val="28"/>
          <w:szCs w:val="20"/>
        </w:rPr>
        <w:t xml:space="preserve"> </w:t>
      </w:r>
      <w:r w:rsidR="0094751D" w:rsidRPr="007937D5">
        <w:rPr>
          <w:sz w:val="28"/>
          <w:szCs w:val="20"/>
        </w:rPr>
        <w:t>После всех вычеслений</w:t>
      </w:r>
      <w:r w:rsidRPr="007937D5">
        <w:rPr>
          <w:sz w:val="28"/>
          <w:szCs w:val="20"/>
        </w:rPr>
        <w:t xml:space="preserve"> случайный член модели имеет постоянную дисперсию, следовательно обычные МНК-оценки неизвестных коэфицентов будут несмещенными и эффективными. На практике дисперсии ошибок почти никогда не бывает. 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Общий случай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Подобрать простое преобразование для того, чтобы добиться гомоскедастичности удается не всегда.</w:t>
      </w:r>
      <w:r w:rsidR="0094751D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В общем случае используют следующую процедуру </w:t>
      </w:r>
    </w:p>
    <w:p w:rsidR="0038387F" w:rsidRPr="007937D5" w:rsidRDefault="0038387F" w:rsidP="007937D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Расчитываются МНК-оценки коэффицентов регресии</w:t>
      </w:r>
    </w:p>
    <w:p w:rsidR="0038387F" w:rsidRPr="007937D5" w:rsidRDefault="0038387F" w:rsidP="007937D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Находят остатки </w:t>
      </w:r>
      <w:r w:rsidRPr="007937D5">
        <w:rPr>
          <w:iCs/>
          <w:sz w:val="28"/>
          <w:szCs w:val="20"/>
        </w:rPr>
        <w:t>е</w:t>
      </w:r>
      <w:r w:rsidRPr="007937D5">
        <w:rPr>
          <w:iCs/>
          <w:sz w:val="28"/>
          <w:szCs w:val="20"/>
          <w:lang w:val="lv-LV"/>
        </w:rPr>
        <w:t>i</w:t>
      </w:r>
      <w:r w:rsidRPr="007937D5">
        <w:rPr>
          <w:sz w:val="28"/>
          <w:szCs w:val="20"/>
          <w:lang w:val="lv-LV"/>
        </w:rPr>
        <w:t xml:space="preserve"> </w:t>
      </w:r>
      <w:r w:rsidRPr="007937D5">
        <w:rPr>
          <w:sz w:val="28"/>
          <w:szCs w:val="20"/>
        </w:rPr>
        <w:t xml:space="preserve">и их квадраты </w:t>
      </w:r>
    </w:p>
    <w:p w:rsidR="0038387F" w:rsidRPr="007937D5" w:rsidRDefault="0038387F" w:rsidP="007937D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Находят логарифмы отстатков </w:t>
      </w:r>
    </w:p>
    <w:p w:rsidR="0038387F" w:rsidRPr="007937D5" w:rsidRDefault="0038387F" w:rsidP="007937D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Расчитывают регрессию</w:t>
      </w:r>
    </w:p>
    <w:p w:rsidR="0038387F" w:rsidRPr="007937D5" w:rsidRDefault="0038387F" w:rsidP="007937D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Плучают прогноз</w:t>
      </w:r>
    </w:p>
    <w:p w:rsidR="0038387F" w:rsidRPr="007937D5" w:rsidRDefault="0038387F" w:rsidP="007937D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Находят веса наблюдений </w:t>
      </w:r>
      <w:r w:rsidRPr="007937D5">
        <w:rPr>
          <w:iCs/>
          <w:sz w:val="28"/>
          <w:szCs w:val="20"/>
          <w:lang w:val="lv-LV"/>
        </w:rPr>
        <w:t>wi</w:t>
      </w:r>
      <w:r w:rsidRPr="007937D5">
        <w:rPr>
          <w:iCs/>
          <w:sz w:val="28"/>
          <w:szCs w:val="20"/>
        </w:rPr>
        <w:t xml:space="preserve"> </w:t>
      </w:r>
    </w:p>
    <w:p w:rsidR="0038387F" w:rsidRPr="007937D5" w:rsidRDefault="0038387F" w:rsidP="007937D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Полученные веса </w:t>
      </w:r>
      <w:r w:rsidRPr="007937D5">
        <w:rPr>
          <w:iCs/>
          <w:sz w:val="28"/>
          <w:szCs w:val="20"/>
          <w:lang w:val="lv-LV"/>
        </w:rPr>
        <w:t>wi</w:t>
      </w:r>
      <w:r w:rsidRPr="007937D5">
        <w:rPr>
          <w:sz w:val="28"/>
          <w:szCs w:val="20"/>
        </w:rPr>
        <w:t xml:space="preserve"> используют во взвешенном методе наименьших квадратов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4D43D9" w:rsidRDefault="004D43D9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4D43D9">
        <w:rPr>
          <w:b/>
          <w:sz w:val="28"/>
          <w:szCs w:val="20"/>
        </w:rPr>
        <w:t>20</w:t>
      </w:r>
      <w:r w:rsidR="0094751D" w:rsidRPr="004D43D9">
        <w:rPr>
          <w:b/>
          <w:sz w:val="28"/>
          <w:szCs w:val="20"/>
        </w:rPr>
        <w:t xml:space="preserve">. </w:t>
      </w:r>
      <w:r w:rsidR="0038387F" w:rsidRPr="004D43D9">
        <w:rPr>
          <w:b/>
          <w:sz w:val="28"/>
          <w:szCs w:val="20"/>
        </w:rPr>
        <w:t>Автокорреляция: понятие, виды, последствия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bCs/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 xml:space="preserve">Автокорреляция </w:t>
      </w:r>
      <w:r w:rsidRPr="007937D5">
        <w:rPr>
          <w:sz w:val="28"/>
          <w:szCs w:val="20"/>
        </w:rPr>
        <w:t xml:space="preserve">- случайные члены регрессии в разных </w:t>
      </w:r>
      <w:r w:rsidR="0094751D" w:rsidRPr="007937D5">
        <w:rPr>
          <w:sz w:val="28"/>
          <w:szCs w:val="20"/>
        </w:rPr>
        <w:t>наблюдениях являются зависимыми</w:t>
      </w:r>
      <w:r w:rsidRPr="007937D5">
        <w:rPr>
          <w:sz w:val="28"/>
          <w:szCs w:val="20"/>
        </w:rPr>
        <w:t xml:space="preserve">. </w:t>
      </w:r>
      <w:r w:rsidRPr="007937D5">
        <w:rPr>
          <w:rFonts w:eastAsia="TimesNewRoman"/>
          <w:sz w:val="28"/>
          <w:szCs w:val="20"/>
        </w:rPr>
        <w:t>Автокорреляция приводит к неэффективности получаемых МНК-оценок и к неправильному расчету наблюдаемых t и F-статистик и ошибочным решениям при тестировании гипотез.</w:t>
      </w:r>
      <w:r w:rsidR="0094751D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Первый тип автокорреляции – положительная автокорреляция.-это когда после положительных ошибок более вероятны положительные ошибки, после отрицательных – отрицательные. То есть ошибки имеют тенденция к сохранению своего знака.</w:t>
      </w:r>
      <w:r w:rsidR="0094751D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Противоположный случай –это </w:t>
      </w:r>
      <w:r w:rsidR="0094751D" w:rsidRPr="007937D5">
        <w:rPr>
          <w:sz w:val="28"/>
          <w:szCs w:val="20"/>
        </w:rPr>
        <w:t xml:space="preserve">отрицательной автокорреляцией: </w:t>
      </w:r>
      <w:r w:rsidRPr="007937D5">
        <w:rPr>
          <w:sz w:val="28"/>
          <w:szCs w:val="20"/>
        </w:rPr>
        <w:t>когда после положительных ошибок более вероятны отрицательные ошибки, посл</w:t>
      </w:r>
      <w:r w:rsidR="0094751D" w:rsidRPr="007937D5">
        <w:rPr>
          <w:sz w:val="28"/>
          <w:szCs w:val="20"/>
        </w:rPr>
        <w:t>е отрицательных – положительные</w:t>
      </w:r>
      <w:r w:rsidRPr="007937D5">
        <w:rPr>
          <w:sz w:val="28"/>
          <w:szCs w:val="20"/>
        </w:rPr>
        <w:t>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Виды автокорреляции:</w:t>
      </w:r>
    </w:p>
    <w:p w:rsidR="0094751D" w:rsidRPr="007937D5" w:rsidRDefault="0094751D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А. первого порядка: Ошибка зависит от ее значений в предыдущие p периодов времени и от случайного члена μt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>(называемого инновацией в момент времени t).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Автокорреляцией со скользящим средним q-oго порядка, обозначаемойMA(q)</w:t>
      </w:r>
      <w:r w:rsidR="0094751D" w:rsidRPr="007937D5">
        <w:rPr>
          <w:sz w:val="28"/>
          <w:szCs w:val="20"/>
        </w:rPr>
        <w:t>,</w:t>
      </w:r>
      <w:r w:rsidRPr="007937D5">
        <w:rPr>
          <w:sz w:val="28"/>
          <w:szCs w:val="20"/>
        </w:rPr>
        <w:t xml:space="preserve"> то есть ошибка в момент времени t зависит от инноваций в текущий и предыдущие q моментов времени. Автокорреляция со скользящим средним первого порядка, MA(1):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Последствия автокорреляции:</w:t>
      </w:r>
    </w:p>
    <w:p w:rsidR="0094751D" w:rsidRPr="007937D5" w:rsidRDefault="0094751D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Потеря эффективности оценок</w:t>
      </w:r>
    </w:p>
    <w:p w:rsidR="0094751D" w:rsidRPr="007937D5" w:rsidRDefault="0094751D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Смещение дисперсии</w:t>
      </w:r>
    </w:p>
    <w:p w:rsidR="0094751D" w:rsidRPr="007937D5" w:rsidRDefault="0094751D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  <w:lang w:val="lv-LV"/>
        </w:rPr>
        <w:t xml:space="preserve">t- </w:t>
      </w:r>
      <w:r w:rsidRPr="007937D5">
        <w:rPr>
          <w:sz w:val="28"/>
          <w:szCs w:val="20"/>
        </w:rPr>
        <w:t>и</w:t>
      </w:r>
      <w:r w:rsidRPr="007937D5">
        <w:rPr>
          <w:sz w:val="28"/>
          <w:szCs w:val="20"/>
          <w:lang w:val="lv-LV"/>
        </w:rPr>
        <w:t xml:space="preserve"> F-</w:t>
      </w:r>
      <w:r w:rsidRPr="007937D5">
        <w:rPr>
          <w:sz w:val="28"/>
          <w:szCs w:val="20"/>
        </w:rPr>
        <w:t>статистики неправильные.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4D43D9" w:rsidRDefault="0038387F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4D43D9">
        <w:rPr>
          <w:b/>
          <w:sz w:val="28"/>
          <w:szCs w:val="20"/>
        </w:rPr>
        <w:t>20. Автокорреляция: тест Дарбина-Уотсона, исправление автокорреляции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bCs/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Обнаружение автокорреляции: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1. Графический метод. 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2. Метод рядов.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3. Специальные тесты.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Большинство тестов на наличие автокорреляции в модели основаны на идеи: если корреляция есть у ошибок </w:t>
      </w:r>
      <w:r w:rsidR="004524CE" w:rsidRPr="007937D5">
        <w:rPr>
          <w:sz w:val="28"/>
          <w:szCs w:val="20"/>
        </w:rPr>
        <w:object w:dxaOrig="200" w:dyaOrig="220">
          <v:shape id="_x0000_i1048" type="#_x0000_t75" style="width:9.75pt;height:11.25pt" o:ole="">
            <v:imagedata r:id="rId48" o:title=""/>
          </v:shape>
          <o:OLEObject Type="Embed" ProgID="Equation.3" ShapeID="_x0000_i1048" DrawAspect="Content" ObjectID="_1457470694" r:id="rId49"/>
        </w:object>
      </w:r>
      <w:r w:rsidRPr="007937D5">
        <w:rPr>
          <w:sz w:val="28"/>
          <w:szCs w:val="20"/>
          <w:lang w:val="lv-LV"/>
        </w:rPr>
        <w:t>t</w:t>
      </w:r>
      <w:r w:rsidRPr="007937D5">
        <w:rPr>
          <w:sz w:val="28"/>
          <w:szCs w:val="20"/>
        </w:rPr>
        <w:t>, то она будет и в остатках регрессионной модели е</w:t>
      </w:r>
      <w:r w:rsidRPr="007937D5">
        <w:rPr>
          <w:sz w:val="28"/>
          <w:szCs w:val="20"/>
          <w:lang w:val="lv-LV"/>
        </w:rPr>
        <w:t>t</w:t>
      </w:r>
      <w:r w:rsidRPr="007937D5">
        <w:rPr>
          <w:sz w:val="28"/>
          <w:szCs w:val="20"/>
        </w:rPr>
        <w:t xml:space="preserve">. Наиболее распространённый тест для обнаружения автокорреляции первого порядка: тест Дарбина- Уотсона. Он основан на </w:t>
      </w:r>
      <w:r w:rsidRPr="007937D5">
        <w:rPr>
          <w:sz w:val="28"/>
          <w:szCs w:val="20"/>
          <w:lang w:val="en-GB"/>
        </w:rPr>
        <w:t>d</w:t>
      </w:r>
      <w:r w:rsidRPr="007937D5">
        <w:rPr>
          <w:sz w:val="28"/>
          <w:szCs w:val="20"/>
        </w:rPr>
        <w:t xml:space="preserve"> статистике: сравнивается среднеквадратичная разность соседних значений с дисперсией остатков.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Для процесса первого порядка: </w:t>
      </w:r>
    </w:p>
    <w:p w:rsidR="0038387F" w:rsidRPr="007937D5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4524CE" w:rsidRPr="007937D5">
        <w:rPr>
          <w:sz w:val="28"/>
          <w:szCs w:val="20"/>
        </w:rPr>
        <w:object w:dxaOrig="1600" w:dyaOrig="360">
          <v:shape id="_x0000_i1049" type="#_x0000_t75" style="width:89.25pt;height:18pt" o:ole="">
            <v:imagedata r:id="rId50" o:title=""/>
          </v:shape>
          <o:OLEObject Type="Embed" ProgID="Equation.3" ShapeID="_x0000_i1049" DrawAspect="Content" ObjectID="_1457470695" r:id="rId51"/>
        </w:object>
      </w:r>
      <w:r w:rsidR="0038387F" w:rsidRPr="007937D5">
        <w:rPr>
          <w:sz w:val="28"/>
          <w:szCs w:val="20"/>
          <w:lang w:val="lv-LV"/>
        </w:rPr>
        <w:t xml:space="preserve"> 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Формула: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4D43D9" w:rsidRDefault="004524CE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object w:dxaOrig="1740" w:dyaOrig="1320">
          <v:shape id="_x0000_i1050" type="#_x0000_t75" style="width:108pt;height:66pt" o:ole="" o:allowoverlap="f">
            <v:imagedata r:id="rId52" o:title=""/>
          </v:shape>
          <o:OLEObject Type="Embed" ProgID="Equation.3" ShapeID="_x0000_i1050" DrawAspect="Content" ObjectID="_1457470696" r:id="rId53"/>
        </w:object>
      </w:r>
      <w:r w:rsidR="0038387F" w:rsidRPr="007937D5">
        <w:rPr>
          <w:sz w:val="28"/>
          <w:szCs w:val="20"/>
        </w:rPr>
        <w:t xml:space="preserve"> , 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  <w:lang w:val="lv-LV"/>
        </w:rPr>
      </w:pPr>
      <w:r w:rsidRPr="007937D5">
        <w:rPr>
          <w:sz w:val="28"/>
          <w:szCs w:val="20"/>
        </w:rPr>
        <w:t xml:space="preserve">для больших выборок </w:t>
      </w:r>
      <w:r w:rsidRPr="007937D5">
        <w:rPr>
          <w:sz w:val="28"/>
          <w:szCs w:val="20"/>
          <w:lang w:val="lv-LV"/>
        </w:rPr>
        <w:t>d=2-2p</w:t>
      </w:r>
    </w:p>
    <w:p w:rsidR="0038387F" w:rsidRDefault="0038387F" w:rsidP="007937D5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</w:rPr>
      </w:pPr>
      <w:r w:rsidRPr="007937D5">
        <w:rPr>
          <w:sz w:val="28"/>
          <w:szCs w:val="20"/>
        </w:rPr>
        <w:t>Статистика Д-У применяется для проверки нулевой гипотезы о том, что в ряду не существует корреляции первого порядка (автокорреляции) между коэффициентами. Суть проверки: в сравнении расчетных значений d с критическими значениями из таблицы. Результат проверки:</w:t>
      </w:r>
    </w:p>
    <w:p w:rsidR="004D43D9" w:rsidRPr="007937D5" w:rsidRDefault="004D43D9" w:rsidP="007937D5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6090"/>
      </w:tblGrid>
      <w:tr w:rsidR="0038387F" w:rsidRPr="0069175B" w:rsidTr="0069175B">
        <w:tc>
          <w:tcPr>
            <w:tcW w:w="909" w:type="pct"/>
            <w:shd w:val="clear" w:color="auto" w:fill="auto"/>
          </w:tcPr>
          <w:p w:rsidR="0038387F" w:rsidRPr="0069175B" w:rsidRDefault="0038387F" w:rsidP="0069175B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  <w:lang w:val="lv-LV"/>
              </w:rPr>
            </w:pPr>
            <w:r w:rsidRPr="0069175B">
              <w:rPr>
                <w:sz w:val="20"/>
                <w:szCs w:val="20"/>
                <w:lang w:val="lv-LV"/>
              </w:rPr>
              <w:t>P -&gt; 0</w:t>
            </w:r>
          </w:p>
        </w:tc>
        <w:tc>
          <w:tcPr>
            <w:tcW w:w="909" w:type="pct"/>
            <w:shd w:val="clear" w:color="auto" w:fill="auto"/>
          </w:tcPr>
          <w:p w:rsidR="0038387F" w:rsidRPr="0069175B" w:rsidRDefault="0038387F" w:rsidP="0069175B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  <w:lang w:val="lv-LV"/>
              </w:rPr>
            </w:pPr>
            <w:r w:rsidRPr="0069175B">
              <w:rPr>
                <w:sz w:val="20"/>
                <w:szCs w:val="20"/>
                <w:lang w:val="lv-LV"/>
              </w:rPr>
              <w:t>d-&gt;2</w:t>
            </w:r>
          </w:p>
        </w:tc>
        <w:tc>
          <w:tcPr>
            <w:tcW w:w="3182" w:type="pct"/>
            <w:shd w:val="clear" w:color="auto" w:fill="auto"/>
          </w:tcPr>
          <w:p w:rsidR="0038387F" w:rsidRPr="0069175B" w:rsidRDefault="0038387F" w:rsidP="0069175B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69175B">
              <w:rPr>
                <w:sz w:val="20"/>
                <w:szCs w:val="20"/>
              </w:rPr>
              <w:t>Нет автокорреляции</w:t>
            </w:r>
          </w:p>
        </w:tc>
      </w:tr>
      <w:tr w:rsidR="0038387F" w:rsidRPr="0069175B" w:rsidTr="0069175B">
        <w:tc>
          <w:tcPr>
            <w:tcW w:w="909" w:type="pct"/>
            <w:shd w:val="clear" w:color="auto" w:fill="auto"/>
          </w:tcPr>
          <w:p w:rsidR="0038387F" w:rsidRPr="0069175B" w:rsidRDefault="0038387F" w:rsidP="0069175B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  <w:lang w:val="lv-LV"/>
              </w:rPr>
            </w:pPr>
            <w:r w:rsidRPr="0069175B">
              <w:rPr>
                <w:sz w:val="20"/>
                <w:szCs w:val="20"/>
                <w:lang w:val="lv-LV"/>
              </w:rPr>
              <w:t>P -&gt; 1</w:t>
            </w:r>
          </w:p>
        </w:tc>
        <w:tc>
          <w:tcPr>
            <w:tcW w:w="909" w:type="pct"/>
            <w:shd w:val="clear" w:color="auto" w:fill="auto"/>
          </w:tcPr>
          <w:p w:rsidR="0038387F" w:rsidRPr="0069175B" w:rsidRDefault="0038387F" w:rsidP="0069175B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  <w:lang w:val="lv-LV"/>
              </w:rPr>
            </w:pPr>
            <w:r w:rsidRPr="0069175B">
              <w:rPr>
                <w:sz w:val="20"/>
                <w:szCs w:val="20"/>
                <w:lang w:val="lv-LV"/>
              </w:rPr>
              <w:t>d-&gt;0</w:t>
            </w:r>
          </w:p>
        </w:tc>
        <w:tc>
          <w:tcPr>
            <w:tcW w:w="3182" w:type="pct"/>
            <w:shd w:val="clear" w:color="auto" w:fill="auto"/>
          </w:tcPr>
          <w:p w:rsidR="0038387F" w:rsidRPr="0069175B" w:rsidRDefault="0038387F" w:rsidP="0069175B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69175B">
              <w:rPr>
                <w:sz w:val="20"/>
                <w:szCs w:val="20"/>
              </w:rPr>
              <w:t>Положительная автокорреляция</w:t>
            </w:r>
          </w:p>
        </w:tc>
      </w:tr>
      <w:tr w:rsidR="0038387F" w:rsidRPr="0069175B" w:rsidTr="0069175B">
        <w:tc>
          <w:tcPr>
            <w:tcW w:w="909" w:type="pct"/>
            <w:shd w:val="clear" w:color="auto" w:fill="auto"/>
          </w:tcPr>
          <w:p w:rsidR="0038387F" w:rsidRPr="0069175B" w:rsidRDefault="0038387F" w:rsidP="0069175B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  <w:lang w:val="lv-LV"/>
              </w:rPr>
            </w:pPr>
            <w:r w:rsidRPr="0069175B">
              <w:rPr>
                <w:sz w:val="20"/>
                <w:szCs w:val="20"/>
                <w:lang w:val="lv-LV"/>
              </w:rPr>
              <w:t>P -&gt; -1</w:t>
            </w:r>
          </w:p>
        </w:tc>
        <w:tc>
          <w:tcPr>
            <w:tcW w:w="909" w:type="pct"/>
            <w:shd w:val="clear" w:color="auto" w:fill="auto"/>
          </w:tcPr>
          <w:p w:rsidR="0038387F" w:rsidRPr="0069175B" w:rsidRDefault="0038387F" w:rsidP="0069175B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  <w:lang w:val="lv-LV"/>
              </w:rPr>
            </w:pPr>
            <w:r w:rsidRPr="0069175B">
              <w:rPr>
                <w:sz w:val="20"/>
                <w:szCs w:val="20"/>
                <w:lang w:val="lv-LV"/>
              </w:rPr>
              <w:t>d-&gt;4</w:t>
            </w:r>
          </w:p>
        </w:tc>
        <w:tc>
          <w:tcPr>
            <w:tcW w:w="3182" w:type="pct"/>
            <w:shd w:val="clear" w:color="auto" w:fill="auto"/>
          </w:tcPr>
          <w:p w:rsidR="0038387F" w:rsidRPr="0069175B" w:rsidRDefault="0038387F" w:rsidP="0069175B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69175B">
              <w:rPr>
                <w:sz w:val="20"/>
                <w:szCs w:val="20"/>
              </w:rPr>
              <w:t>Отрицательная автокорреляция</w:t>
            </w:r>
          </w:p>
        </w:tc>
      </w:tr>
    </w:tbl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Если автокорреляция отсутствует, то </w:t>
      </w:r>
      <w:r w:rsidR="00130B8D">
        <w:rPr>
          <w:sz w:val="28"/>
          <w:szCs w:val="20"/>
        </w:rPr>
        <w:pict>
          <v:shape id="_x0000_i1051" type="#_x0000_t75" style="width:17.25pt;height:10.5pt">
            <v:imagedata r:id="rId54" o:title=""/>
          </v:shape>
        </w:pict>
      </w:r>
      <w:r w:rsidRPr="007937D5">
        <w:rPr>
          <w:sz w:val="28"/>
          <w:szCs w:val="20"/>
        </w:rPr>
        <w:t xml:space="preserve">, и значение d должно быть близким к 2. При наличии положительной автокорреляции d, будет меньше 2; при отрицательной автокорреляции d будет больше 2. </w:t>
      </w:r>
    </w:p>
    <w:p w:rsidR="0038387F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Критическое значение d при данном уровне значимости зависит от количества объясняющих переменных в уравнении регрессии и от количества наблюдений. К сожалению, оно зависит еще и от конкретных значений, принимаемых объясняющими переменными. Поэтому невозможно составить таблицу с точными критическими значениями для всех возможных выборок. </w:t>
      </w:r>
    </w:p>
    <w:p w:rsidR="0038387F" w:rsidRPr="007937D5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130B8D">
        <w:rPr>
          <w:sz w:val="28"/>
          <w:szCs w:val="20"/>
        </w:rPr>
        <w:pict>
          <v:shape id="_x0000_i1052" type="#_x0000_t75" style="width:331.5pt;height:99.75pt">
            <v:imagedata r:id="rId55" o:title=""/>
          </v:shape>
        </w:pic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Тест Д-У ловит только определённую автокорреляцию </w:t>
      </w:r>
      <w:r w:rsidRPr="007937D5">
        <w:rPr>
          <w:sz w:val="28"/>
          <w:szCs w:val="20"/>
          <w:lang w:val="en-US"/>
        </w:rPr>
        <w:t>t</w:t>
      </w:r>
      <w:r w:rsidRPr="007937D5">
        <w:rPr>
          <w:sz w:val="28"/>
          <w:szCs w:val="20"/>
        </w:rPr>
        <w:t xml:space="preserve"> от </w:t>
      </w:r>
      <w:r w:rsidRPr="007937D5">
        <w:rPr>
          <w:sz w:val="28"/>
          <w:szCs w:val="20"/>
          <w:lang w:val="en-US"/>
        </w:rPr>
        <w:t>t</w:t>
      </w:r>
      <w:r w:rsidRPr="007937D5">
        <w:rPr>
          <w:sz w:val="28"/>
          <w:szCs w:val="20"/>
        </w:rPr>
        <w:t xml:space="preserve">-1 . Поэтому существуют промежутки неопределённости, где мы не можем утверждать есть автокорреляция или нет. Для уменьшения промежутка неопределённости нудно увеличить число наблюдений. 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Ограничения: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1. Тест не предназначен для обнаружения других видов автокорреляции (более чем первого).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2. В модели должен присутствовать свободный член.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3. Данные должны иметь одинаковую периодичность (не должно быть пропусков в наблюдениях). 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Устранение автокорреляции.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Если р известно:</w:t>
      </w:r>
      <w:r w:rsidR="004524CE" w:rsidRPr="007937D5">
        <w:rPr>
          <w:sz w:val="28"/>
          <w:szCs w:val="20"/>
        </w:rPr>
        <w:object w:dxaOrig="1600" w:dyaOrig="360">
          <v:shape id="_x0000_i1053" type="#_x0000_t75" style="width:89.25pt;height:18pt" o:ole="">
            <v:imagedata r:id="rId50" o:title=""/>
          </v:shape>
          <o:OLEObject Type="Embed" ProgID="Equation.3" ShapeID="_x0000_i1053" DrawAspect="Content" ObjectID="_1457470697" r:id="rId56"/>
        </w:object>
      </w:r>
      <w:r w:rsidRPr="007937D5">
        <w:rPr>
          <w:sz w:val="28"/>
          <w:szCs w:val="20"/>
        </w:rPr>
        <w:t xml:space="preserve">, где </w:t>
      </w:r>
      <w:r w:rsidR="004524CE" w:rsidRPr="007937D5">
        <w:rPr>
          <w:sz w:val="28"/>
          <w:szCs w:val="20"/>
        </w:rPr>
        <w:object w:dxaOrig="240" w:dyaOrig="260">
          <v:shape id="_x0000_i1054" type="#_x0000_t75" style="width:12pt;height:12.75pt" o:ole="">
            <v:imagedata r:id="rId57" o:title=""/>
          </v:shape>
          <o:OLEObject Type="Embed" ProgID="Equation.3" ShapeID="_x0000_i1054" DrawAspect="Content" ObjectID="_1457470698" r:id="rId58"/>
        </w:object>
      </w:r>
      <w:r w:rsidRPr="007937D5">
        <w:rPr>
          <w:sz w:val="28"/>
          <w:szCs w:val="20"/>
          <w:lang w:val="en-US"/>
        </w:rPr>
        <w:t>t</w:t>
      </w:r>
      <w:r w:rsidRPr="007937D5">
        <w:rPr>
          <w:sz w:val="28"/>
          <w:szCs w:val="20"/>
        </w:rPr>
        <w:t xml:space="preserve"> инновация, которая патологически тоже может содержать ошибку, но мы считаем. что она ошибку не содержит.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Т.к. ошибка в данный момент времени зависит от ошибки в предыдущий момент времени, можно её исправить, сдвинув все ошибки на 1 момент времени назад новой переменной. Если р известно, то применение обобщённого метода наименьших квадратов позволяет получить несмещенные, эффективные оценки неизвестных коэффициентов регрессии.. Матрица выглядит следующим образом: главная диагональ =1, вторая =р, далее </w:t>
      </w:r>
      <w:r w:rsidRPr="007937D5">
        <w:rPr>
          <w:sz w:val="28"/>
          <w:szCs w:val="20"/>
          <w:lang w:val="lv-LV"/>
        </w:rPr>
        <w:t>pn*var(</w:t>
      </w:r>
      <w:r w:rsidR="004524CE" w:rsidRPr="007937D5">
        <w:rPr>
          <w:sz w:val="28"/>
          <w:szCs w:val="20"/>
        </w:rPr>
        <w:object w:dxaOrig="200" w:dyaOrig="220">
          <v:shape id="_x0000_i1055" type="#_x0000_t75" style="width:9.75pt;height:11.25pt" o:ole="">
            <v:imagedata r:id="rId48" o:title=""/>
          </v:shape>
          <o:OLEObject Type="Embed" ProgID="Equation.3" ShapeID="_x0000_i1055" DrawAspect="Content" ObjectID="_1457470699" r:id="rId59"/>
        </w:object>
      </w:r>
      <w:r w:rsidRPr="007937D5">
        <w:rPr>
          <w:sz w:val="28"/>
          <w:szCs w:val="20"/>
          <w:lang w:val="lv-LV"/>
        </w:rPr>
        <w:t>t )</w:t>
      </w:r>
      <w:r w:rsidRPr="007937D5">
        <w:rPr>
          <w:sz w:val="28"/>
          <w:szCs w:val="20"/>
        </w:rPr>
        <w:t>, и т.д.</w:t>
      </w:r>
      <w:r w:rsid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Проблема автокорреляции устранена. На практике значения коэффициента автокорреляции </w:t>
      </w:r>
      <w:r w:rsidRPr="007937D5">
        <w:rPr>
          <w:iCs/>
          <w:sz w:val="28"/>
          <w:szCs w:val="28"/>
        </w:rPr>
        <w:sym w:font="Symbol" w:char="F072"/>
      </w:r>
      <w:r w:rsidRPr="007937D5">
        <w:rPr>
          <w:sz w:val="28"/>
          <w:szCs w:val="20"/>
        </w:rPr>
        <w:t xml:space="preserve"> обычно неизвестны и его оценивают другим способом. </w:t>
      </w:r>
    </w:p>
    <w:p w:rsidR="0038387F" w:rsidRPr="007937D5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Если р неизвестно:</w:t>
      </w:r>
      <w:r w:rsidR="003064D5" w:rsidRPr="007937D5">
        <w:rPr>
          <w:sz w:val="28"/>
          <w:szCs w:val="20"/>
        </w:rPr>
        <w:t xml:space="preserve"> </w:t>
      </w:r>
      <w:r w:rsidRPr="007937D5">
        <w:rPr>
          <w:sz w:val="28"/>
          <w:szCs w:val="20"/>
        </w:rPr>
        <w:t xml:space="preserve">Нужно умножить уравнение </w:t>
      </w:r>
      <w:r w:rsidR="004524CE" w:rsidRPr="007937D5">
        <w:rPr>
          <w:sz w:val="28"/>
          <w:szCs w:val="20"/>
        </w:rPr>
        <w:object w:dxaOrig="200" w:dyaOrig="220">
          <v:shape id="_x0000_i1056" type="#_x0000_t75" style="width:9.75pt;height:11.25pt" o:ole="">
            <v:imagedata r:id="rId48" o:title=""/>
          </v:shape>
          <o:OLEObject Type="Embed" ProgID="Equation.3" ShapeID="_x0000_i1056" DrawAspect="Content" ObjectID="_1457470700" r:id="rId60"/>
        </w:object>
      </w:r>
      <w:r w:rsidRPr="007937D5">
        <w:rPr>
          <w:sz w:val="28"/>
          <w:szCs w:val="20"/>
          <w:lang w:val="lv-LV"/>
        </w:rPr>
        <w:t>t</w:t>
      </w:r>
      <w:r w:rsidRPr="007937D5">
        <w:rPr>
          <w:sz w:val="28"/>
          <w:szCs w:val="20"/>
        </w:rPr>
        <w:t xml:space="preserve"> -1 на ρ и вычесть из </w:t>
      </w:r>
      <w:r w:rsidR="004524CE" w:rsidRPr="007937D5">
        <w:rPr>
          <w:sz w:val="28"/>
          <w:szCs w:val="20"/>
        </w:rPr>
        <w:object w:dxaOrig="200" w:dyaOrig="220">
          <v:shape id="_x0000_i1057" type="#_x0000_t75" style="width:9.75pt;height:11.25pt" o:ole="">
            <v:imagedata r:id="rId48" o:title=""/>
          </v:shape>
          <o:OLEObject Type="Embed" ProgID="Equation.3" ShapeID="_x0000_i1057" DrawAspect="Content" ObjectID="_1457470701" r:id="rId61"/>
        </w:object>
      </w:r>
      <w:r w:rsidRPr="007937D5">
        <w:rPr>
          <w:sz w:val="28"/>
          <w:szCs w:val="20"/>
          <w:lang w:val="lv-LV"/>
        </w:rPr>
        <w:t>t</w:t>
      </w:r>
      <w:r w:rsidRPr="007937D5">
        <w:rPr>
          <w:sz w:val="28"/>
          <w:szCs w:val="20"/>
        </w:rPr>
        <w:t xml:space="preserve">.,т.е. </w:t>
      </w:r>
      <w:r w:rsidR="004524CE" w:rsidRPr="007937D5">
        <w:rPr>
          <w:sz w:val="28"/>
          <w:szCs w:val="20"/>
        </w:rPr>
        <w:object w:dxaOrig="1180" w:dyaOrig="360">
          <v:shape id="_x0000_i1058" type="#_x0000_t75" style="width:59.25pt;height:18pt" o:ole="">
            <v:imagedata r:id="rId62" o:title=""/>
          </v:shape>
          <o:OLEObject Type="Embed" ProgID="Equation.3" ShapeID="_x0000_i1058" DrawAspect="Content" ObjectID="_1457470702" r:id="rId63"/>
        </w:object>
      </w:r>
    </w:p>
    <w:p w:rsidR="004852B0" w:rsidRDefault="0038387F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Полученная модель будет эквивалентна модели со случайным членом. Примечание: модель содержит значение регрессора и зависимой переменной в предыдущий момент времени. </w:t>
      </w:r>
    </w:p>
    <w:p w:rsidR="004D43D9" w:rsidRPr="004D43D9" w:rsidRDefault="004D43D9" w:rsidP="007937D5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</w:p>
    <w:p w:rsidR="004852B0" w:rsidRPr="004D43D9" w:rsidRDefault="004852B0" w:rsidP="007937D5">
      <w:pPr>
        <w:numPr>
          <w:ilvl w:val="0"/>
          <w:numId w:val="33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0"/>
        </w:rPr>
      </w:pPr>
      <w:r w:rsidRPr="004D43D9">
        <w:rPr>
          <w:b/>
          <w:sz w:val="28"/>
          <w:szCs w:val="20"/>
        </w:rPr>
        <w:t>Временные ряды, характеристики временных рядов, декомпозиция</w:t>
      </w:r>
    </w:p>
    <w:p w:rsidR="004D43D9" w:rsidRDefault="004D43D9" w:rsidP="007937D5">
      <w:pPr>
        <w:suppressAutoHyphens/>
        <w:spacing w:line="360" w:lineRule="auto"/>
        <w:ind w:firstLine="709"/>
        <w:jc w:val="both"/>
        <w:rPr>
          <w:bCs/>
          <w:sz w:val="28"/>
          <w:szCs w:val="20"/>
        </w:rPr>
      </w:pPr>
    </w:p>
    <w:p w:rsidR="004852B0" w:rsidRPr="007937D5" w:rsidRDefault="004852B0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Временно́й ряд</w:t>
      </w:r>
      <w:r w:rsidRPr="007937D5">
        <w:rPr>
          <w:sz w:val="28"/>
          <w:szCs w:val="20"/>
        </w:rPr>
        <w:t xml:space="preserve">— это упорядоченная (по времени) последовательность значений некоторой произвольной переменной величины. Каждое отдельное значение данной переменной называется отсчётом временного ряда. Тем самым, временной ряд существенным образом отличается от простой </w:t>
      </w:r>
      <w:hyperlink r:id="rId64" w:tooltip="Выборка" w:history="1">
        <w:r w:rsidRPr="007937D5">
          <w:rPr>
            <w:rStyle w:val="a7"/>
            <w:rFonts w:ascii="Times New Roman" w:hAnsi="Times New Roman"/>
            <w:color w:val="auto"/>
            <w:sz w:val="28"/>
            <w:szCs w:val="20"/>
          </w:rPr>
          <w:t>выборки данных</w:t>
        </w:r>
      </w:hyperlink>
      <w:r w:rsidRPr="007937D5">
        <w:rPr>
          <w:sz w:val="28"/>
          <w:szCs w:val="20"/>
        </w:rPr>
        <w:t>.</w:t>
      </w:r>
    </w:p>
    <w:p w:rsidR="004852B0" w:rsidRPr="007937D5" w:rsidRDefault="004852B0" w:rsidP="007937D5">
      <w:pPr>
        <w:pStyle w:val="a3"/>
        <w:shd w:val="clear" w:color="auto" w:fill="F8FCFF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</w:rPr>
      </w:pPr>
      <w:r w:rsidRPr="007937D5">
        <w:rPr>
          <w:bCs/>
          <w:sz w:val="28"/>
          <w:szCs w:val="20"/>
        </w:rPr>
        <w:t>Ана́лиз временны́х рядо́в</w:t>
      </w:r>
      <w:r w:rsidRPr="007937D5">
        <w:rPr>
          <w:sz w:val="28"/>
          <w:szCs w:val="20"/>
        </w:rPr>
        <w:t xml:space="preserve"> — совокупность математико-статистических методов анализа, предназначенных для выявления структуры временных рядов и для их прогноза.</w:t>
      </w:r>
    </w:p>
    <w:p w:rsidR="004852B0" w:rsidRPr="007937D5" w:rsidRDefault="004852B0" w:rsidP="007937D5">
      <w:pPr>
        <w:pStyle w:val="a3"/>
        <w:shd w:val="clear" w:color="auto" w:fill="F8FCFF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</w:rPr>
      </w:pPr>
      <w:r w:rsidRPr="007937D5">
        <w:rPr>
          <w:sz w:val="28"/>
          <w:szCs w:val="20"/>
        </w:rPr>
        <w:t>Временные ряды состоят из двух элементов:</w:t>
      </w:r>
    </w:p>
    <w:p w:rsidR="004852B0" w:rsidRPr="007937D5" w:rsidRDefault="004852B0" w:rsidP="007937D5">
      <w:pPr>
        <w:numPr>
          <w:ilvl w:val="1"/>
          <w:numId w:val="33"/>
        </w:numPr>
        <w:shd w:val="clear" w:color="auto" w:fill="F8FCFF"/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периода времени;</w:t>
      </w:r>
    </w:p>
    <w:p w:rsidR="004852B0" w:rsidRPr="007937D5" w:rsidRDefault="004852B0" w:rsidP="007937D5">
      <w:pPr>
        <w:numPr>
          <w:ilvl w:val="1"/>
          <w:numId w:val="33"/>
        </w:numPr>
        <w:shd w:val="clear" w:color="auto" w:fill="F8FCFF"/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числовых значений того или иного показателя, называемых уровнями ряда.</w:t>
      </w:r>
    </w:p>
    <w:p w:rsidR="004852B0" w:rsidRPr="007937D5" w:rsidRDefault="004852B0" w:rsidP="007937D5">
      <w:pPr>
        <w:pStyle w:val="a3"/>
        <w:shd w:val="clear" w:color="auto" w:fill="F8FCFF"/>
        <w:suppressAutoHyphens/>
        <w:spacing w:before="0" w:beforeAutospacing="0" w:after="0" w:afterAutospacing="0" w:line="360" w:lineRule="auto"/>
        <w:ind w:firstLine="709"/>
        <w:rPr>
          <w:sz w:val="28"/>
          <w:szCs w:val="20"/>
        </w:rPr>
      </w:pPr>
      <w:r w:rsidRPr="007937D5">
        <w:rPr>
          <w:sz w:val="28"/>
          <w:szCs w:val="20"/>
        </w:rPr>
        <w:t>Временные ряды классифицируются по следующим признакам:</w:t>
      </w:r>
    </w:p>
    <w:p w:rsidR="004852B0" w:rsidRPr="007937D5" w:rsidRDefault="001C37AE" w:rsidP="007937D5">
      <w:pPr>
        <w:numPr>
          <w:ilvl w:val="0"/>
          <w:numId w:val="34"/>
        </w:numPr>
        <w:shd w:val="clear" w:color="auto" w:fill="F8FCFF"/>
        <w:tabs>
          <w:tab w:val="clear" w:pos="1137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по форме представления уровней</w:t>
      </w:r>
    </w:p>
    <w:p w:rsidR="004852B0" w:rsidRPr="007937D5" w:rsidRDefault="004852B0" w:rsidP="007937D5">
      <w:pPr>
        <w:numPr>
          <w:ilvl w:val="0"/>
          <w:numId w:val="35"/>
        </w:numPr>
        <w:shd w:val="clear" w:color="auto" w:fill="F8FCFF"/>
        <w:tabs>
          <w:tab w:val="clear" w:pos="1137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по характеру временного параметра: моментные и интервальные временные ряды.</w:t>
      </w:r>
    </w:p>
    <w:p w:rsidR="004852B0" w:rsidRPr="007937D5" w:rsidRDefault="004852B0" w:rsidP="007937D5">
      <w:pPr>
        <w:numPr>
          <w:ilvl w:val="0"/>
          <w:numId w:val="35"/>
        </w:numPr>
        <w:shd w:val="clear" w:color="auto" w:fill="F8FCFF"/>
        <w:tabs>
          <w:tab w:val="clear" w:pos="1137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по расстоянию между датами и интервалами времени выделяют полные (равноотстоящие) – когда даты регистрации или окончания периодов следуют друг за другом с равными интервалами и неполные (неравноотстоящие) – когда принцип равных интервалов не соблюдается.</w:t>
      </w:r>
    </w:p>
    <w:p w:rsidR="004852B0" w:rsidRPr="007937D5" w:rsidRDefault="004852B0" w:rsidP="007937D5">
      <w:pPr>
        <w:numPr>
          <w:ilvl w:val="0"/>
          <w:numId w:val="35"/>
        </w:numPr>
        <w:shd w:val="clear" w:color="auto" w:fill="F8FCFF"/>
        <w:tabs>
          <w:tab w:val="clear" w:pos="1137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временные ряды бывают детерминированными и случайными: первые получают на основе значений некоторой неслучайной функции (ряд последовательных данных о количестве дней в месяцах); вторые есть результат реализации некоторой случайной величины.</w:t>
      </w:r>
    </w:p>
    <w:p w:rsidR="004852B0" w:rsidRPr="007937D5" w:rsidRDefault="004852B0" w:rsidP="007937D5">
      <w:pPr>
        <w:numPr>
          <w:ilvl w:val="0"/>
          <w:numId w:val="35"/>
        </w:numPr>
        <w:shd w:val="clear" w:color="auto" w:fill="F8FCFF"/>
        <w:tabs>
          <w:tab w:val="clear" w:pos="1137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>в зависимости от наличия основной тенденции выделяют стационарные ряды – в которых среднее значение и дисперсия постоянны и нестационарные – содержащие основную тенденцию развития.</w:t>
      </w:r>
    </w:p>
    <w:p w:rsidR="004852B0" w:rsidRDefault="004852B0" w:rsidP="007937D5">
      <w:pPr>
        <w:numPr>
          <w:ilvl w:val="0"/>
          <w:numId w:val="35"/>
        </w:numPr>
        <w:tabs>
          <w:tab w:val="clear" w:pos="1137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7937D5">
        <w:rPr>
          <w:sz w:val="28"/>
          <w:szCs w:val="20"/>
        </w:rPr>
        <w:t xml:space="preserve">Типичным примером временного ряда можно назвать </w:t>
      </w:r>
      <w:r w:rsidRPr="00B900B7">
        <w:rPr>
          <w:sz w:val="28"/>
          <w:szCs w:val="20"/>
        </w:rPr>
        <w:t>биржевой курс</w:t>
      </w:r>
      <w:r w:rsidRPr="007937D5">
        <w:rPr>
          <w:sz w:val="28"/>
          <w:szCs w:val="20"/>
        </w:rPr>
        <w:t xml:space="preserve">, при анализе которого пытаются определить основное направление развития (тенденцию или </w:t>
      </w:r>
      <w:hyperlink r:id="rId65" w:tooltip="Тренд" w:history="1">
        <w:r w:rsidRPr="007937D5">
          <w:rPr>
            <w:rStyle w:val="a7"/>
            <w:rFonts w:ascii="Times New Roman" w:hAnsi="Times New Roman"/>
            <w:color w:val="auto"/>
            <w:sz w:val="28"/>
            <w:szCs w:val="20"/>
          </w:rPr>
          <w:t>тренда</w:t>
        </w:r>
      </w:hyperlink>
      <w:r w:rsidRPr="007937D5">
        <w:rPr>
          <w:sz w:val="28"/>
          <w:szCs w:val="20"/>
        </w:rPr>
        <w:t>).</w:t>
      </w:r>
    </w:p>
    <w:p w:rsidR="004D43D9" w:rsidRPr="007937D5" w:rsidRDefault="004D43D9" w:rsidP="004D43D9">
      <w:pPr>
        <w:suppressAutoHyphens/>
        <w:spacing w:line="360" w:lineRule="auto"/>
        <w:ind w:left="709"/>
        <w:jc w:val="both"/>
        <w:rPr>
          <w:sz w:val="28"/>
          <w:szCs w:val="20"/>
        </w:rPr>
      </w:pPr>
    </w:p>
    <w:p w:rsidR="00530D8D" w:rsidRPr="004D43D9" w:rsidRDefault="00530D8D" w:rsidP="007937D5">
      <w:pPr>
        <w:numPr>
          <w:ilvl w:val="0"/>
          <w:numId w:val="18"/>
        </w:num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4D43D9">
        <w:rPr>
          <w:b/>
          <w:sz w:val="28"/>
          <w:szCs w:val="20"/>
        </w:rPr>
        <w:t>Стохастические регрессоры. Двухшаговый метод наименьших квадратов. Тес</w:t>
      </w:r>
      <w:r w:rsidR="004D43D9" w:rsidRPr="004D43D9">
        <w:rPr>
          <w:b/>
          <w:sz w:val="28"/>
          <w:szCs w:val="20"/>
        </w:rPr>
        <w:t>т Хаусмана</w:t>
      </w:r>
    </w:p>
    <w:p w:rsidR="004D43D9" w:rsidRDefault="004D43D9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Не всегда допустимо, что регрессоры не являются случайными величинами (и, соответственно, некоррелированы со случайным членом модели). Возможные причины:</w:t>
      </w: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1.При измерении значений регрессоров допускается возможность случайных ошибок (ошибок измерения) 2.В состав регрессоров входят лаги зависимой переменной, которые являются случайными величинами.</w:t>
      </w: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Рассмотрим сначала ситуацию, когда регрессоры являются стохасти</w:t>
      </w:r>
      <w:r w:rsidR="00A36D30" w:rsidRPr="007937D5">
        <w:rPr>
          <w:rFonts w:eastAsia="TimesNewRoman"/>
          <w:sz w:val="28"/>
          <w:szCs w:val="20"/>
        </w:rPr>
        <w:t xml:space="preserve">ческими, но не взаимосвязаны со </w:t>
      </w:r>
      <w:r w:rsidRPr="007937D5">
        <w:rPr>
          <w:rFonts w:eastAsia="TimesNewRoman"/>
          <w:sz w:val="28"/>
          <w:szCs w:val="20"/>
        </w:rPr>
        <w:t>случайным членом модели:</w:t>
      </w:r>
    </w:p>
    <w:p w:rsidR="004D43D9" w:rsidRDefault="004D43D9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Cov(Xj,ε) = 0, j=1,…, k</w:t>
      </w:r>
    </w:p>
    <w:p w:rsidR="004D43D9" w:rsidRDefault="004D43D9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Пусть также матрица X имеет полный ранг (то есть ни одна из реализаций случайной матрицы не имеет линейно зависимых столбцов). В этом случае выполняются условия Гаусса-Маркова, а, следовательно, обычный метод наименьших квадратов позволяет получить несмещенные эффективные оценки неизвестных параметров модели. Если условие независимости регрессоров и случайного члена модели не выполняется, то оценки, полученные с помощью метода наименьших квадратов, будут:</w:t>
      </w: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1.Смещенными</w:t>
      </w: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2.Несостоятельными</w:t>
      </w: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Одним из возможных вариантов получения более хороших оценок параметро</w:t>
      </w:r>
      <w:r w:rsidR="00F31FE6" w:rsidRPr="007937D5">
        <w:rPr>
          <w:rFonts w:eastAsia="TimesNewRoman"/>
          <w:sz w:val="28"/>
          <w:szCs w:val="20"/>
        </w:rPr>
        <w:t xml:space="preserve">в модели является использование </w:t>
      </w:r>
      <w:r w:rsidRPr="007937D5">
        <w:rPr>
          <w:rFonts w:eastAsia="TimesNewRoman"/>
          <w:sz w:val="28"/>
          <w:szCs w:val="20"/>
        </w:rPr>
        <w:t>инструментальных переменных</w:t>
      </w:r>
    </w:p>
    <w:p w:rsidR="00530D8D" w:rsidRPr="007937D5" w:rsidRDefault="00530D8D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937D5">
        <w:rPr>
          <w:bCs/>
          <w:sz w:val="28"/>
          <w:szCs w:val="20"/>
        </w:rPr>
        <w:t>Двухшаговый метод наименьших квадратов (ДМНК)</w:t>
      </w:r>
      <w:bookmarkStart w:id="3" w:name="i01770"/>
      <w:bookmarkEnd w:id="3"/>
      <w:r w:rsidRPr="007937D5">
        <w:rPr>
          <w:sz w:val="28"/>
          <w:szCs w:val="20"/>
        </w:rPr>
        <w:t xml:space="preserve"> использует следующую центральную идею: на основе приведенной формы модели</w:t>
      </w:r>
      <w:bookmarkStart w:id="4" w:name="i01771"/>
      <w:bookmarkEnd w:id="4"/>
      <w:r w:rsidRPr="007937D5">
        <w:rPr>
          <w:sz w:val="28"/>
          <w:szCs w:val="20"/>
        </w:rPr>
        <w:t xml:space="preserve"> получают для сверхидентифицируемого уравнения теоретические значения эндогенных переменных</w:t>
      </w:r>
      <w:bookmarkStart w:id="5" w:name="i01772"/>
      <w:bookmarkEnd w:id="5"/>
      <w:r w:rsidRPr="007937D5">
        <w:rPr>
          <w:sz w:val="28"/>
          <w:szCs w:val="20"/>
        </w:rPr>
        <w:t>, содержащихся в правой части уравнения. Затем они подставляются вместо фактических значений и применяют обычный МНК</w:t>
      </w:r>
      <w:bookmarkStart w:id="6" w:name="i01773"/>
      <w:bookmarkEnd w:id="6"/>
      <w:r w:rsidRPr="007937D5">
        <w:rPr>
          <w:sz w:val="28"/>
          <w:szCs w:val="20"/>
        </w:rPr>
        <w:t xml:space="preserve"> к структурной форме сверхидентифицируемого уравнения. В свою очередь, сверхидентифицируемая структурная модель может быть двух типов: либо все уравнения системы сверхидентифицируемы, либо же система содержит наряду со сверхидентифицируемыми и точно идентифицируемые уравнения. В первом случае, если все уравнения системы сверхидентифицируемые, для оценки структурных коэффициентов каждого уравнения используется ДМНК. Если в системе есть точно идентифицируемые уравнения, то структурные коэффициенты по ним находятся из системы приведенных уравнений.</w:t>
      </w: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На первом шаге с помощью обычного метода наименьших квадратов оценивают зависимость X от Z:</w:t>
      </w:r>
    </w:p>
    <w:p w:rsidR="00530D8D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Прогнозные значения этой модели используются на втором шаге, для получения оценок неизвестных коэффициентов</w:t>
      </w:r>
      <w:r w:rsidR="00F31FE6" w:rsidRPr="007937D5">
        <w:rPr>
          <w:rFonts w:eastAsia="TimesNewRoman"/>
          <w:sz w:val="28"/>
          <w:szCs w:val="20"/>
        </w:rPr>
        <w:t xml:space="preserve">. </w:t>
      </w:r>
      <w:r w:rsidRPr="007937D5">
        <w:rPr>
          <w:rFonts w:eastAsia="TimesNewRoman"/>
          <w:sz w:val="28"/>
          <w:szCs w:val="20"/>
        </w:rPr>
        <w:t>Таким образом, необходимо выбрать между возможно несостоятельными, но эффективными МНК-оценками, и неэффективными, но состоятельными ИП-оценками.</w:t>
      </w:r>
    </w:p>
    <w:p w:rsidR="004D43D9" w:rsidRPr="007937D5" w:rsidRDefault="004D43D9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530D8D" w:rsidRPr="007937D5" w:rsidRDefault="00130B8D" w:rsidP="007937D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59" type="#_x0000_t75" style="width:240pt;height:93pt">
            <v:imagedata r:id="rId66" o:title=""/>
          </v:shape>
        </w:pict>
      </w:r>
    </w:p>
    <w:p w:rsidR="00530D8D" w:rsidRPr="007937D5" w:rsidRDefault="004D43D9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>
        <w:rPr>
          <w:rFonts w:eastAsia="TimesNewRoman"/>
          <w:sz w:val="28"/>
          <w:szCs w:val="20"/>
        </w:rPr>
        <w:br w:type="page"/>
      </w:r>
      <w:r w:rsidR="00530D8D" w:rsidRPr="007937D5">
        <w:rPr>
          <w:rFonts w:eastAsia="TimesNewRoman"/>
          <w:sz w:val="28"/>
          <w:szCs w:val="20"/>
        </w:rPr>
        <w:t>Выбор между такими двумя оценками осуществляется на основе теста Хаусмана.</w:t>
      </w:r>
    </w:p>
    <w:p w:rsidR="004D43D9" w:rsidRDefault="004D43D9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530D8D" w:rsidRPr="007937D5" w:rsidRDefault="00130B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>
        <w:rPr>
          <w:rFonts w:eastAsia="TimesNewRoman"/>
          <w:sz w:val="28"/>
          <w:szCs w:val="20"/>
        </w:rPr>
        <w:pict>
          <v:shape id="_x0000_i1060" type="#_x0000_t75" style="width:334.5pt;height:25.5pt">
            <v:imagedata r:id="rId67" o:title=""/>
          </v:shape>
        </w:pict>
      </w:r>
    </w:p>
    <w:p w:rsidR="004D43D9" w:rsidRDefault="004D43D9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</w:p>
    <w:p w:rsidR="00530D8D" w:rsidRPr="007937D5" w:rsidRDefault="00530D8D" w:rsidP="007937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Данная статистика имеет распределение Хи-квадрат с m степенями свободы (m – количество инструментальных переменных) χ2(m) при выполнении нулевой гипотезы об отсутствии корреляции между регрессорами и случайным членом.</w:t>
      </w:r>
    </w:p>
    <w:p w:rsidR="00530D8D" w:rsidRPr="007937D5" w:rsidRDefault="00530D8D" w:rsidP="007937D5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0"/>
        </w:rPr>
      </w:pPr>
      <w:r w:rsidRPr="007937D5">
        <w:rPr>
          <w:rFonts w:eastAsia="TimesNewRoman"/>
          <w:sz w:val="28"/>
          <w:szCs w:val="20"/>
        </w:rPr>
        <w:t>Соответственно, если наблюдаемое значение статистики не превысит критическое, то нулевая гипотеза не отклоняется и следует предпочесть обычные МНК-оценки, в противном случае – ИП- оценки.</w:t>
      </w:r>
    </w:p>
    <w:p w:rsidR="0069502C" w:rsidRPr="0069175B" w:rsidRDefault="0069502C" w:rsidP="007937D5">
      <w:pPr>
        <w:suppressAutoHyphens/>
        <w:spacing w:line="360" w:lineRule="auto"/>
        <w:ind w:firstLine="709"/>
        <w:jc w:val="both"/>
        <w:rPr>
          <w:color w:val="FFFFFF"/>
          <w:sz w:val="28"/>
          <w:szCs w:val="20"/>
        </w:rPr>
      </w:pPr>
      <w:bookmarkStart w:id="7" w:name="_GoBack"/>
      <w:bookmarkEnd w:id="7"/>
    </w:p>
    <w:sectPr w:rsidR="0069502C" w:rsidRPr="0069175B" w:rsidSect="00630CD0">
      <w:headerReference w:type="default" r:id="rId68"/>
      <w:footerReference w:type="even" r:id="rId69"/>
      <w:footerReference w:type="default" r:id="rId70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5B" w:rsidRDefault="0069175B">
      <w:r>
        <w:separator/>
      </w:r>
    </w:p>
  </w:endnote>
  <w:endnote w:type="continuationSeparator" w:id="0">
    <w:p w:rsidR="0069175B" w:rsidRDefault="0069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66" w:rsidRDefault="00185F66" w:rsidP="004021A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5F66" w:rsidRDefault="00185F66" w:rsidP="00185F6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66" w:rsidRDefault="00185F66" w:rsidP="00185F6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5B" w:rsidRDefault="0069175B">
      <w:r>
        <w:separator/>
      </w:r>
    </w:p>
  </w:footnote>
  <w:footnote w:type="continuationSeparator" w:id="0">
    <w:p w:rsidR="0069175B" w:rsidRDefault="0069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D0" w:rsidRPr="00630CD0" w:rsidRDefault="00630CD0" w:rsidP="00630CD0">
    <w:pPr>
      <w:pStyle w:val="af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5E2"/>
    <w:multiLevelType w:val="hybridMultilevel"/>
    <w:tmpl w:val="ED546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D5659"/>
    <w:multiLevelType w:val="hybridMultilevel"/>
    <w:tmpl w:val="C344AAC0"/>
    <w:lvl w:ilvl="0" w:tplc="268C1324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0D0867"/>
    <w:multiLevelType w:val="hybridMultilevel"/>
    <w:tmpl w:val="BA3C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CF3030"/>
    <w:multiLevelType w:val="hybridMultilevel"/>
    <w:tmpl w:val="B0F40626"/>
    <w:lvl w:ilvl="0" w:tplc="4B3A7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E4AF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8A0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0C2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62AF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EBA9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4B29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4320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9320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7556F00"/>
    <w:multiLevelType w:val="hybridMultilevel"/>
    <w:tmpl w:val="ABF424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E75419"/>
    <w:multiLevelType w:val="hybridMultilevel"/>
    <w:tmpl w:val="773CC41A"/>
    <w:lvl w:ilvl="0" w:tplc="57A60E1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0D477C5B"/>
    <w:multiLevelType w:val="hybridMultilevel"/>
    <w:tmpl w:val="7EC6CFFC"/>
    <w:lvl w:ilvl="0" w:tplc="19C8537E">
      <w:start w:val="2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0D7B6707"/>
    <w:multiLevelType w:val="hybridMultilevel"/>
    <w:tmpl w:val="9D1260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975812"/>
    <w:multiLevelType w:val="hybridMultilevel"/>
    <w:tmpl w:val="EC700860"/>
    <w:lvl w:ilvl="0" w:tplc="90744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A1AA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1784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D604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D2E8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AD4A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3ECD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F0C5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5F67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113B2813"/>
    <w:multiLevelType w:val="hybridMultilevel"/>
    <w:tmpl w:val="F0FA4DEC"/>
    <w:lvl w:ilvl="0" w:tplc="EEE8F70A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25454DA"/>
    <w:multiLevelType w:val="hybridMultilevel"/>
    <w:tmpl w:val="0A16521C"/>
    <w:lvl w:ilvl="0" w:tplc="5A40E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9BAB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79C6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4FA3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2A86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13C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7A0D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35C0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EA06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1A18406E"/>
    <w:multiLevelType w:val="hybridMultilevel"/>
    <w:tmpl w:val="1862B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E42983"/>
    <w:multiLevelType w:val="hybridMultilevel"/>
    <w:tmpl w:val="91BA19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3A24335"/>
    <w:multiLevelType w:val="hybridMultilevel"/>
    <w:tmpl w:val="115C71B8"/>
    <w:lvl w:ilvl="0" w:tplc="17C6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B66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226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DC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80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F06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706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0C4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886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0074A0"/>
    <w:multiLevelType w:val="hybridMultilevel"/>
    <w:tmpl w:val="F5042AA4"/>
    <w:lvl w:ilvl="0" w:tplc="5D60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D98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7EE2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45C0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9D2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0F84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49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8D6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61C8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>
    <w:nsid w:val="2ABA6B66"/>
    <w:multiLevelType w:val="multilevel"/>
    <w:tmpl w:val="49280A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9E2BF7"/>
    <w:multiLevelType w:val="multilevel"/>
    <w:tmpl w:val="D734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412A2A"/>
    <w:multiLevelType w:val="hybridMultilevel"/>
    <w:tmpl w:val="437C4D1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03235F"/>
    <w:multiLevelType w:val="hybridMultilevel"/>
    <w:tmpl w:val="49280AA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7275CB"/>
    <w:multiLevelType w:val="hybridMultilevel"/>
    <w:tmpl w:val="837A7B7A"/>
    <w:lvl w:ilvl="0" w:tplc="67464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8BED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7C0F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043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D00F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A3A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8FC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1B84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FCC2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42EA5558"/>
    <w:multiLevelType w:val="hybridMultilevel"/>
    <w:tmpl w:val="C91CD85C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DE4D2D"/>
    <w:multiLevelType w:val="hybridMultilevel"/>
    <w:tmpl w:val="78DC2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695942"/>
    <w:multiLevelType w:val="hybridMultilevel"/>
    <w:tmpl w:val="0734C306"/>
    <w:lvl w:ilvl="0" w:tplc="04190001">
      <w:start w:val="1"/>
      <w:numFmt w:val="bullet"/>
      <w:lvlText w:val=""/>
      <w:lvlJc w:val="left"/>
      <w:pPr>
        <w:tabs>
          <w:tab w:val="num" w:pos="1399"/>
        </w:tabs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abstractNum w:abstractNumId="23">
    <w:nsid w:val="48A3673C"/>
    <w:multiLevelType w:val="hybridMultilevel"/>
    <w:tmpl w:val="718A4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8C5DA7"/>
    <w:multiLevelType w:val="hybridMultilevel"/>
    <w:tmpl w:val="923ECBD4"/>
    <w:lvl w:ilvl="0" w:tplc="E104DAC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962F3"/>
    <w:multiLevelType w:val="hybridMultilevel"/>
    <w:tmpl w:val="B07C108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6065C9"/>
    <w:multiLevelType w:val="hybridMultilevel"/>
    <w:tmpl w:val="36D617F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A24768"/>
    <w:multiLevelType w:val="hybridMultilevel"/>
    <w:tmpl w:val="6EA67A22"/>
    <w:lvl w:ilvl="0" w:tplc="E27C4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06C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DD4D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F06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602C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0F0D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3645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E6A1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6A2E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8">
    <w:nsid w:val="635A34C6"/>
    <w:multiLevelType w:val="hybridMultilevel"/>
    <w:tmpl w:val="D7E4C6B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CA7826"/>
    <w:multiLevelType w:val="hybridMultilevel"/>
    <w:tmpl w:val="4AAAEE8A"/>
    <w:lvl w:ilvl="0" w:tplc="7E62F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7A452E"/>
    <w:multiLevelType w:val="hybridMultilevel"/>
    <w:tmpl w:val="6EFAF4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1E2FC3"/>
    <w:multiLevelType w:val="hybridMultilevel"/>
    <w:tmpl w:val="8FCAE01C"/>
    <w:lvl w:ilvl="0" w:tplc="268C1324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0E54EB7"/>
    <w:multiLevelType w:val="hybridMultilevel"/>
    <w:tmpl w:val="0CA8F43A"/>
    <w:lvl w:ilvl="0" w:tplc="E1589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346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D708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FAEB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FAC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A9A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D6A0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9245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B6D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3">
    <w:nsid w:val="732368DE"/>
    <w:multiLevelType w:val="hybridMultilevel"/>
    <w:tmpl w:val="8A369B62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90286E"/>
    <w:multiLevelType w:val="hybridMultilevel"/>
    <w:tmpl w:val="89004580"/>
    <w:lvl w:ilvl="0" w:tplc="A0B86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A3E5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E869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E36A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5CA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B547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4A4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DE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C12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6"/>
  </w:num>
  <w:num w:numId="5">
    <w:abstractNumId w:val="22"/>
  </w:num>
  <w:num w:numId="6">
    <w:abstractNumId w:val="23"/>
  </w:num>
  <w:num w:numId="7">
    <w:abstractNumId w:val="16"/>
  </w:num>
  <w:num w:numId="8">
    <w:abstractNumId w:val="28"/>
  </w:num>
  <w:num w:numId="9">
    <w:abstractNumId w:val="17"/>
  </w:num>
  <w:num w:numId="10">
    <w:abstractNumId w:val="21"/>
  </w:num>
  <w:num w:numId="11">
    <w:abstractNumId w:val="4"/>
  </w:num>
  <w:num w:numId="12">
    <w:abstractNumId w:val="2"/>
  </w:num>
  <w:num w:numId="13">
    <w:abstractNumId w:val="12"/>
  </w:num>
  <w:num w:numId="14">
    <w:abstractNumId w:val="0"/>
  </w:num>
  <w:num w:numId="15">
    <w:abstractNumId w:val="33"/>
  </w:num>
  <w:num w:numId="16">
    <w:abstractNumId w:val="29"/>
  </w:num>
  <w:num w:numId="17">
    <w:abstractNumId w:val="25"/>
  </w:num>
  <w:num w:numId="18">
    <w:abstractNumId w:val="6"/>
  </w:num>
  <w:num w:numId="19">
    <w:abstractNumId w:val="19"/>
  </w:num>
  <w:num w:numId="20">
    <w:abstractNumId w:val="8"/>
  </w:num>
  <w:num w:numId="21">
    <w:abstractNumId w:val="27"/>
  </w:num>
  <w:num w:numId="22">
    <w:abstractNumId w:val="34"/>
  </w:num>
  <w:num w:numId="23">
    <w:abstractNumId w:val="3"/>
  </w:num>
  <w:num w:numId="24">
    <w:abstractNumId w:val="14"/>
  </w:num>
  <w:num w:numId="25">
    <w:abstractNumId w:val="32"/>
  </w:num>
  <w:num w:numId="26">
    <w:abstractNumId w:val="13"/>
  </w:num>
  <w:num w:numId="27">
    <w:abstractNumId w:val="10"/>
  </w:num>
  <w:num w:numId="28">
    <w:abstractNumId w:val="20"/>
  </w:num>
  <w:num w:numId="29">
    <w:abstractNumId w:val="18"/>
  </w:num>
  <w:num w:numId="30">
    <w:abstractNumId w:val="15"/>
  </w:num>
  <w:num w:numId="31">
    <w:abstractNumId w:val="30"/>
  </w:num>
  <w:num w:numId="32">
    <w:abstractNumId w:val="7"/>
  </w:num>
  <w:num w:numId="33">
    <w:abstractNumId w:val="11"/>
    <w:lvlOverride w:ilvl="0">
      <w:startOverride w:val="2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7DE"/>
    <w:rsid w:val="00065915"/>
    <w:rsid w:val="000821E1"/>
    <w:rsid w:val="0012469A"/>
    <w:rsid w:val="00130B8D"/>
    <w:rsid w:val="00185F66"/>
    <w:rsid w:val="001C37AE"/>
    <w:rsid w:val="00286590"/>
    <w:rsid w:val="002E678A"/>
    <w:rsid w:val="003064D5"/>
    <w:rsid w:val="0038387F"/>
    <w:rsid w:val="004021AE"/>
    <w:rsid w:val="00407F0F"/>
    <w:rsid w:val="00423BCC"/>
    <w:rsid w:val="0042614D"/>
    <w:rsid w:val="00436C1C"/>
    <w:rsid w:val="004524CE"/>
    <w:rsid w:val="004567DE"/>
    <w:rsid w:val="004852B0"/>
    <w:rsid w:val="004D43D9"/>
    <w:rsid w:val="00530D8D"/>
    <w:rsid w:val="00576F86"/>
    <w:rsid w:val="005B24FA"/>
    <w:rsid w:val="005F4A8E"/>
    <w:rsid w:val="00630CD0"/>
    <w:rsid w:val="00660C0A"/>
    <w:rsid w:val="0069175B"/>
    <w:rsid w:val="0069502C"/>
    <w:rsid w:val="00784C2D"/>
    <w:rsid w:val="007937D5"/>
    <w:rsid w:val="007A4F43"/>
    <w:rsid w:val="007C3D7A"/>
    <w:rsid w:val="007F5BF9"/>
    <w:rsid w:val="008137BF"/>
    <w:rsid w:val="0089702A"/>
    <w:rsid w:val="0091280E"/>
    <w:rsid w:val="009156CA"/>
    <w:rsid w:val="0094751D"/>
    <w:rsid w:val="009A79E9"/>
    <w:rsid w:val="009C238E"/>
    <w:rsid w:val="00A27889"/>
    <w:rsid w:val="00A36D30"/>
    <w:rsid w:val="00A6299B"/>
    <w:rsid w:val="00A956A2"/>
    <w:rsid w:val="00AB3686"/>
    <w:rsid w:val="00B900B7"/>
    <w:rsid w:val="00BA555F"/>
    <w:rsid w:val="00BF7131"/>
    <w:rsid w:val="00C27D35"/>
    <w:rsid w:val="00C541CA"/>
    <w:rsid w:val="00D700D1"/>
    <w:rsid w:val="00DF267C"/>
    <w:rsid w:val="00DF62C0"/>
    <w:rsid w:val="00E60358"/>
    <w:rsid w:val="00EE10E5"/>
    <w:rsid w:val="00F31FE6"/>
    <w:rsid w:val="00F50B01"/>
    <w:rsid w:val="00F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8F4AB919-6A99-4D17-B68A-FECE52AE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38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38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56A2"/>
    <w:pPr>
      <w:spacing w:before="100" w:beforeAutospacing="1" w:after="100" w:afterAutospacing="1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A956A2"/>
    <w:pPr>
      <w:spacing w:before="100" w:beforeAutospacing="1" w:after="100" w:afterAutospacing="1"/>
      <w:jc w:val="both"/>
    </w:pPr>
  </w:style>
  <w:style w:type="character" w:styleId="a4">
    <w:name w:val="Strong"/>
    <w:uiPriority w:val="22"/>
    <w:qFormat/>
    <w:rsid w:val="00A956A2"/>
    <w:rPr>
      <w:rFonts w:cs="Times New Roman"/>
      <w:b/>
      <w:bCs/>
    </w:rPr>
  </w:style>
  <w:style w:type="character" w:customStyle="1" w:styleId="big1">
    <w:name w:val="big1"/>
    <w:rsid w:val="00A956A2"/>
    <w:rPr>
      <w:rFonts w:cs="Times New Roman"/>
      <w:sz w:val="26"/>
      <w:szCs w:val="26"/>
    </w:rPr>
  </w:style>
  <w:style w:type="character" w:styleId="a5">
    <w:name w:val="Emphasis"/>
    <w:uiPriority w:val="20"/>
    <w:qFormat/>
    <w:rsid w:val="00A956A2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2E67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7">
    <w:name w:val="Hyperlink"/>
    <w:uiPriority w:val="99"/>
    <w:semiHidden/>
    <w:rsid w:val="0069502C"/>
    <w:rPr>
      <w:rFonts w:ascii="Verdana" w:hAnsi="Verdana" w:cs="Times New Roman"/>
      <w:color w:val="666666"/>
      <w:sz w:val="16"/>
      <w:szCs w:val="16"/>
      <w:u w:val="none"/>
      <w:effect w:val="none"/>
    </w:rPr>
  </w:style>
  <w:style w:type="character" w:customStyle="1" w:styleId="texhtml">
    <w:name w:val="texhtml"/>
    <w:rsid w:val="0069502C"/>
    <w:rPr>
      <w:rFonts w:cs="Times New Roman"/>
    </w:rPr>
  </w:style>
  <w:style w:type="paragraph" w:styleId="HTML">
    <w:name w:val="HTML Preformatted"/>
    <w:basedOn w:val="a"/>
    <w:link w:val="HTML0"/>
    <w:uiPriority w:val="99"/>
    <w:rsid w:val="00383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customStyle="1" w:styleId="bukovko">
    <w:name w:val="bukovko"/>
    <w:rsid w:val="0038387F"/>
    <w:rPr>
      <w:rFonts w:cs="Times New Roman"/>
    </w:rPr>
  </w:style>
  <w:style w:type="character" w:customStyle="1" w:styleId="a8">
    <w:name w:val="a"/>
    <w:rsid w:val="0038387F"/>
    <w:rPr>
      <w:rFonts w:cs="Times New Roman"/>
    </w:rPr>
  </w:style>
  <w:style w:type="paragraph" w:customStyle="1" w:styleId="a50">
    <w:name w:val="a5"/>
    <w:basedOn w:val="a"/>
    <w:rsid w:val="0038387F"/>
    <w:pPr>
      <w:spacing w:before="100" w:beforeAutospacing="1" w:after="100" w:afterAutospacing="1"/>
    </w:pPr>
  </w:style>
  <w:style w:type="character" w:customStyle="1" w:styleId="a00">
    <w:name w:val="a0"/>
    <w:rsid w:val="0038387F"/>
    <w:rPr>
      <w:rFonts w:cs="Times New Roman"/>
    </w:rPr>
  </w:style>
  <w:style w:type="table" w:styleId="a9">
    <w:name w:val="Table Grid"/>
    <w:basedOn w:val="a1"/>
    <w:uiPriority w:val="59"/>
    <w:rsid w:val="00383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E60358"/>
    <w:rPr>
      <w:b/>
      <w:bCs/>
      <w:lang w:eastAsia="en-US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character" w:customStyle="1" w:styleId="mw-headline">
    <w:name w:val="mw-headline"/>
    <w:rsid w:val="00E60358"/>
    <w:rPr>
      <w:rFonts w:cs="Times New Roman"/>
    </w:rPr>
  </w:style>
  <w:style w:type="paragraph" w:styleId="ac">
    <w:name w:val="footer"/>
    <w:basedOn w:val="a"/>
    <w:link w:val="ad"/>
    <w:uiPriority w:val="99"/>
    <w:rsid w:val="00185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185F66"/>
    <w:rPr>
      <w:rFonts w:cs="Times New Roman"/>
    </w:rPr>
  </w:style>
  <w:style w:type="paragraph" w:styleId="af">
    <w:name w:val="header"/>
    <w:basedOn w:val="a"/>
    <w:link w:val="af0"/>
    <w:uiPriority w:val="99"/>
    <w:rsid w:val="007937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7937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19.png"/><Relationship Id="rId21" Type="http://schemas.openxmlformats.org/officeDocument/2006/relationships/oleObject" Target="embeddings/oleObject4.bin"/><Relationship Id="rId34" Type="http://schemas.openxmlformats.org/officeDocument/2006/relationships/hyperlink" Target="http://slovari.yandex.ru/dict/lopatnikov/article/lop/lop-1101.htm" TargetMode="External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image" Target="media/image27.png"/><Relationship Id="rId63" Type="http://schemas.openxmlformats.org/officeDocument/2006/relationships/oleObject" Target="embeddings/oleObject24.bin"/><Relationship Id="rId68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2.wmf"/><Relationship Id="rId32" Type="http://schemas.openxmlformats.org/officeDocument/2006/relationships/hyperlink" Target="http://slovari.yandex.ru/dict/lopatnikov/article/lop/lop-0271.htm" TargetMode="External"/><Relationship Id="rId37" Type="http://schemas.openxmlformats.org/officeDocument/2006/relationships/image" Target="media/image18.png"/><Relationship Id="rId40" Type="http://schemas.openxmlformats.org/officeDocument/2006/relationships/oleObject" Target="embeddings/oleObject11.bin"/><Relationship Id="rId45" Type="http://schemas.openxmlformats.org/officeDocument/2006/relationships/image" Target="media/image22.png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0.bin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57" Type="http://schemas.openxmlformats.org/officeDocument/2006/relationships/image" Target="media/image28.wmf"/><Relationship Id="rId61" Type="http://schemas.openxmlformats.org/officeDocument/2006/relationships/oleObject" Target="embeddings/oleObject23.bin"/><Relationship Id="rId10" Type="http://schemas.openxmlformats.org/officeDocument/2006/relationships/image" Target="media/image4.gif"/><Relationship Id="rId19" Type="http://schemas.openxmlformats.org/officeDocument/2006/relationships/oleObject" Target="embeddings/oleObject3.bin"/><Relationship Id="rId31" Type="http://schemas.openxmlformats.org/officeDocument/2006/relationships/image" Target="media/image16.png"/><Relationship Id="rId44" Type="http://schemas.openxmlformats.org/officeDocument/2006/relationships/oleObject" Target="embeddings/oleObject13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2.bin"/><Relationship Id="rId65" Type="http://schemas.openxmlformats.org/officeDocument/2006/relationships/hyperlink" Target="http://ru.wikipedia.org/wiki/%D0%A2%D1%80%D0%B5%D0%BD%D0%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ru.wikipedia.org/wiki/%D0%94%D0%B8%D1%81%D0%BF%D0%B5%D1%80%D1%81%D0%B8%D1%8F" TargetMode="External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png"/><Relationship Id="rId35" Type="http://schemas.openxmlformats.org/officeDocument/2006/relationships/image" Target="media/image17.wmf"/><Relationship Id="rId43" Type="http://schemas.openxmlformats.org/officeDocument/2006/relationships/image" Target="media/image21.png"/><Relationship Id="rId48" Type="http://schemas.openxmlformats.org/officeDocument/2006/relationships/image" Target="media/image23.wmf"/><Relationship Id="rId56" Type="http://schemas.openxmlformats.org/officeDocument/2006/relationships/oleObject" Target="embeddings/oleObject19.bin"/><Relationship Id="rId64" Type="http://schemas.openxmlformats.org/officeDocument/2006/relationships/hyperlink" Target="http://ru.wikipedia.org/wiki/%D0%92%D1%8B%D0%B1%D0%BE%D1%80%D0%BA%D0%B0" TargetMode="External"/><Relationship Id="rId69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7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hyperlink" Target="http://slovari.yandex.ru/dict/lopatnikov/article/lop/lop-1101.htm" TargetMode="External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1.bin"/><Relationship Id="rId67" Type="http://schemas.openxmlformats.org/officeDocument/2006/relationships/image" Target="media/image31.png"/><Relationship Id="rId20" Type="http://schemas.openxmlformats.org/officeDocument/2006/relationships/image" Target="media/image10.wmf"/><Relationship Id="rId41" Type="http://schemas.openxmlformats.org/officeDocument/2006/relationships/image" Target="media/image20.png"/><Relationship Id="rId54" Type="http://schemas.openxmlformats.org/officeDocument/2006/relationships/image" Target="media/image26.png"/><Relationship Id="rId62" Type="http://schemas.openxmlformats.org/officeDocument/2006/relationships/image" Target="media/image29.wmf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6138</Words>
  <Characters>34990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Дом2</Company>
  <LinksUpToDate>false</LinksUpToDate>
  <CharactersWithSpaces>41046</CharactersWithSpaces>
  <SharedDoc>false</SharedDoc>
  <HLinks>
    <vt:vector size="36" baseType="variant">
      <vt:variant>
        <vt:i4>2555964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http://ru.wikipedia.org/wiki/%D0%A2%D1%80%D0%B5%D0%BD%D0%B4</vt:lpwstr>
      </vt:variant>
      <vt:variant>
        <vt:lpwstr/>
      </vt:variant>
      <vt:variant>
        <vt:i4>2359354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http://ru.wikipedia.org/wiki/%D0%92%D1%8B%D0%B1%D0%BE%D1%80%D0%BA%D0%B0</vt:lpwstr>
      </vt:variant>
      <vt:variant>
        <vt:lpwstr/>
      </vt:variant>
      <vt:variant>
        <vt:i4>720897</vt:i4>
      </vt:variant>
      <vt:variant>
        <vt:i4>45</vt:i4>
      </vt:variant>
      <vt:variant>
        <vt:i4>0</vt:i4>
      </vt:variant>
      <vt:variant>
        <vt:i4>5</vt:i4>
      </vt:variant>
      <vt:variant>
        <vt:lpwstr>http://slovari.yandex.ru/dict/lopatnikov/article/lop/lop-1101.htm</vt:lpwstr>
      </vt:variant>
      <vt:variant>
        <vt:lpwstr/>
      </vt:variant>
      <vt:variant>
        <vt:i4>720897</vt:i4>
      </vt:variant>
      <vt:variant>
        <vt:i4>42</vt:i4>
      </vt:variant>
      <vt:variant>
        <vt:i4>0</vt:i4>
      </vt:variant>
      <vt:variant>
        <vt:i4>5</vt:i4>
      </vt:variant>
      <vt:variant>
        <vt:lpwstr>http://slovari.yandex.ru/dict/lopatnikov/article/lop/lop-1101.htm</vt:lpwstr>
      </vt:variant>
      <vt:variant>
        <vt:lpwstr/>
      </vt:variant>
      <vt:variant>
        <vt:i4>851970</vt:i4>
      </vt:variant>
      <vt:variant>
        <vt:i4>39</vt:i4>
      </vt:variant>
      <vt:variant>
        <vt:i4>0</vt:i4>
      </vt:variant>
      <vt:variant>
        <vt:i4>5</vt:i4>
      </vt:variant>
      <vt:variant>
        <vt:lpwstr>http://slovari.yandex.ru/dict/lopatnikov/article/lop/lop-0271.htm</vt:lpwstr>
      </vt:variant>
      <vt:variant>
        <vt:lpwstr/>
      </vt:variant>
      <vt:variant>
        <vt:i4>2359352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http://ru.wikipedia.org/wiki/%D0%94%D0%B8%D1%81%D0%BF%D0%B5%D1%80%D1%81%D0%B8%D1%8F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Юля</dc:creator>
  <cp:keywords/>
  <dc:description/>
  <cp:lastModifiedBy>admin</cp:lastModifiedBy>
  <cp:revision>2</cp:revision>
  <dcterms:created xsi:type="dcterms:W3CDTF">2014-03-27T22:11:00Z</dcterms:created>
  <dcterms:modified xsi:type="dcterms:W3CDTF">2014-03-27T22:11:00Z</dcterms:modified>
</cp:coreProperties>
</file>