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EC" w:rsidRDefault="003826DD" w:rsidP="009C05EC">
      <w:pPr>
        <w:pStyle w:val="afb"/>
        <w:jc w:val="center"/>
      </w:pPr>
      <w:r w:rsidRPr="009C05EC">
        <w:t>МИНИСТЕРСТВО НАУКИ И ОБРАЗОВАНИЯ УКРАИНЫ</w:t>
      </w:r>
    </w:p>
    <w:p w:rsidR="003826DD" w:rsidRPr="009C05EC" w:rsidRDefault="003826DD" w:rsidP="009C05EC">
      <w:pPr>
        <w:pStyle w:val="afb"/>
        <w:jc w:val="center"/>
      </w:pPr>
      <w:r w:rsidRPr="009C05EC">
        <w:t>Донбасская государственная академия</w:t>
      </w:r>
      <w:r w:rsidR="009C05EC">
        <w:t xml:space="preserve"> </w:t>
      </w:r>
      <w:r w:rsidRPr="009C05EC">
        <w:t>строительства и архитектуры</w:t>
      </w:r>
    </w:p>
    <w:p w:rsidR="003826DD" w:rsidRPr="009C05EC" w:rsidRDefault="003826DD" w:rsidP="009C05EC">
      <w:pPr>
        <w:pStyle w:val="afb"/>
        <w:jc w:val="center"/>
      </w:pPr>
    </w:p>
    <w:p w:rsidR="003826DD" w:rsidRPr="009C05EC" w:rsidRDefault="003826DD" w:rsidP="009C05EC">
      <w:pPr>
        <w:pStyle w:val="afb"/>
        <w:jc w:val="center"/>
      </w:pPr>
      <w:r w:rsidRPr="009C05EC">
        <w:t>Кафедра «Экономика предприятия»</w:t>
      </w:r>
    </w:p>
    <w:p w:rsidR="003826DD" w:rsidRPr="009C05EC" w:rsidRDefault="003826DD"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r w:rsidRPr="009C05EC">
        <w:t>КОНСПЕКТ ЛЕКЦИЙ</w:t>
      </w:r>
    </w:p>
    <w:p w:rsidR="00A14BDB" w:rsidRDefault="003826DD" w:rsidP="009C05EC">
      <w:pPr>
        <w:pStyle w:val="afb"/>
        <w:jc w:val="center"/>
        <w:rPr>
          <w:lang w:val="uk-UA"/>
        </w:rPr>
      </w:pPr>
      <w:r w:rsidRPr="009C05EC">
        <w:t>Экономика предприятий стройиндустрии</w:t>
      </w:r>
    </w:p>
    <w:p w:rsidR="003826DD" w:rsidRPr="009C05EC" w:rsidRDefault="003826DD" w:rsidP="009C05EC">
      <w:pPr>
        <w:pStyle w:val="afb"/>
        <w:jc w:val="center"/>
      </w:pPr>
      <w:r w:rsidRPr="009C05EC">
        <w:t>(для студентов специальности ТСК)</w:t>
      </w:r>
    </w:p>
    <w:p w:rsidR="003826DD" w:rsidRPr="009C05EC" w:rsidRDefault="003826DD"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p>
    <w:p w:rsidR="003826DD" w:rsidRDefault="003826DD" w:rsidP="009C05EC">
      <w:pPr>
        <w:pStyle w:val="afb"/>
        <w:jc w:val="center"/>
      </w:pPr>
    </w:p>
    <w:p w:rsidR="00192180" w:rsidRPr="009C05EC" w:rsidRDefault="00192180" w:rsidP="009C05EC">
      <w:pPr>
        <w:pStyle w:val="afb"/>
        <w:jc w:val="center"/>
      </w:pPr>
    </w:p>
    <w:p w:rsidR="003826DD" w:rsidRPr="009C05EC" w:rsidRDefault="003826DD" w:rsidP="009C05EC">
      <w:pPr>
        <w:pStyle w:val="afb"/>
        <w:jc w:val="center"/>
      </w:pPr>
    </w:p>
    <w:p w:rsidR="003826DD" w:rsidRPr="009C05EC" w:rsidRDefault="003826DD" w:rsidP="009C05EC">
      <w:pPr>
        <w:pStyle w:val="afb"/>
        <w:jc w:val="center"/>
      </w:pPr>
      <w:r w:rsidRPr="009C05EC">
        <w:t>Макеевка, 2003 г.</w:t>
      </w:r>
    </w:p>
    <w:p w:rsidR="003826DD" w:rsidRPr="009C05EC" w:rsidRDefault="009C05EC" w:rsidP="009C05EC">
      <w:pPr>
        <w:pStyle w:val="afb"/>
      </w:pPr>
      <w:r>
        <w:br w:type="page"/>
      </w:r>
      <w:r w:rsidR="0052365F" w:rsidRPr="009C05EC">
        <w:t>1</w:t>
      </w:r>
      <w:r w:rsidR="0052365F">
        <w:t xml:space="preserve">. </w:t>
      </w:r>
      <w:r w:rsidR="003826DD" w:rsidRPr="009C05EC">
        <w:t>Экономика производства как наука.</w:t>
      </w:r>
      <w:r w:rsidR="0052365F">
        <w:t xml:space="preserve"> </w:t>
      </w:r>
      <w:r w:rsidR="003826DD" w:rsidRPr="009C05EC">
        <w:t>Строительный комплекс в условия</w:t>
      </w:r>
      <w:r w:rsidR="0052365F">
        <w:t>х перехода к рыночной экономике</w:t>
      </w:r>
    </w:p>
    <w:p w:rsidR="0052365F" w:rsidRDefault="0052365F" w:rsidP="009C05EC">
      <w:pPr>
        <w:pStyle w:val="afb"/>
      </w:pPr>
    </w:p>
    <w:p w:rsidR="003826DD" w:rsidRPr="009C05EC" w:rsidRDefault="003826DD" w:rsidP="009C05EC">
      <w:pPr>
        <w:pStyle w:val="afb"/>
      </w:pPr>
      <w:r w:rsidRPr="009C05EC">
        <w:t>Современная экономическая наука объединяет около 40 дисциплин и разделяет на три группы:</w:t>
      </w:r>
    </w:p>
    <w:p w:rsidR="003826DD" w:rsidRPr="009C05EC" w:rsidRDefault="003826DD" w:rsidP="009C05EC">
      <w:pPr>
        <w:pStyle w:val="afb"/>
      </w:pPr>
      <w:r w:rsidRPr="009C05EC">
        <w:t>1) Фундаментальные;</w:t>
      </w:r>
    </w:p>
    <w:p w:rsidR="003826DD" w:rsidRPr="009C05EC" w:rsidRDefault="003826DD" w:rsidP="009C05EC">
      <w:pPr>
        <w:pStyle w:val="afb"/>
      </w:pPr>
      <w:r w:rsidRPr="009C05EC">
        <w:t>2) Прикладные;</w:t>
      </w:r>
    </w:p>
    <w:p w:rsidR="009C05EC" w:rsidRPr="009C05EC" w:rsidRDefault="003826DD" w:rsidP="009C05EC">
      <w:pPr>
        <w:pStyle w:val="afb"/>
      </w:pPr>
      <w:r w:rsidRPr="009C05EC">
        <w:t>3) Функциональные.</w:t>
      </w:r>
    </w:p>
    <w:p w:rsidR="009C05EC" w:rsidRPr="009C05EC" w:rsidRDefault="003826DD" w:rsidP="009C05EC">
      <w:pPr>
        <w:pStyle w:val="afb"/>
      </w:pPr>
      <w:r w:rsidRPr="009C05EC">
        <w:t>Предмет - производственные отношения людей, направленные на разработку, изготовление и использования средств производства с наибольшим экономическим эффектом как в сфере производства, так и в сфере эксплуатации.</w:t>
      </w:r>
    </w:p>
    <w:p w:rsidR="009C05EC" w:rsidRPr="009C05EC" w:rsidRDefault="003826DD" w:rsidP="009C05EC">
      <w:pPr>
        <w:pStyle w:val="afb"/>
      </w:pPr>
      <w:r w:rsidRPr="009C05EC">
        <w:t>Экономикс - эффективное использование огромных ресурсов для удовлетворения растущих потребностей.</w:t>
      </w:r>
    </w:p>
    <w:p w:rsidR="003826DD" w:rsidRPr="009C05EC" w:rsidRDefault="003826DD" w:rsidP="009C05EC">
      <w:pPr>
        <w:pStyle w:val="afb"/>
      </w:pPr>
      <w:r w:rsidRPr="009C05EC">
        <w:t>Целью изучения курса является овладение экономическими знаниями, необходимыми для создания высокопроизводительных средств</w:t>
      </w:r>
      <w:r w:rsidR="009C05EC" w:rsidRPr="009C05EC">
        <w:t xml:space="preserve"> </w:t>
      </w:r>
      <w:r w:rsidRPr="009C05EC">
        <w:t>производства и эффективного их использования.</w:t>
      </w:r>
    </w:p>
    <w:p w:rsidR="009C05EC" w:rsidRPr="009C05EC" w:rsidRDefault="003826DD" w:rsidP="009C05EC">
      <w:pPr>
        <w:pStyle w:val="afb"/>
      </w:pPr>
      <w:r w:rsidRPr="009C05EC">
        <w:t>2. Структура курса:</w:t>
      </w:r>
    </w:p>
    <w:p w:rsidR="009C05EC" w:rsidRPr="009C05EC" w:rsidRDefault="003826DD" w:rsidP="009C05EC">
      <w:pPr>
        <w:pStyle w:val="afb"/>
      </w:pPr>
      <w:r w:rsidRPr="009C05EC">
        <w:t>I Производственные фонды предприятий (основные фонды и оборотные средства, кадры, производительность труда ).</w:t>
      </w:r>
    </w:p>
    <w:p w:rsidR="009C05EC" w:rsidRPr="009C05EC" w:rsidRDefault="003826DD" w:rsidP="009C05EC">
      <w:pPr>
        <w:pStyle w:val="afb"/>
      </w:pPr>
      <w:r w:rsidRPr="009C05EC">
        <w:t>II Учет и управление издержками производства.</w:t>
      </w:r>
    </w:p>
    <w:p w:rsidR="009C05EC" w:rsidRPr="009C05EC" w:rsidRDefault="003826DD" w:rsidP="009C05EC">
      <w:pPr>
        <w:pStyle w:val="afb"/>
      </w:pPr>
      <w:r w:rsidRPr="009C05EC">
        <w:t>III Ценообразование( сметное ценообразование ).</w:t>
      </w:r>
    </w:p>
    <w:p w:rsidR="009C05EC" w:rsidRPr="009C05EC" w:rsidRDefault="003826DD" w:rsidP="009C05EC">
      <w:pPr>
        <w:pStyle w:val="afb"/>
      </w:pPr>
      <w:r w:rsidRPr="009C05EC">
        <w:t>IV Финансовые ресурсы предприятия.</w:t>
      </w:r>
    </w:p>
    <w:p w:rsidR="003826DD" w:rsidRPr="009C05EC" w:rsidRDefault="003826DD" w:rsidP="009C05EC">
      <w:pPr>
        <w:pStyle w:val="afb"/>
      </w:pPr>
      <w:r w:rsidRPr="009C05EC">
        <w:t>VI Экономика создания и освоения новой техники.</w:t>
      </w:r>
    </w:p>
    <w:p w:rsidR="003826DD" w:rsidRPr="009C05EC" w:rsidRDefault="003826DD" w:rsidP="009C05EC">
      <w:pPr>
        <w:pStyle w:val="afb"/>
      </w:pPr>
      <w:r w:rsidRPr="009C05EC">
        <w:t>3. Рынок - это исторически сложившиеся хозяйственные связи между производителем и потребителем.</w:t>
      </w:r>
    </w:p>
    <w:p w:rsidR="003826DD" w:rsidRPr="009C05EC" w:rsidRDefault="003826DD" w:rsidP="009C05EC">
      <w:pPr>
        <w:pStyle w:val="afb"/>
      </w:pPr>
      <w:r w:rsidRPr="009C05EC">
        <w:t>Функции рынка:</w:t>
      </w:r>
    </w:p>
    <w:p w:rsidR="003826DD" w:rsidRPr="009C05EC" w:rsidRDefault="003826DD" w:rsidP="009C05EC">
      <w:pPr>
        <w:pStyle w:val="afb"/>
      </w:pPr>
      <w:r w:rsidRPr="009C05EC">
        <w:t>1) производственная;</w:t>
      </w:r>
    </w:p>
    <w:p w:rsidR="003826DD" w:rsidRPr="009C05EC" w:rsidRDefault="003826DD" w:rsidP="009C05EC">
      <w:pPr>
        <w:pStyle w:val="afb"/>
      </w:pPr>
      <w:r w:rsidRPr="009C05EC">
        <w:t>2) регулирующая;</w:t>
      </w:r>
    </w:p>
    <w:p w:rsidR="003826DD" w:rsidRPr="009C05EC" w:rsidRDefault="003826DD" w:rsidP="009C05EC">
      <w:pPr>
        <w:pStyle w:val="afb"/>
      </w:pPr>
      <w:r w:rsidRPr="009C05EC">
        <w:t>3) стимулирующая;</w:t>
      </w:r>
    </w:p>
    <w:p w:rsidR="003826DD" w:rsidRPr="009C05EC" w:rsidRDefault="003826DD" w:rsidP="009C05EC">
      <w:pPr>
        <w:pStyle w:val="afb"/>
      </w:pPr>
      <w:r w:rsidRPr="009C05EC">
        <w:t>4) социальная.</w:t>
      </w:r>
    </w:p>
    <w:p w:rsidR="003826DD" w:rsidRPr="009C05EC" w:rsidRDefault="003826DD" w:rsidP="009C05EC">
      <w:pPr>
        <w:pStyle w:val="afb"/>
      </w:pPr>
      <w:r w:rsidRPr="009C05EC">
        <w:t>Рынок подразделяют на три вида:</w:t>
      </w:r>
    </w:p>
    <w:p w:rsidR="003826DD" w:rsidRPr="009C05EC" w:rsidRDefault="003826DD" w:rsidP="009C05EC">
      <w:pPr>
        <w:pStyle w:val="afb"/>
      </w:pPr>
      <w:r w:rsidRPr="009C05EC">
        <w:t>1) потребительский товаров и услуг;</w:t>
      </w:r>
    </w:p>
    <w:p w:rsidR="003826DD" w:rsidRPr="009C05EC" w:rsidRDefault="003826DD" w:rsidP="009C05EC">
      <w:pPr>
        <w:pStyle w:val="afb"/>
      </w:pPr>
      <w:r w:rsidRPr="009C05EC">
        <w:t>2) факторов производства;</w:t>
      </w:r>
    </w:p>
    <w:p w:rsidR="009C05EC" w:rsidRPr="009C05EC" w:rsidRDefault="003826DD" w:rsidP="009C05EC">
      <w:pPr>
        <w:pStyle w:val="afb"/>
      </w:pPr>
      <w:r w:rsidRPr="009C05EC">
        <w:t>3) финансовый.</w:t>
      </w:r>
    </w:p>
    <w:p w:rsidR="003826DD" w:rsidRPr="009C05EC" w:rsidRDefault="003826DD" w:rsidP="009C05EC">
      <w:pPr>
        <w:pStyle w:val="afb"/>
      </w:pPr>
      <w:r w:rsidRPr="009C05EC">
        <w:t>Условия для развития регулируемого рынка:</w:t>
      </w:r>
    </w:p>
    <w:p w:rsidR="003826DD" w:rsidRPr="009C05EC" w:rsidRDefault="003826DD" w:rsidP="009C05EC">
      <w:pPr>
        <w:pStyle w:val="afb"/>
      </w:pPr>
      <w:r w:rsidRPr="009C05EC">
        <w:t>1) многообразие форм собственности;</w:t>
      </w:r>
    </w:p>
    <w:p w:rsidR="003826DD" w:rsidRPr="009C05EC" w:rsidRDefault="003826DD" w:rsidP="009C05EC">
      <w:pPr>
        <w:pStyle w:val="afb"/>
      </w:pPr>
      <w:r w:rsidRPr="009C05EC">
        <w:t>2) свобода предпринимательства;</w:t>
      </w:r>
    </w:p>
    <w:p w:rsidR="003826DD" w:rsidRPr="009C05EC" w:rsidRDefault="003826DD" w:rsidP="009C05EC">
      <w:pPr>
        <w:pStyle w:val="afb"/>
      </w:pPr>
      <w:r w:rsidRPr="009C05EC">
        <w:t>3) конкуренция и антимонопольные меры;</w:t>
      </w:r>
    </w:p>
    <w:p w:rsidR="003826DD" w:rsidRPr="009C05EC" w:rsidRDefault="003826DD" w:rsidP="009C05EC">
      <w:pPr>
        <w:pStyle w:val="afb"/>
      </w:pPr>
      <w:r w:rsidRPr="009C05EC">
        <w:t>4) свободные цены и договорные отношения;</w:t>
      </w:r>
    </w:p>
    <w:p w:rsidR="003826DD" w:rsidRPr="009C05EC" w:rsidRDefault="003826DD" w:rsidP="009C05EC">
      <w:pPr>
        <w:pStyle w:val="afb"/>
      </w:pPr>
      <w:r w:rsidRPr="009C05EC">
        <w:t>5) равные условия хозяйствования для различных типов предприятий;</w:t>
      </w:r>
    </w:p>
    <w:p w:rsidR="003826DD" w:rsidRPr="009C05EC" w:rsidRDefault="003826DD" w:rsidP="009C05EC">
      <w:pPr>
        <w:pStyle w:val="afb"/>
      </w:pPr>
      <w:r w:rsidRPr="009C05EC">
        <w:t>6) рынки строительных материалов и сырья;</w:t>
      </w:r>
    </w:p>
    <w:p w:rsidR="003826DD" w:rsidRPr="009C05EC" w:rsidRDefault="003826DD" w:rsidP="009C05EC">
      <w:pPr>
        <w:pStyle w:val="afb"/>
      </w:pPr>
      <w:r w:rsidRPr="009C05EC">
        <w:t>7) цивилизованная финансово-банковская система;</w:t>
      </w:r>
    </w:p>
    <w:p w:rsidR="003826DD" w:rsidRPr="009C05EC" w:rsidRDefault="003826DD" w:rsidP="009C05EC">
      <w:pPr>
        <w:pStyle w:val="afb"/>
      </w:pPr>
      <w:r w:rsidRPr="009C05EC">
        <w:t>8) гарантии иностранным инвесторам.</w:t>
      </w:r>
    </w:p>
    <w:p w:rsidR="009C05EC" w:rsidRPr="009C05EC" w:rsidRDefault="003826DD" w:rsidP="009C05EC">
      <w:pPr>
        <w:pStyle w:val="afb"/>
      </w:pPr>
      <w:r w:rsidRPr="009C05EC">
        <w:t>Многообразие форм собственности осуществляется расгосударствлением и приватизацией.</w:t>
      </w:r>
    </w:p>
    <w:p w:rsidR="003826DD" w:rsidRPr="009C05EC" w:rsidRDefault="003826DD" w:rsidP="009C05EC">
      <w:pPr>
        <w:pStyle w:val="afb"/>
      </w:pPr>
      <w:r w:rsidRPr="009C05EC">
        <w:t>Для создания свободы предпринимательства необходимы:</w:t>
      </w:r>
    </w:p>
    <w:p w:rsidR="003826DD" w:rsidRPr="009C05EC" w:rsidRDefault="003826DD" w:rsidP="009C05EC">
      <w:pPr>
        <w:pStyle w:val="afb"/>
      </w:pPr>
      <w:r w:rsidRPr="009C05EC">
        <w:t>1) свобода открытия частного дела;</w:t>
      </w:r>
    </w:p>
    <w:p w:rsidR="003826DD" w:rsidRPr="009C05EC" w:rsidRDefault="003826DD" w:rsidP="009C05EC">
      <w:pPr>
        <w:pStyle w:val="afb"/>
      </w:pPr>
      <w:r w:rsidRPr="009C05EC">
        <w:t>2) свободный наем рабочей силы;</w:t>
      </w:r>
    </w:p>
    <w:p w:rsidR="003826DD" w:rsidRPr="009C05EC" w:rsidRDefault="003826DD" w:rsidP="009C05EC">
      <w:pPr>
        <w:pStyle w:val="afb"/>
      </w:pPr>
      <w:r w:rsidRPr="009C05EC">
        <w:t>3) свобода выбора сферы бизнеса;</w:t>
      </w:r>
    </w:p>
    <w:p w:rsidR="003826DD" w:rsidRPr="009C05EC" w:rsidRDefault="003826DD" w:rsidP="009C05EC">
      <w:pPr>
        <w:pStyle w:val="afb"/>
      </w:pPr>
      <w:r w:rsidRPr="009C05EC">
        <w:t>4) невмешательство в деятельность предприятия.</w:t>
      </w:r>
    </w:p>
    <w:p w:rsidR="003826DD" w:rsidRPr="009C05EC" w:rsidRDefault="003826DD" w:rsidP="009C05EC">
      <w:pPr>
        <w:pStyle w:val="afb"/>
      </w:pPr>
      <w:r w:rsidRPr="009C05EC">
        <w:t>Цены переходного периода:</w:t>
      </w:r>
    </w:p>
    <w:p w:rsidR="003826DD" w:rsidRPr="009C05EC" w:rsidRDefault="003826DD" w:rsidP="009C05EC">
      <w:pPr>
        <w:pStyle w:val="afb"/>
      </w:pPr>
      <w:r w:rsidRPr="009C05EC">
        <w:t>1) сметные;</w:t>
      </w:r>
    </w:p>
    <w:p w:rsidR="003826DD" w:rsidRPr="009C05EC" w:rsidRDefault="003826DD" w:rsidP="009C05EC">
      <w:pPr>
        <w:pStyle w:val="afb"/>
      </w:pPr>
      <w:r w:rsidRPr="009C05EC">
        <w:t>2) договорные;</w:t>
      </w:r>
    </w:p>
    <w:p w:rsidR="003826DD" w:rsidRPr="009C05EC" w:rsidRDefault="003826DD" w:rsidP="009C05EC">
      <w:pPr>
        <w:pStyle w:val="afb"/>
      </w:pPr>
      <w:r w:rsidRPr="009C05EC">
        <w:t>3) свободные( контрактные ).</w:t>
      </w:r>
    </w:p>
    <w:p w:rsidR="003826DD" w:rsidRPr="009C05EC" w:rsidRDefault="003826DD" w:rsidP="009C05EC">
      <w:pPr>
        <w:pStyle w:val="afb"/>
      </w:pPr>
      <w:r w:rsidRPr="009C05EC">
        <w:t>Для создания равных условий хозяйствования необходимо:</w:t>
      </w:r>
    </w:p>
    <w:p w:rsidR="003826DD" w:rsidRPr="009C05EC" w:rsidRDefault="003826DD" w:rsidP="009C05EC">
      <w:pPr>
        <w:pStyle w:val="afb"/>
      </w:pPr>
      <w:r w:rsidRPr="009C05EC">
        <w:t>1) равные ставки налогообложения;</w:t>
      </w:r>
    </w:p>
    <w:p w:rsidR="003826DD" w:rsidRPr="009C05EC" w:rsidRDefault="003826DD" w:rsidP="009C05EC">
      <w:pPr>
        <w:pStyle w:val="afb"/>
      </w:pPr>
      <w:r w:rsidRPr="009C05EC">
        <w:t>2) равные арендные платежи;</w:t>
      </w:r>
    </w:p>
    <w:p w:rsidR="003826DD" w:rsidRPr="009C05EC" w:rsidRDefault="003826DD" w:rsidP="009C05EC">
      <w:pPr>
        <w:pStyle w:val="afb"/>
      </w:pPr>
      <w:r w:rsidRPr="009C05EC">
        <w:t>3) равные условия доступа к торгам</w:t>
      </w:r>
    </w:p>
    <w:p w:rsidR="003826DD" w:rsidRPr="009C05EC" w:rsidRDefault="003826DD" w:rsidP="009C05EC">
      <w:pPr>
        <w:pStyle w:val="afb"/>
      </w:pPr>
      <w:r w:rsidRPr="009C05EC">
        <w:t>4) равные условия обеспечения материальными и финансовыми ресурсами.</w:t>
      </w:r>
    </w:p>
    <w:p w:rsidR="003826DD" w:rsidRPr="009C05EC" w:rsidRDefault="003826DD" w:rsidP="009C05EC">
      <w:pPr>
        <w:pStyle w:val="afb"/>
      </w:pPr>
      <w:r w:rsidRPr="009C05EC">
        <w:t>Модели рынка:</w:t>
      </w:r>
    </w:p>
    <w:p w:rsidR="009C05EC" w:rsidRPr="009C05EC" w:rsidRDefault="003826DD" w:rsidP="009C05EC">
      <w:pPr>
        <w:pStyle w:val="afb"/>
      </w:pPr>
      <w:r w:rsidRPr="009C05EC">
        <w:t>1) Японская - высокий жизненный уровень;</w:t>
      </w:r>
    </w:p>
    <w:p w:rsidR="009C05EC" w:rsidRPr="009C05EC" w:rsidRDefault="003826DD" w:rsidP="009C05EC">
      <w:pPr>
        <w:pStyle w:val="afb"/>
      </w:pPr>
      <w:r w:rsidRPr="009C05EC">
        <w:t>- низкая фиксированная зарплата;</w:t>
      </w:r>
    </w:p>
    <w:p w:rsidR="009C05EC" w:rsidRPr="009C05EC" w:rsidRDefault="003826DD" w:rsidP="009C05EC">
      <w:pPr>
        <w:pStyle w:val="afb"/>
      </w:pPr>
      <w:r w:rsidRPr="009C05EC">
        <w:t>- не принимаются серьезные меры по контролю за имущественным расслоением.</w:t>
      </w:r>
    </w:p>
    <w:p w:rsidR="003826DD" w:rsidRPr="009C05EC" w:rsidRDefault="003826DD" w:rsidP="009C05EC">
      <w:pPr>
        <w:pStyle w:val="afb"/>
      </w:pPr>
      <w:r w:rsidRPr="009C05EC">
        <w:t>- базой является высокое развитие национальног самосознания.</w:t>
      </w:r>
    </w:p>
    <w:p w:rsidR="003826DD" w:rsidRPr="009C05EC" w:rsidRDefault="003826DD" w:rsidP="009C05EC">
      <w:pPr>
        <w:pStyle w:val="afb"/>
      </w:pPr>
      <w:r w:rsidRPr="009C05EC">
        <w:t>2) Шведская - сильная социальная политика, направленная на сокращение имущественного неравенства. База модели - высокий исходный уровень экономического благосостояния.</w:t>
      </w:r>
    </w:p>
    <w:p w:rsidR="003826DD" w:rsidRPr="009C05EC" w:rsidRDefault="003826DD" w:rsidP="009C05EC">
      <w:pPr>
        <w:pStyle w:val="afb"/>
      </w:pPr>
      <w:r w:rsidRPr="009C05EC">
        <w:t>3) Американская - поощрение индивидуальных способностей; большое имущественное расслоение масс.</w:t>
      </w:r>
    </w:p>
    <w:p w:rsidR="009C05EC" w:rsidRPr="009C05EC" w:rsidRDefault="009C05EC" w:rsidP="009C05EC">
      <w:pPr>
        <w:pStyle w:val="afb"/>
      </w:pPr>
    </w:p>
    <w:p w:rsidR="009C05EC" w:rsidRPr="009C05EC" w:rsidRDefault="003826DD" w:rsidP="009C05EC">
      <w:pPr>
        <w:pStyle w:val="afb"/>
      </w:pPr>
      <w:r w:rsidRPr="009C05EC">
        <w:t>2</w:t>
      </w:r>
      <w:r w:rsidR="0052365F">
        <w:t xml:space="preserve">. </w:t>
      </w:r>
      <w:r w:rsidRPr="009C05EC">
        <w:t>Основные производственные фонды промышленного производства</w:t>
      </w:r>
    </w:p>
    <w:p w:rsidR="0052365F" w:rsidRDefault="0052365F" w:rsidP="009C05EC">
      <w:pPr>
        <w:pStyle w:val="afb"/>
      </w:pPr>
    </w:p>
    <w:p w:rsidR="009C05EC" w:rsidRPr="009C05EC" w:rsidRDefault="003826DD" w:rsidP="009C05EC">
      <w:pPr>
        <w:pStyle w:val="afb"/>
      </w:pPr>
      <w:r w:rsidRPr="009C05EC">
        <w:t>О.П.Ф. - это фонды предприятия, которое полностью и длительное время участвует в производственном процессе, а свою стоимость переносят на готовый продукт постепенно по мере изнашивания.</w:t>
      </w:r>
    </w:p>
    <w:p w:rsidR="003826DD" w:rsidRPr="009C05EC" w:rsidRDefault="003826DD" w:rsidP="009C05EC">
      <w:pPr>
        <w:pStyle w:val="afb"/>
      </w:pPr>
      <w:r w:rsidRPr="009C05EC">
        <w:t>О.П.Ф. состоит из 8 групп:</w:t>
      </w:r>
    </w:p>
    <w:p w:rsidR="003826DD" w:rsidRPr="009C05EC" w:rsidRDefault="003826DD" w:rsidP="009C05EC">
      <w:pPr>
        <w:pStyle w:val="afb"/>
      </w:pPr>
      <w:r w:rsidRPr="009C05EC">
        <w:t>1) здания;</w:t>
      </w:r>
    </w:p>
    <w:p w:rsidR="003826DD" w:rsidRPr="009C05EC" w:rsidRDefault="003826DD" w:rsidP="009C05EC">
      <w:pPr>
        <w:pStyle w:val="afb"/>
      </w:pPr>
      <w:r w:rsidRPr="009C05EC">
        <w:t>2) сооружения;</w:t>
      </w:r>
    </w:p>
    <w:p w:rsidR="003826DD" w:rsidRPr="009C05EC" w:rsidRDefault="003826DD" w:rsidP="009C05EC">
      <w:pPr>
        <w:pStyle w:val="afb"/>
      </w:pPr>
      <w:r w:rsidRPr="009C05EC">
        <w:t>3) передаточные устройства;</w:t>
      </w:r>
    </w:p>
    <w:p w:rsidR="003826DD" w:rsidRPr="009C05EC" w:rsidRDefault="003826DD" w:rsidP="009C05EC">
      <w:pPr>
        <w:pStyle w:val="afb"/>
      </w:pPr>
      <w:r w:rsidRPr="009C05EC">
        <w:t>4) машинные оборудования;</w:t>
      </w:r>
    </w:p>
    <w:p w:rsidR="003826DD" w:rsidRPr="009C05EC" w:rsidRDefault="003826DD" w:rsidP="009C05EC">
      <w:pPr>
        <w:pStyle w:val="afb"/>
      </w:pPr>
      <w:r w:rsidRPr="009C05EC">
        <w:t>5) транспортные средства;</w:t>
      </w:r>
    </w:p>
    <w:p w:rsidR="003826DD" w:rsidRPr="009C05EC" w:rsidRDefault="003826DD" w:rsidP="009C05EC">
      <w:pPr>
        <w:pStyle w:val="afb"/>
      </w:pPr>
      <w:r w:rsidRPr="009C05EC">
        <w:t>6) инструменты( длительного использования, больше 1 года );</w:t>
      </w:r>
    </w:p>
    <w:p w:rsidR="003826DD" w:rsidRPr="009C05EC" w:rsidRDefault="003826DD" w:rsidP="009C05EC">
      <w:pPr>
        <w:pStyle w:val="afb"/>
      </w:pPr>
      <w:r w:rsidRPr="009C05EC">
        <w:t>7) производственный инвентарь;</w:t>
      </w:r>
    </w:p>
    <w:p w:rsidR="003826DD" w:rsidRPr="009C05EC" w:rsidRDefault="003826DD" w:rsidP="009C05EC">
      <w:pPr>
        <w:pStyle w:val="afb"/>
      </w:pPr>
      <w:r w:rsidRPr="009C05EC">
        <w:t>8) хозяйственный инвентарь.</w:t>
      </w:r>
    </w:p>
    <w:p w:rsidR="009C05EC" w:rsidRPr="009C05EC" w:rsidRDefault="003826DD" w:rsidP="009C05EC">
      <w:pPr>
        <w:pStyle w:val="afb"/>
      </w:pPr>
      <w:r w:rsidRPr="009C05EC">
        <w:t>2.</w:t>
      </w:r>
      <w:r w:rsidR="009C05EC" w:rsidRPr="009C05EC">
        <w:t xml:space="preserve"> </w:t>
      </w:r>
      <w:r w:rsidRPr="009C05EC">
        <w:t>Учет О.П. производятся в двух формах:</w:t>
      </w:r>
    </w:p>
    <w:p w:rsidR="009C05EC" w:rsidRPr="009C05EC" w:rsidRDefault="003826DD" w:rsidP="009C05EC">
      <w:pPr>
        <w:pStyle w:val="afb"/>
      </w:pPr>
      <w:r w:rsidRPr="009C05EC">
        <w:t>- натуральной;</w:t>
      </w:r>
    </w:p>
    <w:p w:rsidR="009C05EC" w:rsidRPr="009C05EC" w:rsidRDefault="003826DD" w:rsidP="009C05EC">
      <w:pPr>
        <w:pStyle w:val="afb"/>
      </w:pPr>
      <w:r w:rsidRPr="009C05EC">
        <w:t>- денежной.</w:t>
      </w:r>
    </w:p>
    <w:p w:rsidR="009C05EC" w:rsidRPr="009C05EC" w:rsidRDefault="003826DD" w:rsidP="009C05EC">
      <w:pPr>
        <w:pStyle w:val="afb"/>
      </w:pPr>
      <w:r w:rsidRPr="009C05EC">
        <w:t>Оценка О.П.Ф. :</w:t>
      </w:r>
    </w:p>
    <w:p w:rsidR="009C05EC" w:rsidRPr="009C05EC" w:rsidRDefault="003826DD" w:rsidP="009C05EC">
      <w:pPr>
        <w:pStyle w:val="afb"/>
      </w:pPr>
      <w:r w:rsidRPr="009C05EC">
        <w:t>- по полной первоначальной стоимости;</w:t>
      </w:r>
    </w:p>
    <w:p w:rsidR="009C05EC" w:rsidRPr="009C05EC" w:rsidRDefault="003826DD" w:rsidP="009C05EC">
      <w:pPr>
        <w:pStyle w:val="afb"/>
      </w:pPr>
      <w:r w:rsidRPr="009C05EC">
        <w:t>- по полной востановительной стоимости;</w:t>
      </w:r>
    </w:p>
    <w:p w:rsidR="009C05EC" w:rsidRPr="009C05EC" w:rsidRDefault="003826DD" w:rsidP="009C05EC">
      <w:pPr>
        <w:pStyle w:val="afb"/>
      </w:pPr>
      <w:r w:rsidRPr="009C05EC">
        <w:t>- по полной первоначальной стоимости или по полной востановительной стоимости с учетом износа.</w:t>
      </w:r>
    </w:p>
    <w:p w:rsidR="009C05EC" w:rsidRPr="009C05EC" w:rsidRDefault="003826DD" w:rsidP="009C05EC">
      <w:pPr>
        <w:pStyle w:val="afb"/>
      </w:pPr>
      <w:r w:rsidRPr="009C05EC">
        <w:t>Полная первоначальная стоимость ( балансовая )выражает фактические затраты на изготовление, приобретение и монтаж оборудования, исчисленные в момент ввода в эксплуатацию.</w:t>
      </w:r>
    </w:p>
    <w:p w:rsidR="009C05EC" w:rsidRPr="009C05EC" w:rsidRDefault="003826DD" w:rsidP="009C05EC">
      <w:pPr>
        <w:pStyle w:val="afb"/>
      </w:pPr>
      <w:r w:rsidRPr="009C05EC">
        <w:t>Оценка ОПФ по первоначальной стоимости производится для установления суммы годовых амартизационных исчислений и создания амортизационных фондов.</w:t>
      </w:r>
    </w:p>
    <w:p w:rsidR="009C05EC" w:rsidRPr="009C05EC" w:rsidRDefault="003826DD" w:rsidP="009C05EC">
      <w:pPr>
        <w:pStyle w:val="afb"/>
      </w:pPr>
      <w:r w:rsidRPr="009C05EC">
        <w:t>Попная востановительная стоимость учитывает изменение цен, происшедшее с момента</w:t>
      </w:r>
    </w:p>
    <w:p w:rsidR="009C05EC" w:rsidRPr="009C05EC" w:rsidRDefault="003826DD" w:rsidP="009C05EC">
      <w:pPr>
        <w:pStyle w:val="afb"/>
      </w:pPr>
      <w:r w:rsidRPr="009C05EC">
        <w:t>возникновения данных О.Ф. до момента их переоценки.</w:t>
      </w:r>
    </w:p>
    <w:p w:rsidR="003826DD" w:rsidRPr="009C05EC" w:rsidRDefault="003826DD" w:rsidP="009C05EC">
      <w:pPr>
        <w:pStyle w:val="afb"/>
      </w:pPr>
      <w:r w:rsidRPr="009C05EC">
        <w:t>Структура основных фондов предприятия - это соотношение отдельных видов основных фондов по стоимости в их общей сумме.</w:t>
      </w:r>
    </w:p>
    <w:p w:rsidR="009C05EC" w:rsidRPr="009C05EC" w:rsidRDefault="003826DD" w:rsidP="009C05EC">
      <w:pPr>
        <w:pStyle w:val="afb"/>
      </w:pPr>
      <w:r w:rsidRPr="009C05EC">
        <w:t>Износ основных фондов.</w:t>
      </w:r>
    </w:p>
    <w:p w:rsidR="003826DD" w:rsidRPr="009C05EC" w:rsidRDefault="003826DD" w:rsidP="009C05EC">
      <w:pPr>
        <w:pStyle w:val="afb"/>
      </w:pPr>
      <w:r w:rsidRPr="009C05EC">
        <w:t>ОПФ в процессе эксплуатации изнашиваются и теряют свои функции:</w:t>
      </w:r>
    </w:p>
    <w:p w:rsidR="003826DD" w:rsidRPr="009C05EC" w:rsidRDefault="003826DD" w:rsidP="009C05EC">
      <w:pPr>
        <w:pStyle w:val="afb"/>
      </w:pPr>
      <w:r w:rsidRPr="009C05EC">
        <w:t>1) физический износ - это потеря ОПФ потребительской стоимости;</w:t>
      </w:r>
    </w:p>
    <w:p w:rsidR="009C05EC" w:rsidRPr="009C05EC" w:rsidRDefault="003826DD" w:rsidP="009C05EC">
      <w:pPr>
        <w:pStyle w:val="afb"/>
      </w:pPr>
      <w:r w:rsidRPr="009C05EC">
        <w:t>2) моральный износ - уменьшение их стоимости вне зависимости от физического износа. Различают моральный износ первого и второго рода.</w:t>
      </w:r>
    </w:p>
    <w:p w:rsidR="009C05EC" w:rsidRPr="009C05EC" w:rsidRDefault="003826DD" w:rsidP="009C05EC">
      <w:pPr>
        <w:pStyle w:val="afb"/>
      </w:pPr>
      <w:r w:rsidRPr="009C05EC">
        <w:t>Моральный износ первого рода вызывается повышением производительности труда</w:t>
      </w:r>
      <w:r w:rsidR="009C05EC" w:rsidRPr="009C05EC">
        <w:t xml:space="preserve"> </w:t>
      </w:r>
      <w:r w:rsidRPr="009C05EC">
        <w:t>в отрасли производящей О.Ф.</w:t>
      </w:r>
    </w:p>
    <w:p w:rsidR="009C05EC" w:rsidRPr="009C05EC" w:rsidRDefault="003826DD" w:rsidP="009C05EC">
      <w:pPr>
        <w:pStyle w:val="afb"/>
      </w:pPr>
      <w:r w:rsidRPr="009C05EC">
        <w:t>Моральный износ второго рода является следствием НТП и обуславливает внедрение в производство более эффективных машин и оборудования.</w:t>
      </w:r>
    </w:p>
    <w:p w:rsidR="009C05EC" w:rsidRPr="009C05EC" w:rsidRDefault="003826DD" w:rsidP="009C05EC">
      <w:pPr>
        <w:pStyle w:val="afb"/>
      </w:pPr>
      <w:r w:rsidRPr="009C05EC">
        <w:t>Физический и моральный износ орудий труда частично возмещается путем капитального ремонта или модернизации, а полное возмещение осуществляется путем замены старых машин новыми.</w:t>
      </w:r>
    </w:p>
    <w:p w:rsidR="009C05EC" w:rsidRPr="009C05EC" w:rsidRDefault="003826DD" w:rsidP="009C05EC">
      <w:pPr>
        <w:pStyle w:val="afb"/>
      </w:pPr>
      <w:r w:rsidRPr="009C05EC">
        <w:t>Амортизация - это постепенное перенесение стоимости основных фондов на производимую продукцию в целях накопления денежных средств для полного их во</w:t>
      </w:r>
      <w:r w:rsidR="0052365F">
        <w:t>с</w:t>
      </w:r>
      <w:r w:rsidRPr="009C05EC">
        <w:t>становления.</w:t>
      </w:r>
    </w:p>
    <w:p w:rsidR="003826DD" w:rsidRPr="009C05EC" w:rsidRDefault="003826DD" w:rsidP="009C05EC">
      <w:pPr>
        <w:pStyle w:val="afb"/>
      </w:pPr>
      <w:r w:rsidRPr="009C05EC">
        <w:t>Денежным выражением размера ам</w:t>
      </w:r>
      <w:r w:rsidR="0052365F">
        <w:t>ортизации являются амо</w:t>
      </w:r>
      <w:r w:rsidRPr="009C05EC">
        <w:t>ртизационные отчисления.</w:t>
      </w:r>
    </w:p>
    <w:p w:rsidR="009C05EC" w:rsidRPr="009C05EC" w:rsidRDefault="0052365F" w:rsidP="009C05EC">
      <w:pPr>
        <w:pStyle w:val="afb"/>
      </w:pPr>
      <w:r w:rsidRPr="009C05EC">
        <w:t>Амортизационные</w:t>
      </w:r>
      <w:r w:rsidR="003826DD" w:rsidRPr="009C05EC">
        <w:t xml:space="preserve"> отчисления включаются в себестоимость продукции.</w:t>
      </w:r>
    </w:p>
    <w:p w:rsidR="003826DD" w:rsidRPr="009C05EC" w:rsidRDefault="003826DD" w:rsidP="009C05EC">
      <w:pPr>
        <w:pStyle w:val="afb"/>
      </w:pPr>
      <w:r w:rsidRPr="009C05EC">
        <w:t>Амортизационные отчисления выполняют функции:</w:t>
      </w:r>
    </w:p>
    <w:p w:rsidR="003826DD" w:rsidRPr="009C05EC" w:rsidRDefault="003826DD" w:rsidP="009C05EC">
      <w:pPr>
        <w:pStyle w:val="afb"/>
      </w:pPr>
      <w:r w:rsidRPr="009C05EC">
        <w:t>1) Полное восстановление выбывающих О.Ф.</w:t>
      </w:r>
    </w:p>
    <w:p w:rsidR="003826DD" w:rsidRPr="009C05EC" w:rsidRDefault="003826DD" w:rsidP="009C05EC">
      <w:pPr>
        <w:pStyle w:val="afb"/>
      </w:pPr>
      <w:r w:rsidRPr="009C05EC">
        <w:t>2) Нако</w:t>
      </w:r>
      <w:r w:rsidR="0052365F">
        <w:t>п</w:t>
      </w:r>
      <w:r w:rsidRPr="009C05EC">
        <w:t>ление средств для расширенног</w:t>
      </w:r>
      <w:r w:rsidR="0052365F">
        <w:t>о</w:t>
      </w:r>
      <w:r w:rsidRPr="009C05EC">
        <w:t xml:space="preserve"> воспроизводства.</w:t>
      </w:r>
    </w:p>
    <w:p w:rsidR="003826DD" w:rsidRPr="009C05EC" w:rsidRDefault="003826DD" w:rsidP="009C05EC">
      <w:pPr>
        <w:pStyle w:val="afb"/>
      </w:pPr>
      <w:r w:rsidRPr="009C05EC">
        <w:t>3) Стимулирование более быстрого обновления основных фондов.</w:t>
      </w:r>
    </w:p>
    <w:p w:rsidR="009C05EC" w:rsidRPr="009C05EC" w:rsidRDefault="003826DD" w:rsidP="009C05EC">
      <w:pPr>
        <w:pStyle w:val="afb"/>
      </w:pPr>
      <w:r w:rsidRPr="009C05EC">
        <w:t>4) Создание системы хозрасчетных нормативов, использу</w:t>
      </w:r>
      <w:r w:rsidR="00503455">
        <w:t>е</w:t>
      </w:r>
      <w:r w:rsidRPr="009C05EC">
        <w:t>мых в расчетах себестоимости, рентабельности.</w:t>
      </w:r>
    </w:p>
    <w:p w:rsidR="009C05EC" w:rsidRPr="009C05EC" w:rsidRDefault="0052365F" w:rsidP="009C05EC">
      <w:pPr>
        <w:pStyle w:val="afb"/>
      </w:pPr>
      <w:r>
        <w:t>Норма ам</w:t>
      </w:r>
      <w:r w:rsidR="003826DD" w:rsidRPr="009C05EC">
        <w:t>ортизации - это сумма амортизационных отчислений, начисленная за год и отнесенная к первоначальной стоимости основных фондов.</w:t>
      </w:r>
    </w:p>
    <w:p w:rsidR="009C05EC" w:rsidRPr="009C05EC" w:rsidRDefault="003826DD" w:rsidP="009C05EC">
      <w:pPr>
        <w:pStyle w:val="afb"/>
      </w:pPr>
      <w:r w:rsidRPr="009C05EC">
        <w:t>Пути улучшения использования О.П.Ф.</w:t>
      </w:r>
    </w:p>
    <w:p w:rsidR="009C05EC" w:rsidRPr="009C05EC" w:rsidRDefault="003826DD" w:rsidP="009C05EC">
      <w:pPr>
        <w:pStyle w:val="afb"/>
      </w:pPr>
      <w:r w:rsidRPr="009C05EC">
        <w:t>Экстенсивное и интенсивное использование.</w:t>
      </w:r>
    </w:p>
    <w:p w:rsidR="009C05EC" w:rsidRPr="009C05EC" w:rsidRDefault="003826DD" w:rsidP="009C05EC">
      <w:pPr>
        <w:pStyle w:val="afb"/>
      </w:pPr>
      <w:r w:rsidRPr="009C05EC">
        <w:t>Экстенсивное - использование О.Ф. во времени; стоимость работы оборудования - исчисляется отношением суммы произведения числа станков и их сменностей.</w:t>
      </w:r>
    </w:p>
    <w:p w:rsidR="00503455" w:rsidRDefault="00503455" w:rsidP="009C05EC">
      <w:pPr>
        <w:pStyle w:val="afb"/>
      </w:pPr>
    </w:p>
    <w:p w:rsidR="009C05EC" w:rsidRPr="009C05EC" w:rsidRDefault="00574E76" w:rsidP="009C05EC">
      <w:pPr>
        <w:pStyle w:val="af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9pt">
            <v:imagedata r:id="rId7" o:title=""/>
          </v:shape>
        </w:pict>
      </w:r>
    </w:p>
    <w:p w:rsidR="00503455" w:rsidRDefault="00503455" w:rsidP="009C05EC">
      <w:pPr>
        <w:pStyle w:val="afb"/>
      </w:pPr>
    </w:p>
    <w:p w:rsidR="009C05EC" w:rsidRPr="009C05EC" w:rsidRDefault="00574E76" w:rsidP="009C05EC">
      <w:pPr>
        <w:pStyle w:val="afb"/>
      </w:pPr>
      <w:r>
        <w:pict>
          <v:shape id="_x0000_i1026" type="#_x0000_t75" style="width:24pt;height:20.25pt">
            <v:imagedata r:id="rId8" o:title=""/>
          </v:shape>
        </w:pict>
      </w:r>
      <w:r w:rsidR="003826DD" w:rsidRPr="009C05EC">
        <w:t>- число станков</w:t>
      </w:r>
    </w:p>
    <w:p w:rsidR="009C05EC" w:rsidRPr="009C05EC" w:rsidRDefault="003826DD" w:rsidP="009C05EC">
      <w:pPr>
        <w:pStyle w:val="afb"/>
      </w:pPr>
      <w:r w:rsidRPr="009C05EC">
        <w:t>n - сменность.</w:t>
      </w:r>
    </w:p>
    <w:p w:rsidR="003826DD" w:rsidRPr="009C05EC" w:rsidRDefault="003826DD" w:rsidP="009C05EC">
      <w:pPr>
        <w:pStyle w:val="afb"/>
      </w:pPr>
      <w:r w:rsidRPr="009C05EC">
        <w:t>Интенсивное использование основных фондов характеризуется повышением выработки продукции в единицу времени.</w:t>
      </w:r>
    </w:p>
    <w:p w:rsidR="003826DD" w:rsidRPr="009C05EC" w:rsidRDefault="003826DD" w:rsidP="009C05EC">
      <w:pPr>
        <w:pStyle w:val="afb"/>
      </w:pPr>
      <w:r w:rsidRPr="009C05EC">
        <w:t>Основные показатели:</w:t>
      </w:r>
    </w:p>
    <w:p w:rsidR="009C05EC" w:rsidRPr="009C05EC" w:rsidRDefault="003826DD" w:rsidP="009C05EC">
      <w:pPr>
        <w:pStyle w:val="afb"/>
      </w:pPr>
      <w:r w:rsidRPr="009C05EC">
        <w:t>1) Фондоотдача - отношение объема выпуска продукции к среднегодовой стоимости основных производственных фондов.</w:t>
      </w:r>
    </w:p>
    <w:p w:rsidR="00503455" w:rsidRDefault="00503455" w:rsidP="009C05EC">
      <w:pPr>
        <w:pStyle w:val="afb"/>
      </w:pPr>
    </w:p>
    <w:p w:rsidR="003826DD" w:rsidRPr="009C05EC" w:rsidRDefault="003826DD" w:rsidP="009C05EC">
      <w:pPr>
        <w:pStyle w:val="afb"/>
      </w:pPr>
      <w:r w:rsidRPr="009C05EC">
        <w:t>fо=</w:t>
      </w:r>
      <w:r w:rsidR="00574E76">
        <w:pict>
          <v:shape id="_x0000_i1027" type="#_x0000_t75" style="width:41.25pt;height:33.75pt">
            <v:imagedata r:id="rId9" o:title=""/>
          </v:shape>
        </w:pict>
      </w:r>
    </w:p>
    <w:p w:rsidR="00503455" w:rsidRDefault="00503455" w:rsidP="009C05EC">
      <w:pPr>
        <w:pStyle w:val="afb"/>
      </w:pPr>
    </w:p>
    <w:p w:rsidR="009C05EC" w:rsidRPr="009C05EC" w:rsidRDefault="003826DD" w:rsidP="009C05EC">
      <w:pPr>
        <w:pStyle w:val="afb"/>
      </w:pPr>
      <w:r w:rsidRPr="009C05EC">
        <w:t>2) фондостоимость - отношение среднегодовой стоимости О.Ф. к объему выпускаемой продукции:</w:t>
      </w:r>
    </w:p>
    <w:p w:rsidR="00503455" w:rsidRDefault="00503455" w:rsidP="009C05EC">
      <w:pPr>
        <w:pStyle w:val="afb"/>
      </w:pPr>
    </w:p>
    <w:p w:rsidR="003826DD" w:rsidRPr="009C05EC" w:rsidRDefault="00574E76" w:rsidP="009C05EC">
      <w:pPr>
        <w:pStyle w:val="afb"/>
      </w:pPr>
      <w:r>
        <w:pict>
          <v:shape id="_x0000_i1028" type="#_x0000_t75" style="width:65.25pt;height:32.25pt">
            <v:imagedata r:id="rId10" o:title=""/>
          </v:shape>
        </w:pict>
      </w:r>
      <w:r w:rsidR="009C05EC" w:rsidRPr="009C05EC">
        <w:t xml:space="preserve"> </w:t>
      </w:r>
      <w:r>
        <w:pict>
          <v:shape id="_x0000_i1029" type="#_x0000_t75" style="width:35.25pt;height:35.25pt">
            <v:imagedata r:id="rId11" o:title=""/>
          </v:shape>
        </w:pict>
      </w:r>
      <w:r w:rsidR="009C05EC" w:rsidRPr="009C05EC">
        <w:t xml:space="preserve"> </w:t>
      </w:r>
      <w:r w:rsidR="003826DD" w:rsidRPr="009C05EC">
        <w:t>;</w:t>
      </w:r>
    </w:p>
    <w:p w:rsidR="00503455" w:rsidRDefault="00503455" w:rsidP="009C05EC">
      <w:pPr>
        <w:pStyle w:val="afb"/>
      </w:pPr>
    </w:p>
    <w:p w:rsidR="009C05EC" w:rsidRPr="009C05EC" w:rsidRDefault="003826DD" w:rsidP="009C05EC">
      <w:pPr>
        <w:pStyle w:val="afb"/>
      </w:pPr>
      <w:r w:rsidRPr="009C05EC">
        <w:t>3) Механовооруженность производства:</w:t>
      </w:r>
    </w:p>
    <w:p w:rsidR="00503455" w:rsidRDefault="00503455" w:rsidP="009C05EC">
      <w:pPr>
        <w:pStyle w:val="afb"/>
      </w:pPr>
    </w:p>
    <w:p w:rsidR="009C05EC" w:rsidRPr="009C05EC" w:rsidRDefault="003826DD" w:rsidP="009C05EC">
      <w:pPr>
        <w:pStyle w:val="afb"/>
      </w:pPr>
      <w:r w:rsidRPr="009C05EC">
        <w:t xml:space="preserve">Ме = </w:t>
      </w:r>
      <w:r w:rsidR="00574E76">
        <w:pict>
          <v:shape id="_x0000_i1030" type="#_x0000_t75" style="width:41.25pt;height:32.25pt">
            <v:imagedata r:id="rId12" o:title=""/>
          </v:shape>
        </w:pict>
      </w:r>
    </w:p>
    <w:p w:rsidR="00503455" w:rsidRDefault="00503455" w:rsidP="009C05EC">
      <w:pPr>
        <w:pStyle w:val="afb"/>
      </w:pPr>
    </w:p>
    <w:p w:rsidR="009C05EC" w:rsidRPr="009C05EC" w:rsidRDefault="003826DD" w:rsidP="009C05EC">
      <w:pPr>
        <w:pStyle w:val="afb"/>
      </w:pPr>
      <w:r w:rsidRPr="009C05EC">
        <w:t>4) Механовооруженность труда:</w:t>
      </w:r>
    </w:p>
    <w:p w:rsidR="009C05EC" w:rsidRPr="009C05EC" w:rsidRDefault="003826DD" w:rsidP="009C05EC">
      <w:pPr>
        <w:pStyle w:val="afb"/>
      </w:pPr>
      <w:r w:rsidRPr="009C05EC">
        <w:t>Факт.</w:t>
      </w:r>
      <w:r w:rsidR="009C05EC" w:rsidRPr="009C05EC">
        <w:t xml:space="preserve"> </w:t>
      </w:r>
      <w:r w:rsidRPr="009C05EC">
        <w:t>- фактическая активность.</w:t>
      </w:r>
    </w:p>
    <w:p w:rsidR="00503455" w:rsidRDefault="00503455" w:rsidP="009C05EC">
      <w:pPr>
        <w:pStyle w:val="afb"/>
      </w:pPr>
    </w:p>
    <w:p w:rsidR="009C05EC" w:rsidRPr="009C05EC" w:rsidRDefault="003826DD" w:rsidP="009C05EC">
      <w:pPr>
        <w:pStyle w:val="afb"/>
      </w:pPr>
      <w:r w:rsidRPr="009C05EC">
        <w:t xml:space="preserve">Мтр= </w:t>
      </w:r>
      <w:r w:rsidR="00574E76">
        <w:pict>
          <v:shape id="_x0000_i1031" type="#_x0000_t75" style="width:27.75pt;height:32.25pt">
            <v:imagedata r:id="rId13" o:title=""/>
          </v:shape>
        </w:pict>
      </w:r>
      <w:r w:rsidR="009C05EC" w:rsidRPr="009C05EC">
        <w:t xml:space="preserve"> </w:t>
      </w:r>
      <w:r w:rsidR="00574E76">
        <w:pict>
          <v:shape id="_x0000_i1032" type="#_x0000_t75" style="width:41.25pt;height:35.25pt">
            <v:imagedata r:id="rId14" o:title=""/>
          </v:shape>
        </w:pict>
      </w:r>
      <w:r w:rsidR="009C05EC" w:rsidRPr="009C05EC">
        <w:t xml:space="preserve"> </w:t>
      </w:r>
      <w:r w:rsidRPr="009C05EC">
        <w:t>Факт - активная часть О.П.Ф.</w:t>
      </w:r>
    </w:p>
    <w:p w:rsidR="00503455" w:rsidRDefault="00503455" w:rsidP="009C05EC">
      <w:pPr>
        <w:pStyle w:val="afb"/>
      </w:pPr>
    </w:p>
    <w:p w:rsidR="003826DD" w:rsidRPr="009C05EC" w:rsidRDefault="003826DD" w:rsidP="009C05EC">
      <w:pPr>
        <w:pStyle w:val="afb"/>
      </w:pPr>
      <w:r w:rsidRPr="009C05EC">
        <w:t>Ч- численность производственного персонала</w:t>
      </w:r>
    </w:p>
    <w:p w:rsidR="009C05EC" w:rsidRPr="009C05EC" w:rsidRDefault="009C05EC" w:rsidP="009C05EC">
      <w:pPr>
        <w:pStyle w:val="afb"/>
      </w:pPr>
    </w:p>
    <w:p w:rsidR="003826DD" w:rsidRPr="009C05EC" w:rsidRDefault="00503455" w:rsidP="009C05EC">
      <w:pPr>
        <w:pStyle w:val="afb"/>
      </w:pPr>
      <w:r>
        <w:br w:type="page"/>
        <w:t xml:space="preserve">3. </w:t>
      </w:r>
      <w:r w:rsidRPr="009C05EC">
        <w:t>Оборотные сре</w:t>
      </w:r>
      <w:r>
        <w:t>дства промышленного предприятия</w:t>
      </w:r>
    </w:p>
    <w:p w:rsidR="00503455" w:rsidRDefault="00503455" w:rsidP="009C05EC">
      <w:pPr>
        <w:pStyle w:val="afb"/>
      </w:pPr>
    </w:p>
    <w:p w:rsidR="009C05EC" w:rsidRPr="009C05EC" w:rsidRDefault="003826DD" w:rsidP="009C05EC">
      <w:pPr>
        <w:pStyle w:val="afb"/>
      </w:pPr>
      <w:r w:rsidRPr="009C05EC">
        <w:t>Оборотными средствами называют - совокупность оборотных фондов и фондов обращения, выраженных в стоимостной форме.</w:t>
      </w:r>
    </w:p>
    <w:p w:rsidR="009C05EC" w:rsidRPr="009C05EC" w:rsidRDefault="003826DD" w:rsidP="009C05EC">
      <w:pPr>
        <w:pStyle w:val="afb"/>
      </w:pPr>
      <w:r w:rsidRPr="009C05EC">
        <w:t>Оборотные средства - это часть средств производства, которые в отличие от основных фондов, участвуют один раз в производственном процессе и переносят свою стоимость на себестоимость продукции.</w:t>
      </w:r>
    </w:p>
    <w:p w:rsidR="003826DD" w:rsidRPr="009C05EC" w:rsidRDefault="003826DD" w:rsidP="009C05EC">
      <w:pPr>
        <w:pStyle w:val="afb"/>
      </w:pPr>
      <w:r w:rsidRPr="009C05EC">
        <w:t>Оборотные средства следуют быть представлены в виде оборотных производственных фондов и средств обращения.</w:t>
      </w:r>
    </w:p>
    <w:p w:rsidR="009C05EC" w:rsidRPr="009C05EC" w:rsidRDefault="003826DD" w:rsidP="009C05EC">
      <w:pPr>
        <w:pStyle w:val="afb"/>
      </w:pPr>
      <w:r w:rsidRPr="009C05EC">
        <w:t>Под структурой О.С. принято понимать соотношение между отдельными элементами этих средств, выраженных в процентах к итогу.</w:t>
      </w:r>
    </w:p>
    <w:p w:rsidR="009C05EC" w:rsidRPr="009C05EC" w:rsidRDefault="003826DD" w:rsidP="009C05EC">
      <w:pPr>
        <w:pStyle w:val="afb"/>
      </w:pPr>
      <w:r w:rsidRPr="009C05EC">
        <w:t>Структура О.С. зависит от характера продукции, от особенностей технологических процессов, длительности производственного цикла и др.</w:t>
      </w:r>
    </w:p>
    <w:p w:rsidR="003826DD" w:rsidRPr="009C05EC" w:rsidRDefault="003826DD" w:rsidP="009C05EC">
      <w:pPr>
        <w:pStyle w:val="afb"/>
      </w:pPr>
      <w:r w:rsidRPr="009C05EC">
        <w:t>Классификация оборотных средств по способу использования.</w:t>
      </w:r>
    </w:p>
    <w:p w:rsidR="009C05EC" w:rsidRPr="009C05EC" w:rsidRDefault="003826DD" w:rsidP="009C05EC">
      <w:pPr>
        <w:pStyle w:val="afb"/>
      </w:pPr>
      <w:r w:rsidRPr="009C05EC">
        <w:t>1) В зависимости от используемых сфер производства, оборотные средства подразделяются на :</w:t>
      </w:r>
    </w:p>
    <w:p w:rsidR="009C05EC" w:rsidRPr="009C05EC" w:rsidRDefault="003826DD" w:rsidP="009C05EC">
      <w:pPr>
        <w:pStyle w:val="afb"/>
      </w:pPr>
      <w:r w:rsidRPr="009C05EC">
        <w:t>- производственные фонды;</w:t>
      </w:r>
    </w:p>
    <w:p w:rsidR="003826DD" w:rsidRPr="009C05EC" w:rsidRDefault="003826DD" w:rsidP="009C05EC">
      <w:pPr>
        <w:pStyle w:val="afb"/>
      </w:pPr>
      <w:r w:rsidRPr="009C05EC">
        <w:t>- фонды обращения.</w:t>
      </w:r>
    </w:p>
    <w:p w:rsidR="009C05EC" w:rsidRPr="009C05EC" w:rsidRDefault="003826DD" w:rsidP="009C05EC">
      <w:pPr>
        <w:pStyle w:val="afb"/>
      </w:pPr>
      <w:r w:rsidRPr="009C05EC">
        <w:t>2) По источникам формирования:</w:t>
      </w:r>
    </w:p>
    <w:p w:rsidR="009C05EC" w:rsidRPr="009C05EC" w:rsidRDefault="003826DD" w:rsidP="009C05EC">
      <w:pPr>
        <w:pStyle w:val="afb"/>
      </w:pPr>
      <w:r w:rsidRPr="009C05EC">
        <w:t>- собственные;</w:t>
      </w:r>
    </w:p>
    <w:p w:rsidR="009C05EC" w:rsidRPr="009C05EC" w:rsidRDefault="003826DD" w:rsidP="009C05EC">
      <w:pPr>
        <w:pStyle w:val="afb"/>
      </w:pPr>
      <w:r w:rsidRPr="009C05EC">
        <w:t>- заемные;</w:t>
      </w:r>
    </w:p>
    <w:p w:rsidR="003826DD" w:rsidRPr="009C05EC" w:rsidRDefault="003826DD" w:rsidP="009C05EC">
      <w:pPr>
        <w:pStyle w:val="afb"/>
      </w:pPr>
      <w:r w:rsidRPr="009C05EC">
        <w:t>- привлеченные.</w:t>
      </w:r>
    </w:p>
    <w:p w:rsidR="009C05EC" w:rsidRPr="009C05EC" w:rsidRDefault="003826DD" w:rsidP="009C05EC">
      <w:pPr>
        <w:pStyle w:val="afb"/>
      </w:pPr>
      <w:r w:rsidRPr="009C05EC">
        <w:t>3) По особенностям планирования</w:t>
      </w:r>
      <w:r w:rsidR="009C05EC" w:rsidRPr="009C05EC">
        <w:t xml:space="preserve"> </w:t>
      </w:r>
      <w:r w:rsidRPr="009C05EC">
        <w:t>и организации:</w:t>
      </w:r>
    </w:p>
    <w:p w:rsidR="009C05EC" w:rsidRPr="009C05EC" w:rsidRDefault="003826DD" w:rsidP="009C05EC">
      <w:pPr>
        <w:pStyle w:val="afb"/>
      </w:pPr>
      <w:r w:rsidRPr="009C05EC">
        <w:t>- нормируемые;</w:t>
      </w:r>
    </w:p>
    <w:p w:rsidR="009C05EC" w:rsidRPr="009C05EC" w:rsidRDefault="003826DD" w:rsidP="009C05EC">
      <w:pPr>
        <w:pStyle w:val="afb"/>
      </w:pPr>
      <w:r w:rsidRPr="009C05EC">
        <w:t>- ненормируемые.</w:t>
      </w:r>
    </w:p>
    <w:p w:rsidR="003826DD" w:rsidRPr="009C05EC" w:rsidRDefault="003826DD" w:rsidP="009C05EC">
      <w:pPr>
        <w:pStyle w:val="afb"/>
      </w:pPr>
      <w:r w:rsidRPr="009C05EC">
        <w:t>Собственные О.С. включают в себя.</w:t>
      </w:r>
    </w:p>
    <w:p w:rsidR="003826DD" w:rsidRPr="009C05EC" w:rsidRDefault="003826DD" w:rsidP="009C05EC">
      <w:pPr>
        <w:pStyle w:val="afb"/>
      </w:pPr>
      <w:r w:rsidRPr="009C05EC">
        <w:t>1) Выделенные государством безвозвратно средства вновь созданным предприятиям.</w:t>
      </w:r>
    </w:p>
    <w:p w:rsidR="003826DD" w:rsidRPr="009C05EC" w:rsidRDefault="003826DD" w:rsidP="009C05EC">
      <w:pPr>
        <w:pStyle w:val="afb"/>
      </w:pPr>
      <w:r w:rsidRPr="009C05EC">
        <w:t>2) Отчисление от прибыли</w:t>
      </w:r>
    </w:p>
    <w:p w:rsidR="009C05EC" w:rsidRPr="009C05EC" w:rsidRDefault="003826DD" w:rsidP="009C05EC">
      <w:pPr>
        <w:pStyle w:val="afb"/>
      </w:pPr>
      <w:r w:rsidRPr="009C05EC">
        <w:t>3) Средства от продажи акций.</w:t>
      </w:r>
    </w:p>
    <w:p w:rsidR="009C05EC" w:rsidRPr="009C05EC" w:rsidRDefault="003826DD" w:rsidP="009C05EC">
      <w:pPr>
        <w:pStyle w:val="afb"/>
      </w:pPr>
      <w:r w:rsidRPr="009C05EC">
        <w:t>Заемные О.С. - кратковременные ссуды под сезонные сверхнормированные запасы, под отгружаемую продукцию.</w:t>
      </w:r>
    </w:p>
    <w:p w:rsidR="003826DD" w:rsidRPr="009C05EC" w:rsidRDefault="003826DD" w:rsidP="009C05EC">
      <w:pPr>
        <w:pStyle w:val="afb"/>
      </w:pPr>
      <w:r w:rsidRPr="009C05EC">
        <w:t>Привлеченные О.С. - временно используемые в обороте.</w:t>
      </w:r>
    </w:p>
    <w:p w:rsidR="009C05EC" w:rsidRPr="009C05EC" w:rsidRDefault="003826DD" w:rsidP="009C05EC">
      <w:pPr>
        <w:pStyle w:val="afb"/>
      </w:pPr>
      <w:r w:rsidRPr="009C05EC">
        <w:t>2. Нормирование оборотных фондов</w:t>
      </w:r>
    </w:p>
    <w:p w:rsidR="003826DD" w:rsidRPr="009C05EC" w:rsidRDefault="003826DD" w:rsidP="009C05EC">
      <w:pPr>
        <w:pStyle w:val="afb"/>
      </w:pPr>
      <w:r w:rsidRPr="009C05EC">
        <w:t>Процесс разработки и установления экономически обоснованных нормативов, установление минимума достаточных сумм оборотных средств, обеспечивающих нормальную бесперебойную работу.</w:t>
      </w:r>
    </w:p>
    <w:p w:rsidR="003826DD" w:rsidRPr="009C05EC" w:rsidRDefault="003826DD" w:rsidP="009C05EC">
      <w:pPr>
        <w:pStyle w:val="afb"/>
      </w:pPr>
      <w:r w:rsidRPr="009C05EC">
        <w:t>Алгоритм нормирования оборотных средств.</w:t>
      </w:r>
    </w:p>
    <w:p w:rsidR="003826DD" w:rsidRPr="009C05EC" w:rsidRDefault="003826DD" w:rsidP="009C05EC">
      <w:pPr>
        <w:pStyle w:val="afb"/>
      </w:pPr>
      <w:r w:rsidRPr="009C05EC">
        <w:t>1) Определение норм запаса в днях по группам товарно-материальных ценностей.[t3]</w:t>
      </w:r>
    </w:p>
    <w:p w:rsidR="003826DD" w:rsidRPr="009C05EC" w:rsidRDefault="003826DD" w:rsidP="009C05EC">
      <w:pPr>
        <w:pStyle w:val="afb"/>
      </w:pPr>
      <w:r w:rsidRPr="009C05EC">
        <w:t>2) Определение однодневного расхода данного вида материальных ценностей. [Рсут]</w:t>
      </w:r>
    </w:p>
    <w:p w:rsidR="003826DD" w:rsidRPr="009C05EC" w:rsidRDefault="003826DD" w:rsidP="009C05EC">
      <w:pPr>
        <w:pStyle w:val="afb"/>
      </w:pPr>
      <w:r w:rsidRPr="009C05EC">
        <w:t>Однодневный расход расчитывается как сумму затрат по смете за квартал деленное на 90 дней (год 360, месяц 30 ).</w:t>
      </w:r>
    </w:p>
    <w:p w:rsidR="003826DD" w:rsidRPr="009C05EC" w:rsidRDefault="003826DD" w:rsidP="009C05EC">
      <w:pPr>
        <w:pStyle w:val="afb"/>
      </w:pPr>
      <w:r w:rsidRPr="009C05EC">
        <w:t>3) Определяем частный норматив собственных оборотных средств:</w:t>
      </w:r>
    </w:p>
    <w:p w:rsidR="009C05EC" w:rsidRPr="009C05EC" w:rsidRDefault="009C05EC" w:rsidP="009C05EC">
      <w:pPr>
        <w:pStyle w:val="afb"/>
      </w:pPr>
    </w:p>
    <w:p w:rsidR="00503455" w:rsidRPr="009C05EC" w:rsidRDefault="00574E76" w:rsidP="00503455">
      <w:pPr>
        <w:pStyle w:val="afb"/>
      </w:pPr>
      <w:r>
        <w:rPr>
          <w:noProof/>
        </w:rPr>
        <w:pict>
          <v:rect id="_x0000_s1026" style="position:absolute;left:0;text-align:left;margin-left:19.8pt;margin-top:.1pt;width:70.25pt;height:14.45pt;z-index:-251659264" o:allowincell="f" strokeweight="1pt"/>
        </w:pict>
      </w:r>
      <w:r>
        <w:rPr>
          <w:noProof/>
        </w:rPr>
        <w:pict>
          <v:rect id="_x0000_s1027" style="position:absolute;left:0;text-align:left;margin-left:138.6pt;margin-top:-.2pt;width:60.35pt;height:14.75pt;z-index:-251658240" o:allowincell="f" strokeweight=".25pt"/>
        </w:pict>
      </w:r>
      <w:r w:rsidR="00503455" w:rsidRPr="009C05EC">
        <w:t>N=Pсут + tзN= Pсут* t3</w:t>
      </w:r>
    </w:p>
    <w:p w:rsidR="009C05EC" w:rsidRPr="009C05EC" w:rsidRDefault="009C05EC" w:rsidP="009C05EC">
      <w:pPr>
        <w:pStyle w:val="afb"/>
      </w:pPr>
    </w:p>
    <w:p w:rsidR="003826DD" w:rsidRPr="009C05EC" w:rsidRDefault="003826DD" w:rsidP="009C05EC">
      <w:pPr>
        <w:pStyle w:val="afb"/>
      </w:pPr>
      <w:r w:rsidRPr="009C05EC">
        <w:t>Норма запаса в днях - определяет количество дней работы предприятия, на которое нужно создать запас этих мат., чтобы обеспечить непрерывность производства.</w:t>
      </w:r>
    </w:p>
    <w:p w:rsidR="009C05EC" w:rsidRPr="009C05EC" w:rsidRDefault="003826DD" w:rsidP="009C05EC">
      <w:pPr>
        <w:pStyle w:val="afb"/>
      </w:pPr>
      <w:r w:rsidRPr="009C05EC">
        <w:t>Виды запасов:</w:t>
      </w:r>
    </w:p>
    <w:p w:rsidR="009C05EC" w:rsidRPr="009C05EC" w:rsidRDefault="003826DD" w:rsidP="009C05EC">
      <w:pPr>
        <w:pStyle w:val="afb"/>
      </w:pPr>
      <w:r w:rsidRPr="009C05EC">
        <w:t>- текущий( должен обеспечивать бесперибойную работу предприятия в период между двумя поставками сырья );</w:t>
      </w:r>
    </w:p>
    <w:p w:rsidR="009C05EC" w:rsidRPr="009C05EC" w:rsidRDefault="003826DD" w:rsidP="009C05EC">
      <w:pPr>
        <w:pStyle w:val="afb"/>
      </w:pPr>
      <w:r w:rsidRPr="009C05EC">
        <w:t>- страховой( на случай перебоя</w:t>
      </w:r>
      <w:r w:rsidR="009C05EC" w:rsidRPr="009C05EC">
        <w:t xml:space="preserve"> </w:t>
      </w:r>
      <w:r w:rsidRPr="009C05EC">
        <w:t>в снабжении );</w:t>
      </w:r>
    </w:p>
    <w:p w:rsidR="009C05EC" w:rsidRPr="009C05EC" w:rsidRDefault="003826DD" w:rsidP="009C05EC">
      <w:pPr>
        <w:pStyle w:val="afb"/>
      </w:pPr>
      <w:r w:rsidRPr="009C05EC">
        <w:t>- транспортный - покрывает период нахождения транспорта в пути;</w:t>
      </w:r>
    </w:p>
    <w:p w:rsidR="009C05EC" w:rsidRPr="009C05EC" w:rsidRDefault="003826DD" w:rsidP="009C05EC">
      <w:pPr>
        <w:pStyle w:val="afb"/>
      </w:pPr>
      <w:r w:rsidRPr="009C05EC">
        <w:t>- технологический - на время подготовки материала к производству.</w:t>
      </w:r>
    </w:p>
    <w:p w:rsidR="003826DD" w:rsidRPr="009C05EC" w:rsidRDefault="003826DD" w:rsidP="009C05EC">
      <w:pPr>
        <w:pStyle w:val="afb"/>
      </w:pPr>
      <w:r w:rsidRPr="009C05EC">
        <w:t>Использование оборотных средств показателей эффективности О.С. определяется скоростью их оборота, выражается:</w:t>
      </w:r>
    </w:p>
    <w:p w:rsidR="003826DD" w:rsidRPr="009C05EC" w:rsidRDefault="003826DD" w:rsidP="009C05EC">
      <w:pPr>
        <w:pStyle w:val="afb"/>
      </w:pPr>
      <w:r w:rsidRPr="009C05EC">
        <w:t>1. коэффициентом оборачиваемости ( выражает число оборотов норм. О.С. );</w:t>
      </w:r>
    </w:p>
    <w:p w:rsidR="003826DD" w:rsidRPr="009C05EC" w:rsidRDefault="003826DD" w:rsidP="009C05EC">
      <w:pPr>
        <w:pStyle w:val="afb"/>
      </w:pPr>
      <w:r w:rsidRPr="009C05EC">
        <w:t>2. длительностью оборота О.С. в днях;</w:t>
      </w:r>
    </w:p>
    <w:p w:rsidR="003826DD" w:rsidRPr="009C05EC" w:rsidRDefault="003826DD" w:rsidP="009C05EC">
      <w:pPr>
        <w:pStyle w:val="afb"/>
      </w:pPr>
      <w:r w:rsidRPr="009C05EC">
        <w:t>3. рентабельностью О.С.</w:t>
      </w:r>
    </w:p>
    <w:p w:rsidR="009C05EC" w:rsidRPr="009C05EC" w:rsidRDefault="003826DD" w:rsidP="009C05EC">
      <w:pPr>
        <w:pStyle w:val="afb"/>
      </w:pPr>
      <w:r w:rsidRPr="009C05EC">
        <w:t>1) Коэффициент оборачиваемости исчисляется отношением стоимости реализованной за год продукции к оборотным средствам:</w:t>
      </w:r>
    </w:p>
    <w:p w:rsidR="00503455" w:rsidRDefault="00503455" w:rsidP="009C05EC">
      <w:pPr>
        <w:pStyle w:val="afb"/>
      </w:pPr>
    </w:p>
    <w:p w:rsidR="00503455" w:rsidRDefault="003826DD" w:rsidP="009C05EC">
      <w:pPr>
        <w:pStyle w:val="afb"/>
      </w:pPr>
      <w:r w:rsidRPr="009C05EC">
        <w:t>Коб=</w:t>
      </w:r>
      <w:r w:rsidR="00574E76">
        <w:pict>
          <v:shape id="_x0000_i1033" type="#_x0000_t75" style="width:27.75pt;height:33.75pt">
            <v:imagedata r:id="rId15" o:title=""/>
          </v:shape>
        </w:pict>
      </w:r>
    </w:p>
    <w:p w:rsidR="00503455" w:rsidRDefault="00503455" w:rsidP="009C05EC">
      <w:pPr>
        <w:pStyle w:val="afb"/>
      </w:pPr>
    </w:p>
    <w:p w:rsidR="009C05EC" w:rsidRPr="009C05EC" w:rsidRDefault="003826DD" w:rsidP="009C05EC">
      <w:pPr>
        <w:pStyle w:val="afb"/>
      </w:pPr>
      <w:r w:rsidRPr="009C05EC">
        <w:t>чем</w:t>
      </w:r>
      <w:r w:rsidR="009C05EC" w:rsidRPr="009C05EC">
        <w:t xml:space="preserve"> </w:t>
      </w:r>
      <w:r w:rsidRPr="009C05EC">
        <w:t>&gt; Коб, тем эффективнее используется этот капитал.</w:t>
      </w:r>
    </w:p>
    <w:p w:rsidR="003826DD" w:rsidRPr="009C05EC" w:rsidRDefault="003826DD" w:rsidP="009C05EC">
      <w:pPr>
        <w:pStyle w:val="afb"/>
      </w:pPr>
      <w:r w:rsidRPr="009C05EC">
        <w:t>Длительность оборота О.С. в днях, определяется двумя способами:</w:t>
      </w:r>
    </w:p>
    <w:p w:rsidR="003826DD" w:rsidRPr="009C05EC" w:rsidRDefault="003826DD" w:rsidP="009C05EC">
      <w:pPr>
        <w:pStyle w:val="afb"/>
      </w:pPr>
      <w:r w:rsidRPr="009C05EC">
        <w:t>1) делением календарного количества дней на коэф. оборачиваемости:</w:t>
      </w:r>
    </w:p>
    <w:p w:rsidR="00503455" w:rsidRDefault="00503455" w:rsidP="009C05EC">
      <w:pPr>
        <w:pStyle w:val="afb"/>
      </w:pPr>
    </w:p>
    <w:p w:rsidR="003826DD" w:rsidRPr="009C05EC" w:rsidRDefault="003826DD" w:rsidP="009C05EC">
      <w:pPr>
        <w:pStyle w:val="afb"/>
      </w:pPr>
      <w:r w:rsidRPr="009C05EC">
        <w:t>tоб=</w:t>
      </w:r>
      <w:r w:rsidR="00574E76">
        <w:pict>
          <v:shape id="_x0000_i1034" type="#_x0000_t75" style="width:30.75pt;height:32.25pt">
            <v:imagedata r:id="rId16" o:title=""/>
          </v:shape>
        </w:pict>
      </w:r>
      <w:r w:rsidRPr="009C05EC">
        <w:t>[дни]</w:t>
      </w:r>
    </w:p>
    <w:p w:rsidR="00503455" w:rsidRDefault="00503455" w:rsidP="009C05EC">
      <w:pPr>
        <w:pStyle w:val="afb"/>
      </w:pPr>
    </w:p>
    <w:p w:rsidR="003826DD" w:rsidRPr="009C05EC" w:rsidRDefault="003826DD" w:rsidP="009C05EC">
      <w:pPr>
        <w:pStyle w:val="afb"/>
      </w:pPr>
      <w:r w:rsidRPr="009C05EC">
        <w:t>2) делением произведения среднегодовой суммы оборотных средств на количество календарных дней на сумму реализованной за этот период продукцию.</w:t>
      </w:r>
    </w:p>
    <w:p w:rsidR="00503455" w:rsidRDefault="00503455" w:rsidP="009C05EC">
      <w:pPr>
        <w:pStyle w:val="afb"/>
      </w:pPr>
    </w:p>
    <w:p w:rsidR="009C05EC" w:rsidRPr="009C05EC" w:rsidRDefault="003826DD" w:rsidP="009C05EC">
      <w:pPr>
        <w:pStyle w:val="afb"/>
      </w:pPr>
      <w:r w:rsidRPr="009C05EC">
        <w:t>tоб=</w:t>
      </w:r>
      <w:r w:rsidR="00574E76">
        <w:pict>
          <v:shape id="_x0000_i1035" type="#_x0000_t75" style="width:33pt;height:33.75pt">
            <v:imagedata r:id="rId17" o:title=""/>
          </v:shape>
        </w:pict>
      </w:r>
      <w:r w:rsidR="009C05EC" w:rsidRPr="009C05EC">
        <w:t xml:space="preserve"> </w:t>
      </w:r>
      <w:r w:rsidRPr="009C05EC">
        <w:t>[дни]</w:t>
      </w:r>
      <w:r w:rsidR="009C05EC" w:rsidRPr="009C05EC">
        <w:t xml:space="preserve"> </w:t>
      </w:r>
      <w:r w:rsidRPr="009C05EC">
        <w:t>Т = 360;90;30</w:t>
      </w:r>
    </w:p>
    <w:p w:rsidR="00503455" w:rsidRDefault="00503455" w:rsidP="009C05EC">
      <w:pPr>
        <w:pStyle w:val="afb"/>
      </w:pPr>
    </w:p>
    <w:p w:rsidR="003826DD" w:rsidRPr="009C05EC" w:rsidRDefault="003826DD" w:rsidP="009C05EC">
      <w:pPr>
        <w:pStyle w:val="afb"/>
      </w:pPr>
      <w:r w:rsidRPr="009C05EC">
        <w:t>Рентабельность определяется отношением расчетной прибыли, полученной за данный период к средней величине оборотных средств.</w:t>
      </w:r>
    </w:p>
    <w:p w:rsidR="00503455" w:rsidRDefault="00503455" w:rsidP="009C05EC">
      <w:pPr>
        <w:pStyle w:val="afb"/>
      </w:pPr>
    </w:p>
    <w:p w:rsidR="003826DD" w:rsidRPr="009C05EC" w:rsidRDefault="00503455" w:rsidP="009C05EC">
      <w:pPr>
        <w:pStyle w:val="afb"/>
      </w:pPr>
      <w:r>
        <w:br w:type="page"/>
        <w:t xml:space="preserve">4. </w:t>
      </w:r>
      <w:r w:rsidR="003826DD" w:rsidRPr="009C05EC">
        <w:t>Себестоимость продукции</w:t>
      </w:r>
    </w:p>
    <w:p w:rsidR="00503455" w:rsidRDefault="00503455" w:rsidP="009C05EC">
      <w:pPr>
        <w:pStyle w:val="afb"/>
      </w:pPr>
    </w:p>
    <w:p w:rsidR="009C05EC" w:rsidRPr="009C05EC" w:rsidRDefault="003826DD" w:rsidP="009C05EC">
      <w:pPr>
        <w:pStyle w:val="afb"/>
      </w:pPr>
      <w:r w:rsidRPr="009C05EC">
        <w:t>1)</w:t>
      </w:r>
      <w:r w:rsidR="009C05EC" w:rsidRPr="009C05EC">
        <w:t xml:space="preserve"> </w:t>
      </w:r>
      <w:r w:rsidRPr="009C05EC">
        <w:t>Себестоимость продукции - выраженные в стоимостной форме затраты предприятия на</w:t>
      </w:r>
      <w:r w:rsidR="009C05EC" w:rsidRPr="009C05EC">
        <w:t xml:space="preserve"> </w:t>
      </w:r>
      <w:r w:rsidRPr="009C05EC">
        <w:t>производство и сбыт продукции.</w:t>
      </w:r>
    </w:p>
    <w:p w:rsidR="009C05EC" w:rsidRPr="009C05EC" w:rsidRDefault="003826DD" w:rsidP="009C05EC">
      <w:pPr>
        <w:pStyle w:val="afb"/>
      </w:pPr>
      <w:r w:rsidRPr="009C05EC">
        <w:t>Себестоимость определяет эффективность призводственной деятельности предприятия. Себестоимость связана с прибылью и ценой продукции.</w:t>
      </w:r>
    </w:p>
    <w:p w:rsidR="003826DD" w:rsidRDefault="003826DD" w:rsidP="009C05EC">
      <w:pPr>
        <w:pStyle w:val="afb"/>
      </w:pPr>
      <w:r w:rsidRPr="009C05EC">
        <w:t>Планирование и учет себестоимости производится в эксплуатирующих организациях в однородном элементе и по комплексам статьей калькуляции.</w:t>
      </w:r>
    </w:p>
    <w:p w:rsidR="00503455" w:rsidRPr="009C05EC" w:rsidRDefault="00503455" w:rsidP="009C05EC">
      <w:pPr>
        <w:pStyle w:val="afb"/>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3"/>
        <w:gridCol w:w="4235"/>
      </w:tblGrid>
      <w:tr w:rsidR="003826DD" w:rsidRPr="006E3752" w:rsidTr="006E3752">
        <w:tc>
          <w:tcPr>
            <w:tcW w:w="4503" w:type="dxa"/>
            <w:shd w:val="clear" w:color="auto" w:fill="auto"/>
          </w:tcPr>
          <w:p w:rsidR="003826DD" w:rsidRPr="006E3752" w:rsidRDefault="003826DD" w:rsidP="006E3752">
            <w:pPr>
              <w:pStyle w:val="afb"/>
              <w:ind w:firstLine="0"/>
              <w:jc w:val="left"/>
              <w:rPr>
                <w:sz w:val="20"/>
                <w:szCs w:val="20"/>
              </w:rPr>
            </w:pPr>
            <w:r w:rsidRPr="006E3752">
              <w:rPr>
                <w:sz w:val="20"/>
                <w:szCs w:val="20"/>
              </w:rPr>
              <w:t>Состав себестоимости:</w:t>
            </w:r>
          </w:p>
        </w:tc>
        <w:tc>
          <w:tcPr>
            <w:tcW w:w="4235" w:type="dxa"/>
            <w:shd w:val="clear" w:color="auto" w:fill="auto"/>
          </w:tcPr>
          <w:p w:rsidR="003826DD" w:rsidRPr="006E3752" w:rsidRDefault="003826DD" w:rsidP="006E3752">
            <w:pPr>
              <w:pStyle w:val="afb"/>
              <w:ind w:firstLine="0"/>
              <w:jc w:val="left"/>
              <w:rPr>
                <w:sz w:val="20"/>
                <w:szCs w:val="20"/>
              </w:rPr>
            </w:pPr>
            <w:r w:rsidRPr="006E3752">
              <w:rPr>
                <w:sz w:val="20"/>
                <w:szCs w:val="20"/>
              </w:rPr>
              <w:t>Статьи калькуляции:</w:t>
            </w:r>
          </w:p>
        </w:tc>
      </w:tr>
      <w:tr w:rsidR="003826DD" w:rsidRPr="006E3752" w:rsidTr="006E3752">
        <w:tc>
          <w:tcPr>
            <w:tcW w:w="4503" w:type="dxa"/>
            <w:shd w:val="clear" w:color="auto" w:fill="auto"/>
          </w:tcPr>
          <w:p w:rsidR="003826DD" w:rsidRPr="006E3752" w:rsidRDefault="003826DD" w:rsidP="006E3752">
            <w:pPr>
              <w:pStyle w:val="afb"/>
              <w:ind w:firstLine="0"/>
              <w:jc w:val="left"/>
              <w:rPr>
                <w:sz w:val="20"/>
                <w:szCs w:val="20"/>
              </w:rPr>
            </w:pPr>
            <w:r w:rsidRPr="006E3752">
              <w:rPr>
                <w:sz w:val="20"/>
                <w:szCs w:val="20"/>
              </w:rPr>
              <w:t>Заработная плата.</w:t>
            </w:r>
          </w:p>
        </w:tc>
        <w:tc>
          <w:tcPr>
            <w:tcW w:w="4235" w:type="dxa"/>
            <w:shd w:val="clear" w:color="auto" w:fill="auto"/>
          </w:tcPr>
          <w:p w:rsidR="003826DD" w:rsidRPr="006E3752" w:rsidRDefault="003826DD" w:rsidP="006E3752">
            <w:pPr>
              <w:pStyle w:val="afb"/>
              <w:ind w:firstLine="0"/>
              <w:jc w:val="left"/>
              <w:rPr>
                <w:sz w:val="20"/>
                <w:szCs w:val="20"/>
              </w:rPr>
            </w:pPr>
            <w:r w:rsidRPr="006E3752">
              <w:rPr>
                <w:sz w:val="20"/>
                <w:szCs w:val="20"/>
              </w:rPr>
              <w:t>1. Материалы.</w:t>
            </w:r>
          </w:p>
        </w:tc>
      </w:tr>
      <w:tr w:rsidR="003826DD" w:rsidRPr="006E3752" w:rsidTr="006E3752">
        <w:tc>
          <w:tcPr>
            <w:tcW w:w="4503" w:type="dxa"/>
            <w:shd w:val="clear" w:color="auto" w:fill="auto"/>
          </w:tcPr>
          <w:p w:rsidR="003826DD" w:rsidRPr="006E3752" w:rsidRDefault="003826DD" w:rsidP="006E3752">
            <w:pPr>
              <w:pStyle w:val="afb"/>
              <w:ind w:firstLine="0"/>
              <w:jc w:val="left"/>
              <w:rPr>
                <w:sz w:val="20"/>
                <w:szCs w:val="20"/>
              </w:rPr>
            </w:pPr>
            <w:r w:rsidRPr="006E3752">
              <w:rPr>
                <w:sz w:val="20"/>
                <w:szCs w:val="20"/>
              </w:rPr>
              <w:t>2. Сырье, вспомог</w:t>
            </w:r>
            <w:r w:rsidR="00C62818" w:rsidRPr="006E3752">
              <w:rPr>
                <w:sz w:val="20"/>
                <w:szCs w:val="20"/>
              </w:rPr>
              <w:t>а</w:t>
            </w:r>
            <w:r w:rsidRPr="006E3752">
              <w:rPr>
                <w:sz w:val="20"/>
                <w:szCs w:val="20"/>
              </w:rPr>
              <w:t>тельные материалы, топливо, электроэнергия.</w:t>
            </w:r>
          </w:p>
        </w:tc>
        <w:tc>
          <w:tcPr>
            <w:tcW w:w="4235" w:type="dxa"/>
            <w:shd w:val="clear" w:color="auto" w:fill="auto"/>
          </w:tcPr>
          <w:p w:rsidR="003826DD" w:rsidRPr="006E3752" w:rsidRDefault="003826DD" w:rsidP="006E3752">
            <w:pPr>
              <w:pStyle w:val="afb"/>
              <w:ind w:firstLine="0"/>
              <w:jc w:val="left"/>
              <w:rPr>
                <w:sz w:val="20"/>
                <w:szCs w:val="20"/>
              </w:rPr>
            </w:pPr>
            <w:r w:rsidRPr="006E3752">
              <w:rPr>
                <w:sz w:val="20"/>
                <w:szCs w:val="20"/>
              </w:rPr>
              <w:t>2. Электроэнергия,</w:t>
            </w:r>
            <w:r w:rsidR="00C62818" w:rsidRPr="006E3752">
              <w:rPr>
                <w:sz w:val="20"/>
                <w:szCs w:val="20"/>
              </w:rPr>
              <w:t xml:space="preserve"> </w:t>
            </w:r>
            <w:r w:rsidRPr="006E3752">
              <w:rPr>
                <w:sz w:val="20"/>
                <w:szCs w:val="20"/>
              </w:rPr>
              <w:t>другие виды топлива.</w:t>
            </w:r>
          </w:p>
        </w:tc>
      </w:tr>
      <w:tr w:rsidR="003826DD" w:rsidRPr="006E3752" w:rsidTr="006E3752">
        <w:tc>
          <w:tcPr>
            <w:tcW w:w="4503" w:type="dxa"/>
            <w:shd w:val="clear" w:color="auto" w:fill="auto"/>
          </w:tcPr>
          <w:p w:rsidR="003826DD" w:rsidRPr="006E3752" w:rsidRDefault="003826DD" w:rsidP="006E3752">
            <w:pPr>
              <w:pStyle w:val="afb"/>
              <w:ind w:firstLine="0"/>
              <w:jc w:val="left"/>
              <w:rPr>
                <w:sz w:val="20"/>
                <w:szCs w:val="20"/>
              </w:rPr>
            </w:pPr>
            <w:r w:rsidRPr="006E3752">
              <w:rPr>
                <w:sz w:val="20"/>
                <w:szCs w:val="20"/>
              </w:rPr>
              <w:t>3. Амортизация.</w:t>
            </w:r>
          </w:p>
        </w:tc>
        <w:tc>
          <w:tcPr>
            <w:tcW w:w="4235" w:type="dxa"/>
            <w:shd w:val="clear" w:color="auto" w:fill="auto"/>
          </w:tcPr>
          <w:p w:rsidR="003826DD" w:rsidRPr="006E3752" w:rsidRDefault="003826DD" w:rsidP="006E3752">
            <w:pPr>
              <w:pStyle w:val="afb"/>
              <w:ind w:firstLine="0"/>
              <w:jc w:val="left"/>
              <w:rPr>
                <w:sz w:val="20"/>
                <w:szCs w:val="20"/>
              </w:rPr>
            </w:pPr>
            <w:r w:rsidRPr="006E3752">
              <w:rPr>
                <w:sz w:val="20"/>
                <w:szCs w:val="20"/>
              </w:rPr>
              <w:t>3. Амортизация</w:t>
            </w:r>
          </w:p>
        </w:tc>
      </w:tr>
      <w:tr w:rsidR="003826DD" w:rsidRPr="006E3752" w:rsidTr="006E3752">
        <w:tc>
          <w:tcPr>
            <w:tcW w:w="4503" w:type="dxa"/>
            <w:shd w:val="clear" w:color="auto" w:fill="auto"/>
          </w:tcPr>
          <w:p w:rsidR="003826DD" w:rsidRPr="006E3752" w:rsidRDefault="003826DD" w:rsidP="006E3752">
            <w:pPr>
              <w:pStyle w:val="afb"/>
              <w:ind w:firstLine="0"/>
              <w:jc w:val="left"/>
              <w:rPr>
                <w:sz w:val="20"/>
                <w:szCs w:val="20"/>
              </w:rPr>
            </w:pPr>
            <w:r w:rsidRPr="006E3752">
              <w:rPr>
                <w:sz w:val="20"/>
                <w:szCs w:val="20"/>
              </w:rPr>
              <w:t>4. Прочие затраты.</w:t>
            </w:r>
          </w:p>
        </w:tc>
        <w:tc>
          <w:tcPr>
            <w:tcW w:w="4235" w:type="dxa"/>
            <w:shd w:val="clear" w:color="auto" w:fill="auto"/>
          </w:tcPr>
          <w:p w:rsidR="003826DD" w:rsidRPr="006E3752" w:rsidRDefault="003826DD" w:rsidP="006E3752">
            <w:pPr>
              <w:pStyle w:val="afb"/>
              <w:ind w:firstLine="0"/>
              <w:jc w:val="left"/>
              <w:rPr>
                <w:sz w:val="20"/>
                <w:szCs w:val="20"/>
              </w:rPr>
            </w:pPr>
            <w:r w:rsidRPr="006E3752">
              <w:rPr>
                <w:sz w:val="20"/>
                <w:szCs w:val="20"/>
              </w:rPr>
              <w:t>4. Зарплата производственных работ</w:t>
            </w:r>
          </w:p>
        </w:tc>
      </w:tr>
      <w:tr w:rsidR="003826DD" w:rsidRPr="006E3752" w:rsidTr="006E3752">
        <w:tc>
          <w:tcPr>
            <w:tcW w:w="4503" w:type="dxa"/>
            <w:shd w:val="clear" w:color="auto" w:fill="auto"/>
          </w:tcPr>
          <w:p w:rsidR="003826DD" w:rsidRPr="006E3752" w:rsidRDefault="003826DD" w:rsidP="006E3752">
            <w:pPr>
              <w:pStyle w:val="afb"/>
              <w:ind w:firstLine="0"/>
              <w:jc w:val="left"/>
              <w:rPr>
                <w:sz w:val="20"/>
                <w:szCs w:val="20"/>
              </w:rPr>
            </w:pPr>
          </w:p>
        </w:tc>
        <w:tc>
          <w:tcPr>
            <w:tcW w:w="4235" w:type="dxa"/>
            <w:shd w:val="clear" w:color="auto" w:fill="auto"/>
          </w:tcPr>
          <w:p w:rsidR="003826DD" w:rsidRPr="006E3752" w:rsidRDefault="003826DD" w:rsidP="006E3752">
            <w:pPr>
              <w:pStyle w:val="afb"/>
              <w:ind w:firstLine="0"/>
              <w:jc w:val="left"/>
              <w:rPr>
                <w:sz w:val="20"/>
                <w:szCs w:val="20"/>
              </w:rPr>
            </w:pPr>
            <w:r w:rsidRPr="006E3752">
              <w:rPr>
                <w:sz w:val="20"/>
                <w:szCs w:val="20"/>
              </w:rPr>
              <w:t>5. Отчисления на социальное страхование.</w:t>
            </w:r>
          </w:p>
        </w:tc>
      </w:tr>
      <w:tr w:rsidR="003826DD" w:rsidRPr="006E3752" w:rsidTr="006E3752">
        <w:tc>
          <w:tcPr>
            <w:tcW w:w="4503" w:type="dxa"/>
            <w:shd w:val="clear" w:color="auto" w:fill="auto"/>
          </w:tcPr>
          <w:p w:rsidR="003826DD" w:rsidRPr="006E3752" w:rsidRDefault="003826DD" w:rsidP="006E3752">
            <w:pPr>
              <w:pStyle w:val="afb"/>
              <w:ind w:firstLine="0"/>
              <w:jc w:val="left"/>
              <w:rPr>
                <w:sz w:val="20"/>
                <w:szCs w:val="20"/>
              </w:rPr>
            </w:pPr>
          </w:p>
        </w:tc>
        <w:tc>
          <w:tcPr>
            <w:tcW w:w="4235" w:type="dxa"/>
            <w:shd w:val="clear" w:color="auto" w:fill="auto"/>
          </w:tcPr>
          <w:p w:rsidR="003826DD" w:rsidRPr="006E3752" w:rsidRDefault="003826DD" w:rsidP="006E3752">
            <w:pPr>
              <w:pStyle w:val="afb"/>
              <w:ind w:firstLine="0"/>
              <w:jc w:val="left"/>
              <w:rPr>
                <w:sz w:val="20"/>
                <w:szCs w:val="20"/>
              </w:rPr>
            </w:pPr>
            <w:r w:rsidRPr="006E3752">
              <w:rPr>
                <w:sz w:val="20"/>
                <w:szCs w:val="20"/>
              </w:rPr>
              <w:t>6. Цеховые расходы, цеховая стоимость.</w:t>
            </w:r>
          </w:p>
        </w:tc>
      </w:tr>
      <w:tr w:rsidR="003826DD" w:rsidRPr="006E3752" w:rsidTr="006E3752">
        <w:tc>
          <w:tcPr>
            <w:tcW w:w="4503" w:type="dxa"/>
            <w:shd w:val="clear" w:color="auto" w:fill="auto"/>
          </w:tcPr>
          <w:p w:rsidR="003826DD" w:rsidRPr="006E3752" w:rsidRDefault="003826DD" w:rsidP="006E3752">
            <w:pPr>
              <w:pStyle w:val="afb"/>
              <w:ind w:firstLine="0"/>
              <w:jc w:val="left"/>
              <w:rPr>
                <w:sz w:val="20"/>
                <w:szCs w:val="20"/>
              </w:rPr>
            </w:pPr>
          </w:p>
        </w:tc>
        <w:tc>
          <w:tcPr>
            <w:tcW w:w="4235" w:type="dxa"/>
            <w:shd w:val="clear" w:color="auto" w:fill="auto"/>
          </w:tcPr>
          <w:p w:rsidR="003826DD" w:rsidRPr="006E3752" w:rsidRDefault="003826DD" w:rsidP="006E3752">
            <w:pPr>
              <w:pStyle w:val="afb"/>
              <w:ind w:firstLine="0"/>
              <w:jc w:val="left"/>
              <w:rPr>
                <w:sz w:val="20"/>
                <w:szCs w:val="20"/>
              </w:rPr>
            </w:pPr>
            <w:r w:rsidRPr="006E3752">
              <w:rPr>
                <w:sz w:val="20"/>
                <w:szCs w:val="20"/>
              </w:rPr>
              <w:t>7. Прочие прямые</w:t>
            </w:r>
          </w:p>
        </w:tc>
      </w:tr>
      <w:tr w:rsidR="003826DD" w:rsidRPr="006E3752" w:rsidTr="006E3752">
        <w:tc>
          <w:tcPr>
            <w:tcW w:w="4503" w:type="dxa"/>
            <w:shd w:val="clear" w:color="auto" w:fill="auto"/>
          </w:tcPr>
          <w:p w:rsidR="003826DD" w:rsidRPr="006E3752" w:rsidRDefault="003826DD" w:rsidP="006E3752">
            <w:pPr>
              <w:pStyle w:val="afb"/>
              <w:ind w:firstLine="0"/>
              <w:jc w:val="left"/>
              <w:rPr>
                <w:sz w:val="20"/>
                <w:szCs w:val="20"/>
              </w:rPr>
            </w:pPr>
          </w:p>
        </w:tc>
        <w:tc>
          <w:tcPr>
            <w:tcW w:w="4235" w:type="dxa"/>
            <w:shd w:val="clear" w:color="auto" w:fill="auto"/>
          </w:tcPr>
          <w:p w:rsidR="003826DD" w:rsidRPr="006E3752" w:rsidRDefault="003826DD" w:rsidP="006E3752">
            <w:pPr>
              <w:pStyle w:val="afb"/>
              <w:ind w:firstLine="0"/>
              <w:jc w:val="left"/>
              <w:rPr>
                <w:sz w:val="20"/>
                <w:szCs w:val="20"/>
              </w:rPr>
            </w:pPr>
            <w:r w:rsidRPr="006E3752">
              <w:rPr>
                <w:sz w:val="20"/>
                <w:szCs w:val="20"/>
              </w:rPr>
              <w:t>8. Общеэксплуатационные затраты.</w:t>
            </w:r>
          </w:p>
        </w:tc>
      </w:tr>
      <w:tr w:rsidR="003826DD" w:rsidRPr="006E3752" w:rsidTr="006E3752">
        <w:tc>
          <w:tcPr>
            <w:tcW w:w="4503" w:type="dxa"/>
            <w:shd w:val="clear" w:color="auto" w:fill="auto"/>
          </w:tcPr>
          <w:p w:rsidR="003826DD" w:rsidRPr="006E3752" w:rsidRDefault="003826DD" w:rsidP="006E3752">
            <w:pPr>
              <w:pStyle w:val="afb"/>
              <w:ind w:firstLine="0"/>
              <w:jc w:val="left"/>
              <w:rPr>
                <w:sz w:val="20"/>
                <w:szCs w:val="20"/>
              </w:rPr>
            </w:pPr>
          </w:p>
        </w:tc>
        <w:tc>
          <w:tcPr>
            <w:tcW w:w="4235" w:type="dxa"/>
            <w:shd w:val="clear" w:color="auto" w:fill="auto"/>
          </w:tcPr>
          <w:p w:rsidR="003826DD" w:rsidRPr="006E3752" w:rsidRDefault="003826DD" w:rsidP="006E3752">
            <w:pPr>
              <w:pStyle w:val="afb"/>
              <w:ind w:firstLine="0"/>
              <w:jc w:val="left"/>
              <w:rPr>
                <w:sz w:val="20"/>
                <w:szCs w:val="20"/>
              </w:rPr>
            </w:pPr>
            <w:r w:rsidRPr="006E3752">
              <w:rPr>
                <w:sz w:val="20"/>
                <w:szCs w:val="20"/>
              </w:rPr>
              <w:t>9. Внеэксплуатационные затраты.</w:t>
            </w:r>
          </w:p>
        </w:tc>
      </w:tr>
      <w:tr w:rsidR="003826DD" w:rsidRPr="006E3752" w:rsidTr="006E3752">
        <w:tc>
          <w:tcPr>
            <w:tcW w:w="4503" w:type="dxa"/>
            <w:shd w:val="clear" w:color="auto" w:fill="auto"/>
          </w:tcPr>
          <w:p w:rsidR="003826DD" w:rsidRPr="006E3752" w:rsidRDefault="003826DD" w:rsidP="006E3752">
            <w:pPr>
              <w:pStyle w:val="afb"/>
              <w:ind w:firstLine="0"/>
              <w:jc w:val="left"/>
              <w:rPr>
                <w:sz w:val="20"/>
                <w:szCs w:val="20"/>
              </w:rPr>
            </w:pPr>
          </w:p>
        </w:tc>
        <w:tc>
          <w:tcPr>
            <w:tcW w:w="4235" w:type="dxa"/>
            <w:shd w:val="clear" w:color="auto" w:fill="auto"/>
          </w:tcPr>
          <w:p w:rsidR="003826DD" w:rsidRPr="006E3752" w:rsidRDefault="003826DD" w:rsidP="006E3752">
            <w:pPr>
              <w:pStyle w:val="afb"/>
              <w:ind w:firstLine="0"/>
              <w:jc w:val="left"/>
              <w:rPr>
                <w:sz w:val="20"/>
                <w:szCs w:val="20"/>
              </w:rPr>
            </w:pPr>
            <w:r w:rsidRPr="006E3752">
              <w:rPr>
                <w:sz w:val="20"/>
                <w:szCs w:val="20"/>
              </w:rPr>
              <w:t>Полная себестоимость.</w:t>
            </w:r>
          </w:p>
        </w:tc>
      </w:tr>
    </w:tbl>
    <w:p w:rsidR="003826DD" w:rsidRPr="009C05EC" w:rsidRDefault="003826DD" w:rsidP="009C05EC">
      <w:pPr>
        <w:pStyle w:val="afb"/>
      </w:pPr>
    </w:p>
    <w:p w:rsidR="009C05EC" w:rsidRPr="009C05EC" w:rsidRDefault="003826DD" w:rsidP="009C05EC">
      <w:pPr>
        <w:pStyle w:val="afb"/>
      </w:pPr>
      <w:r w:rsidRPr="009C05EC">
        <w:t>Ст 6.</w:t>
      </w:r>
      <w:r w:rsidR="009C05EC" w:rsidRPr="009C05EC">
        <w:t xml:space="preserve"> </w:t>
      </w:r>
      <w:r w:rsidRPr="009C05EC">
        <w:t>Цеховые расходы включают содержание цехового персонала, амортизацию, содержание текущего ремонта зданий, расходы по охране труда, рационализация и изобретательство.</w:t>
      </w:r>
    </w:p>
    <w:p w:rsidR="009C05EC" w:rsidRPr="009C05EC" w:rsidRDefault="003826DD" w:rsidP="009C05EC">
      <w:pPr>
        <w:pStyle w:val="afb"/>
      </w:pPr>
      <w:r w:rsidRPr="009C05EC">
        <w:t>Общеэксплуатационные затраты включают расходы на содержание административно-управленческого персонала, на амортизацию и текущий ремонт основных фондов, на служебные командировки и др.</w:t>
      </w:r>
    </w:p>
    <w:p w:rsidR="003826DD" w:rsidRPr="009C05EC" w:rsidRDefault="003826DD" w:rsidP="009C05EC">
      <w:pPr>
        <w:pStyle w:val="afb"/>
      </w:pPr>
      <w:r w:rsidRPr="009C05EC">
        <w:t>Распределения цеховых и общеэксплуатационных расходов между различными видами продукции проводится пропорционально сумме основной зарплаты рабочих.</w:t>
      </w:r>
    </w:p>
    <w:p w:rsidR="009C05EC" w:rsidRPr="009C05EC" w:rsidRDefault="003826DD" w:rsidP="009C05EC">
      <w:pPr>
        <w:pStyle w:val="afb"/>
      </w:pPr>
      <w:r w:rsidRPr="009C05EC">
        <w:t>Внеэксплуатационные затраты включают затраты по реализации продукции, на научно-исследовательскую работу, на освоение новой техники и содержание вышестоящих организаций. Эти расходы распределяются между отдельными видами изделий пропорционально общеэксплуатационной себестоимости.</w:t>
      </w:r>
    </w:p>
    <w:p w:rsidR="003826DD" w:rsidRPr="009C05EC" w:rsidRDefault="003826DD" w:rsidP="009C05EC">
      <w:pPr>
        <w:pStyle w:val="afb"/>
      </w:pPr>
      <w:r w:rsidRPr="009C05EC">
        <w:t>Все расходы на пр</w:t>
      </w:r>
      <w:r w:rsidR="00C62818">
        <w:t>о</w:t>
      </w:r>
      <w:r w:rsidRPr="009C05EC">
        <w:t>изводство продукции в зависимости от способа отнесения их в себестоимость делятся на прямые и косвенные. Прямые затраты - это те которые находятся в прямой зависимости от объема выпуска изделия или от времени затраченного на его изготовления.</w:t>
      </w:r>
    </w:p>
    <w:p w:rsidR="009C05EC" w:rsidRPr="009C05EC" w:rsidRDefault="003826DD" w:rsidP="009C05EC">
      <w:pPr>
        <w:pStyle w:val="afb"/>
      </w:pPr>
      <w:r w:rsidRPr="009C05EC">
        <w:t>Косвенные затраты - эти затраты, уровень, которые не всегда находятся в прямой зависимости от уровня объема работ. Переменные затраты изменяются пропорционально объему работ. Постоянные затраты - которые не зависят от объема выпускаемой продукции ( аренда помещений, ам</w:t>
      </w:r>
      <w:r w:rsidR="00C62818">
        <w:t>о</w:t>
      </w:r>
      <w:r w:rsidRPr="009C05EC">
        <w:t>ртизация, зарплата управленческого персонала. )</w:t>
      </w:r>
    </w:p>
    <w:p w:rsidR="003826DD" w:rsidRPr="009C05EC" w:rsidRDefault="003826DD" w:rsidP="009C05EC">
      <w:pPr>
        <w:pStyle w:val="afb"/>
      </w:pPr>
      <w:r w:rsidRPr="009C05EC">
        <w:t>Структура себестоимости - это отношение отдельных элементов или статей производства к общей сумме затрат.</w:t>
      </w:r>
    </w:p>
    <w:p w:rsidR="009C05EC" w:rsidRPr="009C05EC" w:rsidRDefault="003826DD" w:rsidP="009C05EC">
      <w:pPr>
        <w:pStyle w:val="afb"/>
      </w:pPr>
      <w:r w:rsidRPr="009C05EC">
        <w:t>3.</w:t>
      </w:r>
      <w:r w:rsidR="009C05EC" w:rsidRPr="009C05EC">
        <w:t xml:space="preserve"> </w:t>
      </w:r>
      <w:r w:rsidRPr="009C05EC">
        <w:t>По отношению к этапам производства продукции себестоимость подразделяется на:</w:t>
      </w:r>
    </w:p>
    <w:p w:rsidR="009C05EC" w:rsidRPr="009C05EC" w:rsidRDefault="003826DD" w:rsidP="009C05EC">
      <w:pPr>
        <w:pStyle w:val="afb"/>
      </w:pPr>
      <w:r w:rsidRPr="009C05EC">
        <w:t>- технологическую;</w:t>
      </w:r>
    </w:p>
    <w:p w:rsidR="009C05EC" w:rsidRPr="009C05EC" w:rsidRDefault="003826DD" w:rsidP="009C05EC">
      <w:pPr>
        <w:pStyle w:val="afb"/>
      </w:pPr>
      <w:r w:rsidRPr="009C05EC">
        <w:t>- цеховую;</w:t>
      </w:r>
    </w:p>
    <w:p w:rsidR="009C05EC" w:rsidRPr="009C05EC" w:rsidRDefault="003826DD" w:rsidP="009C05EC">
      <w:pPr>
        <w:pStyle w:val="afb"/>
      </w:pPr>
      <w:r w:rsidRPr="009C05EC">
        <w:t>- общеэксплуатационную( заводскую, производственную );</w:t>
      </w:r>
    </w:p>
    <w:p w:rsidR="009C05EC" w:rsidRPr="009C05EC" w:rsidRDefault="003826DD" w:rsidP="009C05EC">
      <w:pPr>
        <w:pStyle w:val="afb"/>
      </w:pPr>
      <w:r w:rsidRPr="009C05EC">
        <w:t>- полная себестоимость</w:t>
      </w:r>
      <w:r w:rsidR="00C62818">
        <w:t xml:space="preserve"> </w:t>
      </w:r>
      <w:r w:rsidRPr="009C05EC">
        <w:t>(ком</w:t>
      </w:r>
      <w:r w:rsidR="00C62818">
        <w:t>м</w:t>
      </w:r>
      <w:r w:rsidRPr="009C05EC">
        <w:t>ерческая ).</w:t>
      </w:r>
    </w:p>
    <w:p w:rsidR="009C05EC" w:rsidRPr="009C05EC" w:rsidRDefault="003826DD" w:rsidP="009C05EC">
      <w:pPr>
        <w:pStyle w:val="afb"/>
      </w:pPr>
      <w:r w:rsidRPr="009C05EC">
        <w:t>Себестоимость продукции по учету разделяют на:</w:t>
      </w:r>
    </w:p>
    <w:p w:rsidR="009C05EC" w:rsidRPr="009C05EC" w:rsidRDefault="003826DD" w:rsidP="009C05EC">
      <w:pPr>
        <w:pStyle w:val="afb"/>
      </w:pPr>
      <w:r w:rsidRPr="009C05EC">
        <w:t>- плановую ( на основе норм );</w:t>
      </w:r>
    </w:p>
    <w:p w:rsidR="003826DD" w:rsidRPr="009C05EC" w:rsidRDefault="003826DD" w:rsidP="009C05EC">
      <w:pPr>
        <w:pStyle w:val="afb"/>
      </w:pPr>
      <w:r w:rsidRPr="009C05EC">
        <w:t>- фактическую( по факту ).</w:t>
      </w:r>
    </w:p>
    <w:p w:rsidR="003826DD" w:rsidRPr="009C05EC" w:rsidRDefault="003826DD" w:rsidP="009C05EC">
      <w:pPr>
        <w:pStyle w:val="afb"/>
      </w:pPr>
      <w:r w:rsidRPr="009C05EC">
        <w:t>Методы определения себестоимости продукции:</w:t>
      </w:r>
    </w:p>
    <w:p w:rsidR="003826DD" w:rsidRPr="009C05EC" w:rsidRDefault="003826DD" w:rsidP="009C05EC">
      <w:pPr>
        <w:pStyle w:val="afb"/>
      </w:pPr>
      <w:r w:rsidRPr="009C05EC">
        <w:t>1) Метод калькулирования затрат, основан на прямом счете издержек в соответсвие с нормами расхода материальных технологических трудовых ресурсов.</w:t>
      </w:r>
    </w:p>
    <w:p w:rsidR="003826DD" w:rsidRPr="009C05EC" w:rsidRDefault="003826DD" w:rsidP="009C05EC">
      <w:pPr>
        <w:pStyle w:val="afb"/>
      </w:pPr>
      <w:r w:rsidRPr="009C05EC">
        <w:t>2) Метод учета основных технико-экономических факторов, заключающийся в учете достигнутого уровня на начало планируемого периода и намечаемого изменения этого уровня на перспективу.</w:t>
      </w:r>
    </w:p>
    <w:p w:rsidR="003826DD" w:rsidRPr="009C05EC" w:rsidRDefault="003826DD" w:rsidP="009C05EC">
      <w:pPr>
        <w:pStyle w:val="afb"/>
      </w:pPr>
    </w:p>
    <w:p w:rsidR="003826DD" w:rsidRPr="009C05EC" w:rsidRDefault="00C62818" w:rsidP="009C05EC">
      <w:pPr>
        <w:pStyle w:val="afb"/>
      </w:pPr>
      <w:r>
        <w:t xml:space="preserve">5. </w:t>
      </w:r>
      <w:r w:rsidRPr="009C05EC">
        <w:t>Кадры,</w:t>
      </w:r>
      <w:r>
        <w:t xml:space="preserve"> </w:t>
      </w:r>
      <w:r w:rsidRPr="009C05EC">
        <w:t>пр</w:t>
      </w:r>
      <w:r>
        <w:t>оизводительность и оплата труда</w:t>
      </w:r>
    </w:p>
    <w:p w:rsidR="00C62818" w:rsidRDefault="00C62818" w:rsidP="009C05EC">
      <w:pPr>
        <w:pStyle w:val="afb"/>
      </w:pPr>
    </w:p>
    <w:p w:rsidR="003826DD" w:rsidRPr="009C05EC" w:rsidRDefault="003826DD" w:rsidP="009C05EC">
      <w:pPr>
        <w:pStyle w:val="afb"/>
      </w:pPr>
      <w:r w:rsidRPr="009C05EC">
        <w:t>Кадры - состав работников, нужный данной отрасли, владеющих необходимыми производственно-техническими знаниями и практическими навыками для непосредственного осуществленияпроцесса производства и руководства им.</w:t>
      </w:r>
    </w:p>
    <w:p w:rsidR="003826DD" w:rsidRPr="009C05EC" w:rsidRDefault="003826DD" w:rsidP="009C05EC">
      <w:pPr>
        <w:pStyle w:val="afb"/>
      </w:pPr>
      <w:r w:rsidRPr="009C05EC">
        <w:t>Состав кадров:</w:t>
      </w:r>
    </w:p>
    <w:p w:rsidR="003826DD" w:rsidRPr="009C05EC" w:rsidRDefault="003826DD" w:rsidP="009C05EC">
      <w:pPr>
        <w:pStyle w:val="afb"/>
      </w:pPr>
      <w:r w:rsidRPr="009C05EC">
        <w:t>1) Кадры аппарата министерств и объдинений.</w:t>
      </w:r>
    </w:p>
    <w:p w:rsidR="003826DD" w:rsidRPr="009C05EC" w:rsidRDefault="003826DD" w:rsidP="009C05EC">
      <w:pPr>
        <w:pStyle w:val="afb"/>
      </w:pPr>
      <w:r w:rsidRPr="009C05EC">
        <w:t>2) Кадры промышленных предприятий.</w:t>
      </w:r>
    </w:p>
    <w:p w:rsidR="003826DD" w:rsidRPr="009C05EC" w:rsidRDefault="003826DD" w:rsidP="009C05EC">
      <w:pPr>
        <w:pStyle w:val="afb"/>
      </w:pPr>
      <w:r w:rsidRPr="009C05EC">
        <w:t>3) Кадры научных и проектных организаций.</w:t>
      </w:r>
    </w:p>
    <w:p w:rsidR="009C05EC" w:rsidRPr="009C05EC" w:rsidRDefault="003826DD" w:rsidP="009C05EC">
      <w:pPr>
        <w:pStyle w:val="afb"/>
      </w:pPr>
      <w:r w:rsidRPr="009C05EC">
        <w:t>4) Кадры учебных заведений.</w:t>
      </w:r>
    </w:p>
    <w:p w:rsidR="009C05EC" w:rsidRPr="009C05EC" w:rsidRDefault="003826DD" w:rsidP="009C05EC">
      <w:pPr>
        <w:pStyle w:val="afb"/>
      </w:pPr>
      <w:r w:rsidRPr="009C05EC">
        <w:t>Кадры промышленных предприятий подразделяются на промышленно-производственный персонал и непромышленный персонал. К этой категории относятся работники, обслуживающие непромышленные службы предприятия.</w:t>
      </w:r>
    </w:p>
    <w:p w:rsidR="009C05EC" w:rsidRPr="009C05EC" w:rsidRDefault="003826DD" w:rsidP="009C05EC">
      <w:pPr>
        <w:pStyle w:val="afb"/>
      </w:pPr>
      <w:r w:rsidRPr="009C05EC">
        <w:t>ППП подразделяются на категории:</w:t>
      </w:r>
    </w:p>
    <w:p w:rsidR="009C05EC" w:rsidRPr="009C05EC" w:rsidRDefault="003826DD" w:rsidP="009C05EC">
      <w:pPr>
        <w:pStyle w:val="afb"/>
      </w:pPr>
      <w:r w:rsidRPr="009C05EC">
        <w:t>- рабочие;</w:t>
      </w:r>
    </w:p>
    <w:p w:rsidR="009C05EC" w:rsidRPr="009C05EC" w:rsidRDefault="003826DD" w:rsidP="009C05EC">
      <w:pPr>
        <w:pStyle w:val="afb"/>
      </w:pPr>
      <w:r w:rsidRPr="009C05EC">
        <w:t>- инженерно-технические работники;</w:t>
      </w:r>
    </w:p>
    <w:p w:rsidR="009C05EC" w:rsidRPr="009C05EC" w:rsidRDefault="003826DD" w:rsidP="009C05EC">
      <w:pPr>
        <w:pStyle w:val="afb"/>
      </w:pPr>
      <w:r w:rsidRPr="009C05EC">
        <w:t>- служащие (ИТР)</w:t>
      </w:r>
    </w:p>
    <w:p w:rsidR="009C05EC" w:rsidRPr="009C05EC" w:rsidRDefault="003826DD" w:rsidP="009C05EC">
      <w:pPr>
        <w:pStyle w:val="afb"/>
      </w:pPr>
      <w:r w:rsidRPr="009C05EC">
        <w:t>- младший обслуживающий персонал;</w:t>
      </w:r>
    </w:p>
    <w:p w:rsidR="009C05EC" w:rsidRPr="009C05EC" w:rsidRDefault="003826DD" w:rsidP="009C05EC">
      <w:pPr>
        <w:pStyle w:val="afb"/>
      </w:pPr>
      <w:r w:rsidRPr="009C05EC">
        <w:t>- ученики и охрана.</w:t>
      </w:r>
    </w:p>
    <w:p w:rsidR="009C05EC" w:rsidRPr="009C05EC" w:rsidRDefault="003826DD" w:rsidP="009C05EC">
      <w:pPr>
        <w:pStyle w:val="afb"/>
      </w:pPr>
      <w:r w:rsidRPr="009C05EC">
        <w:t>Рабочие, непосредственно участвующие в производстве делятся на основных и вспомогательных. ИТР выполняют функции управления производством, как руководители делятся на линейных и функциональных.</w:t>
      </w:r>
    </w:p>
    <w:p w:rsidR="009C05EC" w:rsidRPr="009C05EC" w:rsidRDefault="003826DD" w:rsidP="009C05EC">
      <w:pPr>
        <w:pStyle w:val="afb"/>
      </w:pPr>
      <w:r w:rsidRPr="009C05EC">
        <w:t>Линейные - мастер, прораб.</w:t>
      </w:r>
    </w:p>
    <w:p w:rsidR="003826DD" w:rsidRPr="009C05EC" w:rsidRDefault="003826DD" w:rsidP="009C05EC">
      <w:pPr>
        <w:pStyle w:val="afb"/>
      </w:pPr>
      <w:r w:rsidRPr="009C05EC">
        <w:t>Функциональные - начальники отделов.</w:t>
      </w:r>
    </w:p>
    <w:p w:rsidR="009C05EC" w:rsidRPr="009C05EC" w:rsidRDefault="003826DD" w:rsidP="009C05EC">
      <w:pPr>
        <w:pStyle w:val="afb"/>
      </w:pPr>
      <w:r w:rsidRPr="009C05EC">
        <w:t>ИТР занимаются вопросами технической подготовки производства, технические исполнители.</w:t>
      </w:r>
    </w:p>
    <w:p w:rsidR="003826DD" w:rsidRPr="009C05EC" w:rsidRDefault="003826DD" w:rsidP="009C05EC">
      <w:pPr>
        <w:pStyle w:val="afb"/>
      </w:pPr>
      <w:r w:rsidRPr="009C05EC">
        <w:t>Служашие - работники, выполняющие функции учета и снабжения, сбыта, финансирования и комплектования кадров.</w:t>
      </w:r>
    </w:p>
    <w:p w:rsidR="009C05EC" w:rsidRPr="009C05EC" w:rsidRDefault="003826DD" w:rsidP="009C05EC">
      <w:pPr>
        <w:pStyle w:val="afb"/>
      </w:pPr>
      <w:r w:rsidRPr="009C05EC">
        <w:t>МОП обслуживает бытовые нужды работников завода( гардеробщик, уборщица и т.д. )</w:t>
      </w:r>
    </w:p>
    <w:p w:rsidR="003826DD" w:rsidRPr="009C05EC" w:rsidRDefault="003826DD" w:rsidP="009C05EC">
      <w:pPr>
        <w:pStyle w:val="afb"/>
      </w:pPr>
      <w:r w:rsidRPr="009C05EC">
        <w:t>Ученики - лица, которые проходят на заводе индивидуальное млм бригадное производственное обучение.</w:t>
      </w:r>
    </w:p>
    <w:p w:rsidR="009C05EC" w:rsidRPr="009C05EC" w:rsidRDefault="003826DD" w:rsidP="009C05EC">
      <w:pPr>
        <w:pStyle w:val="afb"/>
      </w:pPr>
      <w:r w:rsidRPr="009C05EC">
        <w:t>Охрана - работники сторожевой и пожарной службы предприятия.</w:t>
      </w:r>
    </w:p>
    <w:p w:rsidR="009C05EC" w:rsidRPr="009C05EC" w:rsidRDefault="003826DD" w:rsidP="009C05EC">
      <w:pPr>
        <w:pStyle w:val="afb"/>
      </w:pPr>
      <w:r w:rsidRPr="009C05EC">
        <w:t>Квалификация - комплекс знаний и умений, для выполнения работы разной сложности. Различают неквалифицированных рабочих( не имеющие никакой подготовки ), малоквадифицированные( требуют подготовки в течение нескольких недель ), квалифицированные( рабочих готовят в течение 2-3 лет ) и высококвалифицированных( готовят в течение 5 и более лет ).</w:t>
      </w:r>
    </w:p>
    <w:p w:rsidR="009C05EC" w:rsidRPr="009C05EC" w:rsidRDefault="003826DD" w:rsidP="009C05EC">
      <w:pPr>
        <w:pStyle w:val="afb"/>
      </w:pPr>
      <w:r w:rsidRPr="009C05EC">
        <w:t>В практике учета кадров различают явочный состав, списочный и среднесписочный.</w:t>
      </w:r>
    </w:p>
    <w:p w:rsidR="009C05EC" w:rsidRPr="009C05EC" w:rsidRDefault="003826DD" w:rsidP="009C05EC">
      <w:pPr>
        <w:pStyle w:val="afb"/>
      </w:pPr>
      <w:r w:rsidRPr="009C05EC">
        <w:t>Списочный состав включает всех работников, явившихся на работу( явочный состав ), а также работников, находящихся в отпуске, командировке, не явившихся по болезни. В списочный состав включаются работники со дня зачисления на работу.</w:t>
      </w:r>
    </w:p>
    <w:p w:rsidR="009C05EC" w:rsidRPr="009C05EC" w:rsidRDefault="003826DD" w:rsidP="009C05EC">
      <w:pPr>
        <w:pStyle w:val="afb"/>
      </w:pPr>
      <w:r w:rsidRPr="009C05EC">
        <w:t>В зависимости от срока на который заключен трудовой договор работник предприятия на постоянных, временных, поступивших на работу на определенный срок, но не более чем на 2 месяца; и сезонные работники, поступившие на работу в период сезонных работ.</w:t>
      </w:r>
    </w:p>
    <w:p w:rsidR="009C05EC" w:rsidRPr="009C05EC" w:rsidRDefault="003826DD" w:rsidP="009C05EC">
      <w:pPr>
        <w:pStyle w:val="afb"/>
      </w:pPr>
      <w:r w:rsidRPr="009C05EC">
        <w:t>Среднесписочный состав за отчетный месяц исчисляется путем суммирования списочного числа работников за все календарные дни и делением полученной суммы на полное число календарных дней.</w:t>
      </w:r>
    </w:p>
    <w:p w:rsidR="009C05EC" w:rsidRPr="009C05EC" w:rsidRDefault="003826DD" w:rsidP="009C05EC">
      <w:pPr>
        <w:pStyle w:val="afb"/>
      </w:pPr>
      <w:r w:rsidRPr="009C05EC">
        <w:t>Производительность труда поределяется количеством продукции, выраженная в натуральном денежном исчислении, произведенным рабочим в единицу времени, различают индивидуальную, локальную и общественную производительность труда.</w:t>
      </w:r>
    </w:p>
    <w:p w:rsidR="003826DD" w:rsidRPr="009C05EC" w:rsidRDefault="003826DD" w:rsidP="009C05EC">
      <w:pPr>
        <w:pStyle w:val="afb"/>
      </w:pPr>
      <w:r w:rsidRPr="009C05EC">
        <w:t>Для определения уровней производительности труда существует 2 метода:</w:t>
      </w:r>
    </w:p>
    <w:p w:rsidR="009C05EC" w:rsidRPr="009C05EC" w:rsidRDefault="003826DD" w:rsidP="009C05EC">
      <w:pPr>
        <w:pStyle w:val="afb"/>
      </w:pPr>
      <w:r w:rsidRPr="009C05EC">
        <w:t>1) Прямой, выработка продукции - определяется:</w:t>
      </w:r>
    </w:p>
    <w:p w:rsidR="00C62818" w:rsidRDefault="00C62818" w:rsidP="009C05EC">
      <w:pPr>
        <w:pStyle w:val="afb"/>
      </w:pPr>
    </w:p>
    <w:p w:rsidR="003826DD" w:rsidRPr="009C05EC" w:rsidRDefault="00574E76" w:rsidP="009C05EC">
      <w:pPr>
        <w:pStyle w:val="afb"/>
      </w:pPr>
      <w:r>
        <w:pict>
          <v:shape id="_x0000_i1036" type="#_x0000_t75" style="width:38.25pt;height:45pt">
            <v:imagedata r:id="rId18" o:title=""/>
          </v:shape>
        </w:pict>
      </w:r>
      <w:r w:rsidR="009C05EC" w:rsidRPr="009C05EC">
        <w:t xml:space="preserve"> </w:t>
      </w:r>
      <w:r>
        <w:pict>
          <v:shape id="_x0000_i1037" type="#_x0000_t75" style="width:9pt;height:15.75pt">
            <v:imagedata r:id="rId19" o:title=""/>
          </v:shape>
        </w:pict>
      </w:r>
      <w:r w:rsidR="009C05EC" w:rsidRPr="009C05EC">
        <w:t xml:space="preserve"> </w:t>
      </w:r>
      <w:r w:rsidR="003826DD" w:rsidRPr="009C05EC">
        <w:t>грив/чел ;</w:t>
      </w:r>
      <w:r w:rsidR="009C05EC" w:rsidRPr="009C05EC">
        <w:t xml:space="preserve"> </w:t>
      </w:r>
      <w:r w:rsidR="003826DD" w:rsidRPr="009C05EC">
        <w:t>грив/чел*ч</w:t>
      </w:r>
    </w:p>
    <w:p w:rsidR="00C62818" w:rsidRDefault="00C62818" w:rsidP="009C05EC">
      <w:pPr>
        <w:pStyle w:val="afb"/>
      </w:pPr>
    </w:p>
    <w:p w:rsidR="009C05EC" w:rsidRPr="009C05EC" w:rsidRDefault="003826DD" w:rsidP="009C05EC">
      <w:pPr>
        <w:pStyle w:val="afb"/>
      </w:pPr>
      <w:r w:rsidRPr="009C05EC">
        <w:t>2) Обратный( определение трудоемкости продукции, т.е. затраты рабочего времени на единицу производимой продукции:</w:t>
      </w:r>
    </w:p>
    <w:p w:rsidR="00C62818" w:rsidRDefault="00C62818" w:rsidP="009C05EC">
      <w:pPr>
        <w:pStyle w:val="afb"/>
      </w:pPr>
    </w:p>
    <w:p w:rsidR="003826DD" w:rsidRPr="009C05EC" w:rsidRDefault="00574E76" w:rsidP="009C05EC">
      <w:pPr>
        <w:pStyle w:val="afb"/>
      </w:pPr>
      <w:r>
        <w:pict>
          <v:shape id="_x0000_i1038" type="#_x0000_t75" style="width:38.25pt;height:30pt">
            <v:imagedata r:id="rId20" o:title=""/>
          </v:shape>
        </w:pict>
      </w:r>
      <w:r w:rsidR="009C05EC" w:rsidRPr="009C05EC">
        <w:t xml:space="preserve"> </w:t>
      </w:r>
      <w:r w:rsidR="003826DD" w:rsidRPr="009C05EC">
        <w:t>чел.дн/м^3</w:t>
      </w:r>
    </w:p>
    <w:p w:rsidR="003826DD" w:rsidRPr="009C05EC" w:rsidRDefault="003826DD" w:rsidP="009C05EC">
      <w:pPr>
        <w:pStyle w:val="afb"/>
      </w:pPr>
    </w:p>
    <w:p w:rsidR="003826DD" w:rsidRPr="009C05EC" w:rsidRDefault="003826DD" w:rsidP="009C05EC">
      <w:pPr>
        <w:pStyle w:val="afb"/>
      </w:pPr>
      <w:r w:rsidRPr="009C05EC">
        <w:t>Методы измерения уровня производительности труда:</w:t>
      </w:r>
    </w:p>
    <w:p w:rsidR="003826DD" w:rsidRPr="009C05EC" w:rsidRDefault="003826DD" w:rsidP="009C05EC">
      <w:pPr>
        <w:pStyle w:val="afb"/>
      </w:pPr>
      <w:r w:rsidRPr="009C05EC">
        <w:t>1. натуральный;</w:t>
      </w:r>
    </w:p>
    <w:p w:rsidR="003826DD" w:rsidRPr="009C05EC" w:rsidRDefault="003826DD" w:rsidP="009C05EC">
      <w:pPr>
        <w:pStyle w:val="afb"/>
      </w:pPr>
      <w:r w:rsidRPr="009C05EC">
        <w:t>2. стоимостный;</w:t>
      </w:r>
    </w:p>
    <w:p w:rsidR="009C05EC" w:rsidRPr="009C05EC" w:rsidRDefault="003826DD" w:rsidP="009C05EC">
      <w:pPr>
        <w:pStyle w:val="afb"/>
      </w:pPr>
      <w:r w:rsidRPr="009C05EC">
        <w:t>3. трудовой(нормативный)</w:t>
      </w:r>
    </w:p>
    <w:p w:rsidR="003826DD" w:rsidRPr="009C05EC" w:rsidRDefault="003826DD" w:rsidP="009C05EC">
      <w:pPr>
        <w:pStyle w:val="afb"/>
      </w:pPr>
      <w:r w:rsidRPr="009C05EC">
        <w:t>Резервы и факторы повышения производительнсти труда.</w:t>
      </w:r>
    </w:p>
    <w:p w:rsidR="003826DD" w:rsidRPr="009C05EC" w:rsidRDefault="003826DD" w:rsidP="009C05EC">
      <w:pPr>
        <w:pStyle w:val="afb"/>
      </w:pPr>
      <w:r w:rsidRPr="009C05EC">
        <w:t>Резервы - 2 группы:</w:t>
      </w:r>
    </w:p>
    <w:p w:rsidR="003826DD" w:rsidRPr="009C05EC" w:rsidRDefault="003826DD" w:rsidP="009C05EC">
      <w:pPr>
        <w:pStyle w:val="afb"/>
      </w:pPr>
      <w:r w:rsidRPr="009C05EC">
        <w:t>1) снижения трудоемкости;</w:t>
      </w:r>
    </w:p>
    <w:p w:rsidR="009C05EC" w:rsidRPr="009C05EC" w:rsidRDefault="003826DD" w:rsidP="009C05EC">
      <w:pPr>
        <w:pStyle w:val="afb"/>
      </w:pPr>
      <w:r w:rsidRPr="009C05EC">
        <w:t>2) улучшение использования рабочего времени.</w:t>
      </w:r>
    </w:p>
    <w:p w:rsidR="003826DD" w:rsidRPr="009C05EC" w:rsidRDefault="003826DD" w:rsidP="009C05EC">
      <w:pPr>
        <w:pStyle w:val="afb"/>
      </w:pPr>
      <w:r w:rsidRPr="009C05EC">
        <w:t>Для выявления резервов и разработки мероприятий необходимо знать факторы движения силы к повышению производительности труда.</w:t>
      </w:r>
    </w:p>
    <w:p w:rsidR="003826DD" w:rsidRPr="009C05EC" w:rsidRDefault="003826DD" w:rsidP="009C05EC">
      <w:pPr>
        <w:pStyle w:val="afb"/>
      </w:pPr>
      <w:r w:rsidRPr="009C05EC">
        <w:t>Факторы - 4 группы:</w:t>
      </w:r>
    </w:p>
    <w:p w:rsidR="003826DD" w:rsidRPr="009C05EC" w:rsidRDefault="003826DD" w:rsidP="009C05EC">
      <w:pPr>
        <w:pStyle w:val="afb"/>
      </w:pPr>
      <w:r w:rsidRPr="009C05EC">
        <w:t>1) материально-технические факторы;</w:t>
      </w:r>
    </w:p>
    <w:p w:rsidR="003826DD" w:rsidRPr="009C05EC" w:rsidRDefault="003826DD" w:rsidP="009C05EC">
      <w:pPr>
        <w:pStyle w:val="afb"/>
      </w:pPr>
      <w:r w:rsidRPr="009C05EC">
        <w:t>2) организационные;</w:t>
      </w:r>
    </w:p>
    <w:p w:rsidR="003826DD" w:rsidRPr="009C05EC" w:rsidRDefault="003826DD" w:rsidP="009C05EC">
      <w:pPr>
        <w:pStyle w:val="afb"/>
      </w:pPr>
      <w:r w:rsidRPr="009C05EC">
        <w:t>3) экономические;</w:t>
      </w:r>
    </w:p>
    <w:p w:rsidR="009C05EC" w:rsidRPr="009C05EC" w:rsidRDefault="003826DD" w:rsidP="009C05EC">
      <w:pPr>
        <w:pStyle w:val="afb"/>
      </w:pPr>
      <w:r w:rsidRPr="009C05EC">
        <w:t>4) социальные.</w:t>
      </w:r>
    </w:p>
    <w:p w:rsidR="009C05EC" w:rsidRPr="009C05EC" w:rsidRDefault="003826DD" w:rsidP="009C05EC">
      <w:pPr>
        <w:pStyle w:val="afb"/>
      </w:pPr>
      <w:r w:rsidRPr="009C05EC">
        <w:t>ЗАРАБОТНАЯ ПЛАТА.</w:t>
      </w:r>
    </w:p>
    <w:p w:rsidR="009C05EC" w:rsidRPr="009C05EC" w:rsidRDefault="003826DD" w:rsidP="009C05EC">
      <w:pPr>
        <w:pStyle w:val="afb"/>
      </w:pPr>
      <w:r w:rsidRPr="009C05EC">
        <w:t>Заработная плата - денежное выражение части дохода предприятия, поступающего в индивидуальное потребление работников в соответствии с количеством и качеством затрачиваемого труда в общественном производстве.</w:t>
      </w:r>
    </w:p>
    <w:p w:rsidR="003826DD" w:rsidRPr="009C05EC" w:rsidRDefault="003826DD" w:rsidP="009C05EC">
      <w:pPr>
        <w:pStyle w:val="afb"/>
      </w:pPr>
      <w:r w:rsidRPr="009C05EC">
        <w:t>Заработная плата - фонд жизнинных средств обеспечивающих воспроизводство рабочей силы.</w:t>
      </w:r>
    </w:p>
    <w:p w:rsidR="003826DD" w:rsidRPr="009C05EC" w:rsidRDefault="003826DD" w:rsidP="009C05EC">
      <w:pPr>
        <w:pStyle w:val="afb"/>
      </w:pPr>
      <w:r w:rsidRPr="009C05EC">
        <w:t>Формы оплаты труда:</w:t>
      </w:r>
    </w:p>
    <w:p w:rsidR="003826DD" w:rsidRPr="009C05EC" w:rsidRDefault="003826DD" w:rsidP="009C05EC">
      <w:pPr>
        <w:pStyle w:val="afb"/>
      </w:pPr>
      <w:r w:rsidRPr="009C05EC">
        <w:t>1) сдельная;</w:t>
      </w:r>
    </w:p>
    <w:p w:rsidR="009C05EC" w:rsidRPr="009C05EC" w:rsidRDefault="003826DD" w:rsidP="009C05EC">
      <w:pPr>
        <w:pStyle w:val="afb"/>
      </w:pPr>
      <w:r w:rsidRPr="009C05EC">
        <w:t>2) повременная и ее разновидность - штатноокладная.</w:t>
      </w:r>
    </w:p>
    <w:p w:rsidR="003826DD" w:rsidRPr="009C05EC" w:rsidRDefault="003826DD" w:rsidP="009C05EC">
      <w:pPr>
        <w:pStyle w:val="afb"/>
      </w:pPr>
      <w:r w:rsidRPr="009C05EC">
        <w:t>Сдельная зар.плата зависит от количества выполненной работы.</w:t>
      </w:r>
    </w:p>
    <w:p w:rsidR="003826DD" w:rsidRPr="009C05EC" w:rsidRDefault="003826DD" w:rsidP="009C05EC">
      <w:pPr>
        <w:pStyle w:val="afb"/>
      </w:pPr>
      <w:r w:rsidRPr="009C05EC">
        <w:t>Разновидности сдельной оплаты труда:</w:t>
      </w:r>
    </w:p>
    <w:p w:rsidR="003826DD" w:rsidRPr="009C05EC" w:rsidRDefault="003826DD" w:rsidP="009C05EC">
      <w:pPr>
        <w:pStyle w:val="afb"/>
      </w:pPr>
      <w:r w:rsidRPr="009C05EC">
        <w:t>1) прямая сдельная;</w:t>
      </w:r>
    </w:p>
    <w:p w:rsidR="003826DD" w:rsidRPr="009C05EC" w:rsidRDefault="003826DD" w:rsidP="009C05EC">
      <w:pPr>
        <w:pStyle w:val="afb"/>
      </w:pPr>
      <w:r w:rsidRPr="009C05EC">
        <w:t>2) сдельно-премиальная;</w:t>
      </w:r>
    </w:p>
    <w:p w:rsidR="003826DD" w:rsidRPr="009C05EC" w:rsidRDefault="003826DD" w:rsidP="009C05EC">
      <w:pPr>
        <w:pStyle w:val="afb"/>
      </w:pPr>
      <w:r w:rsidRPr="009C05EC">
        <w:t>3) сдельно-прогрессивная;</w:t>
      </w:r>
    </w:p>
    <w:p w:rsidR="009C05EC" w:rsidRPr="009C05EC" w:rsidRDefault="003826DD" w:rsidP="009C05EC">
      <w:pPr>
        <w:pStyle w:val="afb"/>
      </w:pPr>
      <w:r w:rsidRPr="009C05EC">
        <w:t>4) аккордная.</w:t>
      </w:r>
    </w:p>
    <w:p w:rsidR="003826DD" w:rsidRPr="009C05EC" w:rsidRDefault="003826DD" w:rsidP="009C05EC">
      <w:pPr>
        <w:pStyle w:val="afb"/>
      </w:pPr>
      <w:r w:rsidRPr="009C05EC">
        <w:t>Повременная форма оплаты подразделяется по часовым тарифным ставкам:</w:t>
      </w:r>
    </w:p>
    <w:p w:rsidR="003826DD" w:rsidRPr="009C05EC" w:rsidRDefault="003826DD" w:rsidP="009C05EC">
      <w:pPr>
        <w:pStyle w:val="afb"/>
      </w:pPr>
      <w:r w:rsidRPr="009C05EC">
        <w:t>1) простая повременная;</w:t>
      </w:r>
    </w:p>
    <w:p w:rsidR="009C05EC" w:rsidRPr="009C05EC" w:rsidRDefault="003826DD" w:rsidP="009C05EC">
      <w:pPr>
        <w:pStyle w:val="afb"/>
      </w:pPr>
      <w:r w:rsidRPr="009C05EC">
        <w:t>2) повременно-премиальная.</w:t>
      </w:r>
    </w:p>
    <w:p w:rsidR="003826DD" w:rsidRPr="009C05EC" w:rsidRDefault="003826DD" w:rsidP="009C05EC">
      <w:pPr>
        <w:pStyle w:val="afb"/>
      </w:pPr>
      <w:r w:rsidRPr="009C05EC">
        <w:t>В основу обеих форм оплаты труда положена тарифная система.</w:t>
      </w:r>
    </w:p>
    <w:p w:rsidR="009C05EC" w:rsidRPr="009C05EC" w:rsidRDefault="003826DD" w:rsidP="009C05EC">
      <w:pPr>
        <w:pStyle w:val="afb"/>
      </w:pPr>
      <w:r w:rsidRPr="009C05EC">
        <w:t>Ее элементы:</w:t>
      </w:r>
    </w:p>
    <w:p w:rsidR="009C05EC" w:rsidRPr="009C05EC" w:rsidRDefault="003826DD" w:rsidP="009C05EC">
      <w:pPr>
        <w:pStyle w:val="afb"/>
      </w:pPr>
      <w:r w:rsidRPr="009C05EC">
        <w:t>- тарифные ставки;</w:t>
      </w:r>
    </w:p>
    <w:p w:rsidR="009C05EC" w:rsidRPr="009C05EC" w:rsidRDefault="003826DD" w:rsidP="009C05EC">
      <w:pPr>
        <w:pStyle w:val="afb"/>
      </w:pPr>
      <w:r w:rsidRPr="009C05EC">
        <w:t>- тарифные сетки;</w:t>
      </w:r>
    </w:p>
    <w:p w:rsidR="003826DD" w:rsidRPr="009C05EC" w:rsidRDefault="003826DD" w:rsidP="009C05EC">
      <w:pPr>
        <w:pStyle w:val="afb"/>
      </w:pPr>
      <w:r w:rsidRPr="009C05EC">
        <w:t>- тарифно-квалификационный справочник.</w:t>
      </w:r>
    </w:p>
    <w:p w:rsidR="009C05EC" w:rsidRPr="009C05EC" w:rsidRDefault="003826DD" w:rsidP="009C05EC">
      <w:pPr>
        <w:pStyle w:val="afb"/>
      </w:pPr>
      <w:r w:rsidRPr="009C05EC">
        <w:t>Тарифные ставки бывают: часовые, дневные, месячные.</w:t>
      </w:r>
    </w:p>
    <w:p w:rsidR="009C05EC" w:rsidRPr="009C05EC" w:rsidRDefault="003826DD" w:rsidP="009C05EC">
      <w:pPr>
        <w:pStyle w:val="afb"/>
      </w:pPr>
      <w:r w:rsidRPr="009C05EC">
        <w:t>Тарифная сетка - шкала разрядов, каждому из которых присвоен тарифный коэффициент. В строительстве и строительной индустрии используется 6-разрядная сетка, а в промышленности 6 и 8 разрядная сетка.</w:t>
      </w:r>
    </w:p>
    <w:p w:rsidR="003826DD" w:rsidRPr="009C05EC" w:rsidRDefault="003826DD" w:rsidP="009C05EC">
      <w:pPr>
        <w:pStyle w:val="afb"/>
      </w:pPr>
      <w:r w:rsidRPr="009C05EC">
        <w:t>Тарифный разряд характеризует уровень квалификации рабочих. Тарифный коэффициент отражается отношением ставок зарплаты рабочих по 6-ти разрядной сетке.</w:t>
      </w:r>
    </w:p>
    <w:p w:rsidR="003826DD" w:rsidRPr="009C05EC" w:rsidRDefault="003826DD" w:rsidP="009C05EC">
      <w:pPr>
        <w:pStyle w:val="afb"/>
      </w:pPr>
    </w:p>
    <w:tbl>
      <w:tblPr>
        <w:tblW w:w="8575" w:type="dxa"/>
        <w:tblInd w:w="7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2835"/>
        <w:gridCol w:w="921"/>
        <w:gridCol w:w="992"/>
        <w:gridCol w:w="992"/>
        <w:gridCol w:w="993"/>
        <w:gridCol w:w="850"/>
        <w:gridCol w:w="992"/>
      </w:tblGrid>
      <w:tr w:rsidR="003826DD" w:rsidRPr="00C62818" w:rsidTr="00C62818">
        <w:tc>
          <w:tcPr>
            <w:tcW w:w="2835" w:type="dxa"/>
          </w:tcPr>
          <w:p w:rsidR="003826DD" w:rsidRPr="00C62818" w:rsidRDefault="003826DD" w:rsidP="00C62818">
            <w:pPr>
              <w:pStyle w:val="afb"/>
              <w:ind w:firstLine="0"/>
              <w:jc w:val="left"/>
              <w:rPr>
                <w:sz w:val="20"/>
                <w:szCs w:val="20"/>
              </w:rPr>
            </w:pPr>
            <w:r w:rsidRPr="00C62818">
              <w:rPr>
                <w:sz w:val="20"/>
                <w:szCs w:val="20"/>
              </w:rPr>
              <w:t>Показатель</w:t>
            </w:r>
          </w:p>
        </w:tc>
        <w:tc>
          <w:tcPr>
            <w:tcW w:w="5740" w:type="dxa"/>
            <w:gridSpan w:val="6"/>
          </w:tcPr>
          <w:p w:rsidR="003826DD" w:rsidRPr="00C62818" w:rsidRDefault="003826DD" w:rsidP="00C62818">
            <w:pPr>
              <w:pStyle w:val="afb"/>
              <w:ind w:firstLine="0"/>
              <w:jc w:val="left"/>
              <w:rPr>
                <w:sz w:val="20"/>
                <w:szCs w:val="20"/>
              </w:rPr>
            </w:pPr>
            <w:r w:rsidRPr="00C62818">
              <w:rPr>
                <w:sz w:val="20"/>
                <w:szCs w:val="20"/>
              </w:rPr>
              <w:t>Разряд</w:t>
            </w:r>
          </w:p>
        </w:tc>
      </w:tr>
      <w:tr w:rsidR="003826DD" w:rsidRPr="00C62818" w:rsidTr="00C62818">
        <w:tc>
          <w:tcPr>
            <w:tcW w:w="2835" w:type="dxa"/>
          </w:tcPr>
          <w:p w:rsidR="003826DD" w:rsidRPr="00C62818" w:rsidRDefault="003826DD" w:rsidP="00C62818">
            <w:pPr>
              <w:pStyle w:val="afb"/>
              <w:ind w:firstLine="0"/>
              <w:jc w:val="left"/>
              <w:rPr>
                <w:sz w:val="20"/>
                <w:szCs w:val="20"/>
              </w:rPr>
            </w:pPr>
          </w:p>
        </w:tc>
        <w:tc>
          <w:tcPr>
            <w:tcW w:w="921" w:type="dxa"/>
          </w:tcPr>
          <w:p w:rsidR="003826DD" w:rsidRPr="00C62818" w:rsidRDefault="003826DD" w:rsidP="00C62818">
            <w:pPr>
              <w:pStyle w:val="afb"/>
              <w:ind w:firstLine="0"/>
              <w:jc w:val="left"/>
              <w:rPr>
                <w:sz w:val="20"/>
                <w:szCs w:val="20"/>
              </w:rPr>
            </w:pPr>
            <w:r w:rsidRPr="00C62818">
              <w:rPr>
                <w:sz w:val="20"/>
                <w:szCs w:val="20"/>
              </w:rPr>
              <w:t>I</w:t>
            </w:r>
          </w:p>
        </w:tc>
        <w:tc>
          <w:tcPr>
            <w:tcW w:w="992" w:type="dxa"/>
          </w:tcPr>
          <w:p w:rsidR="003826DD" w:rsidRPr="00C62818" w:rsidRDefault="003826DD" w:rsidP="00C62818">
            <w:pPr>
              <w:pStyle w:val="afb"/>
              <w:ind w:firstLine="0"/>
              <w:jc w:val="left"/>
              <w:rPr>
                <w:sz w:val="20"/>
                <w:szCs w:val="20"/>
              </w:rPr>
            </w:pPr>
            <w:r w:rsidRPr="00C62818">
              <w:rPr>
                <w:sz w:val="20"/>
                <w:szCs w:val="20"/>
              </w:rPr>
              <w:t>II</w:t>
            </w:r>
          </w:p>
        </w:tc>
        <w:tc>
          <w:tcPr>
            <w:tcW w:w="992" w:type="dxa"/>
          </w:tcPr>
          <w:p w:rsidR="003826DD" w:rsidRPr="00C62818" w:rsidRDefault="003826DD" w:rsidP="00C62818">
            <w:pPr>
              <w:pStyle w:val="afb"/>
              <w:ind w:firstLine="0"/>
              <w:jc w:val="left"/>
              <w:rPr>
                <w:sz w:val="20"/>
                <w:szCs w:val="20"/>
              </w:rPr>
            </w:pPr>
            <w:r w:rsidRPr="00C62818">
              <w:rPr>
                <w:sz w:val="20"/>
                <w:szCs w:val="20"/>
              </w:rPr>
              <w:t>III</w:t>
            </w:r>
          </w:p>
        </w:tc>
        <w:tc>
          <w:tcPr>
            <w:tcW w:w="993" w:type="dxa"/>
          </w:tcPr>
          <w:p w:rsidR="003826DD" w:rsidRPr="00C62818" w:rsidRDefault="003826DD" w:rsidP="00C62818">
            <w:pPr>
              <w:pStyle w:val="afb"/>
              <w:ind w:firstLine="0"/>
              <w:jc w:val="left"/>
              <w:rPr>
                <w:sz w:val="20"/>
                <w:szCs w:val="20"/>
              </w:rPr>
            </w:pPr>
            <w:r w:rsidRPr="00C62818">
              <w:rPr>
                <w:sz w:val="20"/>
                <w:szCs w:val="20"/>
              </w:rPr>
              <w:t>IV</w:t>
            </w:r>
          </w:p>
        </w:tc>
        <w:tc>
          <w:tcPr>
            <w:tcW w:w="850" w:type="dxa"/>
          </w:tcPr>
          <w:p w:rsidR="003826DD" w:rsidRPr="00C62818" w:rsidRDefault="003826DD" w:rsidP="00C62818">
            <w:pPr>
              <w:pStyle w:val="afb"/>
              <w:ind w:firstLine="0"/>
              <w:jc w:val="left"/>
              <w:rPr>
                <w:sz w:val="20"/>
                <w:szCs w:val="20"/>
              </w:rPr>
            </w:pPr>
            <w:r w:rsidRPr="00C62818">
              <w:rPr>
                <w:sz w:val="20"/>
                <w:szCs w:val="20"/>
              </w:rPr>
              <w:t>V</w:t>
            </w:r>
          </w:p>
        </w:tc>
        <w:tc>
          <w:tcPr>
            <w:tcW w:w="992" w:type="dxa"/>
          </w:tcPr>
          <w:p w:rsidR="003826DD" w:rsidRPr="00C62818" w:rsidRDefault="003826DD" w:rsidP="00C62818">
            <w:pPr>
              <w:pStyle w:val="afb"/>
              <w:ind w:firstLine="0"/>
              <w:jc w:val="left"/>
              <w:rPr>
                <w:sz w:val="20"/>
                <w:szCs w:val="20"/>
              </w:rPr>
            </w:pPr>
            <w:r w:rsidRPr="00C62818">
              <w:rPr>
                <w:sz w:val="20"/>
                <w:szCs w:val="20"/>
              </w:rPr>
              <w:t>VI</w:t>
            </w:r>
          </w:p>
        </w:tc>
      </w:tr>
      <w:tr w:rsidR="003826DD" w:rsidRPr="00C62818" w:rsidTr="00C62818">
        <w:tc>
          <w:tcPr>
            <w:tcW w:w="2835" w:type="dxa"/>
          </w:tcPr>
          <w:p w:rsidR="003826DD" w:rsidRPr="00C62818" w:rsidRDefault="003826DD" w:rsidP="00C62818">
            <w:pPr>
              <w:pStyle w:val="afb"/>
              <w:ind w:firstLine="0"/>
              <w:jc w:val="left"/>
              <w:rPr>
                <w:sz w:val="20"/>
                <w:szCs w:val="20"/>
              </w:rPr>
            </w:pPr>
            <w:r w:rsidRPr="00C62818">
              <w:rPr>
                <w:sz w:val="20"/>
                <w:szCs w:val="20"/>
              </w:rPr>
              <w:t>Часовая, тариф.став.1984 г.</w:t>
            </w:r>
          </w:p>
        </w:tc>
        <w:tc>
          <w:tcPr>
            <w:tcW w:w="921" w:type="dxa"/>
          </w:tcPr>
          <w:p w:rsidR="003826DD" w:rsidRPr="00C62818" w:rsidRDefault="003826DD" w:rsidP="00C62818">
            <w:pPr>
              <w:pStyle w:val="afb"/>
              <w:ind w:firstLine="0"/>
              <w:jc w:val="left"/>
              <w:rPr>
                <w:sz w:val="20"/>
                <w:szCs w:val="20"/>
              </w:rPr>
            </w:pPr>
            <w:r w:rsidRPr="00C62818">
              <w:rPr>
                <w:sz w:val="20"/>
                <w:szCs w:val="20"/>
              </w:rPr>
              <w:t>59</w:t>
            </w:r>
          </w:p>
        </w:tc>
        <w:tc>
          <w:tcPr>
            <w:tcW w:w="992" w:type="dxa"/>
          </w:tcPr>
          <w:p w:rsidR="003826DD" w:rsidRPr="00C62818" w:rsidRDefault="003826DD" w:rsidP="00C62818">
            <w:pPr>
              <w:pStyle w:val="afb"/>
              <w:ind w:firstLine="0"/>
              <w:jc w:val="left"/>
              <w:rPr>
                <w:sz w:val="20"/>
                <w:szCs w:val="20"/>
              </w:rPr>
            </w:pPr>
            <w:r w:rsidRPr="00C62818">
              <w:rPr>
                <w:sz w:val="20"/>
                <w:szCs w:val="20"/>
              </w:rPr>
              <w:t>64</w:t>
            </w:r>
          </w:p>
        </w:tc>
        <w:tc>
          <w:tcPr>
            <w:tcW w:w="992" w:type="dxa"/>
          </w:tcPr>
          <w:p w:rsidR="003826DD" w:rsidRPr="00C62818" w:rsidRDefault="003826DD" w:rsidP="00C62818">
            <w:pPr>
              <w:pStyle w:val="afb"/>
              <w:ind w:firstLine="0"/>
              <w:jc w:val="left"/>
              <w:rPr>
                <w:sz w:val="20"/>
                <w:szCs w:val="20"/>
              </w:rPr>
            </w:pPr>
            <w:r w:rsidRPr="00C62818">
              <w:rPr>
                <w:sz w:val="20"/>
                <w:szCs w:val="20"/>
              </w:rPr>
              <w:t>70</w:t>
            </w:r>
          </w:p>
        </w:tc>
        <w:tc>
          <w:tcPr>
            <w:tcW w:w="993" w:type="dxa"/>
          </w:tcPr>
          <w:p w:rsidR="003826DD" w:rsidRPr="00C62818" w:rsidRDefault="003826DD" w:rsidP="00C62818">
            <w:pPr>
              <w:pStyle w:val="afb"/>
              <w:ind w:firstLine="0"/>
              <w:jc w:val="left"/>
              <w:rPr>
                <w:sz w:val="20"/>
                <w:szCs w:val="20"/>
              </w:rPr>
            </w:pPr>
            <w:r w:rsidRPr="00C62818">
              <w:rPr>
                <w:sz w:val="20"/>
                <w:szCs w:val="20"/>
              </w:rPr>
              <w:t>79</w:t>
            </w:r>
          </w:p>
        </w:tc>
        <w:tc>
          <w:tcPr>
            <w:tcW w:w="850" w:type="dxa"/>
          </w:tcPr>
          <w:p w:rsidR="003826DD" w:rsidRPr="00C62818" w:rsidRDefault="003826DD" w:rsidP="00C62818">
            <w:pPr>
              <w:pStyle w:val="afb"/>
              <w:ind w:firstLine="0"/>
              <w:jc w:val="left"/>
              <w:rPr>
                <w:sz w:val="20"/>
                <w:szCs w:val="20"/>
              </w:rPr>
            </w:pPr>
            <w:r w:rsidRPr="00C62818">
              <w:rPr>
                <w:sz w:val="20"/>
                <w:szCs w:val="20"/>
              </w:rPr>
              <w:t>91</w:t>
            </w:r>
          </w:p>
        </w:tc>
        <w:tc>
          <w:tcPr>
            <w:tcW w:w="992" w:type="dxa"/>
          </w:tcPr>
          <w:p w:rsidR="003826DD" w:rsidRPr="00C62818" w:rsidRDefault="003826DD" w:rsidP="00C62818">
            <w:pPr>
              <w:pStyle w:val="afb"/>
              <w:ind w:firstLine="0"/>
              <w:jc w:val="left"/>
              <w:rPr>
                <w:sz w:val="20"/>
                <w:szCs w:val="20"/>
              </w:rPr>
            </w:pPr>
            <w:r w:rsidRPr="00C62818">
              <w:rPr>
                <w:sz w:val="20"/>
                <w:szCs w:val="20"/>
              </w:rPr>
              <w:t>106</w:t>
            </w:r>
          </w:p>
        </w:tc>
      </w:tr>
      <w:tr w:rsidR="003826DD" w:rsidRPr="00C62818" w:rsidTr="00C62818">
        <w:tc>
          <w:tcPr>
            <w:tcW w:w="2835" w:type="dxa"/>
          </w:tcPr>
          <w:p w:rsidR="003826DD" w:rsidRPr="00C62818" w:rsidRDefault="003826DD" w:rsidP="00C62818">
            <w:pPr>
              <w:pStyle w:val="afb"/>
              <w:ind w:firstLine="0"/>
              <w:jc w:val="left"/>
              <w:rPr>
                <w:sz w:val="20"/>
                <w:szCs w:val="20"/>
              </w:rPr>
            </w:pPr>
            <w:r w:rsidRPr="00C62818">
              <w:rPr>
                <w:sz w:val="20"/>
                <w:szCs w:val="20"/>
              </w:rPr>
              <w:t>2.</w:t>
            </w:r>
            <w:r w:rsidR="009C05EC" w:rsidRPr="00C62818">
              <w:rPr>
                <w:sz w:val="20"/>
                <w:szCs w:val="20"/>
              </w:rPr>
              <w:t xml:space="preserve"> </w:t>
            </w:r>
            <w:r w:rsidRPr="00C62818">
              <w:rPr>
                <w:sz w:val="20"/>
                <w:szCs w:val="20"/>
              </w:rPr>
              <w:t>Тарифный коэффициент</w:t>
            </w:r>
          </w:p>
        </w:tc>
        <w:tc>
          <w:tcPr>
            <w:tcW w:w="921" w:type="dxa"/>
          </w:tcPr>
          <w:p w:rsidR="003826DD" w:rsidRPr="00C62818" w:rsidRDefault="003826DD" w:rsidP="00C62818">
            <w:pPr>
              <w:pStyle w:val="afb"/>
              <w:ind w:firstLine="0"/>
              <w:jc w:val="left"/>
              <w:rPr>
                <w:sz w:val="20"/>
                <w:szCs w:val="20"/>
              </w:rPr>
            </w:pPr>
            <w:r w:rsidRPr="00C62818">
              <w:rPr>
                <w:sz w:val="20"/>
                <w:szCs w:val="20"/>
              </w:rPr>
              <w:t>1</w:t>
            </w:r>
          </w:p>
        </w:tc>
        <w:tc>
          <w:tcPr>
            <w:tcW w:w="992" w:type="dxa"/>
          </w:tcPr>
          <w:p w:rsidR="003826DD" w:rsidRPr="00C62818" w:rsidRDefault="003826DD" w:rsidP="00C62818">
            <w:pPr>
              <w:pStyle w:val="afb"/>
              <w:ind w:firstLine="0"/>
              <w:jc w:val="left"/>
              <w:rPr>
                <w:sz w:val="20"/>
                <w:szCs w:val="20"/>
              </w:rPr>
            </w:pPr>
            <w:r w:rsidRPr="00C62818">
              <w:rPr>
                <w:sz w:val="20"/>
                <w:szCs w:val="20"/>
              </w:rPr>
              <w:t>1.085</w:t>
            </w:r>
          </w:p>
        </w:tc>
        <w:tc>
          <w:tcPr>
            <w:tcW w:w="992" w:type="dxa"/>
          </w:tcPr>
          <w:p w:rsidR="003826DD" w:rsidRPr="00C62818" w:rsidRDefault="003826DD" w:rsidP="00C62818">
            <w:pPr>
              <w:pStyle w:val="afb"/>
              <w:ind w:firstLine="0"/>
              <w:jc w:val="left"/>
              <w:rPr>
                <w:sz w:val="20"/>
                <w:szCs w:val="20"/>
              </w:rPr>
            </w:pPr>
            <w:r w:rsidRPr="00C62818">
              <w:rPr>
                <w:sz w:val="20"/>
                <w:szCs w:val="20"/>
              </w:rPr>
              <w:t>1.186</w:t>
            </w:r>
          </w:p>
        </w:tc>
        <w:tc>
          <w:tcPr>
            <w:tcW w:w="993" w:type="dxa"/>
          </w:tcPr>
          <w:p w:rsidR="003826DD" w:rsidRPr="00C62818" w:rsidRDefault="003826DD" w:rsidP="00C62818">
            <w:pPr>
              <w:pStyle w:val="afb"/>
              <w:ind w:firstLine="0"/>
              <w:jc w:val="left"/>
              <w:rPr>
                <w:sz w:val="20"/>
                <w:szCs w:val="20"/>
              </w:rPr>
            </w:pPr>
            <w:r w:rsidRPr="00C62818">
              <w:rPr>
                <w:sz w:val="20"/>
                <w:szCs w:val="20"/>
              </w:rPr>
              <w:t>1.339</w:t>
            </w:r>
          </w:p>
        </w:tc>
        <w:tc>
          <w:tcPr>
            <w:tcW w:w="850" w:type="dxa"/>
          </w:tcPr>
          <w:p w:rsidR="003826DD" w:rsidRPr="00C62818" w:rsidRDefault="003826DD" w:rsidP="00C62818">
            <w:pPr>
              <w:pStyle w:val="afb"/>
              <w:ind w:firstLine="0"/>
              <w:jc w:val="left"/>
              <w:rPr>
                <w:sz w:val="20"/>
                <w:szCs w:val="20"/>
              </w:rPr>
            </w:pPr>
            <w:r w:rsidRPr="00C62818">
              <w:rPr>
                <w:sz w:val="20"/>
                <w:szCs w:val="20"/>
              </w:rPr>
              <w:t>1.543</w:t>
            </w:r>
          </w:p>
        </w:tc>
        <w:tc>
          <w:tcPr>
            <w:tcW w:w="992" w:type="dxa"/>
          </w:tcPr>
          <w:p w:rsidR="003826DD" w:rsidRPr="00C62818" w:rsidRDefault="003826DD" w:rsidP="00C62818">
            <w:pPr>
              <w:pStyle w:val="afb"/>
              <w:ind w:firstLine="0"/>
              <w:jc w:val="left"/>
              <w:rPr>
                <w:sz w:val="20"/>
                <w:szCs w:val="20"/>
              </w:rPr>
            </w:pPr>
            <w:r w:rsidRPr="00C62818">
              <w:rPr>
                <w:sz w:val="20"/>
                <w:szCs w:val="20"/>
              </w:rPr>
              <w:t>1.798</w:t>
            </w:r>
          </w:p>
        </w:tc>
      </w:tr>
    </w:tbl>
    <w:p w:rsidR="003826DD" w:rsidRPr="009C05EC" w:rsidRDefault="003826DD" w:rsidP="009C05EC">
      <w:pPr>
        <w:pStyle w:val="afb"/>
      </w:pPr>
    </w:p>
    <w:p w:rsidR="003826DD" w:rsidRPr="00C62818" w:rsidRDefault="00C62818" w:rsidP="009C05EC">
      <w:pPr>
        <w:pStyle w:val="afb"/>
      </w:pPr>
      <w:r w:rsidRPr="00C62818">
        <w:t xml:space="preserve">6. </w:t>
      </w:r>
      <w:r w:rsidR="003826DD" w:rsidRPr="00C62818">
        <w:t>Ц</w:t>
      </w:r>
      <w:r w:rsidRPr="00C62818">
        <w:t>енообразование в промышленности</w:t>
      </w:r>
    </w:p>
    <w:p w:rsidR="00C62818" w:rsidRDefault="00C62818" w:rsidP="009C05EC">
      <w:pPr>
        <w:pStyle w:val="afb"/>
      </w:pPr>
    </w:p>
    <w:p w:rsidR="009C05EC" w:rsidRPr="009C05EC" w:rsidRDefault="003826DD" w:rsidP="009C05EC">
      <w:pPr>
        <w:pStyle w:val="afb"/>
      </w:pPr>
      <w:r w:rsidRPr="009C05EC">
        <w:t>Цена - это денежное выражение стоимости. Стоимость - затраты общественно-необходимого труда на выпуск продукции.</w:t>
      </w:r>
    </w:p>
    <w:p w:rsidR="003826DD" w:rsidRPr="009C05EC" w:rsidRDefault="003826DD" w:rsidP="009C05EC">
      <w:pPr>
        <w:pStyle w:val="afb"/>
      </w:pPr>
      <w:r w:rsidRPr="009C05EC">
        <w:t>Общий уровень цен зависит от спроса и предложения.</w:t>
      </w:r>
    </w:p>
    <w:p w:rsidR="009C05EC" w:rsidRPr="009C05EC" w:rsidRDefault="003826DD" w:rsidP="009C05EC">
      <w:pPr>
        <w:pStyle w:val="afb"/>
      </w:pPr>
      <w:r w:rsidRPr="009C05EC">
        <w:t>3-М предложения - производителей сочтут выгодным направлять большое количество ресурсов на производство данного товара при более высокой цене, чем при более низкой.</w:t>
      </w:r>
    </w:p>
    <w:p w:rsidR="009C05EC" w:rsidRPr="009C05EC" w:rsidRDefault="003826DD" w:rsidP="009C05EC">
      <w:pPr>
        <w:pStyle w:val="afb"/>
      </w:pPr>
      <w:r w:rsidRPr="009C05EC">
        <w:t>Равновесная цена - цена, при котором количество товара предложенного на рынке равно количеству товара, на который имеется спрос.</w:t>
      </w:r>
    </w:p>
    <w:p w:rsidR="009C05EC" w:rsidRPr="009C05EC" w:rsidRDefault="003826DD" w:rsidP="009C05EC">
      <w:pPr>
        <w:pStyle w:val="afb"/>
      </w:pPr>
      <w:r w:rsidRPr="009C05EC">
        <w:t>Если цена установится выше цены равновесия то спрос снижается, а предложения повышается( излишек ). Любая другая цена, отличная от равновесной будет неустойчива в виду конкуренции.</w:t>
      </w:r>
    </w:p>
    <w:p w:rsidR="003826DD" w:rsidRPr="009C05EC" w:rsidRDefault="003826DD" w:rsidP="009C05EC">
      <w:pPr>
        <w:pStyle w:val="afb"/>
      </w:pPr>
      <w:r w:rsidRPr="009C05EC">
        <w:t>Избыточный спрос( дефицит ) сопутствующей цене, ниже цены равновесия покажет покупателям , что нужно предложить более высокую цену, если они не хотят остаться без товара.</w:t>
      </w:r>
    </w:p>
    <w:p w:rsidR="009C05EC" w:rsidRPr="009C05EC" w:rsidRDefault="003826DD" w:rsidP="009C05EC">
      <w:pPr>
        <w:pStyle w:val="afb"/>
      </w:pPr>
      <w:r w:rsidRPr="009C05EC">
        <w:t>Растущая цена будет побуждать фирмы к росту предложения, и вытиснять потребителей, т.к. спрос падает.</w:t>
      </w:r>
    </w:p>
    <w:p w:rsidR="003826DD" w:rsidRPr="009C05EC" w:rsidRDefault="003826DD" w:rsidP="009C05EC">
      <w:pPr>
        <w:pStyle w:val="afb"/>
      </w:pPr>
      <w:r w:rsidRPr="009C05EC">
        <w:t>Что заставит цены расти?:</w:t>
      </w:r>
    </w:p>
    <w:p w:rsidR="003826DD" w:rsidRPr="009C05EC" w:rsidRDefault="003826DD" w:rsidP="009C05EC">
      <w:pPr>
        <w:pStyle w:val="afb"/>
      </w:pPr>
      <w:r w:rsidRPr="009C05EC">
        <w:t>1) превышение спроса</w:t>
      </w:r>
      <w:r w:rsidR="009C05EC" w:rsidRPr="009C05EC">
        <w:t xml:space="preserve"> </w:t>
      </w:r>
      <w:r w:rsidRPr="009C05EC">
        <w:t>над предложением;</w:t>
      </w:r>
    </w:p>
    <w:p w:rsidR="003826DD" w:rsidRPr="009C05EC" w:rsidRDefault="003826DD" w:rsidP="009C05EC">
      <w:pPr>
        <w:pStyle w:val="afb"/>
      </w:pPr>
      <w:r w:rsidRPr="009C05EC">
        <w:t>2) рост зарплаты, превышающей рост производительности труда;</w:t>
      </w:r>
    </w:p>
    <w:p w:rsidR="003826DD" w:rsidRPr="009C05EC" w:rsidRDefault="003826DD" w:rsidP="009C05EC">
      <w:pPr>
        <w:pStyle w:val="afb"/>
      </w:pPr>
      <w:r w:rsidRPr="009C05EC">
        <w:t>3) невысокая эффективность использования основного капиталла;</w:t>
      </w:r>
    </w:p>
    <w:p w:rsidR="003826DD" w:rsidRPr="009C05EC" w:rsidRDefault="003826DD" w:rsidP="009C05EC">
      <w:pPr>
        <w:pStyle w:val="afb"/>
      </w:pPr>
      <w:r w:rsidRPr="009C05EC">
        <w:t>4) ажиотажный спрос;</w:t>
      </w:r>
    </w:p>
    <w:p w:rsidR="009C05EC" w:rsidRPr="009C05EC" w:rsidRDefault="003826DD" w:rsidP="009C05EC">
      <w:pPr>
        <w:pStyle w:val="afb"/>
      </w:pPr>
      <w:r w:rsidRPr="009C05EC">
        <w:t>5) слухи.</w:t>
      </w:r>
    </w:p>
    <w:p w:rsidR="003826DD" w:rsidRPr="009C05EC" w:rsidRDefault="003826DD" w:rsidP="009C05EC">
      <w:pPr>
        <w:pStyle w:val="afb"/>
      </w:pPr>
      <w:r w:rsidRPr="009C05EC">
        <w:t>Что заставляет цены снижаться? :</w:t>
      </w:r>
    </w:p>
    <w:p w:rsidR="003826DD" w:rsidRPr="009C05EC" w:rsidRDefault="003826DD" w:rsidP="009C05EC">
      <w:pPr>
        <w:pStyle w:val="afb"/>
      </w:pPr>
      <w:r w:rsidRPr="009C05EC">
        <w:t>1) превышение предложения над спросом;</w:t>
      </w:r>
    </w:p>
    <w:p w:rsidR="003826DD" w:rsidRPr="009C05EC" w:rsidRDefault="003826DD" w:rsidP="009C05EC">
      <w:pPr>
        <w:pStyle w:val="afb"/>
      </w:pPr>
      <w:r w:rsidRPr="009C05EC">
        <w:t>2) стабильный уровень доходов при росте производительности труда.</w:t>
      </w:r>
    </w:p>
    <w:p w:rsidR="003826DD" w:rsidRPr="009C05EC" w:rsidRDefault="003826DD" w:rsidP="009C05EC">
      <w:pPr>
        <w:pStyle w:val="afb"/>
      </w:pPr>
      <w:r w:rsidRPr="009C05EC">
        <w:t>3) Отсутствие спроса на товар;</w:t>
      </w:r>
    </w:p>
    <w:p w:rsidR="003826DD" w:rsidRPr="009C05EC" w:rsidRDefault="003826DD" w:rsidP="009C05EC">
      <w:pPr>
        <w:pStyle w:val="afb"/>
      </w:pPr>
      <w:r w:rsidRPr="009C05EC">
        <w:t>4) необходимость срочной реализации товара;</w:t>
      </w:r>
    </w:p>
    <w:p w:rsidR="003826DD" w:rsidRPr="009C05EC" w:rsidRDefault="003826DD" w:rsidP="009C05EC">
      <w:pPr>
        <w:pStyle w:val="afb"/>
      </w:pPr>
      <w:r w:rsidRPr="009C05EC">
        <w:t>5) ряд государственных мер ( стабилизационная политика, сбалансированность бюджета).</w:t>
      </w:r>
    </w:p>
    <w:p w:rsidR="003826DD" w:rsidRPr="009C05EC" w:rsidRDefault="003826DD" w:rsidP="009C05EC">
      <w:pPr>
        <w:pStyle w:val="afb"/>
      </w:pPr>
      <w:r w:rsidRPr="009C05EC">
        <w:t>6) слухи.</w:t>
      </w:r>
    </w:p>
    <w:p w:rsidR="003826DD" w:rsidRPr="009C05EC" w:rsidRDefault="003826DD" w:rsidP="009C05EC">
      <w:pPr>
        <w:pStyle w:val="afb"/>
      </w:pPr>
      <w:r w:rsidRPr="009C05EC">
        <w:t>Функции цен.</w:t>
      </w:r>
    </w:p>
    <w:p w:rsidR="003826DD" w:rsidRPr="009C05EC" w:rsidRDefault="003826DD" w:rsidP="009C05EC">
      <w:pPr>
        <w:pStyle w:val="afb"/>
      </w:pPr>
      <w:r w:rsidRPr="009C05EC">
        <w:t>1).учетная(учет затрат).</w:t>
      </w:r>
    </w:p>
    <w:p w:rsidR="009C05EC" w:rsidRPr="009C05EC" w:rsidRDefault="003826DD" w:rsidP="009C05EC">
      <w:pPr>
        <w:pStyle w:val="afb"/>
      </w:pPr>
      <w:r w:rsidRPr="009C05EC">
        <w:t>2)распределительная</w:t>
      </w:r>
    </w:p>
    <w:p w:rsidR="009C05EC" w:rsidRPr="009C05EC" w:rsidRDefault="003826DD" w:rsidP="009C05EC">
      <w:pPr>
        <w:pStyle w:val="afb"/>
      </w:pPr>
      <w:r w:rsidRPr="009C05EC">
        <w:t>3)стимулирующая</w:t>
      </w:r>
    </w:p>
    <w:p w:rsidR="009C05EC" w:rsidRPr="009C05EC" w:rsidRDefault="003826DD" w:rsidP="009C05EC">
      <w:pPr>
        <w:pStyle w:val="afb"/>
      </w:pPr>
      <w:r w:rsidRPr="009C05EC">
        <w:t>Виды цен на товары</w:t>
      </w:r>
    </w:p>
    <w:p w:rsidR="009C05EC" w:rsidRPr="009C05EC" w:rsidRDefault="003826DD" w:rsidP="009C05EC">
      <w:pPr>
        <w:pStyle w:val="afb"/>
      </w:pPr>
      <w:r w:rsidRPr="009C05EC">
        <w:t>директивные (фиксированные или централизованные).</w:t>
      </w:r>
    </w:p>
    <w:p w:rsidR="009C05EC" w:rsidRPr="009C05EC" w:rsidRDefault="003826DD" w:rsidP="009C05EC">
      <w:pPr>
        <w:pStyle w:val="afb"/>
      </w:pPr>
      <w:r w:rsidRPr="009C05EC">
        <w:t>регулируемые.</w:t>
      </w:r>
    </w:p>
    <w:p w:rsidR="009C05EC" w:rsidRPr="009C05EC" w:rsidRDefault="003826DD" w:rsidP="009C05EC">
      <w:pPr>
        <w:pStyle w:val="afb"/>
      </w:pPr>
      <w:r w:rsidRPr="009C05EC">
        <w:t>свободные (при условии совершенной конкуренции).</w:t>
      </w:r>
    </w:p>
    <w:p w:rsidR="009C05EC" w:rsidRPr="009C05EC" w:rsidRDefault="003826DD" w:rsidP="009C05EC">
      <w:pPr>
        <w:pStyle w:val="afb"/>
      </w:pPr>
      <w:r w:rsidRPr="009C05EC">
        <w:t>Виды цен в зависимости от обслуживаемого оборота.</w:t>
      </w:r>
    </w:p>
    <w:p w:rsidR="009C05EC" w:rsidRPr="009C05EC" w:rsidRDefault="003826DD" w:rsidP="009C05EC">
      <w:pPr>
        <w:pStyle w:val="afb"/>
      </w:pPr>
      <w:r w:rsidRPr="009C05EC">
        <w:t>-производственная(сумма всех производимых и маркетинговых издержек).</w:t>
      </w:r>
    </w:p>
    <w:p w:rsidR="009C05EC" w:rsidRPr="009C05EC" w:rsidRDefault="003826DD" w:rsidP="009C05EC">
      <w:pPr>
        <w:pStyle w:val="afb"/>
      </w:pPr>
      <w:r w:rsidRPr="009C05EC">
        <w:t>-оптовая.</w:t>
      </w:r>
    </w:p>
    <w:p w:rsidR="009C05EC" w:rsidRPr="009C05EC" w:rsidRDefault="003826DD" w:rsidP="009C05EC">
      <w:pPr>
        <w:pStyle w:val="afb"/>
      </w:pPr>
      <w:r w:rsidRPr="009C05EC">
        <w:t>-розничная (к основной цене добавляются торговые наценки ).</w:t>
      </w:r>
    </w:p>
    <w:p w:rsidR="009C05EC" w:rsidRPr="009C05EC" w:rsidRDefault="003826DD" w:rsidP="009C05EC">
      <w:pPr>
        <w:pStyle w:val="afb"/>
      </w:pPr>
      <w:r w:rsidRPr="009C05EC">
        <w:t>Установление цены на товар</w:t>
      </w:r>
    </w:p>
    <w:p w:rsidR="009C05EC" w:rsidRPr="009C05EC" w:rsidRDefault="003826DD" w:rsidP="009C05EC">
      <w:pPr>
        <w:pStyle w:val="afb"/>
      </w:pPr>
      <w:r w:rsidRPr="009C05EC">
        <w:t>1)</w:t>
      </w:r>
      <w:r w:rsidR="009C05EC" w:rsidRPr="009C05EC">
        <w:t xml:space="preserve"> </w:t>
      </w:r>
      <w:r w:rsidRPr="009C05EC">
        <w:t>Установление стратегии фирмы .</w:t>
      </w:r>
    </w:p>
    <w:p w:rsidR="009C05EC" w:rsidRPr="009C05EC" w:rsidRDefault="003826DD" w:rsidP="009C05EC">
      <w:pPr>
        <w:pStyle w:val="afb"/>
      </w:pPr>
      <w:r w:rsidRPr="009C05EC">
        <w:t>а) политика “снятия сливок”.</w:t>
      </w:r>
    </w:p>
    <w:p w:rsidR="009C05EC" w:rsidRPr="009C05EC" w:rsidRDefault="003826DD" w:rsidP="009C05EC">
      <w:pPr>
        <w:pStyle w:val="afb"/>
      </w:pPr>
      <w:r w:rsidRPr="009C05EC">
        <w:t>б) обеспечение выживаемости.</w:t>
      </w:r>
    </w:p>
    <w:p w:rsidR="009C05EC" w:rsidRPr="009C05EC" w:rsidRDefault="003826DD" w:rsidP="009C05EC">
      <w:pPr>
        <w:pStyle w:val="afb"/>
      </w:pPr>
      <w:r w:rsidRPr="009C05EC">
        <w:t>в) максимализация текущей прибыли .</w:t>
      </w:r>
    </w:p>
    <w:p w:rsidR="003826DD" w:rsidRPr="009C05EC" w:rsidRDefault="003826DD" w:rsidP="009C05EC">
      <w:pPr>
        <w:pStyle w:val="afb"/>
      </w:pPr>
      <w:r w:rsidRPr="009C05EC">
        <w:t>г) завоевание рынка по качеству товара.</w:t>
      </w:r>
    </w:p>
    <w:p w:rsidR="003826DD" w:rsidRPr="009C05EC" w:rsidRDefault="003826DD" w:rsidP="009C05EC">
      <w:pPr>
        <w:pStyle w:val="afb"/>
      </w:pPr>
      <w:r w:rsidRPr="009C05EC">
        <w:t>2) Формирование кривой спроса</w:t>
      </w:r>
    </w:p>
    <w:p w:rsidR="003826DD" w:rsidRPr="009C05EC" w:rsidRDefault="003826DD" w:rsidP="009C05EC">
      <w:pPr>
        <w:pStyle w:val="afb"/>
      </w:pPr>
      <w:r w:rsidRPr="009C05EC">
        <w:t>3) Подсчет суммарных издержек.</w:t>
      </w:r>
    </w:p>
    <w:p w:rsidR="003826DD" w:rsidRPr="009C05EC" w:rsidRDefault="003826DD" w:rsidP="009C05EC">
      <w:pPr>
        <w:pStyle w:val="afb"/>
      </w:pPr>
      <w:r w:rsidRPr="009C05EC">
        <w:t>4 Изучение цен конкурентов.</w:t>
      </w:r>
    </w:p>
    <w:p w:rsidR="003826DD" w:rsidRPr="009C05EC" w:rsidRDefault="003826DD" w:rsidP="009C05EC">
      <w:pPr>
        <w:pStyle w:val="afb"/>
      </w:pPr>
      <w:r w:rsidRPr="009C05EC">
        <w:t>5) Выбор метода ценообразования.</w:t>
      </w:r>
    </w:p>
    <w:p w:rsidR="009C05EC" w:rsidRPr="009C05EC" w:rsidRDefault="003826DD" w:rsidP="009C05EC">
      <w:pPr>
        <w:pStyle w:val="afb"/>
      </w:pPr>
      <w:r w:rsidRPr="009C05EC">
        <w:t>6)Формирование цены с учетом полного психологического восприяти</w:t>
      </w:r>
    </w:p>
    <w:p w:rsidR="003826DD" w:rsidRPr="009C05EC" w:rsidRDefault="003826DD" w:rsidP="009C05EC">
      <w:pPr>
        <w:pStyle w:val="afb"/>
      </w:pPr>
      <w:r w:rsidRPr="009C05EC">
        <w:t>Основные методы ценообразования.</w:t>
      </w:r>
    </w:p>
    <w:p w:rsidR="003826DD" w:rsidRPr="009C05EC" w:rsidRDefault="003826DD" w:rsidP="009C05EC">
      <w:pPr>
        <w:pStyle w:val="afb"/>
      </w:pPr>
      <w:r w:rsidRPr="009C05EC">
        <w:t>1)Расчет цены по методу “ средние издержки + прибыли ”.</w:t>
      </w:r>
    </w:p>
    <w:p w:rsidR="003826DD" w:rsidRPr="009C05EC" w:rsidRDefault="003826DD" w:rsidP="009C05EC">
      <w:pPr>
        <w:pStyle w:val="afb"/>
      </w:pPr>
      <w:r w:rsidRPr="009C05EC">
        <w:t>2)Расчет цены на основе анализа”безубыточности”.</w:t>
      </w:r>
    </w:p>
    <w:p w:rsidR="003826DD" w:rsidRPr="009C05EC" w:rsidRDefault="003826DD" w:rsidP="009C05EC">
      <w:pPr>
        <w:pStyle w:val="afb"/>
      </w:pPr>
      <w:r w:rsidRPr="009C05EC">
        <w:t>3)Расчет цены на основе ощущаемой ценности товаров.</w:t>
      </w:r>
    </w:p>
    <w:p w:rsidR="003826DD" w:rsidRPr="009C05EC" w:rsidRDefault="003826DD" w:rsidP="009C05EC">
      <w:pPr>
        <w:pStyle w:val="afb"/>
      </w:pPr>
      <w:r w:rsidRPr="009C05EC">
        <w:t>4)Установление цены на уровне текущих цен.</w:t>
      </w:r>
    </w:p>
    <w:p w:rsidR="003826DD" w:rsidRPr="009C05EC" w:rsidRDefault="003826DD" w:rsidP="009C05EC">
      <w:pPr>
        <w:pStyle w:val="afb"/>
      </w:pPr>
      <w:r w:rsidRPr="009C05EC">
        <w:t>5)Установление цены на основе закрытых торгов.</w:t>
      </w:r>
    </w:p>
    <w:p w:rsidR="00C62818" w:rsidRDefault="00C62818" w:rsidP="009C05EC">
      <w:pPr>
        <w:pStyle w:val="afb"/>
      </w:pPr>
    </w:p>
    <w:p w:rsidR="003826DD" w:rsidRPr="009C05EC" w:rsidRDefault="00C62818" w:rsidP="009C05EC">
      <w:pPr>
        <w:pStyle w:val="afb"/>
      </w:pPr>
      <w:r>
        <w:t xml:space="preserve">7. </w:t>
      </w:r>
      <w:r w:rsidR="003826DD" w:rsidRPr="009C05EC">
        <w:t>Особенности ценобразования в строительстве</w:t>
      </w:r>
    </w:p>
    <w:p w:rsidR="003826DD" w:rsidRPr="009C05EC" w:rsidRDefault="003826DD" w:rsidP="009C05EC">
      <w:pPr>
        <w:pStyle w:val="afb"/>
      </w:pPr>
    </w:p>
    <w:p w:rsidR="003826DD" w:rsidRPr="009C05EC" w:rsidRDefault="003826DD" w:rsidP="009C05EC">
      <w:pPr>
        <w:pStyle w:val="afb"/>
      </w:pPr>
      <w:r w:rsidRPr="009C05EC">
        <w:t>1) цена на каждый объект обладает индивидуальной характеристикой</w:t>
      </w:r>
    </w:p>
    <w:p w:rsidR="003826DD" w:rsidRPr="009C05EC" w:rsidRDefault="003826DD" w:rsidP="009C05EC">
      <w:pPr>
        <w:pStyle w:val="afb"/>
      </w:pPr>
      <w:r w:rsidRPr="009C05EC">
        <w:t xml:space="preserve">2) в формировании цены </w:t>
      </w:r>
      <w:r w:rsidR="00736D38" w:rsidRPr="009C05EC">
        <w:t>участвуют</w:t>
      </w:r>
      <w:r w:rsidRPr="009C05EC">
        <w:t xml:space="preserve"> заказчик,</w:t>
      </w:r>
      <w:r w:rsidR="00736D38">
        <w:t xml:space="preserve"> </w:t>
      </w:r>
      <w:r w:rsidRPr="009C05EC">
        <w:t>подрядчик,</w:t>
      </w:r>
      <w:r w:rsidR="00736D38">
        <w:t xml:space="preserve"> </w:t>
      </w:r>
      <w:r w:rsidRPr="009C05EC">
        <w:t>проектировщик;</w:t>
      </w:r>
    </w:p>
    <w:p w:rsidR="003826DD" w:rsidRPr="009C05EC" w:rsidRDefault="003826DD" w:rsidP="009C05EC">
      <w:pPr>
        <w:pStyle w:val="afb"/>
      </w:pPr>
      <w:r w:rsidRPr="009C05EC">
        <w:t>3)цена объекта определяется сметой,</w:t>
      </w:r>
      <w:r w:rsidR="00736D38">
        <w:t xml:space="preserve"> </w:t>
      </w:r>
      <w:r w:rsidRPr="009C05EC">
        <w:t>составленной на основе проекта и называется</w:t>
      </w:r>
      <w:r w:rsidR="00736D38">
        <w:t xml:space="preserve"> </w:t>
      </w:r>
      <w:r w:rsidRPr="009C05EC">
        <w:t>сметной стоимостью;</w:t>
      </w:r>
    </w:p>
    <w:p w:rsidR="009C05EC" w:rsidRPr="009C05EC" w:rsidRDefault="003826DD" w:rsidP="009C05EC">
      <w:pPr>
        <w:pStyle w:val="afb"/>
      </w:pPr>
      <w:r w:rsidRPr="009C05EC">
        <w:t>4)обязательные нормативы устанавливаются на отдельные элементы цены.</w:t>
      </w:r>
    </w:p>
    <w:p w:rsidR="003826DD" w:rsidRPr="009C05EC" w:rsidRDefault="003826DD" w:rsidP="009C05EC">
      <w:pPr>
        <w:pStyle w:val="afb"/>
      </w:pPr>
      <w:r w:rsidRPr="009C05EC">
        <w:t>Помимо сметной стоимости включают:</w:t>
      </w:r>
    </w:p>
    <w:p w:rsidR="003826DD" w:rsidRPr="009C05EC" w:rsidRDefault="003826DD" w:rsidP="009C05EC">
      <w:pPr>
        <w:pStyle w:val="afb"/>
      </w:pPr>
      <w:r w:rsidRPr="009C05EC">
        <w:t>1) строительно-монтажные работы;</w:t>
      </w:r>
    </w:p>
    <w:p w:rsidR="003826DD" w:rsidRPr="009C05EC" w:rsidRDefault="003826DD" w:rsidP="009C05EC">
      <w:pPr>
        <w:pStyle w:val="afb"/>
      </w:pPr>
      <w:r w:rsidRPr="009C05EC">
        <w:t>2 затраты на приобретение оборудования;</w:t>
      </w:r>
    </w:p>
    <w:p w:rsidR="003826DD" w:rsidRPr="009C05EC" w:rsidRDefault="003826DD" w:rsidP="009C05EC">
      <w:pPr>
        <w:pStyle w:val="afb"/>
      </w:pPr>
      <w:r w:rsidRPr="009C05EC">
        <w:t>3) прочие работы и затраты.</w:t>
      </w:r>
    </w:p>
    <w:p w:rsidR="00736D38" w:rsidRDefault="003826DD" w:rsidP="009C05EC">
      <w:pPr>
        <w:pStyle w:val="afb"/>
      </w:pPr>
      <w:r w:rsidRPr="009C05EC">
        <w:t>Сметная стоимость стр-монтажных работ включает прямые затраты, общепроизводственные и административные расходы и прибыль.</w:t>
      </w:r>
    </w:p>
    <w:p w:rsidR="00736D38" w:rsidRDefault="00736D38" w:rsidP="009C05EC">
      <w:pPr>
        <w:pStyle w:val="afb"/>
      </w:pPr>
    </w:p>
    <w:p w:rsidR="003826DD" w:rsidRPr="009C05EC" w:rsidRDefault="003826DD" w:rsidP="009C05EC">
      <w:pPr>
        <w:pStyle w:val="afb"/>
      </w:pPr>
      <w:r w:rsidRPr="009C05EC">
        <w:t>С.с.т.р.=ПЗ+ОР+АР+ПН</w:t>
      </w:r>
    </w:p>
    <w:p w:rsidR="00736D38" w:rsidRDefault="00736D38" w:rsidP="009C05EC">
      <w:pPr>
        <w:pStyle w:val="afb"/>
      </w:pPr>
    </w:p>
    <w:p w:rsidR="009C05EC" w:rsidRDefault="003826DD" w:rsidP="009C05EC">
      <w:pPr>
        <w:pStyle w:val="afb"/>
      </w:pPr>
      <w:r w:rsidRPr="009C05EC">
        <w:t>ПЗ=Смат-ла + ОЗР + Сэк-он. + П ( стоимость материала + основные затраты / пл. раб. + стоимость экони-и механизмов + прочие затраты )</w:t>
      </w:r>
    </w:p>
    <w:p w:rsidR="00736D38" w:rsidRPr="009C05EC" w:rsidRDefault="00736D38" w:rsidP="009C05EC">
      <w:pPr>
        <w:pStyle w:val="afb"/>
      </w:pPr>
    </w:p>
    <w:p w:rsidR="003826DD" w:rsidRPr="009C05EC" w:rsidRDefault="003826DD" w:rsidP="009C05EC">
      <w:pPr>
        <w:pStyle w:val="afb"/>
      </w:pPr>
      <w:r w:rsidRPr="009C05EC">
        <w:t>С момента включения стоимость материалов, конструкций, полуфабрикатов, вкл. расходы по установке, доставке на приобретенный склад, заготов. на складские расходы.</w:t>
      </w:r>
    </w:p>
    <w:p w:rsidR="003826DD" w:rsidRPr="009C05EC" w:rsidRDefault="003826DD" w:rsidP="009C05EC">
      <w:pPr>
        <w:pStyle w:val="afb"/>
      </w:pPr>
      <w:r w:rsidRPr="009C05EC">
        <w:t>ДЗР - затраты рабочих, замененных на строительно-монтажных работах, а также на доставку материалов приобретенного склада до места укладки.</w:t>
      </w:r>
    </w:p>
    <w:p w:rsidR="009C05EC" w:rsidRPr="009C05EC" w:rsidRDefault="003826DD" w:rsidP="009C05EC">
      <w:pPr>
        <w:pStyle w:val="afb"/>
      </w:pPr>
      <w:r w:rsidRPr="009C05EC">
        <w:t>Сэк-он - затраты на обслуживание, по эксплуатации, стоимость горюче-смазочных материалов, а также 3/пл.раб., затраты на ремонт и обслуживание этих машин.</w:t>
      </w:r>
    </w:p>
    <w:p w:rsidR="009C05EC" w:rsidRPr="009C05EC" w:rsidRDefault="003826DD" w:rsidP="009C05EC">
      <w:pPr>
        <w:pStyle w:val="afb"/>
      </w:pPr>
      <w:r w:rsidRPr="009C05EC">
        <w:t>ПП - учитывают расходы по найму и содержанию транспорта, занятого на вывозе грунта и превозке материалов от приобретенного склада до места укладки.</w:t>
      </w:r>
    </w:p>
    <w:p w:rsidR="009C05EC" w:rsidRPr="009C05EC" w:rsidRDefault="003826DD" w:rsidP="009C05EC">
      <w:pPr>
        <w:pStyle w:val="afb"/>
      </w:pPr>
      <w:r w:rsidRPr="009C05EC">
        <w:t>Текущие единичные расценки составлены на основании РЭСН (ДБН Д.2.2-99).</w:t>
      </w:r>
    </w:p>
    <w:p w:rsidR="003826DD" w:rsidRPr="009C05EC" w:rsidRDefault="003826DD" w:rsidP="009C05EC">
      <w:pPr>
        <w:pStyle w:val="afb"/>
      </w:pPr>
      <w:r w:rsidRPr="009C05EC">
        <w:t>Заработная плата рабочих-строителей и монтажников рассчитана на основании средних разрядов работ, отмеченных в нормах РЭСН, и усредненной стоимости человеко-часа по</w:t>
      </w:r>
      <w:r w:rsidR="009C05EC" w:rsidRPr="009C05EC">
        <w:t xml:space="preserve"> </w:t>
      </w:r>
      <w:r w:rsidRPr="009C05EC">
        <w:t>разрядам работ в строительстве, приведенной в Приложении 1 к ДБН Д.1.1-1-2000.</w:t>
      </w:r>
    </w:p>
    <w:p w:rsidR="003826DD" w:rsidRPr="009C05EC" w:rsidRDefault="003826DD" w:rsidP="009C05EC">
      <w:pPr>
        <w:pStyle w:val="afb"/>
      </w:pPr>
      <w:r w:rsidRPr="009C05EC">
        <w:t>Затраты по эксплуатации строительных машин и механизмов рассчитаны по усредненным показателям стоимости эксплуатации строительных машин и механизмов, приведенным в РСНЭМ (стр. 199).</w:t>
      </w:r>
    </w:p>
    <w:p w:rsidR="003826DD" w:rsidRPr="009C05EC" w:rsidRDefault="003826DD" w:rsidP="009C05EC">
      <w:pPr>
        <w:pStyle w:val="afb"/>
      </w:pPr>
      <w:r w:rsidRPr="009C05EC">
        <w:t>Заработная плата рабочих, занятых на управлении и обслуживании машин, рассчитана как сумма заработной платы машинистов и рабочих, занятых ремонтом и техническим обслуживанием и перебазировке машин и механизмов.</w:t>
      </w:r>
    </w:p>
    <w:p w:rsidR="003826DD" w:rsidRPr="009C05EC" w:rsidRDefault="003826DD" w:rsidP="009C05EC">
      <w:pPr>
        <w:pStyle w:val="afb"/>
      </w:pPr>
      <w:r w:rsidRPr="009C05EC">
        <w:t>Стоимость материальных ресурсов рассчитана по текущим ценам. Затраты на перевозку рассчитаны с применением усредненных показателей проездной платы за перевозку строительных грузов автомобильным транспортом, приведенных в Сборнике №1, январь 2001 года, "Ценообразование в строительстве" на расстояние 30 км.</w:t>
      </w:r>
    </w:p>
    <w:p w:rsidR="003826DD" w:rsidRPr="009C05EC" w:rsidRDefault="003826DD" w:rsidP="009C05EC">
      <w:pPr>
        <w:pStyle w:val="afb"/>
      </w:pPr>
      <w:r w:rsidRPr="009C05EC">
        <w:t>В составе сметной стоимости материальных ресурсов учтены заготовительно-складские расходы:</w:t>
      </w:r>
    </w:p>
    <w:p w:rsidR="003826DD" w:rsidRPr="009C05EC" w:rsidRDefault="003826DD" w:rsidP="009C05EC">
      <w:pPr>
        <w:pStyle w:val="afb"/>
      </w:pPr>
      <w:r w:rsidRPr="009C05EC">
        <w:t>-</w:t>
      </w:r>
      <w:r w:rsidR="009C05EC" w:rsidRPr="009C05EC">
        <w:t xml:space="preserve"> </w:t>
      </w:r>
      <w:r w:rsidRPr="009C05EC">
        <w:t>для строительных, санитарно-технических и электротехнических материалов, изделий и конструкций – 2%;</w:t>
      </w:r>
    </w:p>
    <w:p w:rsidR="003826DD" w:rsidRPr="009C05EC" w:rsidRDefault="003826DD" w:rsidP="009C05EC">
      <w:pPr>
        <w:pStyle w:val="afb"/>
      </w:pPr>
      <w:r w:rsidRPr="009C05EC">
        <w:t>-</w:t>
      </w:r>
      <w:r w:rsidR="009C05EC" w:rsidRPr="009C05EC">
        <w:t xml:space="preserve"> </w:t>
      </w:r>
      <w:r w:rsidRPr="009C05EC">
        <w:t>для металлических конструкций – 0,75%.</w:t>
      </w:r>
    </w:p>
    <w:p w:rsidR="003826DD" w:rsidRPr="009C05EC" w:rsidRDefault="003826DD" w:rsidP="009C05EC">
      <w:pPr>
        <w:pStyle w:val="afb"/>
      </w:pPr>
      <w:r w:rsidRPr="009C05EC">
        <w:t>Текущие единичные расценки могут применяться для составления сметной инвесторской документации, а также использоваться при определении стоимости строительства на стадии договорных цен с обязательным уточнением во время проведения расчетов за объемы выполненных работ.</w:t>
      </w:r>
    </w:p>
    <w:p w:rsidR="003826DD" w:rsidRPr="009C05EC" w:rsidRDefault="003826DD" w:rsidP="009C05EC">
      <w:pPr>
        <w:pStyle w:val="afb"/>
      </w:pPr>
      <w:r w:rsidRPr="009C05EC">
        <w:t>Текущие единичные расценки носят справочный характер.</w:t>
      </w:r>
    </w:p>
    <w:p w:rsidR="003826DD" w:rsidRPr="009C05EC" w:rsidRDefault="003826DD" w:rsidP="009C05EC">
      <w:pPr>
        <w:pStyle w:val="afb"/>
      </w:pPr>
      <w:r w:rsidRPr="009C05EC">
        <w:t>Общепроизводственные расходы – это сумма средств для возмещения затрат строительных и монтажных организаций, связанных с созданием общих условий строительного производства, его организацией, управлением и обслуживанием.</w:t>
      </w:r>
    </w:p>
    <w:p w:rsidR="009C05EC" w:rsidRPr="009C05EC" w:rsidRDefault="003826DD" w:rsidP="009C05EC">
      <w:pPr>
        <w:pStyle w:val="afb"/>
      </w:pPr>
      <w:r w:rsidRPr="009C05EC">
        <w:t>Административные расходы строительно-монтажной организации, учитываемые в стоимости стройки</w:t>
      </w:r>
      <w:r w:rsidR="009C05EC" w:rsidRPr="009C05EC">
        <w:t xml:space="preserve"> </w:t>
      </w:r>
      <w:r w:rsidRPr="009C05EC">
        <w:t>- это общехозяйственные расходы, направленные на обслуживание и управление, которые не включаются в себестоимость строительно-монтажных работ.</w:t>
      </w:r>
    </w:p>
    <w:p w:rsidR="003826DD" w:rsidRPr="009C05EC" w:rsidRDefault="003826DD" w:rsidP="009C05EC">
      <w:pPr>
        <w:pStyle w:val="afb"/>
      </w:pPr>
      <w:r w:rsidRPr="009C05EC">
        <w:t>Порядок расчета общепроизводственных расходов применяется при определении стоимости строительства и не зависит от ведомственной принадлежности подрядной организации.</w:t>
      </w:r>
    </w:p>
    <w:p w:rsidR="003826DD" w:rsidRPr="009C05EC" w:rsidRDefault="003826DD" w:rsidP="009C05EC">
      <w:pPr>
        <w:pStyle w:val="afb"/>
      </w:pPr>
      <w:r w:rsidRPr="009C05EC">
        <w:t>Для расчета общепроизводственных расходов их статьи, приведенные в приложении 19 к ДБН Д.І.І-І-2000, группируются в 3 блока:</w:t>
      </w:r>
    </w:p>
    <w:p w:rsidR="003826DD" w:rsidRPr="009C05EC" w:rsidRDefault="003826DD" w:rsidP="009C05EC">
      <w:pPr>
        <w:pStyle w:val="afb"/>
      </w:pPr>
      <w:r w:rsidRPr="009C05EC">
        <w:t>заработная плата работников аппарата, старших производителей работ (начальников участков), производителей работ, мастеров, механиков строительных участков (кроме тех, которые входят в состав производственных бригад), а также осуществляющих хозяйственное обслуживание;</w:t>
      </w:r>
    </w:p>
    <w:p w:rsidR="003826DD" w:rsidRPr="009C05EC" w:rsidRDefault="003826DD" w:rsidP="009C05EC">
      <w:pPr>
        <w:pStyle w:val="afb"/>
      </w:pPr>
      <w:r w:rsidRPr="009C05EC">
        <w:t>сбор на обязательное социальное страхование, сбор на обязательное пенсионное страхование и взносы в Государственный фонд содействия занятости населения;</w:t>
      </w:r>
    </w:p>
    <w:p w:rsidR="003826DD" w:rsidRPr="009C05EC" w:rsidRDefault="003826DD" w:rsidP="009C05EC">
      <w:pPr>
        <w:pStyle w:val="afb"/>
      </w:pPr>
      <w:r w:rsidRPr="009C05EC">
        <w:t>остальные статьи общепроизводственных расходов.</w:t>
      </w:r>
    </w:p>
    <w:p w:rsidR="003826DD" w:rsidRPr="009C05EC" w:rsidRDefault="003826DD" w:rsidP="009C05EC">
      <w:pPr>
        <w:pStyle w:val="afb"/>
      </w:pPr>
      <w:r w:rsidRPr="009C05EC">
        <w:t>Заработная плата работников, предусматриваемая в общепроизводственных расходах, рассчитывается исходя из трудозатрат этих работников и соответствующей стоимости человека-часа.</w:t>
      </w:r>
    </w:p>
    <w:p w:rsidR="003826DD" w:rsidRPr="009C05EC" w:rsidRDefault="003826DD" w:rsidP="009C05EC">
      <w:pPr>
        <w:pStyle w:val="afb"/>
      </w:pPr>
      <w:r w:rsidRPr="009C05EC">
        <w:t>В инвесторских сметах трудозатраты работников, заработная плата которых предусматривается в накладных расходах, определяется по формуле (3):</w:t>
      </w:r>
    </w:p>
    <w:p w:rsidR="00736D38" w:rsidRDefault="00736D38" w:rsidP="009C05EC">
      <w:pPr>
        <w:pStyle w:val="afb"/>
      </w:pPr>
    </w:p>
    <w:p w:rsidR="003826DD" w:rsidRPr="009C05EC" w:rsidRDefault="003826DD" w:rsidP="009C05EC">
      <w:pPr>
        <w:pStyle w:val="afb"/>
      </w:pPr>
      <w:r w:rsidRPr="009C05EC">
        <w:t xml:space="preserve">Тн.в. = Тп.в. </w:t>
      </w:r>
      <w:r w:rsidRPr="009C05EC">
        <w:rPr>
          <w:szCs w:val="28"/>
        </w:rPr>
        <w:sym w:font="Symbol" w:char="F0B4"/>
      </w:r>
      <w:r w:rsidRPr="009C05EC">
        <w:t xml:space="preserve"> К</w:t>
      </w:r>
      <w:r w:rsidR="009C05EC" w:rsidRPr="009C05EC">
        <w:t xml:space="preserve"> </w:t>
      </w:r>
      <w:r w:rsidRPr="009C05EC">
        <w:t>(3)</w:t>
      </w:r>
    </w:p>
    <w:p w:rsidR="00736D38" w:rsidRDefault="00736D38" w:rsidP="009C05EC">
      <w:pPr>
        <w:pStyle w:val="afb"/>
      </w:pPr>
    </w:p>
    <w:p w:rsidR="003826DD" w:rsidRPr="009C05EC" w:rsidRDefault="003826DD" w:rsidP="009C05EC">
      <w:pPr>
        <w:pStyle w:val="afb"/>
      </w:pPr>
      <w:r w:rsidRPr="009C05EC">
        <w:t>где Тн.в. – трудозатраты работников, заработная плата которых предусматривается в общепроизводственных расходах, чел-ч;</w:t>
      </w:r>
    </w:p>
    <w:p w:rsidR="003826DD" w:rsidRPr="009C05EC" w:rsidRDefault="003826DD" w:rsidP="009C05EC">
      <w:pPr>
        <w:pStyle w:val="afb"/>
      </w:pPr>
      <w:r w:rsidRPr="009C05EC">
        <w:t>Тп.в. – нормативная трудоемкость работ, предусматриваемых в прямых затратах, учитывающая трудозатраты рабочих – строителей, монтажников и рабочих, занятых на управлении и обслуживании, чел.-ч;</w:t>
      </w:r>
    </w:p>
    <w:p w:rsidR="003826DD" w:rsidRPr="009C05EC" w:rsidRDefault="003826DD" w:rsidP="009C05EC">
      <w:pPr>
        <w:pStyle w:val="afb"/>
      </w:pPr>
      <w:r w:rsidRPr="009C05EC">
        <w:t>К</w:t>
      </w:r>
      <w:r w:rsidR="009C05EC" w:rsidRPr="009C05EC">
        <w:t xml:space="preserve"> </w:t>
      </w:r>
      <w:r w:rsidRPr="009C05EC">
        <w:t>– усредненный коэффициент перехода от нормативной трудоемкости работ, предусматриваемых в прямых затратах, к трудозатратам работников, заработная плата, которых предусматривается в общепроизводственных расходах (прил.1).</w:t>
      </w:r>
    </w:p>
    <w:p w:rsidR="003826DD" w:rsidRPr="009C05EC" w:rsidRDefault="003826DD" w:rsidP="009C05EC">
      <w:pPr>
        <w:pStyle w:val="afb"/>
      </w:pPr>
      <w:r w:rsidRPr="009C05EC">
        <w:t>При определении заработной платы на стадии составления инвесторской сметы стоимость человеко-часа принимается в размере, рекомендованном Госстроем для строительства, по пятому нормативному разряду на выполнение работ.</w:t>
      </w:r>
    </w:p>
    <w:p w:rsidR="003826DD" w:rsidRPr="009C05EC" w:rsidRDefault="003826DD" w:rsidP="009C05EC">
      <w:pPr>
        <w:pStyle w:val="afb"/>
      </w:pPr>
      <w:r w:rsidRPr="009C05EC">
        <w:t>Усредненный коэффициент перехода от нормативной трудоемкости работ, предусматриваемых в прямых затратах, к трудозатратам работников, заработная плата которых предусматривается в общепроизводственных расходах в инвесторских сметах, принимаются согласно Приложению 1 настоящих методуказаний.</w:t>
      </w:r>
    </w:p>
    <w:p w:rsidR="003826DD" w:rsidRPr="009C05EC" w:rsidRDefault="003826DD" w:rsidP="009C05EC">
      <w:pPr>
        <w:pStyle w:val="afb"/>
      </w:pPr>
      <w:r w:rsidRPr="009C05EC">
        <w:t>Сбор на обязательное социальное страхование, сбор на обязательное пенсионное страхование и взносы в Государственный фонд содействие занятости населения определяются исходя из норм сборов, установленных действующим законодательством, и сметной заработной платы.</w:t>
      </w:r>
    </w:p>
    <w:p w:rsidR="003826DD" w:rsidRPr="009C05EC" w:rsidRDefault="003826DD" w:rsidP="009C05EC">
      <w:pPr>
        <w:pStyle w:val="afb"/>
      </w:pPr>
      <w:r w:rsidRPr="009C05EC">
        <w:t>Сметная заработная плата определяется как сумма заработной платы:</w:t>
      </w:r>
    </w:p>
    <w:p w:rsidR="003826DD" w:rsidRPr="009C05EC" w:rsidRDefault="003826DD" w:rsidP="009C05EC">
      <w:pPr>
        <w:pStyle w:val="afb"/>
      </w:pPr>
      <w:r w:rsidRPr="009C05EC">
        <w:t>рабочих-строителей и монтажников;</w:t>
      </w:r>
    </w:p>
    <w:p w:rsidR="003826DD" w:rsidRPr="009C05EC" w:rsidRDefault="003826DD" w:rsidP="009C05EC">
      <w:pPr>
        <w:pStyle w:val="afb"/>
      </w:pPr>
      <w:r w:rsidRPr="009C05EC">
        <w:t>рабочих, занятых на управлении и обслуживании строительных машин и механизмов;</w:t>
      </w:r>
    </w:p>
    <w:p w:rsidR="003826DD" w:rsidRPr="009C05EC" w:rsidRDefault="003826DD" w:rsidP="009C05EC">
      <w:pPr>
        <w:pStyle w:val="afb"/>
      </w:pPr>
      <w:r w:rsidRPr="009C05EC">
        <w:t>работников, заработная плата которых учитывается в общепроизводственных расходах.</w:t>
      </w:r>
    </w:p>
    <w:p w:rsidR="003826DD" w:rsidRPr="009C05EC" w:rsidRDefault="003826DD" w:rsidP="009C05EC">
      <w:pPr>
        <w:pStyle w:val="afb"/>
      </w:pPr>
      <w:r w:rsidRPr="009C05EC">
        <w:t>На стадии составления инвесторской сметной документации средства на покрытие остальных статей общепроизводственных расходов рассчитываются исходя из нормативной сметной трудоемкости работ и усредненных показателей затрат по этим статьям, исчисленных в денежном выражении на человеко-час нормативной сметной трудоемкости работ, предусматриваемых в прямых расходах.</w:t>
      </w:r>
    </w:p>
    <w:p w:rsidR="003826DD" w:rsidRPr="009C05EC" w:rsidRDefault="003826DD" w:rsidP="009C05EC">
      <w:pPr>
        <w:pStyle w:val="afb"/>
      </w:pPr>
      <w:r w:rsidRPr="009C05EC">
        <w:t>Данные показатели предоставляются Госстроем.</w:t>
      </w:r>
    </w:p>
    <w:p w:rsidR="003826DD" w:rsidRPr="009C05EC" w:rsidRDefault="003826DD" w:rsidP="009C05EC">
      <w:pPr>
        <w:pStyle w:val="afb"/>
      </w:pPr>
      <w:r w:rsidRPr="009C05EC">
        <w:t>Средства на покрытие остальных статей общепроизводственных расходов определяются по формуле (4):</w:t>
      </w:r>
    </w:p>
    <w:p w:rsidR="00736D38" w:rsidRDefault="00736D38" w:rsidP="009C05EC">
      <w:pPr>
        <w:pStyle w:val="afb"/>
      </w:pPr>
    </w:p>
    <w:p w:rsidR="003826DD" w:rsidRPr="009C05EC" w:rsidRDefault="003826DD" w:rsidP="009C05EC">
      <w:pPr>
        <w:pStyle w:val="afb"/>
      </w:pPr>
      <w:r w:rsidRPr="009C05EC">
        <w:t xml:space="preserve">Кр н в = Тп.в. </w:t>
      </w:r>
      <w:r w:rsidRPr="009C05EC">
        <w:rPr>
          <w:szCs w:val="28"/>
        </w:rPr>
        <w:sym w:font="Symbol" w:char="F0B4"/>
      </w:r>
      <w:r w:rsidRPr="009C05EC">
        <w:t xml:space="preserve"> П</w:t>
      </w:r>
      <w:r w:rsidR="009C05EC" w:rsidRPr="009C05EC">
        <w:t xml:space="preserve"> </w:t>
      </w:r>
      <w:r w:rsidRPr="009C05EC">
        <w:t>(4)</w:t>
      </w:r>
    </w:p>
    <w:p w:rsidR="00736D38" w:rsidRDefault="00736D38" w:rsidP="009C05EC">
      <w:pPr>
        <w:pStyle w:val="afb"/>
      </w:pPr>
    </w:p>
    <w:p w:rsidR="003826DD" w:rsidRPr="009C05EC" w:rsidRDefault="003826DD" w:rsidP="009C05EC">
      <w:pPr>
        <w:pStyle w:val="afb"/>
      </w:pPr>
      <w:r w:rsidRPr="009C05EC">
        <w:t>где Кр н в – средства на покрытие остальных статей общепроизводственных расходов, грн.;</w:t>
      </w:r>
    </w:p>
    <w:p w:rsidR="003826DD" w:rsidRPr="009C05EC" w:rsidRDefault="003826DD" w:rsidP="009C05EC">
      <w:pPr>
        <w:pStyle w:val="afb"/>
      </w:pPr>
      <w:r w:rsidRPr="009C05EC">
        <w:t>Тп.в.</w:t>
      </w:r>
      <w:r w:rsidR="009C05EC" w:rsidRPr="009C05EC">
        <w:t xml:space="preserve"> </w:t>
      </w:r>
      <w:r w:rsidRPr="009C05EC">
        <w:t>– нормативная трудоемкость работ, предусматриваемых в прямых затратах, учитывающая затраты труда рабочих-строителей, монтажников и рабочих, занятых на управлении и обслуживании машин, чел.-ч;</w:t>
      </w:r>
    </w:p>
    <w:p w:rsidR="003826DD" w:rsidRPr="009C05EC" w:rsidRDefault="003826DD" w:rsidP="009C05EC">
      <w:pPr>
        <w:pStyle w:val="afb"/>
      </w:pPr>
      <w:r w:rsidRPr="009C05EC">
        <w:t>П</w:t>
      </w:r>
      <w:r w:rsidR="009C05EC" w:rsidRPr="009C05EC">
        <w:t xml:space="preserve"> </w:t>
      </w:r>
      <w:r w:rsidRPr="009C05EC">
        <w:t>– показатель для определения средств на покрытие остальных статей общепроизводственных расходов, грн/чел.-ч (прил.1).</w:t>
      </w:r>
    </w:p>
    <w:p w:rsidR="003826DD" w:rsidRPr="009C05EC" w:rsidRDefault="003826DD" w:rsidP="009C05EC">
      <w:pPr>
        <w:pStyle w:val="afb"/>
      </w:pPr>
      <w:r w:rsidRPr="009C05EC">
        <w:t>Усредненные показатели, рекомендуемые Госстроем для определения трудозатрат работников, заработная плата которых предусматривается в общепроизводственных расходах, и средств на покрытие остальных статей общепроизводственных расходов, предназначены для осуществления строительства подрядным способом.</w:t>
      </w:r>
    </w:p>
    <w:p w:rsidR="003826DD" w:rsidRPr="009C05EC" w:rsidRDefault="003826DD" w:rsidP="009C05EC">
      <w:pPr>
        <w:pStyle w:val="afb"/>
      </w:pPr>
      <w:r w:rsidRPr="009C05EC">
        <w:t>При осуществлении строительства хозяйственным способом к показателям, рекомендованным Госстроем для подрядного способа строительства, применяется понижающий коэффициент 0,6.</w:t>
      </w:r>
    </w:p>
    <w:p w:rsidR="009C05EC" w:rsidRPr="009C05EC" w:rsidRDefault="003826DD" w:rsidP="009C05EC">
      <w:pPr>
        <w:pStyle w:val="afb"/>
      </w:pPr>
      <w:r w:rsidRPr="009C05EC">
        <w:t>В инвесторской сметной документации средства на покрытие административных расходов определяются на основании усредненных показателей, предоставленных Госстроем.</w:t>
      </w:r>
    </w:p>
    <w:p w:rsidR="003826DD" w:rsidRPr="009C05EC" w:rsidRDefault="003826DD" w:rsidP="009C05EC">
      <w:pPr>
        <w:pStyle w:val="afb"/>
      </w:pPr>
      <w:r w:rsidRPr="009C05EC">
        <w:t>Сумма прямых и общепроизводственных расходов создают сметную себестоимость.</w:t>
      </w:r>
    </w:p>
    <w:p w:rsidR="009C05EC" w:rsidRPr="009C05EC" w:rsidRDefault="003826DD" w:rsidP="009C05EC">
      <w:pPr>
        <w:pStyle w:val="afb"/>
      </w:pPr>
      <w:r w:rsidRPr="009C05EC">
        <w:t>Чтобы покрыть все издержки, связанные с строительством объекта, начисляют на сметной стоимости плановые накопления. Плановые накопления являются нормативной сметной прибылью и включают:</w:t>
      </w:r>
    </w:p>
    <w:p w:rsidR="009C05EC" w:rsidRPr="009C05EC" w:rsidRDefault="003826DD" w:rsidP="009C05EC">
      <w:pPr>
        <w:pStyle w:val="afb"/>
      </w:pPr>
      <w:r w:rsidRPr="009C05EC">
        <w:t>-отчисления на материальное поощрение рабочих;</w:t>
      </w:r>
    </w:p>
    <w:p w:rsidR="009C05EC" w:rsidRPr="009C05EC" w:rsidRDefault="003826DD" w:rsidP="009C05EC">
      <w:pPr>
        <w:pStyle w:val="afb"/>
      </w:pPr>
      <w:r w:rsidRPr="009C05EC">
        <w:t>-отчисления на социальное развитие организации;</w:t>
      </w:r>
    </w:p>
    <w:p w:rsidR="009C05EC" w:rsidRPr="009C05EC" w:rsidRDefault="003826DD" w:rsidP="009C05EC">
      <w:pPr>
        <w:pStyle w:val="afb"/>
      </w:pPr>
      <w:r w:rsidRPr="009C05EC">
        <w:t>-отчисления на развитие науки и техники;</w:t>
      </w:r>
    </w:p>
    <w:p w:rsidR="009C05EC" w:rsidRPr="009C05EC" w:rsidRDefault="003826DD" w:rsidP="009C05EC">
      <w:pPr>
        <w:pStyle w:val="afb"/>
      </w:pPr>
      <w:r w:rsidRPr="009C05EC">
        <w:t>-отчисления на платежи в бюджет.</w:t>
      </w:r>
    </w:p>
    <w:p w:rsidR="003826DD" w:rsidRPr="009C05EC" w:rsidRDefault="003826DD" w:rsidP="009C05EC">
      <w:pPr>
        <w:pStyle w:val="afb"/>
      </w:pPr>
      <w:r w:rsidRPr="009C05EC">
        <w:t>Состав сметной документации:</w:t>
      </w:r>
    </w:p>
    <w:p w:rsidR="003826DD" w:rsidRPr="009C05EC" w:rsidRDefault="003826DD" w:rsidP="009C05EC">
      <w:pPr>
        <w:pStyle w:val="afb"/>
      </w:pPr>
      <w:r w:rsidRPr="009C05EC">
        <w:t>1. Локальные сметы по видам работ.</w:t>
      </w:r>
    </w:p>
    <w:p w:rsidR="003826DD" w:rsidRPr="009C05EC" w:rsidRDefault="003826DD" w:rsidP="009C05EC">
      <w:pPr>
        <w:pStyle w:val="afb"/>
      </w:pPr>
      <w:r w:rsidRPr="009C05EC">
        <w:t>2. На основании локальных смет формируется объектная смета.</w:t>
      </w:r>
    </w:p>
    <w:p w:rsidR="009C05EC" w:rsidRPr="009C05EC" w:rsidRDefault="003826DD" w:rsidP="009C05EC">
      <w:pPr>
        <w:pStyle w:val="afb"/>
      </w:pPr>
      <w:r w:rsidRPr="009C05EC">
        <w:t>3. На основании объектных смет и сметных расчетов составляется сводный сметный расчет.</w:t>
      </w:r>
    </w:p>
    <w:p w:rsidR="003826DD" w:rsidRPr="009C05EC" w:rsidRDefault="003826DD" w:rsidP="009C05EC">
      <w:pPr>
        <w:pStyle w:val="afb"/>
      </w:pPr>
      <w:r w:rsidRPr="009C05EC">
        <w:t>4. На основе сводного сметного расчета формируется договорная цена.</w:t>
      </w:r>
    </w:p>
    <w:p w:rsidR="003826DD" w:rsidRPr="009C05EC" w:rsidRDefault="003826DD" w:rsidP="009C05EC">
      <w:pPr>
        <w:pStyle w:val="afb"/>
      </w:pPr>
      <w:r w:rsidRPr="009C05EC">
        <w:t>Сводный сметный расчет - основной документ, определяющий цену стройки.</w:t>
      </w:r>
    </w:p>
    <w:p w:rsidR="003826DD" w:rsidRPr="009C05EC" w:rsidRDefault="003826DD" w:rsidP="009C05EC">
      <w:pPr>
        <w:pStyle w:val="afb"/>
      </w:pPr>
      <w:r w:rsidRPr="009C05EC">
        <w:t>Пример расчета сметной документации приведен в приложении</w:t>
      </w:r>
    </w:p>
    <w:p w:rsidR="003826DD" w:rsidRPr="009C05EC" w:rsidRDefault="003826DD" w:rsidP="009C05EC">
      <w:pPr>
        <w:pStyle w:val="afb"/>
      </w:pPr>
    </w:p>
    <w:p w:rsidR="003826DD" w:rsidRDefault="00736D38" w:rsidP="009C05EC">
      <w:pPr>
        <w:pStyle w:val="afb"/>
      </w:pPr>
      <w:r>
        <w:t xml:space="preserve">8. </w:t>
      </w:r>
      <w:r w:rsidRPr="009C05EC">
        <w:t>Экономическая эффективность капитальных вложений</w:t>
      </w:r>
    </w:p>
    <w:p w:rsidR="00736D38" w:rsidRPr="009C05EC" w:rsidRDefault="00736D38" w:rsidP="009C05EC">
      <w:pPr>
        <w:pStyle w:val="afb"/>
      </w:pPr>
    </w:p>
    <w:p w:rsidR="009C05EC" w:rsidRPr="009C05EC" w:rsidRDefault="003826DD" w:rsidP="009C05EC">
      <w:pPr>
        <w:pStyle w:val="afb"/>
      </w:pPr>
      <w:r w:rsidRPr="009C05EC">
        <w:t>Экономическая эффективность характеризуется экономического эффекта, полученного в течение принятой единицы времени и затрат общественного труда.</w:t>
      </w:r>
    </w:p>
    <w:p w:rsidR="003826DD" w:rsidRPr="009C05EC" w:rsidRDefault="003826DD" w:rsidP="009C05EC">
      <w:pPr>
        <w:pStyle w:val="afb"/>
      </w:pPr>
      <w:r w:rsidRPr="009C05EC">
        <w:t>При проектировании мероприятий решаются задачи:</w:t>
      </w:r>
    </w:p>
    <w:p w:rsidR="003826DD" w:rsidRPr="009C05EC" w:rsidRDefault="003826DD" w:rsidP="009C05EC">
      <w:pPr>
        <w:pStyle w:val="afb"/>
      </w:pPr>
      <w:r w:rsidRPr="009C05EC">
        <w:t>При определении экономической эффективности рассматривают 2 гр. затрат;</w:t>
      </w:r>
    </w:p>
    <w:p w:rsidR="003826DD" w:rsidRPr="009C05EC" w:rsidRDefault="003826DD" w:rsidP="009C05EC">
      <w:pPr>
        <w:pStyle w:val="afb"/>
      </w:pPr>
      <w:r w:rsidRPr="009C05EC">
        <w:t>1) текущие( затраты живого и общественного труда при производстве продукции );</w:t>
      </w:r>
    </w:p>
    <w:p w:rsidR="003826DD" w:rsidRPr="009C05EC" w:rsidRDefault="003826DD" w:rsidP="009C05EC">
      <w:pPr>
        <w:pStyle w:val="afb"/>
      </w:pPr>
      <w:r w:rsidRPr="009C05EC">
        <w:t>2) капитальные затраты.</w:t>
      </w:r>
    </w:p>
    <w:p w:rsidR="009C05EC" w:rsidRPr="009C05EC" w:rsidRDefault="003826DD" w:rsidP="009C05EC">
      <w:pPr>
        <w:pStyle w:val="afb"/>
      </w:pPr>
      <w:r w:rsidRPr="009C05EC">
        <w:t>Экономическая эффективность подразделяется на общую и сравнительную.</w:t>
      </w:r>
    </w:p>
    <w:p w:rsidR="003826DD" w:rsidRPr="009C05EC" w:rsidRDefault="003826DD" w:rsidP="009C05EC">
      <w:pPr>
        <w:pStyle w:val="afb"/>
      </w:pPr>
      <w:r w:rsidRPr="009C05EC">
        <w:t>Общая характеризуется отношением полезного результата к затратам совокупного общественного труда на его осуществление и характеризуется основными показателями:</w:t>
      </w:r>
    </w:p>
    <w:p w:rsidR="003826DD" w:rsidRDefault="003826DD" w:rsidP="009C05EC">
      <w:pPr>
        <w:pStyle w:val="afb"/>
      </w:pPr>
      <w:r w:rsidRPr="009C05EC">
        <w:t xml:space="preserve">1) прирост годового объема национального дохода </w:t>
      </w:r>
      <w:r w:rsidRPr="009C05EC">
        <w:rPr>
          <w:szCs w:val="28"/>
        </w:rPr>
        <w:sym w:font="Symbol" w:char="F044"/>
      </w:r>
      <w:r w:rsidR="00736D38">
        <w:t>Д к капитальным вложениям</w:t>
      </w:r>
    </w:p>
    <w:p w:rsidR="00736D38" w:rsidRDefault="00736D38" w:rsidP="009C05EC">
      <w:pPr>
        <w:pStyle w:val="afb"/>
      </w:pPr>
    </w:p>
    <w:p w:rsidR="00736D38" w:rsidRDefault="00736D38" w:rsidP="009C05EC">
      <w:pPr>
        <w:pStyle w:val="afb"/>
      </w:pPr>
      <w:r w:rsidRPr="009C05EC">
        <w:t>Э=СД/К</w:t>
      </w:r>
    </w:p>
    <w:p w:rsidR="00736D38" w:rsidRPr="009C05EC" w:rsidRDefault="00736D38" w:rsidP="009C05EC">
      <w:pPr>
        <w:pStyle w:val="afb"/>
      </w:pPr>
    </w:p>
    <w:p w:rsidR="00736D38" w:rsidRDefault="003826DD" w:rsidP="009C05EC">
      <w:pPr>
        <w:pStyle w:val="afb"/>
      </w:pPr>
      <w:r w:rsidRPr="009C05EC">
        <w:t>2) срок окупаемости</w:t>
      </w:r>
    </w:p>
    <w:p w:rsidR="00736D38" w:rsidRDefault="00736D38" w:rsidP="009C05EC">
      <w:pPr>
        <w:pStyle w:val="afb"/>
      </w:pPr>
    </w:p>
    <w:p w:rsidR="003826DD" w:rsidRPr="009C05EC" w:rsidRDefault="003826DD" w:rsidP="009C05EC">
      <w:pPr>
        <w:pStyle w:val="afb"/>
      </w:pPr>
      <w:r w:rsidRPr="009C05EC">
        <w:rPr>
          <w:szCs w:val="28"/>
        </w:rPr>
        <w:sym w:font="Symbol" w:char="F074"/>
      </w:r>
      <w:r w:rsidRPr="009C05EC">
        <w:t>=Н/у-е; кап.вл./прирост нац. дохода.</w:t>
      </w:r>
    </w:p>
    <w:p w:rsidR="009C05EC" w:rsidRPr="009C05EC" w:rsidRDefault="009C05EC" w:rsidP="009C05EC">
      <w:pPr>
        <w:pStyle w:val="afb"/>
      </w:pPr>
    </w:p>
    <w:p w:rsidR="003826DD" w:rsidRPr="009C05EC" w:rsidRDefault="003826DD" w:rsidP="009C05EC">
      <w:pPr>
        <w:pStyle w:val="afb"/>
      </w:pPr>
      <w:r w:rsidRPr="009C05EC">
        <w:t>Показатели общей экономической эффективности</w:t>
      </w:r>
    </w:p>
    <w:p w:rsidR="003826DD" w:rsidRPr="009C05EC" w:rsidRDefault="003826DD" w:rsidP="009C05EC">
      <w:pPr>
        <w:pStyle w:val="afb"/>
      </w:pPr>
      <w:r w:rsidRPr="009C05EC">
        <w:t>инвестиционного проекта.</w:t>
      </w:r>
    </w:p>
    <w:p w:rsidR="003826DD" w:rsidRPr="009C05EC" w:rsidRDefault="003826DD" w:rsidP="009C05EC">
      <w:pPr>
        <w:pStyle w:val="afb"/>
      </w:pPr>
      <w:r w:rsidRPr="009C05EC">
        <w:t>Для оценки общей (абсолютной) экономической эффективности инвестиционных проектов используется система показателей, основными из которых являются:</w:t>
      </w:r>
    </w:p>
    <w:p w:rsidR="009C05EC" w:rsidRPr="009C05EC" w:rsidRDefault="003826DD" w:rsidP="009C05EC">
      <w:pPr>
        <w:pStyle w:val="afb"/>
      </w:pPr>
      <w:r w:rsidRPr="009C05EC">
        <w:t>• чистый дисконтированный доход инвестиционного проекта (интегральный эффект) (ЧДД);</w:t>
      </w:r>
    </w:p>
    <w:p w:rsidR="003826DD" w:rsidRPr="009C05EC" w:rsidRDefault="003826DD" w:rsidP="009C05EC">
      <w:pPr>
        <w:pStyle w:val="afb"/>
      </w:pPr>
      <w:r w:rsidRPr="009C05EC">
        <w:t>• внутренняя норма рентабельности (прибыльности, доходности) (ВНР);</w:t>
      </w:r>
    </w:p>
    <w:p w:rsidR="003826DD" w:rsidRPr="009C05EC" w:rsidRDefault="003826DD" w:rsidP="009C05EC">
      <w:pPr>
        <w:pStyle w:val="afb"/>
      </w:pPr>
      <w:r w:rsidRPr="009C05EC">
        <w:t>• дисконтированный период окупаемости (ДПО);</w:t>
      </w:r>
    </w:p>
    <w:p w:rsidR="009C05EC" w:rsidRPr="009C05EC" w:rsidRDefault="003826DD" w:rsidP="009C05EC">
      <w:pPr>
        <w:pStyle w:val="afb"/>
      </w:pPr>
      <w:r w:rsidRPr="009C05EC">
        <w:t>• индекс рентабельности инвестиций (ИРИ);</w:t>
      </w:r>
    </w:p>
    <w:p w:rsidR="003826DD" w:rsidRPr="009C05EC" w:rsidRDefault="003826DD" w:rsidP="009C05EC">
      <w:pPr>
        <w:pStyle w:val="afb"/>
      </w:pPr>
      <w:r w:rsidRPr="009C05EC">
        <w:t>Чистый дисконтированный доход (интегральный эффект)</w:t>
      </w:r>
    </w:p>
    <w:p w:rsidR="009C05EC" w:rsidRPr="009C05EC" w:rsidRDefault="003826DD" w:rsidP="009C05EC">
      <w:pPr>
        <w:pStyle w:val="afb"/>
      </w:pPr>
      <w:r w:rsidRPr="009C05EC">
        <w:t>Данный показатель основан на определении дохода, на который может возрасти ценность фирмы в результате реализации инвестиционного проекта.</w:t>
      </w:r>
    </w:p>
    <w:p w:rsidR="003826DD" w:rsidRPr="009C05EC" w:rsidRDefault="003826DD" w:rsidP="009C05EC">
      <w:pPr>
        <w:pStyle w:val="afb"/>
      </w:pPr>
      <w:r w:rsidRPr="009C05EC">
        <w:t>Чистый дисконтированный доход это разница между суммой дисконтированных чистых денежных поступлений, генерируемых инвестицией в течение прогнозируемого срока и суммой исходной инвестиции.</w:t>
      </w:r>
    </w:p>
    <w:p w:rsidR="003826DD" w:rsidRPr="009C05EC" w:rsidRDefault="003826DD" w:rsidP="009C05EC">
      <w:pPr>
        <w:pStyle w:val="afb"/>
      </w:pPr>
      <w:r w:rsidRPr="009C05EC">
        <w:t>Формула расчета интегрального эффекта имеет вид:</w:t>
      </w:r>
    </w:p>
    <w:p w:rsidR="003826DD" w:rsidRPr="009C05EC" w:rsidRDefault="003826DD" w:rsidP="009C05EC">
      <w:pPr>
        <w:pStyle w:val="afb"/>
      </w:pPr>
    </w:p>
    <w:p w:rsidR="003826DD" w:rsidRPr="009C05EC" w:rsidRDefault="00574E76" w:rsidP="009C05EC">
      <w:pPr>
        <w:pStyle w:val="afb"/>
      </w:pPr>
      <w:r>
        <w:pict>
          <v:shape id="_x0000_i1039" type="#_x0000_t75" style="width:294pt;height:35.25pt" fillcolor="window">
            <v:imagedata r:id="rId21" o:title=""/>
          </v:shape>
        </w:pict>
      </w:r>
    </w:p>
    <w:p w:rsidR="003826DD" w:rsidRPr="009C05EC" w:rsidRDefault="003826DD" w:rsidP="009C05EC">
      <w:pPr>
        <w:pStyle w:val="afb"/>
      </w:pPr>
    </w:p>
    <w:p w:rsidR="003826DD" w:rsidRPr="009C05EC" w:rsidRDefault="003826DD" w:rsidP="009C05EC">
      <w:pPr>
        <w:pStyle w:val="afb"/>
      </w:pPr>
      <w:r w:rsidRPr="009C05EC">
        <w:t>где Rt – результат в t-й год;</w:t>
      </w:r>
    </w:p>
    <w:p w:rsidR="003826DD" w:rsidRPr="009C05EC" w:rsidRDefault="003826DD" w:rsidP="009C05EC">
      <w:pPr>
        <w:pStyle w:val="afb"/>
      </w:pPr>
      <w:r w:rsidRPr="009C05EC">
        <w:t>Kt – инвестиции в t-й год;</w:t>
      </w:r>
    </w:p>
    <w:p w:rsidR="003826DD" w:rsidRPr="009C05EC" w:rsidRDefault="003826DD" w:rsidP="009C05EC">
      <w:pPr>
        <w:pStyle w:val="afb"/>
      </w:pPr>
      <w:r w:rsidRPr="009C05EC">
        <w:t>t</w:t>
      </w:r>
      <w:r w:rsidR="009C05EC" w:rsidRPr="009C05EC">
        <w:t xml:space="preserve"> </w:t>
      </w:r>
      <w:r w:rsidRPr="009C05EC">
        <w:t>- коэффициент дисконтирования;</w:t>
      </w:r>
    </w:p>
    <w:p w:rsidR="003826DD" w:rsidRPr="009C05EC" w:rsidRDefault="003826DD" w:rsidP="009C05EC">
      <w:pPr>
        <w:pStyle w:val="afb"/>
      </w:pPr>
      <w:r w:rsidRPr="009C05EC">
        <w:t>Tp</w:t>
      </w:r>
      <w:r w:rsidR="009C05EC" w:rsidRPr="009C05EC">
        <w:t xml:space="preserve"> </w:t>
      </w:r>
      <w:r w:rsidRPr="009C05EC">
        <w:t>- расчетный период.</w:t>
      </w:r>
    </w:p>
    <w:p w:rsidR="003826DD" w:rsidRPr="009C05EC" w:rsidRDefault="003826DD" w:rsidP="009C05EC">
      <w:pPr>
        <w:pStyle w:val="afb"/>
      </w:pPr>
      <w:r w:rsidRPr="009C05EC">
        <w:t>Величина коэффициента дисконтирования (</w:t>
      </w:r>
      <w:r w:rsidRPr="009C05EC">
        <w:t>t) при постоянной норме дисконта (Е) определяется выражением:</w:t>
      </w:r>
    </w:p>
    <w:p w:rsidR="003826DD" w:rsidRPr="009C05EC" w:rsidRDefault="003826DD" w:rsidP="009C05EC">
      <w:pPr>
        <w:pStyle w:val="afb"/>
      </w:pPr>
    </w:p>
    <w:p w:rsidR="003826DD" w:rsidRPr="009C05EC" w:rsidRDefault="003826DD" w:rsidP="009C05EC">
      <w:pPr>
        <w:pStyle w:val="afb"/>
      </w:pPr>
      <w:r w:rsidRPr="009C05EC">
        <w:t>t = 1 / (1 + Е)t</w:t>
      </w:r>
      <w:r w:rsidR="009C05EC" w:rsidRPr="009C05EC">
        <w:t xml:space="preserve"> </w:t>
      </w:r>
      <w:r w:rsidRPr="009C05EC">
        <w:t>(8.2)</w:t>
      </w:r>
    </w:p>
    <w:p w:rsidR="003826DD" w:rsidRPr="009C05EC" w:rsidRDefault="003826DD" w:rsidP="009C05EC">
      <w:pPr>
        <w:pStyle w:val="afb"/>
      </w:pPr>
    </w:p>
    <w:p w:rsidR="003826DD" w:rsidRPr="009C05EC" w:rsidRDefault="003826DD" w:rsidP="009C05EC">
      <w:pPr>
        <w:pStyle w:val="afb"/>
      </w:pPr>
      <w:r w:rsidRPr="009C05EC">
        <w:t>Формула расчета чистого дисконтированного дохода имеет вид:</w:t>
      </w:r>
    </w:p>
    <w:p w:rsidR="003826DD" w:rsidRPr="009C05EC" w:rsidRDefault="003826DD" w:rsidP="009C05EC">
      <w:pPr>
        <w:pStyle w:val="afb"/>
      </w:pPr>
    </w:p>
    <w:p w:rsidR="003826DD" w:rsidRPr="009C05EC" w:rsidRDefault="00574E76" w:rsidP="009C05EC">
      <w:pPr>
        <w:pStyle w:val="afb"/>
      </w:pPr>
      <w:r>
        <w:pict>
          <v:shape id="_x0000_i1040" type="#_x0000_t75" style="width:423pt;height:33.75pt" fillcolor="window">
            <v:imagedata r:id="rId22" o:title=""/>
          </v:shape>
        </w:pict>
      </w:r>
    </w:p>
    <w:p w:rsidR="00736D38" w:rsidRDefault="00736D38" w:rsidP="009C05EC">
      <w:pPr>
        <w:pStyle w:val="afb"/>
      </w:pPr>
    </w:p>
    <w:p w:rsidR="003826DD" w:rsidRPr="009C05EC" w:rsidRDefault="003826DD" w:rsidP="009C05EC">
      <w:pPr>
        <w:pStyle w:val="afb"/>
      </w:pPr>
      <w:r w:rsidRPr="009C05EC">
        <w:t>или</w:t>
      </w:r>
    </w:p>
    <w:p w:rsidR="00736D38" w:rsidRDefault="00736D38" w:rsidP="009C05EC">
      <w:pPr>
        <w:pStyle w:val="afb"/>
      </w:pPr>
    </w:p>
    <w:p w:rsidR="003826DD" w:rsidRPr="009C05EC" w:rsidRDefault="00574E76" w:rsidP="009C05EC">
      <w:pPr>
        <w:pStyle w:val="afb"/>
      </w:pPr>
      <w:r>
        <w:pict>
          <v:shape id="_x0000_i1041" type="#_x0000_t75" style="width:5in;height:35.25pt" fillcolor="window">
            <v:imagedata r:id="rId23" o:title=""/>
          </v:shape>
        </w:pict>
      </w:r>
    </w:p>
    <w:p w:rsidR="003826DD" w:rsidRPr="009C05EC" w:rsidRDefault="003826DD" w:rsidP="009C05EC">
      <w:pPr>
        <w:pStyle w:val="afb"/>
      </w:pPr>
      <w:r w:rsidRPr="009C05EC">
        <w:t>где ДПn - поступления денежных средств (денежный поток) от реализации продукции в n-м году;</w:t>
      </w:r>
    </w:p>
    <w:p w:rsidR="003826DD" w:rsidRPr="009C05EC" w:rsidRDefault="003826DD" w:rsidP="009C05EC">
      <w:pPr>
        <w:pStyle w:val="afb"/>
      </w:pPr>
      <w:r w:rsidRPr="009C05EC">
        <w:t>d</w:t>
      </w:r>
      <w:r w:rsidR="009C05EC" w:rsidRPr="009C05EC">
        <w:t xml:space="preserve"> </w:t>
      </w:r>
      <w:r w:rsidRPr="009C05EC">
        <w:t>- коэффициент дисконтирования учитывающий затраты на страхование рисков, покрытие инфляционных процессов, стоимость капитала привлекаемого для реализации инвестиционного проекта. В расчетах принимается равным 10%;</w:t>
      </w:r>
    </w:p>
    <w:p w:rsidR="003826DD" w:rsidRPr="009C05EC" w:rsidRDefault="003826DD" w:rsidP="009C05EC">
      <w:pPr>
        <w:pStyle w:val="afb"/>
      </w:pPr>
      <w:r w:rsidRPr="009C05EC">
        <w:t>Иn</w:t>
      </w:r>
      <w:r w:rsidR="009C05EC" w:rsidRPr="009C05EC">
        <w:t xml:space="preserve"> </w:t>
      </w:r>
      <w:r w:rsidRPr="009C05EC">
        <w:t>- начальные инвестиции. Принимаются равными сумме итога сводного сметного расчета.</w:t>
      </w:r>
    </w:p>
    <w:p w:rsidR="003826DD" w:rsidRPr="009C05EC" w:rsidRDefault="003826DD" w:rsidP="009C05EC">
      <w:pPr>
        <w:pStyle w:val="afb"/>
      </w:pPr>
      <w:r w:rsidRPr="009C05EC">
        <w:t>Критерием оценки является следующее неравенство:</w:t>
      </w:r>
    </w:p>
    <w:p w:rsidR="003826DD" w:rsidRPr="009C05EC" w:rsidRDefault="003826DD" w:rsidP="009C05EC">
      <w:pPr>
        <w:pStyle w:val="afb"/>
      </w:pPr>
      <w:r w:rsidRPr="009C05EC">
        <w:t>если ЧДД &gt; О, то проект принимается;</w:t>
      </w:r>
    </w:p>
    <w:p w:rsidR="003826DD" w:rsidRPr="009C05EC" w:rsidRDefault="003826DD" w:rsidP="009C05EC">
      <w:pPr>
        <w:pStyle w:val="afb"/>
      </w:pPr>
      <w:r w:rsidRPr="009C05EC">
        <w:t>если ЧДД &lt; О, то проект отвергают;</w:t>
      </w:r>
    </w:p>
    <w:p w:rsidR="003826DD" w:rsidRPr="009C05EC" w:rsidRDefault="003826DD" w:rsidP="009C05EC">
      <w:pPr>
        <w:pStyle w:val="afb"/>
      </w:pPr>
      <w:r w:rsidRPr="009C05EC">
        <w:t>если ЧДД = О, то проект ни прибыльный, ни убыточный</w:t>
      </w:r>
    </w:p>
    <w:p w:rsidR="003826DD" w:rsidRPr="009C05EC" w:rsidRDefault="003826DD" w:rsidP="009C05EC">
      <w:pPr>
        <w:pStyle w:val="afb"/>
      </w:pPr>
      <w:r w:rsidRPr="009C05EC">
        <w:t>для нескольких альтернативных проектов: принимается тот проект, который имеет большее значение ЧДД, если только оно положительное.</w:t>
      </w:r>
    </w:p>
    <w:p w:rsidR="003826DD" w:rsidRPr="009C05EC" w:rsidRDefault="003826DD" w:rsidP="009C05EC">
      <w:pPr>
        <w:pStyle w:val="afb"/>
      </w:pPr>
      <w:r w:rsidRPr="009C05EC">
        <w:t>Внутренняя норма рентабельности (доходности) - это такое значение показателя дисконта, при котором приведенное значение потоков денежных средств за счет инвестиций равно первоначальной сумме инвестиций.</w:t>
      </w:r>
    </w:p>
    <w:p w:rsidR="003826DD" w:rsidRPr="009C05EC" w:rsidRDefault="003826DD" w:rsidP="009C05EC">
      <w:pPr>
        <w:pStyle w:val="afb"/>
      </w:pPr>
      <w:r w:rsidRPr="009C05EC">
        <w:t>Экономический смысл внутренней нормы рентабельности состоит в том, что это такая норма рентабельности инвестиций, при которой предприятию одинаково эффективно инвестировать свой капитал под ВНР процентов в какие-либо финансовые инструменты или в реальные активы.</w:t>
      </w:r>
    </w:p>
    <w:p w:rsidR="003826DD" w:rsidRPr="009C05EC" w:rsidRDefault="003826DD" w:rsidP="009C05EC">
      <w:pPr>
        <w:pStyle w:val="afb"/>
      </w:pPr>
      <w:r w:rsidRPr="009C05EC">
        <w:t>Математическое определение внутренней нормы рентабельности предполагает решение следующего уравнения:</w:t>
      </w:r>
    </w:p>
    <w:p w:rsidR="003826DD" w:rsidRPr="009C05EC" w:rsidRDefault="003826DD" w:rsidP="009C05EC">
      <w:pPr>
        <w:pStyle w:val="afb"/>
      </w:pPr>
    </w:p>
    <w:p w:rsidR="003826DD" w:rsidRPr="009C05EC" w:rsidRDefault="00574E76" w:rsidP="009C05EC">
      <w:pPr>
        <w:pStyle w:val="afb"/>
      </w:pPr>
      <w:r>
        <w:pict>
          <v:shape id="_x0000_i1042" type="#_x0000_t75" style="width:9pt;height:17.25pt" fillcolor="window">
            <v:imagedata r:id="rId24" o:title=""/>
          </v:shape>
        </w:pict>
      </w:r>
      <w:r>
        <w:pict>
          <v:shape id="_x0000_i1043" type="#_x0000_t75" style="width:267.75pt;height:35.25pt" fillcolor="window">
            <v:imagedata r:id="rId25" o:title=""/>
          </v:shape>
        </w:pict>
      </w:r>
    </w:p>
    <w:p w:rsidR="003826DD" w:rsidRPr="009C05EC" w:rsidRDefault="003826DD" w:rsidP="009C05EC">
      <w:pPr>
        <w:pStyle w:val="afb"/>
      </w:pPr>
    </w:p>
    <w:p w:rsidR="009C05EC" w:rsidRPr="009C05EC" w:rsidRDefault="003826DD" w:rsidP="009C05EC">
      <w:pPr>
        <w:pStyle w:val="afb"/>
      </w:pPr>
      <w:r w:rsidRPr="009C05EC">
        <w:t>где ДПt - поступления денежных средств (денежный поток) от реализации продукции в t-м году;</w:t>
      </w:r>
    </w:p>
    <w:p w:rsidR="003826DD" w:rsidRPr="009C05EC" w:rsidRDefault="003826DD" w:rsidP="009C05EC">
      <w:pPr>
        <w:pStyle w:val="afb"/>
      </w:pPr>
      <w:r w:rsidRPr="009C05EC">
        <w:t>И</w:t>
      </w:r>
      <w:r w:rsidR="009C05EC" w:rsidRPr="009C05EC">
        <w:t xml:space="preserve"> </w:t>
      </w:r>
      <w:r w:rsidRPr="009C05EC">
        <w:t>- начальные инвестиции (сумма итога сводного сметного расчета).</w:t>
      </w:r>
    </w:p>
    <w:p w:rsidR="003826DD" w:rsidRPr="009C05EC" w:rsidRDefault="003826DD" w:rsidP="009C05EC">
      <w:pPr>
        <w:pStyle w:val="afb"/>
      </w:pPr>
      <w:r w:rsidRPr="009C05EC">
        <w:t>Выполнив преобразования над формулой (8.5) получим уравнение для определения значение ВНР, которое будет иметь следующий вид:</w:t>
      </w:r>
    </w:p>
    <w:p w:rsidR="003826DD" w:rsidRDefault="003826DD" w:rsidP="009C05EC">
      <w:pPr>
        <w:pStyle w:val="afb"/>
      </w:pPr>
    </w:p>
    <w:p w:rsidR="003826DD" w:rsidRPr="009C05EC" w:rsidRDefault="00574E76" w:rsidP="009C05EC">
      <w:pPr>
        <w:pStyle w:val="afb"/>
      </w:pPr>
      <w:r>
        <w:rPr>
          <w:position w:val="-24"/>
        </w:rPr>
        <w:pict>
          <v:shape id="_x0000_i1044" type="#_x0000_t75" style="width:75pt;height:42.75pt" fillcolor="window">
            <v:imagedata r:id="rId26" o:title=""/>
          </v:shape>
        </w:pict>
      </w:r>
    </w:p>
    <w:p w:rsidR="00192180" w:rsidRDefault="00192180" w:rsidP="009C05EC">
      <w:pPr>
        <w:pStyle w:val="afb"/>
      </w:pPr>
    </w:p>
    <w:p w:rsidR="003826DD" w:rsidRPr="009C05EC" w:rsidRDefault="003826DD" w:rsidP="009C05EC">
      <w:pPr>
        <w:pStyle w:val="afb"/>
      </w:pPr>
      <w:r w:rsidRPr="009C05EC">
        <w:t>Схема принятия решения на основе метода внутренней нормы рентабельности имеет вид:</w:t>
      </w:r>
    </w:p>
    <w:p w:rsidR="003826DD" w:rsidRPr="009C05EC" w:rsidRDefault="003826DD" w:rsidP="009C05EC">
      <w:pPr>
        <w:pStyle w:val="afb"/>
      </w:pPr>
      <w:r w:rsidRPr="009C05EC">
        <w:t>• если значение ВНР выше или равно стоимости капитала, то проект принимается;</w:t>
      </w:r>
    </w:p>
    <w:p w:rsidR="003826DD" w:rsidRPr="009C05EC" w:rsidRDefault="003826DD" w:rsidP="009C05EC">
      <w:pPr>
        <w:pStyle w:val="afb"/>
      </w:pPr>
      <w:r w:rsidRPr="009C05EC">
        <w:t>• если значение ВНР меньше стоимости капитала, то проект отклоняется.</w:t>
      </w:r>
    </w:p>
    <w:p w:rsidR="009C05EC" w:rsidRPr="009C05EC" w:rsidRDefault="003826DD" w:rsidP="009C05EC">
      <w:pPr>
        <w:pStyle w:val="afb"/>
      </w:pPr>
      <w:r w:rsidRPr="009C05EC">
        <w:t>Периодом окупаемости называют время, в течение которого суммарный объем чистого дохода, получаемого за счет инвестиций, становится равным самому объему инвестиций. Этот метод, являющийся одним из самых простых и широко распространенных в мировой учетно-аналитической практике.</w:t>
      </w:r>
    </w:p>
    <w:p w:rsidR="003826DD" w:rsidRPr="009C05EC" w:rsidRDefault="003826DD" w:rsidP="009C05EC">
      <w:pPr>
        <w:pStyle w:val="afb"/>
      </w:pPr>
      <w:r w:rsidRPr="009C05EC">
        <w:t>Алгоритм расчета срока окупаемости (ДПО) 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Общая формула расчета показателя ДПО имеет вид:</w:t>
      </w:r>
    </w:p>
    <w:p w:rsidR="003826DD" w:rsidRPr="009C05EC" w:rsidRDefault="003826DD" w:rsidP="009C05EC">
      <w:pPr>
        <w:pStyle w:val="afb"/>
      </w:pPr>
    </w:p>
    <w:p w:rsidR="003826DD" w:rsidRPr="009C05EC" w:rsidRDefault="00574E76" w:rsidP="009C05EC">
      <w:pPr>
        <w:pStyle w:val="afb"/>
      </w:pPr>
      <w:r>
        <w:pict>
          <v:shape id="_x0000_i1045" type="#_x0000_t75" style="width:318.75pt;height:36.75pt" fillcolor="window">
            <v:imagedata r:id="rId27" o:title=""/>
          </v:shape>
        </w:pict>
      </w:r>
    </w:p>
    <w:p w:rsidR="003826DD" w:rsidRPr="009C05EC" w:rsidRDefault="00192180" w:rsidP="009C05EC">
      <w:pPr>
        <w:pStyle w:val="afb"/>
      </w:pPr>
      <w:r>
        <w:br w:type="page"/>
      </w:r>
      <w:r w:rsidR="003826DD" w:rsidRPr="009C05EC">
        <w:t>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Чистый накопленный дисконтированный денежный поток представляет собой непокрытую часть исходной инвестиции. С течением времени ее величина уменьшается. Так, к концу N-го года непокрытыми остаются X грн., а дисконтированное значение денежного потока в следующем за N году составляет Y грн., таким образом, период покрытия инвестиции составляет N полных года и какую-то часть года следующего за N. Эта часть года определяется делением X грн. на Y грн. и на 12 месяцев.</w:t>
      </w:r>
    </w:p>
    <w:p w:rsidR="003826DD" w:rsidRPr="009C05EC" w:rsidRDefault="003826DD" w:rsidP="009C05EC">
      <w:pPr>
        <w:pStyle w:val="afb"/>
      </w:pPr>
      <w:r w:rsidRPr="009C05EC">
        <w:t>Индекс рентабельности инвестиций - это показатель, позволяющий определить, в какой мере возрастает ценность фирмы (богатство инвестора) в расчете на 1 ед. инвестиций.</w:t>
      </w:r>
    </w:p>
    <w:p w:rsidR="009C05EC" w:rsidRPr="009C05EC" w:rsidRDefault="003826DD" w:rsidP="009C05EC">
      <w:pPr>
        <w:pStyle w:val="afb"/>
      </w:pPr>
      <w:r w:rsidRPr="009C05EC">
        <w:t>Критерий оценки инвестиционного проекта, определяемый как частное от деления приведенной стоимости, связанных с его реализацией будущих денежных потоков на приведенную стоимость первоначальных инвестиций.</w:t>
      </w:r>
    </w:p>
    <w:p w:rsidR="003826DD" w:rsidRPr="009C05EC" w:rsidRDefault="003826DD" w:rsidP="009C05EC">
      <w:pPr>
        <w:pStyle w:val="afb"/>
      </w:pPr>
      <w:r w:rsidRPr="009C05EC">
        <w:t>Расчет этого показателя производится по формуле:</w:t>
      </w:r>
    </w:p>
    <w:p w:rsidR="003826DD" w:rsidRPr="009C05EC" w:rsidRDefault="003826DD" w:rsidP="009C05EC">
      <w:pPr>
        <w:pStyle w:val="afb"/>
      </w:pPr>
    </w:p>
    <w:p w:rsidR="003826DD" w:rsidRPr="009C05EC" w:rsidRDefault="00574E76" w:rsidP="009C05EC">
      <w:pPr>
        <w:pStyle w:val="afb"/>
      </w:pPr>
      <w:r>
        <w:pict>
          <v:shape id="_x0000_i1046" type="#_x0000_t75" style="width:321.75pt;height:66.75pt" fillcolor="window">
            <v:imagedata r:id="rId28" o:title=""/>
          </v:shape>
        </w:pict>
      </w:r>
    </w:p>
    <w:p w:rsidR="003826DD" w:rsidRPr="009C05EC" w:rsidRDefault="003826DD" w:rsidP="009C05EC">
      <w:pPr>
        <w:pStyle w:val="afb"/>
      </w:pPr>
    </w:p>
    <w:p w:rsidR="003826DD" w:rsidRPr="009C05EC" w:rsidRDefault="003826DD" w:rsidP="009C05EC">
      <w:pPr>
        <w:pStyle w:val="afb"/>
      </w:pPr>
      <w:r w:rsidRPr="009C05EC">
        <w:t>где Иn</w:t>
      </w:r>
      <w:r w:rsidR="009C05EC" w:rsidRPr="009C05EC">
        <w:t xml:space="preserve"> </w:t>
      </w:r>
      <w:r w:rsidRPr="009C05EC">
        <w:t>- начальные инвестиции (сумма итога сводного сметного расчета).</w:t>
      </w:r>
    </w:p>
    <w:p w:rsidR="009C05EC" w:rsidRPr="009C05EC" w:rsidRDefault="003826DD" w:rsidP="009C05EC">
      <w:pPr>
        <w:pStyle w:val="afb"/>
      </w:pPr>
      <w:r w:rsidRPr="009C05EC">
        <w:t>ДПn - поступления денежных средств (денежный поток) от реализации продукции в n-м году.</w:t>
      </w:r>
    </w:p>
    <w:p w:rsidR="003826DD" w:rsidRPr="009C05EC" w:rsidRDefault="003826DD" w:rsidP="009C05EC">
      <w:pPr>
        <w:pStyle w:val="afb"/>
      </w:pPr>
      <w:r w:rsidRPr="009C05EC">
        <w:t>Критерием оценки является следующее неравенство:</w:t>
      </w:r>
    </w:p>
    <w:p w:rsidR="003826DD" w:rsidRPr="009C05EC" w:rsidRDefault="003826DD" w:rsidP="009C05EC">
      <w:pPr>
        <w:pStyle w:val="afb"/>
      </w:pPr>
      <w:r w:rsidRPr="009C05EC">
        <w:t>ИРИ &gt; 1, то проект следует принять,</w:t>
      </w:r>
    </w:p>
    <w:p w:rsidR="009C05EC" w:rsidRPr="009C05EC" w:rsidRDefault="003826DD" w:rsidP="009C05EC">
      <w:pPr>
        <w:pStyle w:val="afb"/>
      </w:pPr>
      <w:r w:rsidRPr="009C05EC">
        <w:t>ИРИ &lt; 1, то проект следует отвергнуть,</w:t>
      </w:r>
    </w:p>
    <w:p w:rsidR="003826DD" w:rsidRPr="009C05EC" w:rsidRDefault="003826DD" w:rsidP="009C05EC">
      <w:pPr>
        <w:pStyle w:val="afb"/>
      </w:pPr>
      <w:r w:rsidRPr="009C05EC">
        <w:t>ИРИ = 1, то проект не является ни прибыльным, ни убыточным.</w:t>
      </w:r>
    </w:p>
    <w:p w:rsidR="003826DD" w:rsidRPr="009C05EC" w:rsidRDefault="003826DD" w:rsidP="009C05EC">
      <w:pPr>
        <w:pStyle w:val="afb"/>
      </w:pPr>
      <w:r w:rsidRPr="009C05EC">
        <w:t>Для расчета выше перечисленных показателей необходимы следующие исходные данные:</w:t>
      </w:r>
    </w:p>
    <w:p w:rsidR="003826DD" w:rsidRPr="009C05EC" w:rsidRDefault="003826DD" w:rsidP="009C05EC">
      <w:pPr>
        <w:pStyle w:val="afb"/>
      </w:pPr>
      <w:r w:rsidRPr="009C05EC">
        <w:t>Выручка от реализации продукции. Рассчитывается перемножением прогнозируемого объема продаж и прогнозируемой цены.</w:t>
      </w:r>
    </w:p>
    <w:p w:rsidR="003826DD" w:rsidRPr="009C05EC" w:rsidRDefault="003826DD" w:rsidP="009C05EC">
      <w:pPr>
        <w:pStyle w:val="afb"/>
      </w:pPr>
      <w:r w:rsidRPr="009C05EC">
        <w:t>Прогнозируемый объем продаж. Определяется исходя из производственной мощности оборудования.</w:t>
      </w:r>
    </w:p>
    <w:p w:rsidR="003826DD" w:rsidRPr="009C05EC" w:rsidRDefault="003826DD" w:rsidP="009C05EC">
      <w:pPr>
        <w:pStyle w:val="afb"/>
      </w:pPr>
      <w:r w:rsidRPr="009C05EC">
        <w:t>Прогнозируемая цена. Определяется из прайс-листов на момент выполнения расчета.</w:t>
      </w:r>
    </w:p>
    <w:p w:rsidR="00E1319B" w:rsidRDefault="003826DD" w:rsidP="009C05EC">
      <w:pPr>
        <w:pStyle w:val="afb"/>
      </w:pPr>
      <w:r w:rsidRPr="009C05EC">
        <w:t>Планируемая себестоимость. Определяется исходя из следующего равенства:</w:t>
      </w:r>
    </w:p>
    <w:p w:rsidR="00E1319B" w:rsidRDefault="00E1319B" w:rsidP="009C05EC">
      <w:pPr>
        <w:pStyle w:val="afb"/>
      </w:pPr>
    </w:p>
    <w:p w:rsidR="003826DD" w:rsidRPr="009C05EC" w:rsidRDefault="003826DD" w:rsidP="009C05EC">
      <w:pPr>
        <w:pStyle w:val="afb"/>
      </w:pPr>
      <w:r w:rsidRPr="009C05EC">
        <w:t>ВРП = Пр + С + НДС</w:t>
      </w:r>
    </w:p>
    <w:p w:rsidR="00E1319B" w:rsidRDefault="00E1319B" w:rsidP="009C05EC">
      <w:pPr>
        <w:pStyle w:val="afb"/>
      </w:pPr>
    </w:p>
    <w:p w:rsidR="003826DD" w:rsidRPr="009C05EC" w:rsidRDefault="003826DD" w:rsidP="009C05EC">
      <w:pPr>
        <w:pStyle w:val="afb"/>
      </w:pPr>
      <w:r w:rsidRPr="009C05EC">
        <w:t>где ВРП - выручка от реализации продукции;</w:t>
      </w:r>
    </w:p>
    <w:p w:rsidR="003826DD" w:rsidRPr="009C05EC" w:rsidRDefault="003826DD" w:rsidP="009C05EC">
      <w:pPr>
        <w:pStyle w:val="afb"/>
      </w:pPr>
      <w:r w:rsidRPr="009C05EC">
        <w:t>С</w:t>
      </w:r>
      <w:r w:rsidR="009C05EC" w:rsidRPr="009C05EC">
        <w:t xml:space="preserve"> </w:t>
      </w:r>
      <w:r w:rsidRPr="009C05EC">
        <w:t>- планируемая себестоимость;</w:t>
      </w:r>
    </w:p>
    <w:p w:rsidR="003826DD" w:rsidRPr="009C05EC" w:rsidRDefault="003826DD" w:rsidP="009C05EC">
      <w:pPr>
        <w:pStyle w:val="afb"/>
      </w:pPr>
      <w:r w:rsidRPr="009C05EC">
        <w:t>НДС - налог на добавленную стоимость, принимается равным 20%.</w:t>
      </w:r>
    </w:p>
    <w:p w:rsidR="00E1319B" w:rsidRDefault="003826DD" w:rsidP="009C05EC">
      <w:pPr>
        <w:pStyle w:val="afb"/>
      </w:pPr>
      <w:r w:rsidRPr="009C05EC">
        <w:t>из формулы следует:</w:t>
      </w:r>
    </w:p>
    <w:p w:rsidR="00E1319B" w:rsidRDefault="00E1319B" w:rsidP="009C05EC">
      <w:pPr>
        <w:pStyle w:val="afb"/>
      </w:pPr>
    </w:p>
    <w:p w:rsidR="003826DD" w:rsidRDefault="003826DD" w:rsidP="009C05EC">
      <w:pPr>
        <w:pStyle w:val="afb"/>
      </w:pPr>
      <w:r w:rsidRPr="009C05EC">
        <w:t>Пр + С = ВРП – НДС</w:t>
      </w:r>
    </w:p>
    <w:p w:rsidR="00E1319B" w:rsidRPr="009C05EC" w:rsidRDefault="00E1319B" w:rsidP="009C05EC">
      <w:pPr>
        <w:pStyle w:val="afb"/>
      </w:pPr>
    </w:p>
    <w:p w:rsidR="00E1319B" w:rsidRDefault="003826DD" w:rsidP="009C05EC">
      <w:pPr>
        <w:pStyle w:val="afb"/>
      </w:pPr>
      <w:r w:rsidRPr="009C05EC">
        <w:t>где</w:t>
      </w:r>
    </w:p>
    <w:p w:rsidR="00E1319B" w:rsidRDefault="00E1319B" w:rsidP="009C05EC">
      <w:pPr>
        <w:pStyle w:val="afb"/>
      </w:pPr>
    </w:p>
    <w:p w:rsidR="003826DD" w:rsidRDefault="003826DD" w:rsidP="009C05EC">
      <w:pPr>
        <w:pStyle w:val="afb"/>
      </w:pPr>
      <w:r w:rsidRPr="009C05EC">
        <w:t>НДС = ВРП / 6</w:t>
      </w:r>
    </w:p>
    <w:p w:rsidR="00E1319B" w:rsidRPr="009C05EC" w:rsidRDefault="00E1319B" w:rsidP="009C05EC">
      <w:pPr>
        <w:pStyle w:val="afb"/>
      </w:pPr>
    </w:p>
    <w:p w:rsidR="003826DD" w:rsidRPr="009C05EC" w:rsidRDefault="003826DD" w:rsidP="009C05EC">
      <w:pPr>
        <w:pStyle w:val="afb"/>
      </w:pPr>
      <w:r w:rsidRPr="009C05EC">
        <w:t>при планируемом уровне прибыли равном 10% получим:</w:t>
      </w:r>
    </w:p>
    <w:p w:rsidR="00E1319B" w:rsidRDefault="00E1319B" w:rsidP="009C05EC">
      <w:pPr>
        <w:pStyle w:val="afb"/>
      </w:pPr>
    </w:p>
    <w:p w:rsidR="003826DD" w:rsidRPr="009C05EC" w:rsidRDefault="003826DD" w:rsidP="009C05EC">
      <w:pPr>
        <w:pStyle w:val="afb"/>
      </w:pPr>
      <w:r w:rsidRPr="009C05EC">
        <w:t>С = (ВРП – НДС) / 1,1</w:t>
      </w:r>
    </w:p>
    <w:p w:rsidR="003826DD" w:rsidRPr="009C05EC" w:rsidRDefault="00192180" w:rsidP="009C05EC">
      <w:pPr>
        <w:pStyle w:val="afb"/>
      </w:pPr>
      <w:r>
        <w:br w:type="page"/>
      </w:r>
      <w:r w:rsidR="003826DD" w:rsidRPr="009C05EC">
        <w:t>Дисконтированная наличность. Определяется перемножением потока реальных денег (ПРД) на коэффициент дисконтирования.</w:t>
      </w:r>
    </w:p>
    <w:p w:rsidR="003826DD" w:rsidRPr="009C05EC" w:rsidRDefault="003826DD" w:rsidP="009C05EC">
      <w:pPr>
        <w:pStyle w:val="afb"/>
      </w:pPr>
    </w:p>
    <w:p w:rsidR="003826DD" w:rsidRDefault="00E1319B" w:rsidP="009C05EC">
      <w:pPr>
        <w:pStyle w:val="afb"/>
      </w:pPr>
      <w:r>
        <w:br w:type="page"/>
      </w:r>
      <w:r w:rsidR="003826DD" w:rsidRPr="009C05EC">
        <w:t>Список</w:t>
      </w:r>
      <w:r w:rsidR="009C05EC" w:rsidRPr="009C05EC">
        <w:t xml:space="preserve"> </w:t>
      </w:r>
      <w:r w:rsidR="003826DD" w:rsidRPr="009C05EC">
        <w:t>литературы</w:t>
      </w:r>
    </w:p>
    <w:p w:rsidR="00E1319B" w:rsidRPr="009C05EC" w:rsidRDefault="00E1319B" w:rsidP="009C05EC">
      <w:pPr>
        <w:pStyle w:val="afb"/>
      </w:pPr>
    </w:p>
    <w:p w:rsidR="009C05EC" w:rsidRPr="009C05EC" w:rsidRDefault="003826DD" w:rsidP="00E1319B">
      <w:pPr>
        <w:pStyle w:val="afb"/>
        <w:ind w:firstLine="0"/>
        <w:jc w:val="left"/>
      </w:pPr>
      <w:r w:rsidRPr="009C05EC">
        <w:t>1.Экономика предприятия/Учебник под ред.С.Ф.Покропывного.-К.:</w:t>
      </w:r>
      <w:r w:rsidR="0047562D">
        <w:t xml:space="preserve"> </w:t>
      </w:r>
      <w:r w:rsidRPr="009C05EC">
        <w:t>вид.”Хвиля-Прес”, 2000.- 400с.</w:t>
      </w:r>
    </w:p>
    <w:p w:rsidR="009C05EC" w:rsidRPr="009C05EC" w:rsidRDefault="003826DD" w:rsidP="00E1319B">
      <w:pPr>
        <w:pStyle w:val="afb"/>
        <w:ind w:firstLine="0"/>
        <w:jc w:val="left"/>
      </w:pPr>
      <w:r w:rsidRPr="009C05EC">
        <w:t>2. Грузинов В.П. Экономика предприятия .-М.:Банки и биржи, ЮНИТИ,1998. – 535с.</w:t>
      </w:r>
    </w:p>
    <w:p w:rsidR="009C05EC" w:rsidRPr="009C05EC" w:rsidRDefault="003826DD" w:rsidP="00E1319B">
      <w:pPr>
        <w:pStyle w:val="afb"/>
        <w:ind w:firstLine="0"/>
        <w:jc w:val="left"/>
      </w:pPr>
      <w:r w:rsidRPr="009C05EC">
        <w:t>3. Грузинов В.П. Экономика предприятия и предпринимательства.-М.:</w:t>
      </w:r>
    </w:p>
    <w:p w:rsidR="009C05EC" w:rsidRPr="009C05EC" w:rsidRDefault="003826DD" w:rsidP="00E1319B">
      <w:pPr>
        <w:pStyle w:val="afb"/>
        <w:ind w:firstLine="0"/>
        <w:jc w:val="left"/>
      </w:pPr>
      <w:r w:rsidRPr="009C05EC">
        <w:t>"СОФIТ", 1994.</w:t>
      </w:r>
    </w:p>
    <w:p w:rsidR="009C05EC" w:rsidRPr="009C05EC" w:rsidRDefault="003826DD" w:rsidP="00E1319B">
      <w:pPr>
        <w:pStyle w:val="afb"/>
        <w:ind w:firstLine="0"/>
        <w:jc w:val="left"/>
      </w:pPr>
      <w:r w:rsidRPr="009C05EC">
        <w:t>4. Игнатова О.В., Пушкарева Г.М. Анализ финансового результата</w:t>
      </w:r>
    </w:p>
    <w:p w:rsidR="009C05EC" w:rsidRPr="009C05EC" w:rsidRDefault="003826DD" w:rsidP="00E1319B">
      <w:pPr>
        <w:pStyle w:val="afb"/>
        <w:ind w:firstLine="0"/>
        <w:jc w:val="left"/>
      </w:pPr>
      <w:r w:rsidRPr="009C05EC">
        <w:t>деятельности предприятия.-М.:Финанси и статистика, 1990.</w:t>
      </w:r>
    </w:p>
    <w:p w:rsidR="009C05EC" w:rsidRPr="009C05EC" w:rsidRDefault="003826DD" w:rsidP="00E1319B">
      <w:pPr>
        <w:pStyle w:val="afb"/>
        <w:ind w:firstLine="0"/>
        <w:jc w:val="left"/>
      </w:pPr>
      <w:r w:rsidRPr="009C05EC">
        <w:t>5.Экономика предприятия: Учбник для вузов/ В.Н.Гофинкель и др.-М.:Банки и биржи, ЮНИTИ,1996.</w:t>
      </w:r>
    </w:p>
    <w:p w:rsidR="009C05EC" w:rsidRPr="009C05EC" w:rsidRDefault="003826DD" w:rsidP="00E1319B">
      <w:pPr>
        <w:pStyle w:val="afb"/>
        <w:ind w:firstLine="0"/>
        <w:jc w:val="left"/>
      </w:pPr>
      <w:r w:rsidRPr="009C05EC">
        <w:t>6.Внутрихозяйственный экономический анализ на микро ЕВМ/ Кузьминский О.М. и др. М.:Финансы и статистика, 1991.</w:t>
      </w:r>
    </w:p>
    <w:p w:rsidR="003826DD" w:rsidRPr="009C05EC" w:rsidRDefault="003826DD" w:rsidP="00E1319B">
      <w:pPr>
        <w:pStyle w:val="afb"/>
        <w:ind w:firstLine="0"/>
        <w:jc w:val="left"/>
      </w:pPr>
      <w:r w:rsidRPr="009C05EC">
        <w:t>7.Державні будівельни норми. ДБН Д.1.1-1-2000.</w:t>
      </w:r>
    </w:p>
    <w:p w:rsidR="009C05EC" w:rsidRPr="009C05EC" w:rsidRDefault="003826DD" w:rsidP="00E1319B">
      <w:pPr>
        <w:pStyle w:val="afb"/>
        <w:ind w:firstLine="0"/>
        <w:jc w:val="left"/>
      </w:pPr>
      <w:r w:rsidRPr="009C05EC">
        <w:t>8. Ворст И., Ревентлоу П. Экономика фирмы: Учебник.-М.:Высш.шк.,</w:t>
      </w:r>
      <w:r w:rsidR="00E1319B">
        <w:t xml:space="preserve"> </w:t>
      </w:r>
      <w:r w:rsidRPr="009C05EC">
        <w:t>1994</w:t>
      </w:r>
    </w:p>
    <w:p w:rsidR="009C05EC" w:rsidRPr="009C05EC" w:rsidRDefault="003826DD" w:rsidP="00E1319B">
      <w:pPr>
        <w:pStyle w:val="afb"/>
        <w:ind w:firstLine="0"/>
        <w:jc w:val="left"/>
      </w:pPr>
      <w:r w:rsidRPr="009C05EC">
        <w:t>9. Котлер Ф. Основы маркетинга.-М.:Прогресс, 1991.</w:t>
      </w:r>
    </w:p>
    <w:p w:rsidR="009C05EC" w:rsidRPr="009C05EC" w:rsidRDefault="003826DD" w:rsidP="00E1319B">
      <w:pPr>
        <w:pStyle w:val="afb"/>
        <w:ind w:firstLine="0"/>
        <w:jc w:val="left"/>
      </w:pPr>
      <w:r w:rsidRPr="009C05EC">
        <w:t>10. Мескон М.Х. и др.. Основы менеджмента.-М.,1992.</w:t>
      </w:r>
    </w:p>
    <w:p w:rsidR="009C05EC" w:rsidRPr="009C05EC" w:rsidRDefault="00E1319B" w:rsidP="00E1319B">
      <w:pPr>
        <w:pStyle w:val="afb"/>
        <w:ind w:firstLine="0"/>
        <w:jc w:val="left"/>
      </w:pPr>
      <w:r>
        <w:t>1</w:t>
      </w:r>
      <w:r w:rsidR="003826DD" w:rsidRPr="009C05EC">
        <w:t>1.</w:t>
      </w:r>
      <w:r>
        <w:t xml:space="preserve"> </w:t>
      </w:r>
      <w:r w:rsidR="003826DD" w:rsidRPr="009C05EC">
        <w:t>Методические указания для практических занятий</w:t>
      </w:r>
      <w:r w:rsidR="009C05EC" w:rsidRPr="009C05EC">
        <w:t xml:space="preserve"> </w:t>
      </w:r>
      <w:r w:rsidR="003826DD" w:rsidRPr="009C05EC">
        <w:t>по курсу “Экономика отрасли” /Сост. В.И. Братчун, Е.Д.Гладкая. - Макеевка.: ДонГАСА, 2000. –67с.</w:t>
      </w:r>
    </w:p>
    <w:p w:rsidR="009C05EC" w:rsidRPr="009C05EC" w:rsidRDefault="00E1319B" w:rsidP="00E1319B">
      <w:pPr>
        <w:pStyle w:val="afb"/>
        <w:ind w:firstLine="0"/>
        <w:jc w:val="left"/>
      </w:pPr>
      <w:r>
        <w:t>1</w:t>
      </w:r>
      <w:r w:rsidR="003826DD" w:rsidRPr="009C05EC">
        <w:t>2.</w:t>
      </w:r>
      <w:r>
        <w:t xml:space="preserve"> </w:t>
      </w:r>
      <w:r w:rsidR="003826DD" w:rsidRPr="009C05EC">
        <w:t>Методические указания для разработки экономиченской части дипломного проекта для специальностей 7.092104 та 7.092106/Сост. В.Н. Амитан, Е.Д.Гладкая, Д.А.Захарченко. - Макеевка.: ДонГАСА, 2003. -</w:t>
      </w:r>
    </w:p>
    <w:p w:rsidR="009C05EC" w:rsidRPr="009C05EC" w:rsidRDefault="00E1319B" w:rsidP="00E1319B">
      <w:pPr>
        <w:pStyle w:val="afb"/>
        <w:ind w:firstLine="0"/>
        <w:jc w:val="left"/>
      </w:pPr>
      <w:r>
        <w:t>1</w:t>
      </w:r>
      <w:r w:rsidR="003826DD" w:rsidRPr="009C05EC">
        <w:t>3.</w:t>
      </w:r>
      <w:r>
        <w:t xml:space="preserve"> </w:t>
      </w:r>
      <w:r w:rsidR="003826DD" w:rsidRPr="009C05EC">
        <w:t>Методические указания для разработки экономиченской части дипломного проекта для специальностей ПГС,АР,ГСХ/Сост. В.Н. Амитан, И.А.</w:t>
      </w:r>
      <w:r w:rsidR="0047562D">
        <w:t xml:space="preserve"> </w:t>
      </w:r>
      <w:r w:rsidR="003826DD" w:rsidRPr="009C05EC">
        <w:t>Ворончук,</w:t>
      </w:r>
      <w:r w:rsidR="0047562D">
        <w:t xml:space="preserve"> </w:t>
      </w:r>
      <w:r w:rsidR="003826DD" w:rsidRPr="009C05EC">
        <w:t>Е.Д.</w:t>
      </w:r>
      <w:r w:rsidR="0047562D">
        <w:t xml:space="preserve"> </w:t>
      </w:r>
      <w:r w:rsidR="003826DD" w:rsidRPr="009C05EC">
        <w:t>Гладкая, Д.А.Захарченко,Е.В.Шелихова. - Маке</w:t>
      </w:r>
      <w:r>
        <w:t>евка.: ДонГАСА, 2003.</w:t>
      </w:r>
      <w:bookmarkStart w:id="0" w:name="_GoBack"/>
      <w:bookmarkEnd w:id="0"/>
    </w:p>
    <w:sectPr w:rsidR="009C05EC" w:rsidRPr="009C05EC" w:rsidSect="009C05EC">
      <w:headerReference w:type="even" r:id="rId29"/>
      <w:footerReference w:type="even" r:id="rId30"/>
      <w:type w:val="evenPage"/>
      <w:pgSz w:w="11907" w:h="16840" w:code="9"/>
      <w:pgMar w:top="1134" w:right="850" w:bottom="1134" w:left="1701" w:header="720" w:footer="720"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752" w:rsidRDefault="006E3752">
      <w:pPr>
        <w:widowControl/>
        <w:spacing w:line="240" w:lineRule="auto"/>
        <w:ind w:left="0"/>
        <w:rPr>
          <w:rFonts w:ascii="Times New Roman" w:hAnsi="Times New Roman"/>
          <w:spacing w:val="20"/>
          <w:sz w:val="20"/>
        </w:rPr>
      </w:pPr>
      <w:r>
        <w:rPr>
          <w:rFonts w:ascii="Times New Roman" w:hAnsi="Times New Roman"/>
          <w:spacing w:val="20"/>
          <w:sz w:val="20"/>
        </w:rPr>
        <w:separator/>
      </w:r>
    </w:p>
  </w:endnote>
  <w:endnote w:type="continuationSeparator" w:id="0">
    <w:p w:rsidR="006E3752" w:rsidRDefault="006E3752">
      <w:pPr>
        <w:widowControl/>
        <w:spacing w:line="240" w:lineRule="auto"/>
        <w:ind w:left="0"/>
        <w:rPr>
          <w:rFonts w:ascii="Times New Roman" w:hAnsi="Times New Roman"/>
          <w:spacing w:val="20"/>
          <w:sz w:val="20"/>
        </w:rPr>
      </w:pPr>
      <w:r>
        <w:rPr>
          <w:rFonts w:ascii="Times New Roman" w:hAnsi="Times New Roman"/>
          <w:spacing w:val="20"/>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6DD" w:rsidRDefault="003826DD">
    <w:pPr>
      <w:pStyle w:val="af2"/>
      <w:framePr w:wrap="around" w:vAnchor="text" w:hAnchor="margin" w:xAlign="center" w:y="1"/>
      <w:rPr>
        <w:rStyle w:val="af4"/>
      </w:rPr>
    </w:pPr>
  </w:p>
  <w:p w:rsidR="003826DD" w:rsidRDefault="003826D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752" w:rsidRDefault="006E3752">
      <w:pPr>
        <w:widowControl/>
        <w:spacing w:line="240" w:lineRule="auto"/>
        <w:ind w:left="0"/>
        <w:rPr>
          <w:rFonts w:ascii="Times New Roman" w:hAnsi="Times New Roman"/>
          <w:spacing w:val="20"/>
          <w:sz w:val="20"/>
        </w:rPr>
      </w:pPr>
      <w:r>
        <w:rPr>
          <w:rFonts w:ascii="Times New Roman" w:hAnsi="Times New Roman"/>
          <w:spacing w:val="20"/>
          <w:sz w:val="20"/>
        </w:rPr>
        <w:separator/>
      </w:r>
    </w:p>
  </w:footnote>
  <w:footnote w:type="continuationSeparator" w:id="0">
    <w:p w:rsidR="006E3752" w:rsidRDefault="006E3752">
      <w:pPr>
        <w:widowControl/>
        <w:spacing w:line="240" w:lineRule="auto"/>
        <w:ind w:left="0"/>
        <w:rPr>
          <w:rFonts w:ascii="Times New Roman" w:hAnsi="Times New Roman"/>
          <w:spacing w:val="20"/>
          <w:sz w:val="20"/>
        </w:rPr>
      </w:pPr>
      <w:r>
        <w:rPr>
          <w:rFonts w:ascii="Times New Roman" w:hAnsi="Times New Roman"/>
          <w:spacing w:val="20"/>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6DD" w:rsidRDefault="003826DD">
    <w:pPr>
      <w:pStyle w:val="af5"/>
      <w:framePr w:wrap="around" w:vAnchor="text" w:hAnchor="margin" w:xAlign="center" w:y="1"/>
      <w:rPr>
        <w:rStyle w:val="af4"/>
      </w:rPr>
    </w:pPr>
  </w:p>
  <w:p w:rsidR="003826DD" w:rsidRDefault="003826D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9680D38"/>
    <w:lvl w:ilvl="0">
      <w:numFmt w:val="decimal"/>
      <w:lvlText w:val="*"/>
      <w:lvlJc w:val="left"/>
      <w:rPr>
        <w:rFonts w:cs="Times New Roman"/>
      </w:rPr>
    </w:lvl>
  </w:abstractNum>
  <w:abstractNum w:abstractNumId="1">
    <w:nsid w:val="030166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343603"/>
    <w:multiLevelType w:val="singleLevel"/>
    <w:tmpl w:val="BF406CFA"/>
    <w:lvl w:ilvl="0">
      <w:start w:val="1"/>
      <w:numFmt w:val="bullet"/>
      <w:lvlText w:val="-"/>
      <w:lvlJc w:val="left"/>
      <w:pPr>
        <w:tabs>
          <w:tab w:val="num" w:pos="1494"/>
        </w:tabs>
        <w:ind w:left="1494" w:hanging="360"/>
      </w:pPr>
      <w:rPr>
        <w:rFonts w:hint="default"/>
      </w:rPr>
    </w:lvl>
  </w:abstractNum>
  <w:abstractNum w:abstractNumId="3">
    <w:nsid w:val="13960E8E"/>
    <w:multiLevelType w:val="singleLevel"/>
    <w:tmpl w:val="0C9C1D9E"/>
    <w:lvl w:ilvl="0">
      <w:numFmt w:val="bullet"/>
      <w:lvlText w:val="-"/>
      <w:lvlJc w:val="left"/>
      <w:pPr>
        <w:tabs>
          <w:tab w:val="num" w:pos="927"/>
        </w:tabs>
        <w:ind w:left="927" w:hanging="360"/>
      </w:pPr>
      <w:rPr>
        <w:rFonts w:hint="default"/>
      </w:rPr>
    </w:lvl>
  </w:abstractNum>
  <w:abstractNum w:abstractNumId="4">
    <w:nsid w:val="16364B25"/>
    <w:multiLevelType w:val="singleLevel"/>
    <w:tmpl w:val="3CA019C6"/>
    <w:lvl w:ilvl="0">
      <w:numFmt w:val="bullet"/>
      <w:lvlText w:val="-"/>
      <w:lvlJc w:val="left"/>
      <w:pPr>
        <w:tabs>
          <w:tab w:val="num" w:pos="2203"/>
        </w:tabs>
        <w:ind w:left="2203" w:hanging="360"/>
      </w:pPr>
      <w:rPr>
        <w:rFonts w:hint="default"/>
      </w:rPr>
    </w:lvl>
  </w:abstractNum>
  <w:abstractNum w:abstractNumId="5">
    <w:nsid w:val="18BD3CA8"/>
    <w:multiLevelType w:val="multilevel"/>
    <w:tmpl w:val="AEA8D83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nsid w:val="1BD1530C"/>
    <w:multiLevelType w:val="singleLevel"/>
    <w:tmpl w:val="7C08B790"/>
    <w:lvl w:ilvl="0">
      <w:start w:val="1"/>
      <w:numFmt w:val="decimal"/>
      <w:lvlText w:val="%1."/>
      <w:lvlJc w:val="left"/>
      <w:pPr>
        <w:tabs>
          <w:tab w:val="num" w:pos="1099"/>
        </w:tabs>
        <w:ind w:left="1099" w:hanging="390"/>
      </w:pPr>
      <w:rPr>
        <w:rFonts w:cs="Times New Roman" w:hint="default"/>
      </w:rPr>
    </w:lvl>
  </w:abstractNum>
  <w:abstractNum w:abstractNumId="7">
    <w:nsid w:val="1D0753FD"/>
    <w:multiLevelType w:val="singleLevel"/>
    <w:tmpl w:val="D69219D2"/>
    <w:lvl w:ilvl="0">
      <w:start w:val="10"/>
      <w:numFmt w:val="decimal"/>
      <w:lvlText w:val="%1."/>
      <w:legacy w:legacy="1" w:legacySpace="0" w:legacyIndent="259"/>
      <w:lvlJc w:val="left"/>
      <w:rPr>
        <w:rFonts w:ascii="Times New Roman" w:hAnsi="Times New Roman" w:cs="Times New Roman" w:hint="default"/>
      </w:rPr>
    </w:lvl>
  </w:abstractNum>
  <w:abstractNum w:abstractNumId="8">
    <w:nsid w:val="1D935A42"/>
    <w:multiLevelType w:val="multilevel"/>
    <w:tmpl w:val="C9160E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54A4E39"/>
    <w:multiLevelType w:val="singleLevel"/>
    <w:tmpl w:val="69F0B6B0"/>
    <w:lvl w:ilvl="0">
      <w:start w:val="1"/>
      <w:numFmt w:val="decimal"/>
      <w:lvlText w:val="%1."/>
      <w:legacy w:legacy="1" w:legacySpace="0" w:legacyIndent="163"/>
      <w:lvlJc w:val="left"/>
      <w:rPr>
        <w:rFonts w:ascii="Times New Roman" w:hAnsi="Times New Roman" w:cs="Times New Roman" w:hint="default"/>
      </w:rPr>
    </w:lvl>
  </w:abstractNum>
  <w:abstractNum w:abstractNumId="10">
    <w:nsid w:val="28F61F36"/>
    <w:multiLevelType w:val="singleLevel"/>
    <w:tmpl w:val="3DBA80E6"/>
    <w:lvl w:ilvl="0">
      <w:start w:val="1"/>
      <w:numFmt w:val="decimal"/>
      <w:lvlText w:val="%1."/>
      <w:lvlJc w:val="left"/>
      <w:pPr>
        <w:tabs>
          <w:tab w:val="num" w:pos="1017"/>
        </w:tabs>
        <w:ind w:left="1017" w:hanging="450"/>
      </w:pPr>
      <w:rPr>
        <w:rFonts w:cs="Times New Roman" w:hint="default"/>
      </w:rPr>
    </w:lvl>
  </w:abstractNum>
  <w:abstractNum w:abstractNumId="11">
    <w:nsid w:val="2CFE591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322902D0"/>
    <w:multiLevelType w:val="multilevel"/>
    <w:tmpl w:val="AC3E32EA"/>
    <w:lvl w:ilvl="0">
      <w:start w:val="4"/>
      <w:numFmt w:val="bullet"/>
      <w:lvlText w:val="-"/>
      <w:lvlJc w:val="left"/>
      <w:pPr>
        <w:tabs>
          <w:tab w:val="num" w:pos="810"/>
        </w:tabs>
        <w:ind w:left="810" w:hanging="360"/>
      </w:pPr>
      <w:rPr>
        <w:rFonts w:ascii="Times New Roman" w:eastAsia="Times New Roman" w:hAnsi="Times New Roman" w:hint="default"/>
      </w:rPr>
    </w:lvl>
    <w:lvl w:ilvl="1" w:tentative="1">
      <w:start w:val="1"/>
      <w:numFmt w:val="bullet"/>
      <w:lvlText w:val="o"/>
      <w:lvlJc w:val="left"/>
      <w:pPr>
        <w:tabs>
          <w:tab w:val="num" w:pos="1530"/>
        </w:tabs>
        <w:ind w:left="1530" w:hanging="360"/>
      </w:pPr>
      <w:rPr>
        <w:rFonts w:ascii="Courier New" w:hAnsi="Courier New" w:hint="default"/>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13">
    <w:nsid w:val="357337CF"/>
    <w:multiLevelType w:val="singleLevel"/>
    <w:tmpl w:val="6EF668E8"/>
    <w:lvl w:ilvl="0">
      <w:start w:val="1"/>
      <w:numFmt w:val="decimal"/>
      <w:lvlText w:val="%1."/>
      <w:legacy w:legacy="1" w:legacySpace="0" w:legacyIndent="169"/>
      <w:lvlJc w:val="left"/>
      <w:rPr>
        <w:rFonts w:ascii="Times New Roman" w:hAnsi="Times New Roman" w:cs="Times New Roman" w:hint="default"/>
      </w:rPr>
    </w:lvl>
  </w:abstractNum>
  <w:abstractNum w:abstractNumId="14">
    <w:nsid w:val="3A1156A8"/>
    <w:multiLevelType w:val="singleLevel"/>
    <w:tmpl w:val="5D54F686"/>
    <w:lvl w:ilvl="0">
      <w:start w:val="1"/>
      <w:numFmt w:val="decimal"/>
      <w:lvlText w:val="%1."/>
      <w:lvlJc w:val="left"/>
      <w:pPr>
        <w:tabs>
          <w:tab w:val="num" w:pos="942"/>
        </w:tabs>
        <w:ind w:left="942" w:hanging="375"/>
      </w:pPr>
      <w:rPr>
        <w:rFonts w:cs="Times New Roman" w:hint="default"/>
      </w:rPr>
    </w:lvl>
  </w:abstractNum>
  <w:abstractNum w:abstractNumId="15">
    <w:nsid w:val="456207E5"/>
    <w:multiLevelType w:val="multilevel"/>
    <w:tmpl w:val="EB56DD98"/>
    <w:lvl w:ilvl="0">
      <w:start w:val="1"/>
      <w:numFmt w:val="decimal"/>
      <w:lvlText w:val="%1."/>
      <w:lvlJc w:val="left"/>
      <w:pPr>
        <w:tabs>
          <w:tab w:val="num" w:pos="927"/>
        </w:tabs>
        <w:ind w:left="927" w:hanging="360"/>
      </w:pPr>
      <w:rPr>
        <w:rFonts w:cs="Times New Roman" w:hint="default"/>
      </w:rPr>
    </w:lvl>
    <w:lvl w:ilvl="1">
      <w:start w:val="3"/>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16">
    <w:nsid w:val="471078B2"/>
    <w:multiLevelType w:val="singleLevel"/>
    <w:tmpl w:val="23D85D44"/>
    <w:lvl w:ilvl="0">
      <w:start w:val="1"/>
      <w:numFmt w:val="decimal"/>
      <w:lvlText w:val="%1."/>
      <w:legacy w:legacy="1" w:legacySpace="0" w:legacyIndent="283"/>
      <w:lvlJc w:val="left"/>
      <w:pPr>
        <w:ind w:left="283" w:hanging="283"/>
      </w:pPr>
      <w:rPr>
        <w:rFonts w:cs="Times New Roman"/>
      </w:rPr>
    </w:lvl>
  </w:abstractNum>
  <w:abstractNum w:abstractNumId="17">
    <w:nsid w:val="47BE7EF3"/>
    <w:multiLevelType w:val="singleLevel"/>
    <w:tmpl w:val="F98AE0C0"/>
    <w:lvl w:ilvl="0">
      <w:start w:val="1"/>
      <w:numFmt w:val="decimal"/>
      <w:lvlText w:val="%1."/>
      <w:legacy w:legacy="1" w:legacySpace="0" w:legacyIndent="283"/>
      <w:lvlJc w:val="left"/>
      <w:pPr>
        <w:ind w:left="283" w:hanging="283"/>
      </w:pPr>
      <w:rPr>
        <w:rFonts w:cs="Times New Roman"/>
      </w:rPr>
    </w:lvl>
  </w:abstractNum>
  <w:abstractNum w:abstractNumId="18">
    <w:nsid w:val="4CAE799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D97639B"/>
    <w:multiLevelType w:val="multilevel"/>
    <w:tmpl w:val="00122CD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22D4995"/>
    <w:multiLevelType w:val="singleLevel"/>
    <w:tmpl w:val="53FAEDD2"/>
    <w:lvl w:ilvl="0">
      <w:start w:val="25"/>
      <w:numFmt w:val="decimal"/>
      <w:lvlText w:val="%1."/>
      <w:legacy w:legacy="1" w:legacySpace="0" w:legacyIndent="273"/>
      <w:lvlJc w:val="left"/>
      <w:rPr>
        <w:rFonts w:ascii="Times New Roman" w:hAnsi="Times New Roman" w:cs="Times New Roman" w:hint="default"/>
      </w:rPr>
    </w:lvl>
  </w:abstractNum>
  <w:abstractNum w:abstractNumId="21">
    <w:nsid w:val="60C3633E"/>
    <w:multiLevelType w:val="singleLevel"/>
    <w:tmpl w:val="EA382CB6"/>
    <w:lvl w:ilvl="0">
      <w:start w:val="1"/>
      <w:numFmt w:val="bullet"/>
      <w:lvlText w:val=""/>
      <w:lvlJc w:val="left"/>
      <w:pPr>
        <w:tabs>
          <w:tab w:val="num" w:pos="360"/>
        </w:tabs>
        <w:ind w:left="360" w:hanging="360"/>
      </w:pPr>
      <w:rPr>
        <w:rFonts w:ascii="Symbol" w:hAnsi="Symbol" w:hint="default"/>
      </w:rPr>
    </w:lvl>
  </w:abstractNum>
  <w:abstractNum w:abstractNumId="22">
    <w:nsid w:val="60E85D16"/>
    <w:multiLevelType w:val="singleLevel"/>
    <w:tmpl w:val="9BD4BC3A"/>
    <w:lvl w:ilvl="0">
      <w:numFmt w:val="bullet"/>
      <w:lvlText w:val="-"/>
      <w:lvlJc w:val="left"/>
      <w:pPr>
        <w:tabs>
          <w:tab w:val="num" w:pos="990"/>
        </w:tabs>
        <w:ind w:left="990" w:hanging="360"/>
      </w:pPr>
      <w:rPr>
        <w:rFonts w:hint="default"/>
      </w:rPr>
    </w:lvl>
  </w:abstractNum>
  <w:abstractNum w:abstractNumId="23">
    <w:nsid w:val="61247C6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725D2CB3"/>
    <w:multiLevelType w:val="singleLevel"/>
    <w:tmpl w:val="69F0B6B0"/>
    <w:lvl w:ilvl="0">
      <w:start w:val="1"/>
      <w:numFmt w:val="decimal"/>
      <w:lvlText w:val="%1."/>
      <w:legacy w:legacy="1" w:legacySpace="0" w:legacyIndent="163"/>
      <w:lvlJc w:val="left"/>
      <w:rPr>
        <w:rFonts w:ascii="Times New Roman" w:hAnsi="Times New Roman" w:cs="Times New Roman" w:hint="default"/>
      </w:rPr>
    </w:lvl>
  </w:abstractNum>
  <w:abstractNum w:abstractNumId="25">
    <w:nsid w:val="73403B6B"/>
    <w:multiLevelType w:val="singleLevel"/>
    <w:tmpl w:val="73B8F2E4"/>
    <w:lvl w:ilvl="0">
      <w:start w:val="15"/>
      <w:numFmt w:val="decimal"/>
      <w:lvlText w:val="%1."/>
      <w:legacy w:legacy="1" w:legacySpace="0" w:legacyIndent="259"/>
      <w:lvlJc w:val="left"/>
      <w:rPr>
        <w:rFonts w:ascii="Times New Roman" w:hAnsi="Times New Roman" w:cs="Times New Roman" w:hint="default"/>
      </w:rPr>
    </w:lvl>
  </w:abstractNum>
  <w:abstractNum w:abstractNumId="26">
    <w:nsid w:val="76AC00D7"/>
    <w:multiLevelType w:val="multilevel"/>
    <w:tmpl w:val="70305C02"/>
    <w:lvl w:ilvl="0">
      <w:start w:val="39"/>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78C72A4A"/>
    <w:multiLevelType w:val="singleLevel"/>
    <w:tmpl w:val="15048DFE"/>
    <w:lvl w:ilvl="0">
      <w:start w:val="10"/>
      <w:numFmt w:val="decimal"/>
      <w:lvlText w:val="%1."/>
      <w:legacy w:legacy="1" w:legacySpace="0" w:legacyIndent="240"/>
      <w:lvlJc w:val="left"/>
      <w:rPr>
        <w:rFonts w:ascii="Times New Roman" w:hAnsi="Times New Roman" w:cs="Times New Roman" w:hint="default"/>
      </w:rPr>
    </w:lvl>
  </w:abstractNum>
  <w:num w:numId="1">
    <w:abstractNumId w:val="16"/>
  </w:num>
  <w:num w:numId="2">
    <w:abstractNumId w:val="17"/>
  </w:num>
  <w:num w:numId="3">
    <w:abstractNumId w:val="2"/>
  </w:num>
  <w:num w:numId="4">
    <w:abstractNumId w:val="18"/>
  </w:num>
  <w:num w:numId="5">
    <w:abstractNumId w:val="23"/>
  </w:num>
  <w:num w:numId="6">
    <w:abstractNumId w:val="4"/>
  </w:num>
  <w:num w:numId="7">
    <w:abstractNumId w:val="9"/>
  </w:num>
  <w:num w:numId="8">
    <w:abstractNumId w:val="27"/>
  </w:num>
  <w:num w:numId="9">
    <w:abstractNumId w:val="14"/>
  </w:num>
  <w:num w:numId="10">
    <w:abstractNumId w:val="6"/>
  </w:num>
  <w:num w:numId="11">
    <w:abstractNumId w:val="12"/>
  </w:num>
  <w:num w:numId="12">
    <w:abstractNumId w:val="0"/>
    <w:lvlOverride w:ilvl="0">
      <w:lvl w:ilvl="0">
        <w:numFmt w:val="bullet"/>
        <w:lvlText w:val="-"/>
        <w:legacy w:legacy="1" w:legacySpace="0" w:legacyIndent="250"/>
        <w:lvlJc w:val="left"/>
        <w:rPr>
          <w:rFonts w:ascii="Times New Roman" w:hAnsi="Times New Roman" w:hint="default"/>
        </w:rPr>
      </w:lvl>
    </w:lvlOverride>
  </w:num>
  <w:num w:numId="13">
    <w:abstractNumId w:val="13"/>
  </w:num>
  <w:num w:numId="14">
    <w:abstractNumId w:val="24"/>
  </w:num>
  <w:num w:numId="15">
    <w:abstractNumId w:val="7"/>
  </w:num>
  <w:num w:numId="16">
    <w:abstractNumId w:val="25"/>
  </w:num>
  <w:num w:numId="17">
    <w:abstractNumId w:val="20"/>
  </w:num>
  <w:num w:numId="18">
    <w:abstractNumId w:val="26"/>
  </w:num>
  <w:num w:numId="19">
    <w:abstractNumId w:val="1"/>
  </w:num>
  <w:num w:numId="20">
    <w:abstractNumId w:val="21"/>
  </w:num>
  <w:num w:numId="21">
    <w:abstractNumId w:val="5"/>
  </w:num>
  <w:num w:numId="22">
    <w:abstractNumId w:val="3"/>
  </w:num>
  <w:num w:numId="23">
    <w:abstractNumId w:val="10"/>
  </w:num>
  <w:num w:numId="24">
    <w:abstractNumId w:val="22"/>
  </w:num>
  <w:num w:numId="25">
    <w:abstractNumId w:val="15"/>
  </w:num>
  <w:num w:numId="26">
    <w:abstractNumId w:val="11"/>
  </w:num>
  <w:num w:numId="27">
    <w:abstractNumId w:val="19"/>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oNotHyphenateCaps/>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28A"/>
    <w:rsid w:val="000B4A95"/>
    <w:rsid w:val="00116DD1"/>
    <w:rsid w:val="00123D50"/>
    <w:rsid w:val="00192180"/>
    <w:rsid w:val="00194029"/>
    <w:rsid w:val="003826DD"/>
    <w:rsid w:val="0047562D"/>
    <w:rsid w:val="00503455"/>
    <w:rsid w:val="0052365F"/>
    <w:rsid w:val="00574E76"/>
    <w:rsid w:val="005F1455"/>
    <w:rsid w:val="006E3752"/>
    <w:rsid w:val="00736D38"/>
    <w:rsid w:val="007B328A"/>
    <w:rsid w:val="007D65A9"/>
    <w:rsid w:val="009C05EC"/>
    <w:rsid w:val="00A14BDB"/>
    <w:rsid w:val="00C62818"/>
    <w:rsid w:val="00D91004"/>
    <w:rsid w:val="00E1319B"/>
    <w:rsid w:val="00E24DC9"/>
    <w:rsid w:val="00FB2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D990A159-6215-4D0F-98BF-3DD6BC9E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00" w:lineRule="auto"/>
      <w:ind w:left="1680"/>
    </w:pPr>
    <w:rPr>
      <w:rFonts w:ascii="Courier New" w:hAnsi="Courier New"/>
      <w:sz w:val="22"/>
    </w:rPr>
  </w:style>
  <w:style w:type="paragraph" w:styleId="1">
    <w:name w:val="heading 1"/>
    <w:basedOn w:val="a"/>
    <w:next w:val="a"/>
    <w:link w:val="10"/>
    <w:uiPriority w:val="9"/>
    <w:qFormat/>
    <w:pPr>
      <w:keepNext/>
      <w:widowControl/>
      <w:spacing w:line="240" w:lineRule="auto"/>
      <w:ind w:left="0"/>
      <w:jc w:val="right"/>
      <w:outlineLvl w:val="0"/>
    </w:pPr>
    <w:rPr>
      <w:rFonts w:ascii="Times New Roman" w:hAnsi="Times New Roman"/>
      <w:sz w:val="28"/>
    </w:rPr>
  </w:style>
  <w:style w:type="paragraph" w:styleId="2">
    <w:name w:val="heading 2"/>
    <w:basedOn w:val="a"/>
    <w:next w:val="a"/>
    <w:link w:val="20"/>
    <w:uiPriority w:val="9"/>
    <w:qFormat/>
    <w:pPr>
      <w:keepNext/>
      <w:widowControl/>
      <w:spacing w:line="360" w:lineRule="auto"/>
      <w:ind w:left="0"/>
      <w:outlineLvl w:val="1"/>
    </w:pPr>
    <w:rPr>
      <w:rFonts w:ascii="Times New Roman" w:hAnsi="Times New Roman"/>
      <w:spacing w:val="20"/>
      <w:sz w:val="24"/>
    </w:rPr>
  </w:style>
  <w:style w:type="paragraph" w:styleId="3">
    <w:name w:val="heading 3"/>
    <w:basedOn w:val="a"/>
    <w:next w:val="a"/>
    <w:link w:val="30"/>
    <w:uiPriority w:val="9"/>
    <w:qFormat/>
    <w:pPr>
      <w:keepNext/>
      <w:widowControl/>
      <w:spacing w:line="360" w:lineRule="auto"/>
      <w:ind w:left="0"/>
      <w:jc w:val="center"/>
      <w:outlineLvl w:val="2"/>
    </w:pPr>
    <w:rPr>
      <w:rFonts w:ascii="Times New Roman" w:hAnsi="Times New Roman"/>
      <w:spacing w:val="20"/>
      <w:sz w:val="24"/>
    </w:rPr>
  </w:style>
  <w:style w:type="paragraph" w:styleId="4">
    <w:name w:val="heading 4"/>
    <w:basedOn w:val="a"/>
    <w:next w:val="a"/>
    <w:link w:val="40"/>
    <w:uiPriority w:val="9"/>
    <w:qFormat/>
    <w:pPr>
      <w:keepNext/>
      <w:widowControl/>
      <w:spacing w:line="240" w:lineRule="auto"/>
      <w:ind w:left="0"/>
      <w:jc w:val="center"/>
      <w:outlineLvl w:val="3"/>
    </w:pPr>
    <w:rPr>
      <w:rFonts w:ascii="Times New Roman" w:hAnsi="Times New Roman"/>
      <w:color w:val="000000"/>
      <w:spacing w:val="20"/>
      <w:sz w:val="28"/>
      <w:lang w:val="uk-UA"/>
    </w:rPr>
  </w:style>
  <w:style w:type="paragraph" w:styleId="5">
    <w:name w:val="heading 5"/>
    <w:basedOn w:val="a"/>
    <w:next w:val="a"/>
    <w:link w:val="50"/>
    <w:uiPriority w:val="9"/>
    <w:qFormat/>
    <w:pPr>
      <w:keepNext/>
      <w:widowControl/>
      <w:spacing w:line="240" w:lineRule="auto"/>
      <w:ind w:left="0"/>
      <w:jc w:val="center"/>
      <w:outlineLvl w:val="4"/>
    </w:pPr>
    <w:rPr>
      <w:rFonts w:ascii="Times New Roman" w:hAnsi="Times New Roman"/>
      <w:sz w:val="28"/>
    </w:rPr>
  </w:style>
  <w:style w:type="paragraph" w:styleId="8">
    <w:name w:val="heading 8"/>
    <w:basedOn w:val="a"/>
    <w:next w:val="a"/>
    <w:link w:val="80"/>
    <w:uiPriority w:val="9"/>
    <w:qFormat/>
    <w:pPr>
      <w:keepNext/>
      <w:widowControl/>
      <w:spacing w:line="240" w:lineRule="auto"/>
      <w:ind w:left="0" w:firstLine="5103"/>
      <w:outlineLvl w:val="7"/>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spacing w:val="2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pacing w:val="20"/>
      <w:sz w:val="28"/>
      <w:szCs w:val="28"/>
    </w:rPr>
  </w:style>
  <w:style w:type="character" w:customStyle="1" w:styleId="30">
    <w:name w:val="Заголовок 3 Знак"/>
    <w:link w:val="3"/>
    <w:uiPriority w:val="9"/>
    <w:semiHidden/>
    <w:locked/>
    <w:rPr>
      <w:rFonts w:ascii="Cambria" w:eastAsia="Times New Roman" w:hAnsi="Cambria" w:cs="Times New Roman"/>
      <w:b/>
      <w:bCs/>
      <w:spacing w:val="20"/>
      <w:sz w:val="26"/>
      <w:szCs w:val="26"/>
    </w:rPr>
  </w:style>
  <w:style w:type="character" w:customStyle="1" w:styleId="40">
    <w:name w:val="Заголовок 4 Знак"/>
    <w:link w:val="4"/>
    <w:uiPriority w:val="9"/>
    <w:semiHidden/>
    <w:locked/>
    <w:rPr>
      <w:rFonts w:ascii="Calibri" w:eastAsia="Times New Roman" w:hAnsi="Calibri" w:cs="Times New Roman"/>
      <w:b/>
      <w:bCs/>
      <w:spacing w:val="20"/>
      <w:sz w:val="28"/>
      <w:szCs w:val="28"/>
    </w:rPr>
  </w:style>
  <w:style w:type="character" w:customStyle="1" w:styleId="50">
    <w:name w:val="Заголовок 5 Знак"/>
    <w:link w:val="5"/>
    <w:uiPriority w:val="9"/>
    <w:semiHidden/>
    <w:locked/>
    <w:rPr>
      <w:rFonts w:ascii="Calibri" w:eastAsia="Times New Roman" w:hAnsi="Calibri" w:cs="Times New Roman"/>
      <w:b/>
      <w:bCs/>
      <w:i/>
      <w:iCs/>
      <w:spacing w:val="20"/>
      <w:sz w:val="26"/>
      <w:szCs w:val="26"/>
    </w:rPr>
  </w:style>
  <w:style w:type="character" w:customStyle="1" w:styleId="80">
    <w:name w:val="Заголовок 8 Знак"/>
    <w:link w:val="8"/>
    <w:uiPriority w:val="9"/>
    <w:semiHidden/>
    <w:locked/>
    <w:rPr>
      <w:rFonts w:ascii="Calibri" w:eastAsia="Times New Roman" w:hAnsi="Calibri" w:cs="Times New Roman"/>
      <w:i/>
      <w:iCs/>
      <w:spacing w:val="20"/>
      <w:sz w:val="24"/>
      <w:szCs w:val="24"/>
    </w:rPr>
  </w:style>
  <w:style w:type="paragraph" w:styleId="a3">
    <w:name w:val="Date"/>
    <w:basedOn w:val="a4"/>
    <w:next w:val="a5"/>
    <w:link w:val="a6"/>
    <w:uiPriority w:val="99"/>
    <w:pPr>
      <w:spacing w:before="480"/>
    </w:pPr>
    <w:rPr>
      <w:lang w:val="en-GB"/>
    </w:rPr>
  </w:style>
  <w:style w:type="character" w:customStyle="1" w:styleId="a6">
    <w:name w:val="Дата Знак"/>
    <w:link w:val="a3"/>
    <w:uiPriority w:val="99"/>
    <w:semiHidden/>
    <w:locked/>
    <w:rPr>
      <w:rFonts w:cs="Times New Roman"/>
      <w:spacing w:val="20"/>
    </w:rPr>
  </w:style>
  <w:style w:type="paragraph" w:styleId="a4">
    <w:name w:val="Body Text"/>
    <w:basedOn w:val="a"/>
    <w:link w:val="a7"/>
    <w:uiPriority w:val="99"/>
    <w:pPr>
      <w:widowControl/>
      <w:spacing w:after="160" w:line="240" w:lineRule="auto"/>
      <w:ind w:left="0"/>
    </w:pPr>
    <w:rPr>
      <w:rFonts w:ascii="Times New Roman" w:hAnsi="Times New Roman"/>
      <w:sz w:val="20"/>
    </w:rPr>
  </w:style>
  <w:style w:type="character" w:customStyle="1" w:styleId="a7">
    <w:name w:val="Основний текст Знак"/>
    <w:link w:val="a4"/>
    <w:uiPriority w:val="99"/>
    <w:semiHidden/>
    <w:locked/>
    <w:rPr>
      <w:rFonts w:cs="Times New Roman"/>
      <w:spacing w:val="20"/>
    </w:rPr>
  </w:style>
  <w:style w:type="paragraph" w:customStyle="1" w:styleId="a5">
    <w:name w:val="Внутренний адрес"/>
    <w:basedOn w:val="a"/>
    <w:next w:val="a"/>
    <w:pPr>
      <w:keepLines/>
      <w:widowControl/>
      <w:spacing w:line="240" w:lineRule="auto"/>
      <w:ind w:left="0" w:right="4320"/>
    </w:pPr>
    <w:rPr>
      <w:rFonts w:ascii="Times New Roman" w:hAnsi="Times New Roman"/>
      <w:sz w:val="20"/>
    </w:rPr>
  </w:style>
  <w:style w:type="paragraph" w:styleId="a8">
    <w:name w:val="Salutation"/>
    <w:basedOn w:val="a4"/>
    <w:next w:val="a"/>
    <w:link w:val="a9"/>
    <w:uiPriority w:val="99"/>
    <w:pPr>
      <w:spacing w:before="160"/>
    </w:pPr>
    <w:rPr>
      <w:lang w:val="en-GB"/>
    </w:rPr>
  </w:style>
  <w:style w:type="character" w:customStyle="1" w:styleId="a9">
    <w:name w:val="Привітання Знак"/>
    <w:link w:val="a8"/>
    <w:uiPriority w:val="99"/>
    <w:semiHidden/>
    <w:locked/>
    <w:rPr>
      <w:rFonts w:cs="Times New Roman"/>
      <w:spacing w:val="20"/>
    </w:rPr>
  </w:style>
  <w:style w:type="paragraph" w:customStyle="1" w:styleId="aa">
    <w:name w:val="Обратный адрес"/>
    <w:basedOn w:val="a"/>
    <w:next w:val="a3"/>
    <w:pPr>
      <w:keepLines/>
      <w:widowControl/>
      <w:spacing w:line="240" w:lineRule="auto"/>
      <w:ind w:left="0" w:right="4320"/>
    </w:pPr>
    <w:rPr>
      <w:rFonts w:ascii="Times New Roman" w:hAnsi="Times New Roman"/>
      <w:sz w:val="20"/>
    </w:rPr>
  </w:style>
  <w:style w:type="paragraph" w:customStyle="1" w:styleId="ab">
    <w:name w:val="Название организации"/>
    <w:basedOn w:val="a4"/>
    <w:next w:val="aa"/>
    <w:pPr>
      <w:spacing w:before="80" w:after="0"/>
    </w:pPr>
    <w:rPr>
      <w:b/>
    </w:rPr>
  </w:style>
  <w:style w:type="paragraph" w:customStyle="1" w:styleId="ac">
    <w:name w:val="Подпись Имя"/>
    <w:basedOn w:val="ad"/>
    <w:next w:val="ae"/>
    <w:pPr>
      <w:keepNext/>
      <w:spacing w:before="720"/>
      <w:ind w:left="0"/>
    </w:pPr>
    <w:rPr>
      <w:spacing w:val="0"/>
    </w:rPr>
  </w:style>
  <w:style w:type="paragraph" w:styleId="ad">
    <w:name w:val="Signature"/>
    <w:basedOn w:val="a"/>
    <w:link w:val="af"/>
    <w:uiPriority w:val="99"/>
    <w:pPr>
      <w:widowControl/>
      <w:spacing w:line="240" w:lineRule="auto"/>
      <w:ind w:left="4252"/>
    </w:pPr>
    <w:rPr>
      <w:rFonts w:ascii="Times New Roman" w:hAnsi="Times New Roman"/>
      <w:spacing w:val="20"/>
      <w:sz w:val="20"/>
    </w:rPr>
  </w:style>
  <w:style w:type="character" w:customStyle="1" w:styleId="af">
    <w:name w:val="Підпис Знак"/>
    <w:link w:val="ad"/>
    <w:uiPriority w:val="99"/>
    <w:semiHidden/>
    <w:locked/>
    <w:rPr>
      <w:rFonts w:cs="Times New Roman"/>
      <w:spacing w:val="20"/>
    </w:rPr>
  </w:style>
  <w:style w:type="paragraph" w:customStyle="1" w:styleId="ae">
    <w:name w:val="Подпись Должность"/>
    <w:basedOn w:val="ad"/>
    <w:next w:val="a"/>
    <w:pPr>
      <w:keepNext/>
      <w:spacing w:after="160"/>
      <w:ind w:left="0"/>
    </w:pPr>
    <w:rPr>
      <w:spacing w:val="0"/>
    </w:rPr>
  </w:style>
  <w:style w:type="paragraph" w:styleId="af0">
    <w:name w:val="Closing"/>
    <w:basedOn w:val="a4"/>
    <w:link w:val="af1"/>
    <w:uiPriority w:val="99"/>
    <w:pPr>
      <w:keepNext/>
    </w:pPr>
  </w:style>
  <w:style w:type="character" w:customStyle="1" w:styleId="af1">
    <w:name w:val="Прощання Знак"/>
    <w:link w:val="af0"/>
    <w:uiPriority w:val="99"/>
    <w:semiHidden/>
    <w:locked/>
    <w:rPr>
      <w:rFonts w:cs="Times New Roman"/>
      <w:spacing w:val="20"/>
    </w:rPr>
  </w:style>
  <w:style w:type="paragraph" w:styleId="af2">
    <w:name w:val="footer"/>
    <w:basedOn w:val="a"/>
    <w:link w:val="af3"/>
    <w:uiPriority w:val="99"/>
    <w:pPr>
      <w:widowControl/>
      <w:tabs>
        <w:tab w:val="center" w:pos="4536"/>
        <w:tab w:val="right" w:pos="9072"/>
      </w:tabs>
      <w:spacing w:line="240" w:lineRule="auto"/>
      <w:ind w:left="0"/>
    </w:pPr>
    <w:rPr>
      <w:rFonts w:ascii="Times New Roman" w:hAnsi="Times New Roman"/>
      <w:spacing w:val="20"/>
      <w:sz w:val="20"/>
    </w:rPr>
  </w:style>
  <w:style w:type="character" w:customStyle="1" w:styleId="af3">
    <w:name w:val="Нижній колонтитул Знак"/>
    <w:link w:val="af2"/>
    <w:uiPriority w:val="99"/>
    <w:semiHidden/>
    <w:locked/>
    <w:rPr>
      <w:rFonts w:cs="Times New Roman"/>
      <w:spacing w:val="20"/>
    </w:rPr>
  </w:style>
  <w:style w:type="character" w:styleId="af4">
    <w:name w:val="page number"/>
    <w:uiPriority w:val="99"/>
    <w:rPr>
      <w:rFonts w:cs="Times New Roman"/>
    </w:rPr>
  </w:style>
  <w:style w:type="paragraph" w:styleId="af5">
    <w:name w:val="header"/>
    <w:basedOn w:val="a"/>
    <w:link w:val="af6"/>
    <w:uiPriority w:val="99"/>
    <w:pPr>
      <w:widowControl/>
      <w:tabs>
        <w:tab w:val="center" w:pos="4536"/>
        <w:tab w:val="right" w:pos="9072"/>
      </w:tabs>
      <w:spacing w:line="240" w:lineRule="auto"/>
      <w:ind w:left="0"/>
    </w:pPr>
    <w:rPr>
      <w:rFonts w:ascii="Times New Roman" w:hAnsi="Times New Roman"/>
      <w:spacing w:val="20"/>
      <w:sz w:val="20"/>
    </w:rPr>
  </w:style>
  <w:style w:type="character" w:customStyle="1" w:styleId="af6">
    <w:name w:val="Верхній колонтитул Знак"/>
    <w:link w:val="af5"/>
    <w:uiPriority w:val="99"/>
    <w:semiHidden/>
    <w:locked/>
    <w:rPr>
      <w:rFonts w:cs="Times New Roman"/>
      <w:spacing w:val="20"/>
    </w:rPr>
  </w:style>
  <w:style w:type="paragraph" w:styleId="21">
    <w:name w:val="Body Text 2"/>
    <w:basedOn w:val="a"/>
    <w:link w:val="22"/>
    <w:uiPriority w:val="99"/>
    <w:pPr>
      <w:widowControl/>
      <w:spacing w:line="360" w:lineRule="auto"/>
      <w:ind w:left="0"/>
    </w:pPr>
    <w:rPr>
      <w:rFonts w:ascii="Times New Roman" w:hAnsi="Times New Roman"/>
      <w:color w:val="FF00FF"/>
      <w:spacing w:val="20"/>
      <w:sz w:val="24"/>
    </w:rPr>
  </w:style>
  <w:style w:type="character" w:customStyle="1" w:styleId="22">
    <w:name w:val="Основний текст 2 Знак"/>
    <w:link w:val="21"/>
    <w:uiPriority w:val="99"/>
    <w:semiHidden/>
    <w:locked/>
    <w:rPr>
      <w:rFonts w:cs="Times New Roman"/>
      <w:spacing w:val="20"/>
    </w:rPr>
  </w:style>
  <w:style w:type="paragraph" w:styleId="af7">
    <w:name w:val="Body Text Indent"/>
    <w:basedOn w:val="a"/>
    <w:link w:val="af8"/>
    <w:uiPriority w:val="99"/>
    <w:pPr>
      <w:widowControl/>
      <w:spacing w:line="240" w:lineRule="auto"/>
      <w:ind w:left="0" w:firstLine="1134"/>
    </w:pPr>
    <w:rPr>
      <w:rFonts w:ascii="Times New Roman" w:hAnsi="Times New Roman"/>
      <w:sz w:val="26"/>
    </w:rPr>
  </w:style>
  <w:style w:type="character" w:customStyle="1" w:styleId="af8">
    <w:name w:val="Основний текст з відступом Знак"/>
    <w:link w:val="af7"/>
    <w:uiPriority w:val="99"/>
    <w:semiHidden/>
    <w:locked/>
    <w:rPr>
      <w:rFonts w:cs="Times New Roman"/>
      <w:spacing w:val="20"/>
    </w:rPr>
  </w:style>
  <w:style w:type="paragraph" w:styleId="31">
    <w:name w:val="Body Text 3"/>
    <w:basedOn w:val="a"/>
    <w:link w:val="32"/>
    <w:uiPriority w:val="99"/>
    <w:pPr>
      <w:spacing w:before="40"/>
      <w:ind w:left="0"/>
    </w:pPr>
    <w:rPr>
      <w:rFonts w:ascii="Times New Roman" w:hAnsi="Times New Roman"/>
      <w:sz w:val="20"/>
    </w:rPr>
  </w:style>
  <w:style w:type="character" w:customStyle="1" w:styleId="32">
    <w:name w:val="Основний текст 3 Знак"/>
    <w:link w:val="31"/>
    <w:uiPriority w:val="99"/>
    <w:semiHidden/>
    <w:locked/>
    <w:rPr>
      <w:rFonts w:ascii="Courier New" w:hAnsi="Courier New" w:cs="Times New Roman"/>
      <w:sz w:val="16"/>
      <w:szCs w:val="16"/>
    </w:rPr>
  </w:style>
  <w:style w:type="paragraph" w:styleId="af9">
    <w:name w:val="Title"/>
    <w:basedOn w:val="a"/>
    <w:link w:val="afa"/>
    <w:uiPriority w:val="10"/>
    <w:qFormat/>
    <w:pPr>
      <w:widowControl/>
      <w:spacing w:line="240" w:lineRule="auto"/>
      <w:ind w:left="0"/>
      <w:jc w:val="center"/>
    </w:pPr>
    <w:rPr>
      <w:rFonts w:ascii="Times New Roman" w:hAnsi="Times New Roman"/>
      <w:sz w:val="28"/>
    </w:rPr>
  </w:style>
  <w:style w:type="character" w:customStyle="1" w:styleId="afa">
    <w:name w:val="Назва Знак"/>
    <w:link w:val="af9"/>
    <w:uiPriority w:val="10"/>
    <w:locked/>
    <w:rPr>
      <w:rFonts w:ascii="Cambria" w:eastAsia="Times New Roman" w:hAnsi="Cambria" w:cs="Times New Roman"/>
      <w:b/>
      <w:bCs/>
      <w:kern w:val="28"/>
      <w:sz w:val="32"/>
      <w:szCs w:val="32"/>
    </w:rPr>
  </w:style>
  <w:style w:type="paragraph" w:styleId="23">
    <w:name w:val="Body Text Indent 2"/>
    <w:basedOn w:val="a"/>
    <w:link w:val="24"/>
    <w:uiPriority w:val="99"/>
    <w:pPr>
      <w:widowControl/>
      <w:spacing w:line="240" w:lineRule="auto"/>
      <w:ind w:left="1440"/>
    </w:pPr>
    <w:rPr>
      <w:rFonts w:ascii="Times New Roman" w:hAnsi="Times New Roman"/>
      <w:sz w:val="26"/>
    </w:rPr>
  </w:style>
  <w:style w:type="character" w:customStyle="1" w:styleId="24">
    <w:name w:val="Основний текст з відступом 2 Знак"/>
    <w:link w:val="23"/>
    <w:uiPriority w:val="99"/>
    <w:semiHidden/>
    <w:locked/>
    <w:rPr>
      <w:rFonts w:ascii="Courier New" w:hAnsi="Courier New" w:cs="Times New Roman"/>
      <w:sz w:val="22"/>
    </w:rPr>
  </w:style>
  <w:style w:type="paragraph" w:customStyle="1" w:styleId="FR2">
    <w:name w:val="FR2"/>
    <w:pPr>
      <w:widowControl w:val="0"/>
      <w:spacing w:before="160"/>
      <w:jc w:val="right"/>
    </w:pPr>
    <w:rPr>
      <w:rFonts w:ascii="Arial" w:hAnsi="Arial"/>
      <w:sz w:val="28"/>
    </w:rPr>
  </w:style>
  <w:style w:type="paragraph" w:customStyle="1" w:styleId="afb">
    <w:name w:val="А"/>
    <w:basedOn w:val="a"/>
    <w:qFormat/>
    <w:rsid w:val="009C05EC"/>
    <w:pPr>
      <w:widowControl/>
      <w:spacing w:line="360" w:lineRule="auto"/>
      <w:ind w:left="0" w:firstLine="709"/>
      <w:contextualSpacing/>
      <w:jc w:val="both"/>
    </w:pPr>
    <w:rPr>
      <w:rFonts w:ascii="Times New Roman" w:hAnsi="Times New Roman"/>
      <w:sz w:val="28"/>
      <w:szCs w:val="24"/>
    </w:rPr>
  </w:style>
  <w:style w:type="table" w:styleId="afc">
    <w:name w:val="Table Grid"/>
    <w:basedOn w:val="a1"/>
    <w:uiPriority w:val="59"/>
    <w:rsid w:val="005034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5525</Words>
  <Characters>31496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Экономика</vt:lpstr>
    </vt:vector>
  </TitlesOfParts>
  <Company>АМИ07/07/99</Company>
  <LinksUpToDate>false</LinksUpToDate>
  <CharactersWithSpaces>36948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Экономика</dc:title>
  <dc:subject/>
  <dc:creator>Баришков Сергей Владимирович</dc:creator>
  <cp:keywords/>
  <dc:description/>
  <cp:lastModifiedBy>Irina</cp:lastModifiedBy>
  <cp:revision>2</cp:revision>
  <cp:lastPrinted>2000-09-22T21:40:00Z</cp:lastPrinted>
  <dcterms:created xsi:type="dcterms:W3CDTF">2014-09-30T10:29:00Z</dcterms:created>
  <dcterms:modified xsi:type="dcterms:W3CDTF">2014-09-30T10:29:00Z</dcterms:modified>
</cp:coreProperties>
</file>