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C5C" w:rsidRDefault="00B90C5C" w:rsidP="00233D73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B90C5C" w:rsidRDefault="00B90C5C" w:rsidP="00233D73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B90C5C" w:rsidRDefault="00B90C5C" w:rsidP="00233D73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B90C5C" w:rsidRDefault="00B90C5C" w:rsidP="00233D73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B90C5C" w:rsidRDefault="00B90C5C" w:rsidP="00233D73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B90C5C" w:rsidRDefault="00B90C5C" w:rsidP="00233D73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B90C5C" w:rsidRDefault="00B90C5C" w:rsidP="00233D73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B90C5C" w:rsidRDefault="00B90C5C" w:rsidP="00233D73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B90C5C" w:rsidRDefault="00B90C5C" w:rsidP="00233D73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B90C5C" w:rsidRDefault="00B90C5C" w:rsidP="00233D73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B90C5C" w:rsidRDefault="00B90C5C" w:rsidP="00233D73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B90C5C" w:rsidRDefault="00B90C5C" w:rsidP="00233D73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B90C5C" w:rsidRDefault="00B90C5C" w:rsidP="00233D73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B90C5C" w:rsidRDefault="00B90C5C" w:rsidP="00233D73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Э</w:t>
      </w:r>
      <w:r w:rsidRPr="00551EBC">
        <w:rPr>
          <w:b/>
          <w:noProof/>
          <w:color w:val="000000"/>
          <w:sz w:val="28"/>
          <w:szCs w:val="28"/>
        </w:rPr>
        <w:t>ксперимент по применению новых моделей оплаты труда работников общеобразовательных учреждений Краснодарского края</w:t>
      </w:r>
    </w:p>
    <w:p w:rsidR="00670EC5" w:rsidRPr="00551EBC" w:rsidRDefault="00B90C5C" w:rsidP="00233D73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br w:type="page"/>
      </w:r>
      <w:r w:rsidR="00727B74" w:rsidRPr="00551EBC">
        <w:rPr>
          <w:b/>
          <w:noProof/>
          <w:color w:val="000000"/>
          <w:sz w:val="28"/>
          <w:szCs w:val="28"/>
        </w:rPr>
        <w:t>Положение</w:t>
      </w:r>
      <w:r w:rsidR="00233D73" w:rsidRPr="00551EBC">
        <w:rPr>
          <w:b/>
          <w:noProof/>
          <w:color w:val="000000"/>
          <w:sz w:val="28"/>
          <w:szCs w:val="28"/>
        </w:rPr>
        <w:t xml:space="preserve"> </w:t>
      </w:r>
      <w:r w:rsidR="00670EC5" w:rsidRPr="00551EBC">
        <w:rPr>
          <w:b/>
          <w:noProof/>
          <w:color w:val="000000"/>
          <w:sz w:val="28"/>
          <w:szCs w:val="28"/>
        </w:rPr>
        <w:t>об оплате труда работников</w:t>
      </w:r>
      <w:r w:rsidR="00551EBC" w:rsidRPr="00551EBC">
        <w:rPr>
          <w:b/>
          <w:noProof/>
          <w:color w:val="000000"/>
          <w:sz w:val="28"/>
          <w:szCs w:val="28"/>
        </w:rPr>
        <w:t xml:space="preserve"> </w:t>
      </w:r>
      <w:r w:rsidR="00233D73" w:rsidRPr="00551EBC">
        <w:rPr>
          <w:b/>
          <w:noProof/>
          <w:color w:val="000000"/>
          <w:sz w:val="28"/>
          <w:szCs w:val="28"/>
        </w:rPr>
        <w:t>м</w:t>
      </w:r>
      <w:r w:rsidR="00670EC5" w:rsidRPr="00551EBC">
        <w:rPr>
          <w:b/>
          <w:noProof/>
          <w:color w:val="000000"/>
          <w:sz w:val="28"/>
          <w:szCs w:val="28"/>
        </w:rPr>
        <w:t>униципального общеобразовательного учреждения средн</w:t>
      </w:r>
      <w:r w:rsidR="00351B32" w:rsidRPr="00551EBC">
        <w:rPr>
          <w:b/>
          <w:noProof/>
          <w:color w:val="000000"/>
          <w:sz w:val="28"/>
          <w:szCs w:val="28"/>
        </w:rPr>
        <w:t>ей общеобразовательной школы №</w:t>
      </w:r>
      <w:r w:rsidR="00233D73" w:rsidRPr="00551EBC">
        <w:rPr>
          <w:b/>
          <w:noProof/>
          <w:color w:val="000000"/>
          <w:sz w:val="28"/>
          <w:szCs w:val="28"/>
        </w:rPr>
        <w:t xml:space="preserve"> </w:t>
      </w:r>
      <w:r w:rsidR="00670EC5" w:rsidRPr="00551EBC">
        <w:rPr>
          <w:b/>
          <w:noProof/>
          <w:color w:val="000000"/>
          <w:sz w:val="28"/>
          <w:szCs w:val="28"/>
        </w:rPr>
        <w:t>на период эксперимента по применению новых моделей оплаты труда работников общеобразовательных учреждений Краснодарского края</w:t>
      </w:r>
    </w:p>
    <w:p w:rsidR="00551EBC" w:rsidRPr="00551EBC" w:rsidRDefault="00551EBC" w:rsidP="00233D7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70EC5" w:rsidRPr="00551EBC" w:rsidRDefault="00670EC5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b/>
          <w:noProof/>
          <w:color w:val="000000"/>
          <w:sz w:val="28"/>
          <w:szCs w:val="28"/>
        </w:rPr>
        <w:t>I. Общие положения</w:t>
      </w:r>
    </w:p>
    <w:p w:rsidR="009A58DA" w:rsidRPr="00551EBC" w:rsidRDefault="009A58DA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70EC5" w:rsidRPr="00551EBC" w:rsidRDefault="00670EC5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1. Положение создано с использованием Методики планирования расходов на оплату труда при формировании сметы доходов и расходов общеобразовательных учреждений</w:t>
      </w:r>
      <w:r w:rsidR="00233D73" w:rsidRPr="00551EBC">
        <w:rPr>
          <w:noProof/>
          <w:color w:val="000000"/>
          <w:sz w:val="28"/>
          <w:szCs w:val="28"/>
        </w:rPr>
        <w:t xml:space="preserve"> </w:t>
      </w:r>
      <w:r w:rsidRPr="00551EBC">
        <w:rPr>
          <w:noProof/>
          <w:color w:val="000000"/>
          <w:sz w:val="28"/>
          <w:szCs w:val="28"/>
        </w:rPr>
        <w:t>Краснодарского края.</w:t>
      </w:r>
    </w:p>
    <w:p w:rsidR="00670EC5" w:rsidRPr="00551EBC" w:rsidRDefault="00670EC5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2. Данное Положение действует на время проведения эксперимента.</w:t>
      </w:r>
    </w:p>
    <w:p w:rsidR="00670EC5" w:rsidRPr="00551EBC" w:rsidRDefault="00670EC5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3. Оплата труда работников общеобразовательных учреждений производится на основании трудовых договоров между руководителем общеобразовательного учреждения и работниками. При этом:</w:t>
      </w:r>
    </w:p>
    <w:p w:rsidR="00670EC5" w:rsidRPr="00551EBC" w:rsidRDefault="00670EC5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А) для фонда оплаты труда (базовая (тарифная) часть) для педагогического персонала, осуществляющего учебный процесс, (педагогические работники, имеющие учебную нагрузку, поименованные в пункте 2 постановления Правительства Российской Федерации от 3 апреля 2002 года № 191 «О продолжительности рабочего времени (норме часов педагогической работы за ставку заработной платы)</w:t>
      </w:r>
      <w:r w:rsidR="00C10C2F" w:rsidRPr="00551EBC">
        <w:rPr>
          <w:noProof/>
          <w:color w:val="000000"/>
          <w:sz w:val="28"/>
          <w:szCs w:val="28"/>
        </w:rPr>
        <w:t xml:space="preserve"> педагогических работников образовательных учреждений») устанавливается в размере 70 % от объёма базовой (тарифной) части фонда оплаты труда учреждения (ФОТб(т));</w:t>
      </w:r>
    </w:p>
    <w:p w:rsidR="00C10C2F" w:rsidRPr="00551EBC" w:rsidRDefault="00C10C2F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Б) для фонда оплаты труда (базовая (тарифная часть) для административно-управленческого, учебно-вспомогательного, младшего обслуживающего персонала</w:t>
      </w:r>
      <w:r w:rsidR="00124A6C" w:rsidRPr="00551EBC">
        <w:rPr>
          <w:noProof/>
          <w:color w:val="000000"/>
          <w:sz w:val="28"/>
          <w:szCs w:val="28"/>
        </w:rPr>
        <w:t>, педагогического персонала, не связанного с учебным процессом (педагогические работники, не ведущие учебные занятия, поименованные в пунктах 1 и 3 постановления Правительства РФ от 3.04.2003 № 191) устанавливается в размере 30% от объёма тарифной части фонда оплаты труда учреждения (ФОТб(т));</w:t>
      </w:r>
    </w:p>
    <w:p w:rsidR="00124A6C" w:rsidRPr="00551EBC" w:rsidRDefault="00124A6C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4. Экономия фонда оплаты труда, образовавшаяся в связи с оплатой дней временной нетрудоспособности за счёт средств фонда социального страхования и по другим причинам, связанным с отсутствием работника, направляется на увеличение материальных расходов общеобразовательного учреждения.</w:t>
      </w:r>
    </w:p>
    <w:p w:rsidR="00124A6C" w:rsidRPr="00551EBC" w:rsidRDefault="00124A6C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5. Вопросы, не урегулированные Методикой и данным Положением, решаются общеобразовательным учреждением самостоятельно в части, не противоречащей трудовому законодательству.</w:t>
      </w:r>
    </w:p>
    <w:p w:rsidR="00124A6C" w:rsidRPr="00551EBC" w:rsidRDefault="00124A6C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24A6C" w:rsidRPr="00551EBC" w:rsidRDefault="00124A6C" w:rsidP="00233D7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51EBC">
        <w:rPr>
          <w:b/>
          <w:noProof/>
          <w:color w:val="000000"/>
          <w:sz w:val="28"/>
          <w:szCs w:val="28"/>
        </w:rPr>
        <w:t xml:space="preserve">II. Нормы рабочего </w:t>
      </w:r>
      <w:r w:rsidR="00233D73" w:rsidRPr="00551EBC">
        <w:rPr>
          <w:b/>
          <w:noProof/>
          <w:color w:val="000000"/>
          <w:sz w:val="28"/>
          <w:szCs w:val="28"/>
        </w:rPr>
        <w:t>времени, нормы учебной нагрузки</w:t>
      </w:r>
    </w:p>
    <w:p w:rsidR="009A58DA" w:rsidRPr="00551EBC" w:rsidRDefault="009A58DA" w:rsidP="00233D7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24A6C" w:rsidRPr="00551EBC" w:rsidRDefault="00124A6C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1. Заработная плата педагогических работников выплачивается в соответствии с установленным им количеством часов учебной нагрузки (объёма педагогической работы) и с учётом количества часов по предмету по учебному плану</w:t>
      </w:r>
      <w:r w:rsidR="00F336AB" w:rsidRPr="00551EBC">
        <w:rPr>
          <w:noProof/>
          <w:color w:val="000000"/>
          <w:sz w:val="28"/>
          <w:szCs w:val="28"/>
        </w:rPr>
        <w:t xml:space="preserve"> в месяц в каждом классе.</w:t>
      </w:r>
    </w:p>
    <w:p w:rsidR="00F336AB" w:rsidRPr="00551EBC" w:rsidRDefault="00F336AB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Установление заработной платы педагогов, осуществляющих учебный процесс, производится 2 раза в год, исходя из численности учащихся по состоянию на начало учебного года (1 сентября) и на начало календарного года (1 января).</w:t>
      </w:r>
    </w:p>
    <w:p w:rsidR="00F336AB" w:rsidRPr="00551EBC" w:rsidRDefault="00F336AB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При этом:</w:t>
      </w:r>
    </w:p>
    <w:p w:rsidR="00F336AB" w:rsidRPr="00551EBC" w:rsidRDefault="00F336AB" w:rsidP="00233D73">
      <w:pPr>
        <w:numPr>
          <w:ilvl w:val="0"/>
          <w:numId w:val="1"/>
        </w:numPr>
        <w:tabs>
          <w:tab w:val="left" w:pos="12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преподавательской (педагогической) работы в неделю учителей 5-11 классов – не менее 18 часов.</w:t>
      </w:r>
    </w:p>
    <w:p w:rsidR="00F336AB" w:rsidRPr="00551EBC" w:rsidRDefault="00F336AB" w:rsidP="00233D73">
      <w:pPr>
        <w:numPr>
          <w:ilvl w:val="0"/>
          <w:numId w:val="1"/>
        </w:numPr>
        <w:tabs>
          <w:tab w:val="left" w:pos="12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преподавательской (педагогической) работы в неделю учителей начальных классов, учителей-логопедов – не менее 20 часов.</w:t>
      </w:r>
    </w:p>
    <w:p w:rsidR="00F336AB" w:rsidRPr="00551EBC" w:rsidRDefault="00F336AB" w:rsidP="00233D73">
      <w:pPr>
        <w:numPr>
          <w:ilvl w:val="0"/>
          <w:numId w:val="1"/>
        </w:numPr>
        <w:tabs>
          <w:tab w:val="left" w:pos="12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Педагогической работы в неделю: педагоги-психологи, социальные педагоги, педагоги-организаторы, вожатые, преподаватель-организатор(основ безопасности жизнедеятельности) – 36 часов.</w:t>
      </w:r>
    </w:p>
    <w:p w:rsidR="00F336AB" w:rsidRPr="00551EBC" w:rsidRDefault="00F336AB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Заработная плата педагогических работников устанавливается исходя из затрат их рабочего времени в астрономических часах с учётом коротких перерывов</w:t>
      </w:r>
      <w:r w:rsidR="00F3150E" w:rsidRPr="00551EBC">
        <w:rPr>
          <w:noProof/>
          <w:color w:val="000000"/>
          <w:sz w:val="28"/>
          <w:szCs w:val="28"/>
        </w:rPr>
        <w:t xml:space="preserve"> (перемен), предусмотренных между уроками (занятиями).</w:t>
      </w:r>
    </w:p>
    <w:p w:rsidR="00F3150E" w:rsidRPr="00551EBC" w:rsidRDefault="00F3150E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2. За часы педагогической работы сверх установленной нормы, не входящей в тарификацию, производится дополнительная оплата.</w:t>
      </w:r>
    </w:p>
    <w:p w:rsidR="00F3150E" w:rsidRPr="00551EBC" w:rsidRDefault="00F3150E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3. Продолжительность рабочего времени других работников составляет 40 часов</w:t>
      </w:r>
      <w:r w:rsidR="00BF4429" w:rsidRPr="00551EBC">
        <w:rPr>
          <w:noProof/>
          <w:color w:val="000000"/>
          <w:sz w:val="28"/>
          <w:szCs w:val="28"/>
        </w:rPr>
        <w:t xml:space="preserve"> неделю.</w:t>
      </w:r>
    </w:p>
    <w:p w:rsidR="00BF4429" w:rsidRPr="00551EBC" w:rsidRDefault="00BF4429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4. Учителям, которым не может быть обеспечена полная учебная нагрузка, гарантируется выплата заработной платы в полном размере при условии догрузки их до установленной нормы часов другой педагогической работы в следующих случаях:</w:t>
      </w:r>
    </w:p>
    <w:p w:rsidR="00BF4429" w:rsidRPr="00551EBC" w:rsidRDefault="00BF4429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- учителям начальных классов при передаче преподавания уроков иностранного языка, музыки, изобразительного искусства и физкультуры учителям-специалистам;</w:t>
      </w:r>
    </w:p>
    <w:p w:rsidR="00BF4429" w:rsidRPr="00551EBC" w:rsidRDefault="00BF4429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5. При установлении учебной нагрузки больше или меньше нормы часов, чем предусмотрено в постановлении Правительства РФ от 03.04.2003 года № 191, требуется письменное соглашение работника.</w:t>
      </w:r>
    </w:p>
    <w:p w:rsidR="00BF4429" w:rsidRPr="00551EBC" w:rsidRDefault="00BF4429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6. Учителям, которым не может быть обеспечена полная учебная нагрузка, гарантируется выплата заработной платы в случаях, предусмотренных постановлением Правительства РФ от 03.04.2003 года № 191:</w:t>
      </w:r>
    </w:p>
    <w:p w:rsidR="00BF4429" w:rsidRPr="00551EBC" w:rsidRDefault="00BF4429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Учителям общеобразовательных учреждений, у которых по не зависящим от них причинам в течение учебного года учебная нагрузка уменьшается по сравнению с нагрузкой, установленной при тарификации, до конца учебного года выплачивается:</w:t>
      </w:r>
    </w:p>
    <w:p w:rsidR="00BF4429" w:rsidRPr="00551EBC" w:rsidRDefault="00BF4429" w:rsidP="00551EBC">
      <w:pPr>
        <w:numPr>
          <w:ilvl w:val="0"/>
          <w:numId w:val="1"/>
        </w:numPr>
        <w:tabs>
          <w:tab w:val="left" w:pos="13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заработная плата за фактическое число часов (согласно</w:t>
      </w:r>
      <w:r w:rsidR="007D1E36" w:rsidRPr="00551EBC">
        <w:rPr>
          <w:noProof/>
          <w:color w:val="000000"/>
          <w:sz w:val="28"/>
          <w:szCs w:val="28"/>
        </w:rPr>
        <w:t xml:space="preserve"> стоимости чел./час), если оставшаяся нагрузка выше установленной нормы за ставку;</w:t>
      </w:r>
    </w:p>
    <w:p w:rsidR="007D1E36" w:rsidRPr="00551EBC" w:rsidRDefault="007D1E36" w:rsidP="00551EBC">
      <w:pPr>
        <w:numPr>
          <w:ilvl w:val="0"/>
          <w:numId w:val="1"/>
        </w:numPr>
        <w:tabs>
          <w:tab w:val="left" w:pos="13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заработная плата в размере ставки, если оставшаяся нагрузка ниже установленной нормы и если их невозможно догрузить педагогической работой;</w:t>
      </w:r>
    </w:p>
    <w:p w:rsidR="007D1E36" w:rsidRPr="00551EBC" w:rsidRDefault="007D1E36" w:rsidP="00551EBC">
      <w:pPr>
        <w:numPr>
          <w:ilvl w:val="0"/>
          <w:numId w:val="1"/>
        </w:numPr>
        <w:tabs>
          <w:tab w:val="left" w:pos="13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заработная плата, установленная при тарификации, если при тарификации учебная нагрузка была установлена ниже нормы и если их невозможно догрузить педагогической работой.</w:t>
      </w:r>
    </w:p>
    <w:p w:rsidR="007D1E36" w:rsidRPr="00551EBC" w:rsidRDefault="007D1E36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Об уменьшении объёма учебной нагрузки, изменении размера оплаты труда и о догрузке педагогической работой работники должны быть поставлены в известность не позднее чем за два месяца.</w:t>
      </w:r>
    </w:p>
    <w:p w:rsidR="007D1E36" w:rsidRPr="00551EBC" w:rsidRDefault="007D1E36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7. В случае если среднемесячная заработная плата конкретного педагогического работника (осуществляющего учебный процесс), исчисленная в соответствии с Методикой, утверждённой Постановлением Главы администрации Краснодарского края от 25.12.2006 года № 1167 (с учётом доплат и надбавок), оказывается ниже среднемесячной заработной платы, выплачиваемой</w:t>
      </w:r>
      <w:r w:rsidR="00C75311" w:rsidRPr="00551EBC">
        <w:rPr>
          <w:noProof/>
          <w:color w:val="000000"/>
          <w:sz w:val="28"/>
          <w:szCs w:val="28"/>
        </w:rPr>
        <w:t xml:space="preserve"> до перехода на Методику</w:t>
      </w:r>
      <w:r w:rsidR="00233D73" w:rsidRPr="00551EBC">
        <w:rPr>
          <w:noProof/>
          <w:color w:val="000000"/>
          <w:sz w:val="28"/>
          <w:szCs w:val="28"/>
        </w:rPr>
        <w:t>)</w:t>
      </w:r>
      <w:r w:rsidR="00C75311" w:rsidRPr="00551EBC">
        <w:rPr>
          <w:noProof/>
          <w:color w:val="000000"/>
          <w:sz w:val="28"/>
          <w:szCs w:val="28"/>
        </w:rPr>
        <w:t>при той же учебной нагрузке), указанным работникам в течение учебного года выплачивается соответствующая разница в заработной плате. Источников выплаты является экономия фонда оплаты труда по другим категориям персонала, надтарифный фонд оплаты труда общеобразовательного учреждения, а также увеличение фонда оплаты труда за счёт уменьшения доли материальных затрат, выделенных в составе субвенций на реализацию общеобразовательными учреждениями основных общеобразовательных программ.</w:t>
      </w:r>
    </w:p>
    <w:p w:rsidR="00C75311" w:rsidRPr="00551EBC" w:rsidRDefault="00C75311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Преподавательская работа руководящих и других работников общеобразовательных учреждений помимо основной работы в том же учреждении без занятия штатной должности осуществляется в основное рабочее время либо за пределами основного рабочего времени в зависимости от её характера и качества выполнения работы по основной должности). Этот вопрос в каждом конкретном случае решается администрацией общеобразовательного учрежде</w:t>
      </w:r>
      <w:r w:rsidR="002B5EEE" w:rsidRPr="00551EBC">
        <w:rPr>
          <w:noProof/>
          <w:color w:val="000000"/>
          <w:sz w:val="28"/>
          <w:szCs w:val="28"/>
        </w:rPr>
        <w:t>ния по согласованию с профсоюзны</w:t>
      </w:r>
      <w:r w:rsidRPr="00551EBC">
        <w:rPr>
          <w:noProof/>
          <w:color w:val="000000"/>
          <w:sz w:val="28"/>
          <w:szCs w:val="28"/>
        </w:rPr>
        <w:t>м органом.</w:t>
      </w:r>
    </w:p>
    <w:p w:rsidR="002B5EEE" w:rsidRPr="00551EBC" w:rsidRDefault="002B5EEE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B5EEE" w:rsidRPr="00551EBC" w:rsidRDefault="00551EBC" w:rsidP="00233D7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51EBC">
        <w:rPr>
          <w:b/>
          <w:noProof/>
          <w:color w:val="000000"/>
          <w:sz w:val="28"/>
          <w:szCs w:val="28"/>
        </w:rPr>
        <w:br w:type="page"/>
      </w:r>
      <w:r w:rsidR="002B5EEE" w:rsidRPr="00551EBC">
        <w:rPr>
          <w:b/>
          <w:noProof/>
          <w:color w:val="000000"/>
          <w:sz w:val="28"/>
          <w:szCs w:val="28"/>
        </w:rPr>
        <w:t>III. Поря</w:t>
      </w:r>
      <w:r w:rsidRPr="00551EBC">
        <w:rPr>
          <w:b/>
          <w:noProof/>
          <w:color w:val="000000"/>
          <w:sz w:val="28"/>
          <w:szCs w:val="28"/>
        </w:rPr>
        <w:t>док исчисления заработной платы</w:t>
      </w:r>
    </w:p>
    <w:p w:rsidR="002B5EEE" w:rsidRPr="00551EBC" w:rsidRDefault="002B5EEE" w:rsidP="00233D7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2B5EEE" w:rsidRPr="00551EBC" w:rsidRDefault="002B5EEE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1. Месячная заработная плата педагогических работников МОУ СОШ № 6 рассчитывается по формуле:</w:t>
      </w:r>
    </w:p>
    <w:p w:rsidR="002B5EEE" w:rsidRPr="00551EBC" w:rsidRDefault="002B5EEE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B5EEE" w:rsidRPr="00551EBC" w:rsidRDefault="002B5EEE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ЗПп = Стп * Н * Уп * А * П * Г, где:</w:t>
      </w:r>
    </w:p>
    <w:p w:rsidR="00551EBC" w:rsidRPr="00551EBC" w:rsidRDefault="00551EBC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B5EEE" w:rsidRPr="00551EBC" w:rsidRDefault="002B5EEE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ЗПп – заработная плата педагога, осуществляющего учебный процесс;</w:t>
      </w:r>
    </w:p>
    <w:p w:rsidR="002B5EEE" w:rsidRPr="00551EBC" w:rsidRDefault="002B5EEE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Стп – стоимость педагогической услуги (руб./ученико-час);</w:t>
      </w:r>
    </w:p>
    <w:p w:rsidR="002B5EEE" w:rsidRPr="00551EBC" w:rsidRDefault="002B5EEE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Н – количество обучающихся по предмету по учебному плану в месяц в каждом классе (для перевода недельного учебного плана в месячный коэффициент перевода – 4,0 (условное количество</w:t>
      </w:r>
      <w:r w:rsidR="00233D73" w:rsidRPr="00551EBC">
        <w:rPr>
          <w:noProof/>
          <w:color w:val="000000"/>
          <w:sz w:val="28"/>
          <w:szCs w:val="28"/>
        </w:rPr>
        <w:t xml:space="preserve"> </w:t>
      </w:r>
      <w:r w:rsidRPr="00551EBC">
        <w:rPr>
          <w:noProof/>
          <w:color w:val="000000"/>
          <w:sz w:val="28"/>
          <w:szCs w:val="28"/>
        </w:rPr>
        <w:t>недель в месяце);</w:t>
      </w:r>
    </w:p>
    <w:p w:rsidR="002B5EEE" w:rsidRPr="00551EBC" w:rsidRDefault="002B5EEE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А – коэффициенты, учитывающие категории педагогов, осуществляющих учебный процесс:</w:t>
      </w:r>
    </w:p>
    <w:p w:rsidR="002B5EEE" w:rsidRPr="00551EBC" w:rsidRDefault="002B5EEE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А = 1,05 – для педагогических работников, имеющих вторую категорию;</w:t>
      </w:r>
    </w:p>
    <w:p w:rsidR="002B5EEE" w:rsidRPr="00551EBC" w:rsidRDefault="002B5EEE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А = 1,1 – для педагогических работников</w:t>
      </w:r>
      <w:r w:rsidR="00B26EE8" w:rsidRPr="00551EBC">
        <w:rPr>
          <w:noProof/>
          <w:color w:val="000000"/>
          <w:sz w:val="28"/>
          <w:szCs w:val="28"/>
        </w:rPr>
        <w:t>, имеющих первую</w:t>
      </w:r>
      <w:r w:rsidRPr="00551EBC">
        <w:rPr>
          <w:noProof/>
          <w:color w:val="000000"/>
          <w:sz w:val="28"/>
          <w:szCs w:val="28"/>
        </w:rPr>
        <w:t xml:space="preserve"> категорию.</w:t>
      </w:r>
    </w:p>
    <w:p w:rsidR="002B5EEE" w:rsidRPr="00551EBC" w:rsidRDefault="00B26EE8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А = 1,2 – для педагогических работников, имеющих высшую категорию.</w:t>
      </w:r>
    </w:p>
    <w:p w:rsidR="00B26EE8" w:rsidRPr="00551EBC" w:rsidRDefault="00B26EE8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Указанные коэффициенты могут быть изменены по решению учреждения.</w:t>
      </w:r>
    </w:p>
    <w:p w:rsidR="00B26EE8" w:rsidRPr="00551EBC" w:rsidRDefault="00B26EE8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П – коэффициент, учитывающий сложность и приоритетность предмета</w:t>
      </w:r>
    </w:p>
    <w:p w:rsidR="00B26EE8" w:rsidRPr="00551EBC" w:rsidRDefault="00B26EE8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1 группа – 1,15 (математика, русский язык, литература, иностранный язык, начальные классы);</w:t>
      </w:r>
    </w:p>
    <w:p w:rsidR="00B26EE8" w:rsidRPr="00551EBC" w:rsidRDefault="00B26EE8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2 группа – 1,1 (история, обществознание, география, биология, физика, химия, информатика).</w:t>
      </w:r>
    </w:p>
    <w:p w:rsidR="00B26EE8" w:rsidRPr="00551EBC" w:rsidRDefault="00B26EE8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Г –коэффициент, учитывающий возможное деление класса на группы (значение Г = 2,0).</w:t>
      </w:r>
    </w:p>
    <w:p w:rsidR="00B26EE8" w:rsidRPr="00551EBC" w:rsidRDefault="00B26EE8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Если педагог ведёт несколько предметов в разных классах, то его заработная плата рассчитывается по каждому предмету и классу отдельно.</w:t>
      </w:r>
    </w:p>
    <w:p w:rsidR="00B26EE8" w:rsidRPr="00551EBC" w:rsidRDefault="00B26EE8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При этом стоимость педагогической услуги определяется исходя из базовой (тарифной) части фонда оплаты труда педагогического персонала, осуществляющего учебный процесс, уменьшенной на сумму выплат компенсационного характера (определяемых в соответствии с Трудовым кодексом Российской Федерации) и доплат за учёные степени и почётные</w:t>
      </w:r>
      <w:r w:rsidR="00431EB7" w:rsidRPr="00551EBC">
        <w:rPr>
          <w:noProof/>
          <w:color w:val="000000"/>
          <w:sz w:val="28"/>
          <w:szCs w:val="28"/>
        </w:rPr>
        <w:t xml:space="preserve"> звания(установленных в абсолютных суммах как разница тарифных ставок по условиям оплаты труда до введения Методики или на других условиях, определяемых общеобразовательным учреждением самостоятельно):</w:t>
      </w:r>
    </w:p>
    <w:p w:rsidR="00551EBC" w:rsidRPr="00551EBC" w:rsidRDefault="00551EBC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1EB7" w:rsidRPr="00551EBC" w:rsidRDefault="00431EB7" w:rsidP="00551EBC">
      <w:pPr>
        <w:spacing w:line="360" w:lineRule="auto"/>
        <w:ind w:left="1415"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(ФОТб(т) пу – КВ – УЗ) * 245</w:t>
      </w:r>
    </w:p>
    <w:p w:rsidR="00431EB7" w:rsidRPr="00551EBC" w:rsidRDefault="00431EB7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Стп= --------------------------------------------------------</w:t>
      </w:r>
      <w:r w:rsidR="00551EBC" w:rsidRPr="00551EBC">
        <w:rPr>
          <w:noProof/>
          <w:color w:val="000000"/>
          <w:sz w:val="28"/>
          <w:szCs w:val="28"/>
        </w:rPr>
        <w:t>----------------------------</w:t>
      </w:r>
      <w:r w:rsidRPr="00551EBC">
        <w:rPr>
          <w:noProof/>
          <w:color w:val="000000"/>
          <w:sz w:val="28"/>
          <w:szCs w:val="28"/>
        </w:rPr>
        <w:t>,</w:t>
      </w:r>
    </w:p>
    <w:p w:rsidR="00431EB7" w:rsidRPr="00551EBC" w:rsidRDefault="00431EB7" w:rsidP="00551EBC">
      <w:pPr>
        <w:spacing w:line="360" w:lineRule="auto"/>
        <w:ind w:left="1415" w:firstLine="1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(а1 * в1 + а2 * в2 + а3 * в3 + … + а10 * в10 + а11 * в11) * 365</w:t>
      </w:r>
    </w:p>
    <w:p w:rsidR="00551EBC" w:rsidRPr="00551EBC" w:rsidRDefault="00551EBC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1EB7" w:rsidRPr="00551EBC" w:rsidRDefault="00431EB7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Где:</w:t>
      </w:r>
    </w:p>
    <w:p w:rsidR="00431EB7" w:rsidRPr="00551EBC" w:rsidRDefault="00431EB7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365 – количество дней в году;</w:t>
      </w:r>
    </w:p>
    <w:p w:rsidR="00431EB7" w:rsidRPr="00551EBC" w:rsidRDefault="00431EB7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245 – среднее расчётное количество дней в учебном году;</w:t>
      </w:r>
    </w:p>
    <w:p w:rsidR="00431EB7" w:rsidRPr="00551EBC" w:rsidRDefault="00431EB7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(ФОТб(т) пу – базовая (тарифная) часть фонда оплаты труда педагогических работников, осуществляющих учебный процесс;</w:t>
      </w:r>
    </w:p>
    <w:p w:rsidR="00431EB7" w:rsidRPr="00551EBC" w:rsidRDefault="00431EB7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КВ – сумма компенсационных выплат, осуществляемых в соответствии с трудовым законодательством;</w:t>
      </w:r>
    </w:p>
    <w:p w:rsidR="00E96DC3" w:rsidRPr="00551EBC" w:rsidRDefault="00431EB7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УЗ – сумма выплат за учёную степень и почётные звания;</w:t>
      </w:r>
    </w:p>
    <w:p w:rsidR="00E96DC3" w:rsidRPr="00551EBC" w:rsidRDefault="00E96DC3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а1</w:t>
      </w:r>
      <w:r w:rsidR="00233D73" w:rsidRPr="00551EBC">
        <w:rPr>
          <w:noProof/>
          <w:color w:val="000000"/>
          <w:sz w:val="28"/>
          <w:szCs w:val="28"/>
        </w:rPr>
        <w:t xml:space="preserve"> </w:t>
      </w:r>
      <w:r w:rsidRPr="00551EBC">
        <w:rPr>
          <w:noProof/>
          <w:color w:val="000000"/>
          <w:sz w:val="28"/>
          <w:szCs w:val="28"/>
        </w:rPr>
        <w:t>- количество учащихся в первых классах;</w:t>
      </w:r>
    </w:p>
    <w:p w:rsidR="00E96DC3" w:rsidRPr="00551EBC" w:rsidRDefault="00E96DC3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а2 – количество учащихся во вторых классах;</w:t>
      </w:r>
    </w:p>
    <w:p w:rsidR="00E96DC3" w:rsidRPr="00551EBC" w:rsidRDefault="00E96DC3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а3 – количество учащихся в 3третьих классах;</w:t>
      </w:r>
    </w:p>
    <w:p w:rsidR="00E96DC3" w:rsidRPr="00551EBC" w:rsidRDefault="00E96DC3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а11 – количество учащихся в одиннадцатых классах;</w:t>
      </w:r>
    </w:p>
    <w:p w:rsidR="00E96DC3" w:rsidRPr="00551EBC" w:rsidRDefault="00E96DC3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в1 – годовое количество часов по учебному плану в первом классе;</w:t>
      </w:r>
    </w:p>
    <w:p w:rsidR="00E96DC3" w:rsidRPr="00551EBC" w:rsidRDefault="00E96DC3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в 2 – годовое количество часов по учебному плану во втором классе;</w:t>
      </w:r>
    </w:p>
    <w:p w:rsidR="00E96DC3" w:rsidRPr="00551EBC" w:rsidRDefault="00E96DC3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в 3 – годовое количество часов по учебному плану в третьем классе;</w:t>
      </w:r>
    </w:p>
    <w:p w:rsidR="00E96DC3" w:rsidRPr="00551EBC" w:rsidRDefault="00E96DC3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в11 – годовое количество часов по учебному плану в одиннадцатом классе.</w:t>
      </w:r>
    </w:p>
    <w:p w:rsidR="00E96DC3" w:rsidRPr="00551EBC" w:rsidRDefault="00E96DC3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Годовое количество часов по учебному плану определяется с учётом всех предусмотренных постановлением Правительства Российской Федерации от 19 марта 2001 года № 196 (далее – Типовое положение об общеобразовательном учреждении), случаев увеличения часов (факультативных занятий, деления классов на группы и других).</w:t>
      </w:r>
    </w:p>
    <w:p w:rsidR="00E96DC3" w:rsidRPr="00551EBC" w:rsidRDefault="00E96DC3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В случае если в течение года предусматривается повышение заработной платы, стоимость педагогической услуги корректируется на поправочный коэффициент,</w:t>
      </w:r>
      <w:r w:rsidR="00C71F26" w:rsidRPr="00551EBC">
        <w:rPr>
          <w:noProof/>
          <w:color w:val="000000"/>
          <w:sz w:val="28"/>
          <w:szCs w:val="28"/>
        </w:rPr>
        <w:t xml:space="preserve"> </w:t>
      </w:r>
      <w:r w:rsidRPr="00551EBC">
        <w:rPr>
          <w:noProof/>
          <w:color w:val="000000"/>
          <w:sz w:val="28"/>
          <w:szCs w:val="28"/>
        </w:rPr>
        <w:t>учитывающий</w:t>
      </w:r>
      <w:r w:rsidR="00C71F26" w:rsidRPr="00551EBC">
        <w:rPr>
          <w:noProof/>
          <w:color w:val="000000"/>
          <w:sz w:val="28"/>
          <w:szCs w:val="28"/>
        </w:rPr>
        <w:t xml:space="preserve"> среднегодовое повышение заработной платы, а с месяца, в котором предусмотрено повышение, к стоимости педагогической услуги (Стп) применяется соответствующий повышающий коэффициент.</w:t>
      </w:r>
    </w:p>
    <w:p w:rsidR="00C71F26" w:rsidRPr="00551EBC" w:rsidRDefault="00C71F26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Определённая таким образом стоимость педагогической услуги для последующих расчётов корректируется на коэффициент 0,85, учитывающий квалификационную категорию педагогических работников, а также сложность и приоритетность предмета.</w:t>
      </w:r>
    </w:p>
    <w:p w:rsidR="00C71F26" w:rsidRPr="00551EBC" w:rsidRDefault="00C71F26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При определении заработной платы педагогов по предметам учитывается деление классов на группы, предусмотренные Типовым положением об общеобразовательном учреждении. В этом случае стоимость педагогической услуги определяется с учётом коэффициента Г – 2,0, а заработная плата конкретного учителя рассчитывается исходя из количества учеников в каждой группе.</w:t>
      </w:r>
    </w:p>
    <w:p w:rsidR="00C71F26" w:rsidRPr="00551EBC" w:rsidRDefault="00C71F26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Месячная заработная плата педагогов, осуществляющих обучение больных детей на дому и за проведение занятий по физкультуре с учащимися, отнесёнными по состоянию здоровья к специальной медицинской группе, на время проведения эксперимента производится на условиях, существующих</w:t>
      </w:r>
      <w:r w:rsidR="00557C2C" w:rsidRPr="00551EBC">
        <w:rPr>
          <w:noProof/>
          <w:color w:val="000000"/>
          <w:sz w:val="28"/>
          <w:szCs w:val="28"/>
        </w:rPr>
        <w:t xml:space="preserve"> до введения Методики (исходя из тарифной ставки с учётом повышения).</w:t>
      </w:r>
    </w:p>
    <w:p w:rsidR="00557C2C" w:rsidRPr="00551EBC" w:rsidRDefault="00557C2C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Установленная заработная плата выплачивается ежемесячно независимо от числа недель и рабочих дней в разные месяцы года.</w:t>
      </w:r>
    </w:p>
    <w:p w:rsidR="00557C2C" w:rsidRPr="00551EBC" w:rsidRDefault="00557C2C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Установление заработной платы педагогов, осуществляющих учебный процесс, производится 2 раза в год, исходя из численности учащихся по состоянию на начало учебного года (1 сентября) и на начало календарного года (1 января).</w:t>
      </w:r>
    </w:p>
    <w:p w:rsidR="00557C2C" w:rsidRPr="00551EBC" w:rsidRDefault="00557C2C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Заработная плата заместителя руководителя и заведующего библиотекой устанавливается в размере 70-80 % от заработной платы руководителя (без доплат и надбавок).</w:t>
      </w:r>
    </w:p>
    <w:p w:rsidR="00557C2C" w:rsidRPr="00551EBC" w:rsidRDefault="00557C2C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2.</w:t>
      </w:r>
      <w:r w:rsidR="00037737" w:rsidRPr="00551EBC">
        <w:rPr>
          <w:noProof/>
          <w:color w:val="000000"/>
          <w:sz w:val="28"/>
          <w:szCs w:val="28"/>
        </w:rPr>
        <w:t xml:space="preserve"> За время работы в период осенних, зимних, весенних и летних каникул обучающихся оплата труда педагогических работников, а также лиц из числа руководящего, административно-хозяйственного и учебно-вспомогательного персонала, ведущие в течение учебного года преподавательскую работу, в т.ч. занятия с кружками</w:t>
      </w:r>
      <w:r w:rsidR="000C70BE" w:rsidRPr="00551EBC">
        <w:rPr>
          <w:noProof/>
          <w:color w:val="000000"/>
          <w:sz w:val="28"/>
          <w:szCs w:val="28"/>
        </w:rPr>
        <w:t>, производится из расчёта заработной платы, установленной в период, предшествующий началу каникул (на</w:t>
      </w:r>
      <w:r w:rsidR="00233D73" w:rsidRPr="00551EBC">
        <w:rPr>
          <w:noProof/>
          <w:color w:val="000000"/>
          <w:sz w:val="28"/>
          <w:szCs w:val="28"/>
        </w:rPr>
        <w:t xml:space="preserve"> </w:t>
      </w:r>
      <w:r w:rsidR="000C70BE" w:rsidRPr="00551EBC">
        <w:rPr>
          <w:noProof/>
          <w:color w:val="000000"/>
          <w:sz w:val="28"/>
          <w:szCs w:val="28"/>
        </w:rPr>
        <w:t>начало учебного года (1 сентября) и начало календарного года (1 января)).</w:t>
      </w:r>
    </w:p>
    <w:p w:rsidR="000C70BE" w:rsidRPr="00551EBC" w:rsidRDefault="000C70BE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Лицам, работающим на условиях почасовой оплаты и не ведущим педагогической работы во время каникул, оплата за это время не производится.</w:t>
      </w:r>
    </w:p>
    <w:p w:rsidR="000C70BE" w:rsidRPr="00551EBC" w:rsidRDefault="000C70BE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C70BE" w:rsidRPr="00551EBC" w:rsidRDefault="000C70BE" w:rsidP="00233D7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51EBC">
        <w:rPr>
          <w:b/>
          <w:noProof/>
          <w:color w:val="000000"/>
          <w:sz w:val="28"/>
          <w:szCs w:val="28"/>
        </w:rPr>
        <w:t>IV. Прядок и условия почасовой оплаты тр</w:t>
      </w:r>
      <w:r w:rsidR="00551EBC" w:rsidRPr="00551EBC">
        <w:rPr>
          <w:b/>
          <w:noProof/>
          <w:color w:val="000000"/>
          <w:sz w:val="28"/>
          <w:szCs w:val="28"/>
        </w:rPr>
        <w:t>уда</w:t>
      </w:r>
    </w:p>
    <w:p w:rsidR="000C70BE" w:rsidRPr="00551EBC" w:rsidRDefault="000C70BE" w:rsidP="00233D7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0C70BE" w:rsidRPr="00551EBC" w:rsidRDefault="000C70BE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1. Почасовая оплата труда педагогических работников применяется при оплате:</w:t>
      </w:r>
    </w:p>
    <w:p w:rsidR="000C70BE" w:rsidRPr="00551EBC" w:rsidRDefault="000C70BE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* за часы, выполненные в порядке замещения отсутствующих по болезни или другим причинам учителей и других педагогических работников;</w:t>
      </w:r>
    </w:p>
    <w:p w:rsidR="000C70BE" w:rsidRPr="00551EBC" w:rsidRDefault="00FA4A1E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*при оплате за педагогическую работу специалистов предприятий, учреждений и организаций (в т.ч. из числа работников органов управления образованием, методических и учебно-методических кабинетов), привлекаемых для педагогической работы в образовательные учреждения;</w:t>
      </w:r>
    </w:p>
    <w:p w:rsidR="00FA4A1E" w:rsidRPr="00551EBC" w:rsidRDefault="00FA4A1E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* при оплате за часы преподавательской работы в объёме 240 часов в другом образовательном</w:t>
      </w:r>
      <w:r w:rsidR="00342049" w:rsidRPr="00551EBC">
        <w:rPr>
          <w:noProof/>
          <w:color w:val="000000"/>
          <w:sz w:val="28"/>
          <w:szCs w:val="28"/>
        </w:rPr>
        <w:t xml:space="preserve"> учр</w:t>
      </w:r>
      <w:r w:rsidRPr="00551EBC">
        <w:rPr>
          <w:noProof/>
          <w:color w:val="000000"/>
          <w:sz w:val="28"/>
          <w:szCs w:val="28"/>
        </w:rPr>
        <w:t>еждении (в одном или нескольких) сверх учебной нагрузки, установленных при тарификации.</w:t>
      </w:r>
    </w:p>
    <w:p w:rsidR="00FA4A1E" w:rsidRPr="00551EBC" w:rsidRDefault="00FA4A1E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2. Размер оплаты за один час указанной педагогической работы определяется согласно стоимости чел./час.</w:t>
      </w:r>
    </w:p>
    <w:p w:rsidR="00FA4A1E" w:rsidRPr="00551EBC" w:rsidRDefault="00FA4A1E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 xml:space="preserve"> 3. Оплата труда за замещение отсутствующего учителя, если оно осуществлялось свыше </w:t>
      </w:r>
      <w:r w:rsidR="00342049" w:rsidRPr="00551EBC">
        <w:rPr>
          <w:noProof/>
          <w:color w:val="000000"/>
          <w:sz w:val="28"/>
          <w:szCs w:val="28"/>
        </w:rPr>
        <w:t>двух месяцев,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(месячной) учебной нагрузки путём внесения изменений в тарификацию.</w:t>
      </w:r>
    </w:p>
    <w:p w:rsidR="00342049" w:rsidRPr="00551EBC" w:rsidRDefault="00342049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42049" w:rsidRPr="00551EBC" w:rsidRDefault="00342049" w:rsidP="00233D7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51EBC">
        <w:rPr>
          <w:b/>
          <w:noProof/>
          <w:color w:val="000000"/>
          <w:sz w:val="28"/>
          <w:szCs w:val="28"/>
        </w:rPr>
        <w:t>V. Повышение ставок заработ</w:t>
      </w:r>
      <w:r w:rsidR="00551EBC" w:rsidRPr="00551EBC">
        <w:rPr>
          <w:b/>
          <w:noProof/>
          <w:color w:val="000000"/>
          <w:sz w:val="28"/>
          <w:szCs w:val="28"/>
        </w:rPr>
        <w:t>ной платы и должностных окладов</w:t>
      </w:r>
    </w:p>
    <w:p w:rsidR="00342049" w:rsidRPr="00551EBC" w:rsidRDefault="00342049" w:rsidP="00233D7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342049" w:rsidRPr="00551EBC" w:rsidRDefault="00342049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1. Оплата труда педагогических и других работников производится с повышающим коэффициентом в следующих случаях:</w:t>
      </w:r>
    </w:p>
    <w:p w:rsidR="00342049" w:rsidRPr="00551EBC" w:rsidRDefault="00342049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* за специфику работы в классах для обучающихся с отклонениями в развитии (в том числе с задержкой психического развития)</w:t>
      </w:r>
    </w:p>
    <w:p w:rsidR="00342049" w:rsidRPr="00551EBC" w:rsidRDefault="00342049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коррекционных</w:t>
      </w:r>
      <w:r w:rsidR="00233D73" w:rsidRPr="00551EBC">
        <w:rPr>
          <w:noProof/>
          <w:color w:val="000000"/>
          <w:sz w:val="28"/>
          <w:szCs w:val="28"/>
        </w:rPr>
        <w:t xml:space="preserve"> </w:t>
      </w:r>
      <w:r w:rsidRPr="00551EBC">
        <w:rPr>
          <w:noProof/>
          <w:color w:val="000000"/>
          <w:sz w:val="28"/>
          <w:szCs w:val="28"/>
        </w:rPr>
        <w:t>- 2,2</w:t>
      </w:r>
    </w:p>
    <w:p w:rsidR="00342049" w:rsidRPr="00551EBC" w:rsidRDefault="00461026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* за специфику работы в классах компенсирующего обучения</w:t>
      </w:r>
      <w:r w:rsidR="00233D73" w:rsidRPr="00551EBC">
        <w:rPr>
          <w:noProof/>
          <w:color w:val="000000"/>
          <w:sz w:val="28"/>
          <w:szCs w:val="28"/>
        </w:rPr>
        <w:t xml:space="preserve"> </w:t>
      </w:r>
      <w:r w:rsidRPr="00551EBC">
        <w:rPr>
          <w:noProof/>
          <w:color w:val="000000"/>
          <w:sz w:val="28"/>
          <w:szCs w:val="28"/>
        </w:rPr>
        <w:t>- 2,1</w:t>
      </w:r>
    </w:p>
    <w:p w:rsidR="00461026" w:rsidRPr="00551EBC" w:rsidRDefault="00461026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* учителям и другим педагогическим работникам за индивидуальное обучение на дому больных детей-хроников (при наличии соответствующего медицинского заключения)</w:t>
      </w:r>
      <w:r w:rsidR="00233D73" w:rsidRPr="00551EBC">
        <w:rPr>
          <w:noProof/>
          <w:color w:val="000000"/>
          <w:sz w:val="28"/>
          <w:szCs w:val="28"/>
        </w:rPr>
        <w:t xml:space="preserve"> </w:t>
      </w:r>
      <w:r w:rsidRPr="00551EBC">
        <w:rPr>
          <w:noProof/>
          <w:color w:val="000000"/>
          <w:sz w:val="28"/>
          <w:szCs w:val="28"/>
        </w:rPr>
        <w:t>- 1,2</w:t>
      </w:r>
    </w:p>
    <w:p w:rsidR="00351B32" w:rsidRPr="00551EBC" w:rsidRDefault="00551EBC" w:rsidP="00551EBC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551EBC">
        <w:rPr>
          <w:b/>
          <w:noProof/>
          <w:color w:val="000000"/>
          <w:sz w:val="28"/>
          <w:szCs w:val="28"/>
        </w:rPr>
        <w:br w:type="page"/>
      </w:r>
      <w:r w:rsidR="00351B32" w:rsidRPr="00551EBC">
        <w:rPr>
          <w:b/>
          <w:noProof/>
          <w:color w:val="000000"/>
          <w:sz w:val="28"/>
          <w:szCs w:val="28"/>
        </w:rPr>
        <w:t>Положение</w:t>
      </w:r>
      <w:r w:rsidRPr="00551EBC">
        <w:rPr>
          <w:b/>
          <w:noProof/>
          <w:color w:val="000000"/>
          <w:sz w:val="28"/>
          <w:szCs w:val="28"/>
        </w:rPr>
        <w:t xml:space="preserve"> </w:t>
      </w:r>
      <w:r w:rsidR="00351B32" w:rsidRPr="00551EBC">
        <w:rPr>
          <w:b/>
          <w:noProof/>
          <w:color w:val="000000"/>
          <w:sz w:val="28"/>
          <w:szCs w:val="28"/>
        </w:rPr>
        <w:t>о распределении стимулирующей (надтарифной) части оплаты труда Муниципального общеобразовательного учреждения средней общеобразовательной школы №</w:t>
      </w:r>
      <w:r w:rsidR="00233D73" w:rsidRPr="00551EBC">
        <w:rPr>
          <w:b/>
          <w:noProof/>
          <w:color w:val="000000"/>
          <w:sz w:val="28"/>
          <w:szCs w:val="28"/>
        </w:rPr>
        <w:t xml:space="preserve"> </w:t>
      </w:r>
      <w:r w:rsidR="00351B32" w:rsidRPr="00551EBC">
        <w:rPr>
          <w:b/>
          <w:noProof/>
          <w:color w:val="000000"/>
          <w:sz w:val="28"/>
          <w:szCs w:val="28"/>
        </w:rPr>
        <w:t>на период эксперимента по применению новых моделей оплаты труда работников общеобразовательных учреждений Краснодарского края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351B32" w:rsidRPr="00551EBC" w:rsidRDefault="00551EBC" w:rsidP="00233D7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51EBC">
        <w:rPr>
          <w:b/>
          <w:noProof/>
          <w:color w:val="000000"/>
          <w:sz w:val="28"/>
          <w:szCs w:val="28"/>
        </w:rPr>
        <w:t>I. Общие положения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1. Настоящее Положение разработано в целях усиления материальной заинтересованности работников МОУ СОШ №</w:t>
      </w:r>
      <w:r w:rsidR="00233D73" w:rsidRPr="00551EBC">
        <w:rPr>
          <w:noProof/>
          <w:color w:val="000000"/>
          <w:sz w:val="28"/>
          <w:szCs w:val="28"/>
        </w:rPr>
        <w:t xml:space="preserve"> </w:t>
      </w:r>
      <w:r w:rsidRPr="00551EBC">
        <w:rPr>
          <w:noProof/>
          <w:color w:val="000000"/>
          <w:sz w:val="28"/>
          <w:szCs w:val="28"/>
        </w:rPr>
        <w:t>в повышении качества образовательного и воспитательного процесса, развитии творческой активности и инициативы.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2. В компетенцию образовательного учреждения входит определение видов дополнительно оплачиваемых работ, размеров доплат и других выплат стимулирующего характера в пределах выделенных средств на оплату труда.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3. Система стимулирующих выплат работникам МОУ СОШ № включает в себя: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а) доплаты за осуществление функций классного руководителя, заведование кабинетом, проверку тетрадей, руководство методическими объединениями, руководство кафедрами и другие;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b) доплаты за наличие ведомственных наград и знаков отличия;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c) материальная помощь;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d) поощрительные выплаты по результатам труда.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4. Доплаты и надбавки стимулирующего характера устанавливаются с целью осуществления дифференцированного подхода к работникам качественно выполняющим различные виды работ, входящих в круг их должностных обязанностей, а также выполняющих дополнительные виды работ, не входящих в их основные обязанности.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5. Размеры доплат и надбавок определяются в зависимости от дополнительного объёма работ в пределах средств, направляемых на оплату труда.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6. Директор школы совместно с профсоюзным комитетом определяет размеры доплат и надбавок с учётом мнения заместителей по учебно-воспитательной и воспитательной работе, руководителей школьных методических объединений.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51B32" w:rsidRPr="00551EBC" w:rsidRDefault="00351B32" w:rsidP="00233D7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51EBC">
        <w:rPr>
          <w:b/>
          <w:noProof/>
          <w:color w:val="000000"/>
          <w:sz w:val="28"/>
          <w:szCs w:val="28"/>
        </w:rPr>
        <w:t>II. Доплаты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351B32" w:rsidRPr="00551EBC" w:rsidRDefault="00351B32" w:rsidP="00233D7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51EBC">
        <w:rPr>
          <w:b/>
          <w:noProof/>
          <w:color w:val="000000"/>
          <w:sz w:val="28"/>
          <w:szCs w:val="28"/>
        </w:rPr>
        <w:t>1. Доплата за проверку тетрадей.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1.1. Доплата за проверку тетрадей производится: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* учителям русского языка, литературы и математики – дифференцировано.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51EBC">
        <w:rPr>
          <w:b/>
          <w:noProof/>
          <w:color w:val="000000"/>
          <w:sz w:val="28"/>
          <w:szCs w:val="28"/>
        </w:rPr>
        <w:t>2. Доплата за классное руководство.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2.1. Доплата за классное руководство производится в следующих размерах: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* классным руководителям</w:t>
      </w:r>
      <w:r w:rsidR="00233D73" w:rsidRPr="00551EBC">
        <w:rPr>
          <w:noProof/>
          <w:color w:val="000000"/>
          <w:sz w:val="28"/>
          <w:szCs w:val="28"/>
        </w:rPr>
        <w:t xml:space="preserve"> </w:t>
      </w:r>
      <w:r w:rsidRPr="00551EBC">
        <w:rPr>
          <w:noProof/>
          <w:color w:val="000000"/>
          <w:sz w:val="28"/>
          <w:szCs w:val="28"/>
        </w:rPr>
        <w:t>1 – 11 классов в зависимости от количества учащихся в классе: 1-4 кл. – 15 рублей ученик, 5-8 кл. – 20 рублей ученик, 9-11 кл. – 25 рублей ученик.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51EBC">
        <w:rPr>
          <w:b/>
          <w:noProof/>
          <w:color w:val="000000"/>
          <w:sz w:val="28"/>
          <w:szCs w:val="28"/>
        </w:rPr>
        <w:t>3. Доплата за заведование кабинетом.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3.1. Доплата за заведование кабинетом производится в размере 300 рублей.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51EBC">
        <w:rPr>
          <w:b/>
          <w:noProof/>
          <w:color w:val="000000"/>
          <w:sz w:val="28"/>
          <w:szCs w:val="28"/>
        </w:rPr>
        <w:t>4. Доплата за работу с одарёнными детьми.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4.1. За работу с одарёнными детьми по углублению и расширению их знаний производится доплата в размере 3% ставки (18 часов) за каждого ученика.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4.2.</w:t>
      </w:r>
      <w:r w:rsidR="00233D73" w:rsidRPr="00551EBC">
        <w:rPr>
          <w:noProof/>
          <w:color w:val="000000"/>
          <w:sz w:val="28"/>
          <w:szCs w:val="28"/>
        </w:rPr>
        <w:t xml:space="preserve"> </w:t>
      </w:r>
      <w:r w:rsidRPr="00551EBC">
        <w:rPr>
          <w:noProof/>
          <w:color w:val="000000"/>
          <w:sz w:val="28"/>
          <w:szCs w:val="28"/>
        </w:rPr>
        <w:t>Группы комплектуются в количестве не более 6 человек.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 xml:space="preserve">4.3. График работы, учебная программа согласуются с ШМО и утверждается директором школы. 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4.4. Учителям, подготовившим призёров районных, зональных и краевых олимпиад, выплачивается вознаграждение в размере: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За I место – в сумме 20% от оплаты за 18 часов по тарификации.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За II место – в сумме 15% от оплаты за 18 часов по тарификации.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За III место – в сумме 10% от оплаты за 18 часов по тарификации.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51EBC">
        <w:rPr>
          <w:b/>
          <w:noProof/>
          <w:color w:val="000000"/>
          <w:sz w:val="28"/>
          <w:szCs w:val="28"/>
        </w:rPr>
        <w:t>5.Доплаты за руководство школьными и районными Методическими Объединениями.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5.1. За руководство ШМО производится доплата в размере до 50 % от оплаты за 18 часов по тарификации без учёта коэффициента приоритетности предмета.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5.2. Доплата за руководство ШМО производится при выполнении следующих требований: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* организация экспериментальной работы по внедрению инновационных методов обучения;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* проведение семинаров, практических занятий, открытых уроков, участие</w:t>
      </w:r>
      <w:r w:rsidR="00233D73" w:rsidRPr="00551EBC">
        <w:rPr>
          <w:noProof/>
          <w:color w:val="000000"/>
          <w:sz w:val="28"/>
          <w:szCs w:val="28"/>
        </w:rPr>
        <w:t xml:space="preserve"> </w:t>
      </w:r>
      <w:r w:rsidRPr="00551EBC">
        <w:rPr>
          <w:noProof/>
          <w:color w:val="000000"/>
          <w:sz w:val="28"/>
          <w:szCs w:val="28"/>
        </w:rPr>
        <w:t>городских семинарах;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* организация работы по изучению, обобщению и распространению ППО;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* издание методических бюллетеней, проведение недели (месячника) по предметам.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b/>
          <w:noProof/>
          <w:color w:val="000000"/>
          <w:sz w:val="28"/>
          <w:szCs w:val="28"/>
        </w:rPr>
        <w:t>6. Доплата за руководство научными кафедрам</w:t>
      </w:r>
      <w:r w:rsidRPr="00551EBC">
        <w:rPr>
          <w:noProof/>
          <w:color w:val="000000"/>
          <w:sz w:val="28"/>
          <w:szCs w:val="28"/>
        </w:rPr>
        <w:t>и.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6.1. За руководство кафедрами доплата производится в размере 10% от оплаты за 18 часов по тарификации.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6.2. Доплата за руководство кафедрами производится при выполнении следующих требований: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* организация работы научной кафедры в рамках деятельности детского научного общества «Светоч»;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* проведение семинаров, практических занятий, открытых заседаний кафедр, участие в районных семинарах;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* издание методических бюллетеней, проведение недели (месячника) по предметам.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51EBC">
        <w:rPr>
          <w:b/>
          <w:noProof/>
          <w:color w:val="000000"/>
          <w:sz w:val="28"/>
          <w:szCs w:val="28"/>
        </w:rPr>
        <w:t>7. Доплата библиотечным работникам.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7.1. За работу с библиотечным фондом учебников производится доплата в размере 20% ставки.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7.2.</w:t>
      </w:r>
      <w:r w:rsidR="00233D73" w:rsidRPr="00551EBC">
        <w:rPr>
          <w:noProof/>
          <w:color w:val="000000"/>
          <w:sz w:val="28"/>
          <w:szCs w:val="28"/>
        </w:rPr>
        <w:t xml:space="preserve"> </w:t>
      </w:r>
      <w:r w:rsidRPr="00551EBC">
        <w:rPr>
          <w:noProof/>
          <w:color w:val="000000"/>
          <w:sz w:val="28"/>
          <w:szCs w:val="28"/>
        </w:rPr>
        <w:t>Доплата производится при выполнении следующих требований: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* своевременное комплектование и обработка библиотечного фонда учебников;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* учёт, организация и хранение фонда учебников;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* проведение разъяснительной работы с учащимися по сохранению учебников;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* работа с активом учащихся по своевременному ремонту учебников.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8. Доплата за проведение внеклассной работы по физическому воспитанию до 30% от оплаты за 18 часов по тарификации.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9. Доплата председателю первичной профсоюзной организации за работу с коллективом школы до 30% от оплаты за 18 часов по тарификации.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10. Доплата кладовщику столовой за оформление трансфертов, за сбор денег на питание обучающихся, ведение учёта и отчётности по питанию 30% от ставки.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11. Доплата ответственному за питание по школе за организацию питания в школе, осуществление контроля и отчётности 20% от ставки зам. Директора по УВР.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12. Дворнику (обширная территория – уборка большого количества листвы) 50% ставки.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13. Уборщику служебных помещений (обслуживание и текущий ремонт здания, ведение обширных хозяйственных, малярных и штукатурных работ в период ремонта) 50-100% ставки.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14. Зам. Директора по АХЧ получение денежных средств на нужды школы, отчётность до 30% ставки.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15. Доплаты за наличие ведомственных наград и знаков отличия: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15.1. За звание «Заслуженный учитель России», «Заслуженный учитель Кубани».</w:t>
      </w:r>
      <w:r w:rsidR="00233D73" w:rsidRPr="00551EBC">
        <w:rPr>
          <w:noProof/>
          <w:color w:val="000000"/>
          <w:sz w:val="28"/>
          <w:szCs w:val="28"/>
        </w:rPr>
        <w:t xml:space="preserve">  </w:t>
      </w:r>
      <w:r w:rsidRPr="00551EBC">
        <w:rPr>
          <w:noProof/>
          <w:color w:val="000000"/>
          <w:sz w:val="28"/>
          <w:szCs w:val="28"/>
        </w:rPr>
        <w:t>– 2000 рублей;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15.2. «Отличник народного просвещения».</w:t>
      </w:r>
      <w:r w:rsidR="00233D73" w:rsidRPr="00551EBC">
        <w:rPr>
          <w:noProof/>
          <w:color w:val="000000"/>
          <w:sz w:val="28"/>
          <w:szCs w:val="28"/>
        </w:rPr>
        <w:t xml:space="preserve"> </w:t>
      </w:r>
      <w:r w:rsidRPr="00551EBC">
        <w:rPr>
          <w:noProof/>
          <w:color w:val="000000"/>
          <w:sz w:val="28"/>
          <w:szCs w:val="28"/>
        </w:rPr>
        <w:t>- 2000 рублей;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15.3. «Почётный работник народного образования».</w:t>
      </w:r>
      <w:r w:rsidRPr="00551EBC">
        <w:rPr>
          <w:noProof/>
          <w:color w:val="000000"/>
          <w:sz w:val="28"/>
          <w:szCs w:val="28"/>
        </w:rPr>
        <w:tab/>
      </w:r>
      <w:r w:rsidR="00233D73" w:rsidRPr="00551EBC">
        <w:rPr>
          <w:noProof/>
          <w:color w:val="000000"/>
          <w:sz w:val="28"/>
          <w:szCs w:val="28"/>
        </w:rPr>
        <w:t xml:space="preserve"> </w:t>
      </w:r>
      <w:r w:rsidRPr="00551EBC">
        <w:rPr>
          <w:noProof/>
          <w:color w:val="000000"/>
          <w:sz w:val="28"/>
          <w:szCs w:val="28"/>
        </w:rPr>
        <w:t>- 2000 рублей;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15.4. Грамота Министерства образования РФ.</w:t>
      </w:r>
      <w:r w:rsidR="00233D73" w:rsidRPr="00551EBC">
        <w:rPr>
          <w:noProof/>
          <w:color w:val="000000"/>
          <w:sz w:val="28"/>
          <w:szCs w:val="28"/>
        </w:rPr>
        <w:t xml:space="preserve"> </w:t>
      </w:r>
      <w:r w:rsidRPr="00551EBC">
        <w:rPr>
          <w:noProof/>
          <w:color w:val="000000"/>
          <w:sz w:val="28"/>
          <w:szCs w:val="28"/>
        </w:rPr>
        <w:t xml:space="preserve">– 2000 рублей. 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16. Доплата за руководство школьным ПМПК 10% оплаты за 18 часов по тарификации.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17. Доплата за исполнение обязанностей внештатного инспектора по охране прав детства в размере до 15% от оплаты за 18 часов по тарификации.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18. Доплата за ведение воинского учёта в размере до 1000 рублей.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19. Доплата за работу в составе экспертных групп по аттестации кадров и учреждений до 20% за 18 часов по тарификации.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20. Доплата за работу не входящую в круг должностных обязанностей (участие в районных, зональных комиссий по проведению</w:t>
      </w:r>
      <w:r w:rsidR="00233D73" w:rsidRPr="00551EBC">
        <w:rPr>
          <w:noProof/>
          <w:color w:val="000000"/>
          <w:sz w:val="28"/>
          <w:szCs w:val="28"/>
        </w:rPr>
        <w:t xml:space="preserve"> </w:t>
      </w:r>
      <w:r w:rsidRPr="00551EBC">
        <w:rPr>
          <w:noProof/>
          <w:color w:val="000000"/>
          <w:sz w:val="28"/>
          <w:szCs w:val="28"/>
        </w:rPr>
        <w:t>олимпиад, работа по оформлению школы) до 20% за 18 часов тарификации.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21. Доплата учителям, имеющим педагогический стаж более 20 лет в размере до 20% за 18 часов по тарификации.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22. Доплата за сопровождение учащихся в автобусе от места проживания в школу и обратно в размере до 1000 рублей.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23. Доплата за организацию работы на пришкольном учебно-опытном участке</w:t>
      </w:r>
      <w:r w:rsidR="00233D73" w:rsidRPr="00551EBC">
        <w:rPr>
          <w:noProof/>
          <w:color w:val="000000"/>
          <w:sz w:val="28"/>
          <w:szCs w:val="28"/>
        </w:rPr>
        <w:t xml:space="preserve"> </w:t>
      </w:r>
      <w:r w:rsidRPr="00551EBC">
        <w:rPr>
          <w:noProof/>
          <w:color w:val="000000"/>
          <w:sz w:val="28"/>
          <w:szCs w:val="28"/>
        </w:rPr>
        <w:t>ежемесячно.</w:t>
      </w:r>
      <w:r w:rsidR="00233D73" w:rsidRPr="00551EBC">
        <w:rPr>
          <w:noProof/>
          <w:color w:val="000000"/>
          <w:sz w:val="28"/>
          <w:szCs w:val="28"/>
        </w:rPr>
        <w:t xml:space="preserve"> </w:t>
      </w:r>
      <w:r w:rsidRPr="00551EBC">
        <w:rPr>
          <w:noProof/>
          <w:color w:val="000000"/>
          <w:sz w:val="28"/>
          <w:szCs w:val="28"/>
        </w:rPr>
        <w:t>- 300 рублей.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24. Доплата за организации инновационной и научно-методической работы – до 20% от ставки зам. Директора по УВР.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25. Доплата за напряжённость работы в период проведения государственной (итоговой) аттестации учащихся, аттестации школы – до 10% за 18 часов по тарификации (по приказу к табелю).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26. Доплата за организацию экскурсионных поездок за пределы района, края до 20% за 18 часов по тарификации (по факту работы, по приказу к табелю).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27. Доплата за проведение открытых уроков, предметных недель, воспитательных мероприятий – до 10% за 18 часов по тарификации (по факту работы, по приказу к табелю).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28. Доплата за организацию работы в казачьем классе для классных руководителей 30% ставки.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29. Доплата секретарю-делопроизводителю за выполнение печатных работ до 100% ставки (устанавливается на год).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30. Доплата учителям надомного обучения подушевая из расчёта 12 человек в классе.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31. Доплата за кружковую работу подушевая.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32. Доплата водителям школьных автобусов в размере 150% от оклада ежемесячно.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33. Доплата за приоритетность предметов 1,15 – коэффициент учителям начальных классов, математики, русского языка.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34. Доплата за исполнение обязанностей педагога-организатора (по ставке вожатой) в размере 50% ставки.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35. Доплата за организацию работы по повышению квалификации</w:t>
      </w:r>
      <w:r w:rsidR="00233D73" w:rsidRPr="00551EBC">
        <w:rPr>
          <w:noProof/>
          <w:color w:val="000000"/>
          <w:sz w:val="28"/>
          <w:szCs w:val="28"/>
        </w:rPr>
        <w:t xml:space="preserve"> </w:t>
      </w:r>
      <w:r w:rsidRPr="00551EBC">
        <w:rPr>
          <w:noProof/>
          <w:color w:val="000000"/>
          <w:sz w:val="28"/>
          <w:szCs w:val="28"/>
        </w:rPr>
        <w:t>работников школы.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36. Доплата за исполнение обязанностей 0,5 ставки преподавателя-организатора ОБЖ в размере 50%.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 xml:space="preserve">37. Доплата за выдачу заработной платы работникам школы в размере 1122 рублей в месяц. 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51B32" w:rsidRPr="00551EBC" w:rsidRDefault="00351B32" w:rsidP="00233D7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51EBC">
        <w:rPr>
          <w:b/>
          <w:noProof/>
          <w:color w:val="000000"/>
          <w:sz w:val="28"/>
          <w:szCs w:val="28"/>
        </w:rPr>
        <w:t>III</w:t>
      </w:r>
      <w:r w:rsidR="00551EBC" w:rsidRPr="00551EBC">
        <w:rPr>
          <w:b/>
          <w:noProof/>
          <w:color w:val="000000"/>
          <w:sz w:val="28"/>
          <w:szCs w:val="28"/>
        </w:rPr>
        <w:t>. Надбавки</w:t>
      </w:r>
    </w:p>
    <w:p w:rsidR="00551EBC" w:rsidRPr="00551EBC" w:rsidRDefault="00551EBC" w:rsidP="00233D7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833"/>
        <w:gridCol w:w="1792"/>
        <w:gridCol w:w="2946"/>
      </w:tblGrid>
      <w:tr w:rsidR="00351B32" w:rsidRPr="00342291" w:rsidTr="00342291">
        <w:tc>
          <w:tcPr>
            <w:tcW w:w="2525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Вид надбавки</w:t>
            </w:r>
          </w:p>
        </w:tc>
        <w:tc>
          <w:tcPr>
            <w:tcW w:w="936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Размер надбавки</w:t>
            </w:r>
          </w:p>
        </w:tc>
        <w:tc>
          <w:tcPr>
            <w:tcW w:w="1540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Срок выплаты</w:t>
            </w:r>
          </w:p>
        </w:tc>
      </w:tr>
      <w:tr w:rsidR="00351B32" w:rsidRPr="00342291" w:rsidTr="00342291">
        <w:tc>
          <w:tcPr>
            <w:tcW w:w="2525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За сложность и напряжённость, интенсивность и высокую результативность труда:</w:t>
            </w:r>
          </w:p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-психологу, социальному педагогу (разъяснительный характер работы, посещение семей во внерабочее время).</w:t>
            </w:r>
          </w:p>
        </w:tc>
        <w:tc>
          <w:tcPr>
            <w:tcW w:w="936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До 50%</w:t>
            </w:r>
          </w:p>
        </w:tc>
        <w:tc>
          <w:tcPr>
            <w:tcW w:w="1540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Устанавливается на полугодие</w:t>
            </w:r>
          </w:p>
        </w:tc>
      </w:tr>
      <w:tr w:rsidR="00351B32" w:rsidRPr="00342291" w:rsidTr="00342291">
        <w:tc>
          <w:tcPr>
            <w:tcW w:w="2525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За сложность и напряжённость, интенсивность и высокую результативность труда при организации работы школы:</w:t>
            </w:r>
          </w:p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- зам. Директора по УВР</w:t>
            </w:r>
          </w:p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-зам. Директора по ВР</w:t>
            </w:r>
          </w:p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-зам. Директора по АХЧ</w:t>
            </w:r>
          </w:p>
        </w:tc>
        <w:tc>
          <w:tcPr>
            <w:tcW w:w="936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150%</w:t>
            </w:r>
          </w:p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150%</w:t>
            </w:r>
          </w:p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100%</w:t>
            </w:r>
          </w:p>
        </w:tc>
        <w:tc>
          <w:tcPr>
            <w:tcW w:w="1540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По факту работы, по приказу к табелю</w:t>
            </w:r>
          </w:p>
        </w:tc>
      </w:tr>
      <w:tr w:rsidR="00351B32" w:rsidRPr="00342291" w:rsidTr="00342291">
        <w:tc>
          <w:tcPr>
            <w:tcW w:w="2525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Сторожам за охрану нескольких объектов (3 здания), решёток на окнах 1 этажа.</w:t>
            </w:r>
          </w:p>
        </w:tc>
        <w:tc>
          <w:tcPr>
            <w:tcW w:w="936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20%</w:t>
            </w:r>
          </w:p>
        </w:tc>
        <w:tc>
          <w:tcPr>
            <w:tcW w:w="1540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Тарифицируется на весь год</w:t>
            </w:r>
          </w:p>
        </w:tc>
      </w:tr>
      <w:tr w:rsidR="00351B32" w:rsidRPr="00342291" w:rsidTr="00342291">
        <w:tc>
          <w:tcPr>
            <w:tcW w:w="2525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За сложность и напряжённость, интенсивность и высокую результативность труда:</w:t>
            </w:r>
          </w:p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- преподавателю-организатору ОБЖ (За организацию и проведение внеклассной работы).</w:t>
            </w:r>
          </w:p>
        </w:tc>
        <w:tc>
          <w:tcPr>
            <w:tcW w:w="936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До 50%</w:t>
            </w:r>
          </w:p>
        </w:tc>
        <w:tc>
          <w:tcPr>
            <w:tcW w:w="1540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Тарифицируется на весь год</w:t>
            </w:r>
          </w:p>
        </w:tc>
      </w:tr>
    </w:tbl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Доплаты и надбавки, установленные</w:t>
      </w:r>
      <w:r w:rsidR="00233D73" w:rsidRPr="00551EBC">
        <w:rPr>
          <w:noProof/>
          <w:color w:val="000000"/>
          <w:sz w:val="28"/>
          <w:szCs w:val="28"/>
        </w:rPr>
        <w:t xml:space="preserve"> </w:t>
      </w:r>
      <w:r w:rsidRPr="00551EBC">
        <w:rPr>
          <w:noProof/>
          <w:color w:val="000000"/>
          <w:sz w:val="28"/>
          <w:szCs w:val="28"/>
        </w:rPr>
        <w:t>работникам в начале учебного года, могут быть отменены или уменьшены: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- в связи с невыполнением возложенных на работника дополнительных обязанностей;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- с ухудшением качества работы, её результативности;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- нарушение трудовой и общественной дисциплины;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- невыполнение должностных обязанностей;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- нарушение правил внутреннего распорядка;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- отказ работника от выполнения определенной работы.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51B32" w:rsidRPr="00551EBC" w:rsidRDefault="00351B32" w:rsidP="00233D7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51EBC">
        <w:rPr>
          <w:b/>
          <w:noProof/>
          <w:color w:val="000000"/>
          <w:sz w:val="28"/>
          <w:szCs w:val="28"/>
        </w:rPr>
        <w:t>IV</w:t>
      </w:r>
      <w:r w:rsidR="00551EBC" w:rsidRPr="00551EBC">
        <w:rPr>
          <w:b/>
          <w:noProof/>
          <w:color w:val="000000"/>
          <w:sz w:val="28"/>
          <w:szCs w:val="28"/>
        </w:rPr>
        <w:t>. Условия премирования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162"/>
        <w:gridCol w:w="4732"/>
        <w:gridCol w:w="1677"/>
      </w:tblGrid>
      <w:tr w:rsidR="00351B32" w:rsidRPr="00342291" w:rsidTr="00342291">
        <w:tc>
          <w:tcPr>
            <w:tcW w:w="1652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Наименование должности</w:t>
            </w:r>
          </w:p>
        </w:tc>
        <w:tc>
          <w:tcPr>
            <w:tcW w:w="2472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Основание для премирования</w:t>
            </w:r>
          </w:p>
        </w:tc>
        <w:tc>
          <w:tcPr>
            <w:tcW w:w="877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Баллы</w:t>
            </w:r>
          </w:p>
        </w:tc>
      </w:tr>
      <w:tr w:rsidR="00351B32" w:rsidRPr="00342291" w:rsidTr="00342291">
        <w:tc>
          <w:tcPr>
            <w:tcW w:w="1652" w:type="pct"/>
            <w:vMerge w:val="restar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Педагогические работники</w:t>
            </w:r>
          </w:p>
        </w:tc>
        <w:tc>
          <w:tcPr>
            <w:tcW w:w="2472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Достижение учащимися высоких показателей в сравнении с предыдущим периодом, стабильность и рост качества обучения</w:t>
            </w:r>
          </w:p>
        </w:tc>
        <w:tc>
          <w:tcPr>
            <w:tcW w:w="877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1 - 10</w:t>
            </w:r>
          </w:p>
        </w:tc>
      </w:tr>
      <w:tr w:rsidR="00351B32" w:rsidRPr="00342291" w:rsidTr="00342291">
        <w:tc>
          <w:tcPr>
            <w:tcW w:w="1652" w:type="pct"/>
            <w:vMerge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472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Подготовка призёров конкурсов, конференций различного уровня</w:t>
            </w:r>
          </w:p>
        </w:tc>
        <w:tc>
          <w:tcPr>
            <w:tcW w:w="877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1 - 10</w:t>
            </w:r>
          </w:p>
        </w:tc>
      </w:tr>
      <w:tr w:rsidR="00351B32" w:rsidRPr="00342291" w:rsidTr="00342291">
        <w:tc>
          <w:tcPr>
            <w:tcW w:w="1652" w:type="pct"/>
            <w:vMerge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472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Участие в инновационной деятельности, ведение экспериментальной работы, разработка и внедрение авторских программ, выполнение программ углубленного и расширенного изучения предметов</w:t>
            </w:r>
          </w:p>
        </w:tc>
        <w:tc>
          <w:tcPr>
            <w:tcW w:w="877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1 – 10</w:t>
            </w:r>
          </w:p>
        </w:tc>
      </w:tr>
      <w:tr w:rsidR="00351B32" w:rsidRPr="00342291" w:rsidTr="00342291">
        <w:tc>
          <w:tcPr>
            <w:tcW w:w="1652" w:type="pct"/>
            <w:vMerge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472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Проведение уроков высокого качества</w:t>
            </w:r>
          </w:p>
        </w:tc>
        <w:tc>
          <w:tcPr>
            <w:tcW w:w="877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1 – 5</w:t>
            </w:r>
          </w:p>
        </w:tc>
      </w:tr>
      <w:tr w:rsidR="00351B32" w:rsidRPr="00342291" w:rsidTr="00342291">
        <w:tc>
          <w:tcPr>
            <w:tcW w:w="1652" w:type="pct"/>
            <w:vMerge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472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Подготовка и проведение внеклассных мероприятий на школьном, районном уровне</w:t>
            </w:r>
          </w:p>
        </w:tc>
        <w:tc>
          <w:tcPr>
            <w:tcW w:w="877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1–5, 1-10</w:t>
            </w:r>
          </w:p>
        </w:tc>
      </w:tr>
      <w:tr w:rsidR="00351B32" w:rsidRPr="00342291" w:rsidTr="00342291">
        <w:tc>
          <w:tcPr>
            <w:tcW w:w="1652" w:type="pct"/>
            <w:vMerge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472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 xml:space="preserve">Применение на уроках наглядных материалов, информационных технологий </w:t>
            </w:r>
          </w:p>
        </w:tc>
        <w:tc>
          <w:tcPr>
            <w:tcW w:w="877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1 – 5</w:t>
            </w:r>
          </w:p>
        </w:tc>
      </w:tr>
      <w:tr w:rsidR="00351B32" w:rsidRPr="00342291" w:rsidTr="00342291">
        <w:tc>
          <w:tcPr>
            <w:tcW w:w="1652" w:type="pct"/>
            <w:vMerge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472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Использование в образовательном процессе здоровьесберегающих технологий (физкультминутки)</w:t>
            </w:r>
          </w:p>
        </w:tc>
        <w:tc>
          <w:tcPr>
            <w:tcW w:w="877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1 – 5</w:t>
            </w:r>
          </w:p>
        </w:tc>
      </w:tr>
      <w:tr w:rsidR="00351B32" w:rsidRPr="00342291" w:rsidTr="00342291">
        <w:tc>
          <w:tcPr>
            <w:tcW w:w="1652" w:type="pct"/>
            <w:vMerge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472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Участие педагога в методической работе (конференциях, семинарах, методических объединениях)</w:t>
            </w:r>
          </w:p>
        </w:tc>
        <w:tc>
          <w:tcPr>
            <w:tcW w:w="877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1 – 5</w:t>
            </w:r>
          </w:p>
        </w:tc>
      </w:tr>
      <w:tr w:rsidR="00351B32" w:rsidRPr="00342291" w:rsidTr="00342291">
        <w:tc>
          <w:tcPr>
            <w:tcW w:w="1652" w:type="pct"/>
            <w:vMerge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472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Организация и проведение мероприятий, способствующих сохранению и восстановлению психического и физического здоровья учащихся (тематические классные часы о здоровом образе жизни, дни здоровья, туристические походы и т.п.)</w:t>
            </w:r>
          </w:p>
        </w:tc>
        <w:tc>
          <w:tcPr>
            <w:tcW w:w="877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1 – 5</w:t>
            </w:r>
          </w:p>
        </w:tc>
      </w:tr>
      <w:tr w:rsidR="00351B32" w:rsidRPr="00342291" w:rsidTr="00342291">
        <w:tc>
          <w:tcPr>
            <w:tcW w:w="1652" w:type="pct"/>
            <w:vMerge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472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Проведение мероприятий по профилактике вредных привычек</w:t>
            </w:r>
          </w:p>
        </w:tc>
        <w:tc>
          <w:tcPr>
            <w:tcW w:w="877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1 – 5</w:t>
            </w:r>
          </w:p>
        </w:tc>
      </w:tr>
      <w:tr w:rsidR="00351B32" w:rsidRPr="00342291" w:rsidTr="00342291">
        <w:tc>
          <w:tcPr>
            <w:tcW w:w="1652" w:type="pct"/>
            <w:vMerge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472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 xml:space="preserve">Организация и проведение мероприятий, повышающих авторитет и имидж школы у учащихся, родителей, общественности </w:t>
            </w:r>
          </w:p>
        </w:tc>
        <w:tc>
          <w:tcPr>
            <w:tcW w:w="877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1 – 10</w:t>
            </w:r>
          </w:p>
        </w:tc>
      </w:tr>
      <w:tr w:rsidR="00351B32" w:rsidRPr="00342291" w:rsidTr="00342291">
        <w:tc>
          <w:tcPr>
            <w:tcW w:w="1652" w:type="pct"/>
            <w:vMerge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472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Снижение количества учащихся, стоящих на учёте в комиссии по делам несовершеннолетних</w:t>
            </w:r>
          </w:p>
        </w:tc>
        <w:tc>
          <w:tcPr>
            <w:tcW w:w="877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1 – 5</w:t>
            </w:r>
          </w:p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</w:tr>
      <w:tr w:rsidR="00351B32" w:rsidRPr="00342291" w:rsidTr="00342291">
        <w:tc>
          <w:tcPr>
            <w:tcW w:w="1652" w:type="pct"/>
            <w:vMerge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472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Снижение (отсутствие) пропусков учащимися уроков без уважительной причины</w:t>
            </w:r>
          </w:p>
        </w:tc>
        <w:tc>
          <w:tcPr>
            <w:tcW w:w="877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1 – 5</w:t>
            </w:r>
          </w:p>
        </w:tc>
      </w:tr>
      <w:tr w:rsidR="00351B32" w:rsidRPr="00342291" w:rsidTr="00342291">
        <w:tc>
          <w:tcPr>
            <w:tcW w:w="1652" w:type="pct"/>
            <w:vMerge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472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Снижение частоты обоснованных обращений учащихся, родителей, педагогов по поводу конфликтных ситуаций и высокий уровень решения конфликтных ситуаций</w:t>
            </w:r>
          </w:p>
        </w:tc>
        <w:tc>
          <w:tcPr>
            <w:tcW w:w="877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1 – 5</w:t>
            </w:r>
          </w:p>
        </w:tc>
      </w:tr>
      <w:tr w:rsidR="00351B32" w:rsidRPr="00342291" w:rsidTr="00342291">
        <w:tc>
          <w:tcPr>
            <w:tcW w:w="1652" w:type="pct"/>
            <w:vMerge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472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Образцовое содержание кабинета</w:t>
            </w:r>
          </w:p>
        </w:tc>
        <w:tc>
          <w:tcPr>
            <w:tcW w:w="877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1 – 10</w:t>
            </w:r>
          </w:p>
        </w:tc>
      </w:tr>
      <w:tr w:rsidR="00351B32" w:rsidRPr="00342291" w:rsidTr="00342291">
        <w:tc>
          <w:tcPr>
            <w:tcW w:w="1652" w:type="pct"/>
            <w:vMerge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472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Высокий уровень исполнительской дисциплины (подготовки отчётов, заполнения журналов, ведения личных дел и т.д.)</w:t>
            </w:r>
          </w:p>
        </w:tc>
        <w:tc>
          <w:tcPr>
            <w:tcW w:w="877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1 – 5</w:t>
            </w:r>
          </w:p>
        </w:tc>
      </w:tr>
      <w:tr w:rsidR="00351B32" w:rsidRPr="00342291" w:rsidTr="00342291">
        <w:tc>
          <w:tcPr>
            <w:tcW w:w="1652" w:type="pct"/>
            <w:vMerge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472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Ведение курсов предпрофильного и профильного обучения</w:t>
            </w:r>
          </w:p>
        </w:tc>
        <w:tc>
          <w:tcPr>
            <w:tcW w:w="877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1 - 10</w:t>
            </w:r>
          </w:p>
        </w:tc>
      </w:tr>
      <w:tr w:rsidR="00351B32" w:rsidRPr="00342291" w:rsidTr="00342291">
        <w:tc>
          <w:tcPr>
            <w:tcW w:w="1652" w:type="pct"/>
            <w:vMerge w:val="restar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Заместители директора по учебно-воспитательной работе, воспитательной работе</w:t>
            </w:r>
          </w:p>
        </w:tc>
        <w:tc>
          <w:tcPr>
            <w:tcW w:w="2472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Организация предпрофильного и профильного обучения</w:t>
            </w:r>
          </w:p>
        </w:tc>
        <w:tc>
          <w:tcPr>
            <w:tcW w:w="877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1 – 10</w:t>
            </w:r>
          </w:p>
        </w:tc>
      </w:tr>
      <w:tr w:rsidR="00351B32" w:rsidRPr="00342291" w:rsidTr="00342291">
        <w:tc>
          <w:tcPr>
            <w:tcW w:w="1652" w:type="pct"/>
            <w:vMerge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472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Выполнение плана внутришкольного контроля,</w:t>
            </w:r>
            <w:r w:rsidR="00233D73" w:rsidRPr="00342291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342291">
              <w:rPr>
                <w:noProof/>
                <w:color w:val="000000"/>
                <w:sz w:val="20"/>
                <w:szCs w:val="28"/>
              </w:rPr>
              <w:t xml:space="preserve">плана воспитательной работы </w:t>
            </w:r>
          </w:p>
        </w:tc>
        <w:tc>
          <w:tcPr>
            <w:tcW w:w="877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1 – 10</w:t>
            </w:r>
          </w:p>
        </w:tc>
      </w:tr>
      <w:tr w:rsidR="00351B32" w:rsidRPr="00342291" w:rsidTr="00342291">
        <w:tc>
          <w:tcPr>
            <w:tcW w:w="1652" w:type="pct"/>
            <w:vMerge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472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Высокий уровень организации и проведения итоговой и промежуточной аттестации учащихся</w:t>
            </w:r>
          </w:p>
        </w:tc>
        <w:tc>
          <w:tcPr>
            <w:tcW w:w="877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1 – 10</w:t>
            </w:r>
          </w:p>
        </w:tc>
      </w:tr>
      <w:tr w:rsidR="00351B32" w:rsidRPr="00342291" w:rsidTr="00342291">
        <w:tc>
          <w:tcPr>
            <w:tcW w:w="1652" w:type="pct"/>
            <w:vMerge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472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Высокий уровень организации и контроля (мониторинга) учебно-воспитательного процесса</w:t>
            </w:r>
          </w:p>
        </w:tc>
        <w:tc>
          <w:tcPr>
            <w:tcW w:w="877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1 – 10</w:t>
            </w:r>
          </w:p>
        </w:tc>
      </w:tr>
      <w:tr w:rsidR="00351B32" w:rsidRPr="00342291" w:rsidTr="00342291">
        <w:tc>
          <w:tcPr>
            <w:tcW w:w="1652" w:type="pct"/>
            <w:vMerge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472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Качественная организация работы общественных органов, участвующих в управлении школой (экспертно-методический совет, педагогический совет, органы ученического самоуправления и т.д.)</w:t>
            </w:r>
          </w:p>
        </w:tc>
        <w:tc>
          <w:tcPr>
            <w:tcW w:w="877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1 – 5</w:t>
            </w:r>
          </w:p>
        </w:tc>
      </w:tr>
      <w:tr w:rsidR="00351B32" w:rsidRPr="00342291" w:rsidTr="00342291">
        <w:tc>
          <w:tcPr>
            <w:tcW w:w="1652" w:type="pct"/>
            <w:vMerge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472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Сохранение контингента учащихся в 10 – 11 классах</w:t>
            </w:r>
          </w:p>
        </w:tc>
        <w:tc>
          <w:tcPr>
            <w:tcW w:w="877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1 – 5</w:t>
            </w:r>
          </w:p>
        </w:tc>
      </w:tr>
      <w:tr w:rsidR="00351B32" w:rsidRPr="00342291" w:rsidTr="00342291">
        <w:tc>
          <w:tcPr>
            <w:tcW w:w="1652" w:type="pct"/>
            <w:vMerge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472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Высокий уровень организации аттестации педагогических работников школы</w:t>
            </w:r>
          </w:p>
        </w:tc>
        <w:tc>
          <w:tcPr>
            <w:tcW w:w="877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1 – 5</w:t>
            </w:r>
          </w:p>
        </w:tc>
      </w:tr>
      <w:tr w:rsidR="00351B32" w:rsidRPr="00342291" w:rsidTr="00342291">
        <w:tc>
          <w:tcPr>
            <w:tcW w:w="1652" w:type="pct"/>
            <w:vMerge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472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Поддержание благоприятного психологического климата в коллективе</w:t>
            </w:r>
          </w:p>
        </w:tc>
        <w:tc>
          <w:tcPr>
            <w:tcW w:w="877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1 – 5</w:t>
            </w:r>
          </w:p>
        </w:tc>
      </w:tr>
      <w:tr w:rsidR="00351B32" w:rsidRPr="00342291" w:rsidTr="00342291">
        <w:tc>
          <w:tcPr>
            <w:tcW w:w="1652" w:type="pct"/>
            <w:vMerge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472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Организация предпрофильного и профильного обучения</w:t>
            </w:r>
          </w:p>
        </w:tc>
        <w:tc>
          <w:tcPr>
            <w:tcW w:w="877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1 – 10</w:t>
            </w:r>
          </w:p>
        </w:tc>
      </w:tr>
      <w:tr w:rsidR="00351B32" w:rsidRPr="00342291" w:rsidTr="00342291">
        <w:tc>
          <w:tcPr>
            <w:tcW w:w="1652" w:type="pct"/>
            <w:vMerge w:val="restar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2472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Обеспечение санитарно-гигиенических условий в помещениях школы</w:t>
            </w:r>
          </w:p>
        </w:tc>
        <w:tc>
          <w:tcPr>
            <w:tcW w:w="877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1 – 5</w:t>
            </w:r>
          </w:p>
        </w:tc>
      </w:tr>
      <w:tr w:rsidR="00351B32" w:rsidRPr="00342291" w:rsidTr="00342291">
        <w:tc>
          <w:tcPr>
            <w:tcW w:w="1652" w:type="pct"/>
            <w:vMerge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472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Обеспечение выполнения требований пожарной и электробезопасности, охрана труда</w:t>
            </w:r>
          </w:p>
        </w:tc>
        <w:tc>
          <w:tcPr>
            <w:tcW w:w="877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1 – 10</w:t>
            </w:r>
          </w:p>
        </w:tc>
      </w:tr>
      <w:tr w:rsidR="00351B32" w:rsidRPr="00342291" w:rsidTr="00342291">
        <w:tc>
          <w:tcPr>
            <w:tcW w:w="1652" w:type="pct"/>
            <w:vMerge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472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Высокое качество подготовки и организации ремонтных работ</w:t>
            </w:r>
          </w:p>
        </w:tc>
        <w:tc>
          <w:tcPr>
            <w:tcW w:w="877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1 – 10</w:t>
            </w:r>
          </w:p>
        </w:tc>
      </w:tr>
      <w:tr w:rsidR="00351B32" w:rsidRPr="00342291" w:rsidTr="00342291">
        <w:tc>
          <w:tcPr>
            <w:tcW w:w="1652" w:type="pct"/>
            <w:vMerge w:val="restart"/>
            <w:shd w:val="clear" w:color="auto" w:fill="auto"/>
          </w:tcPr>
          <w:p w:rsidR="00351B32" w:rsidRPr="00342291" w:rsidRDefault="00233D73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351B32" w:rsidRPr="00342291">
              <w:rPr>
                <w:noProof/>
                <w:color w:val="000000"/>
                <w:sz w:val="20"/>
                <w:szCs w:val="28"/>
              </w:rPr>
              <w:t>Педагог-психолог, социальный педагог</w:t>
            </w:r>
          </w:p>
        </w:tc>
        <w:tc>
          <w:tcPr>
            <w:tcW w:w="2472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Результативность</w:t>
            </w:r>
            <w:r w:rsidR="00233D73" w:rsidRPr="00342291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342291">
              <w:rPr>
                <w:noProof/>
                <w:color w:val="000000"/>
                <w:sz w:val="20"/>
                <w:szCs w:val="28"/>
              </w:rPr>
              <w:t>коррекционно-развивающей работы с учащимися</w:t>
            </w:r>
          </w:p>
        </w:tc>
        <w:tc>
          <w:tcPr>
            <w:tcW w:w="877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1 – 10</w:t>
            </w:r>
          </w:p>
        </w:tc>
      </w:tr>
      <w:tr w:rsidR="00351B32" w:rsidRPr="00342291" w:rsidTr="00342291">
        <w:tc>
          <w:tcPr>
            <w:tcW w:w="1652" w:type="pct"/>
            <w:vMerge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472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Своевременное и качественное ведение банка данных детей, охваченных различными видами контроля</w:t>
            </w:r>
          </w:p>
        </w:tc>
        <w:tc>
          <w:tcPr>
            <w:tcW w:w="877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1 - 5</w:t>
            </w:r>
          </w:p>
        </w:tc>
      </w:tr>
      <w:tr w:rsidR="00351B32" w:rsidRPr="00342291" w:rsidTr="00342291">
        <w:tc>
          <w:tcPr>
            <w:tcW w:w="1652" w:type="pct"/>
            <w:vMerge w:val="restar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 xml:space="preserve">Библиотекарь </w:t>
            </w:r>
          </w:p>
        </w:tc>
        <w:tc>
          <w:tcPr>
            <w:tcW w:w="2472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Высокая читательская активность</w:t>
            </w:r>
          </w:p>
        </w:tc>
        <w:tc>
          <w:tcPr>
            <w:tcW w:w="877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1 – 10</w:t>
            </w:r>
          </w:p>
        </w:tc>
      </w:tr>
      <w:tr w:rsidR="00351B32" w:rsidRPr="00342291" w:rsidTr="00342291">
        <w:tc>
          <w:tcPr>
            <w:tcW w:w="1652" w:type="pct"/>
            <w:vMerge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472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Пропаганда чтения как формы культурного досуга</w:t>
            </w:r>
          </w:p>
        </w:tc>
        <w:tc>
          <w:tcPr>
            <w:tcW w:w="877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1 – 5</w:t>
            </w:r>
          </w:p>
        </w:tc>
      </w:tr>
      <w:tr w:rsidR="00351B32" w:rsidRPr="00342291" w:rsidTr="00342291">
        <w:tc>
          <w:tcPr>
            <w:tcW w:w="1652" w:type="pct"/>
            <w:vMerge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472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Участие в общешкольных</w:t>
            </w:r>
            <w:r w:rsidR="00233D73" w:rsidRPr="00342291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342291">
              <w:rPr>
                <w:noProof/>
                <w:color w:val="000000"/>
                <w:sz w:val="20"/>
                <w:szCs w:val="28"/>
              </w:rPr>
              <w:t>и районных мероприятиях</w:t>
            </w:r>
          </w:p>
        </w:tc>
        <w:tc>
          <w:tcPr>
            <w:tcW w:w="877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1 – 10</w:t>
            </w:r>
          </w:p>
        </w:tc>
      </w:tr>
      <w:tr w:rsidR="00351B32" w:rsidRPr="00342291" w:rsidTr="00342291">
        <w:tc>
          <w:tcPr>
            <w:tcW w:w="1652" w:type="pct"/>
            <w:vMerge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472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Оформление тематических выставок</w:t>
            </w:r>
          </w:p>
        </w:tc>
        <w:tc>
          <w:tcPr>
            <w:tcW w:w="877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1 – 5</w:t>
            </w:r>
          </w:p>
        </w:tc>
      </w:tr>
      <w:tr w:rsidR="00351B32" w:rsidRPr="00342291" w:rsidTr="00342291">
        <w:tc>
          <w:tcPr>
            <w:tcW w:w="1652" w:type="pct"/>
            <w:vMerge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472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Выполнение плана работы библиотекаря</w:t>
            </w:r>
          </w:p>
        </w:tc>
        <w:tc>
          <w:tcPr>
            <w:tcW w:w="877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1 – 5</w:t>
            </w:r>
          </w:p>
        </w:tc>
      </w:tr>
      <w:tr w:rsidR="00351B32" w:rsidRPr="00342291" w:rsidTr="00342291">
        <w:tc>
          <w:tcPr>
            <w:tcW w:w="1652" w:type="pct"/>
            <w:vMerge w:val="restar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Обслуживающий персонала (уборщица, дворник и т.д.)</w:t>
            </w:r>
          </w:p>
        </w:tc>
        <w:tc>
          <w:tcPr>
            <w:tcW w:w="2472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Проведение генеральных уборок</w:t>
            </w:r>
          </w:p>
        </w:tc>
        <w:tc>
          <w:tcPr>
            <w:tcW w:w="877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1 – 5</w:t>
            </w:r>
          </w:p>
        </w:tc>
      </w:tr>
      <w:tr w:rsidR="00351B32" w:rsidRPr="00342291" w:rsidTr="00342291">
        <w:tc>
          <w:tcPr>
            <w:tcW w:w="1652" w:type="pct"/>
            <w:vMerge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472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 xml:space="preserve">Содержание участка в соответствии с требованиями СанПиН, качественная уборка помещений </w:t>
            </w:r>
          </w:p>
        </w:tc>
        <w:tc>
          <w:tcPr>
            <w:tcW w:w="877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1 – 10</w:t>
            </w:r>
          </w:p>
        </w:tc>
      </w:tr>
      <w:tr w:rsidR="00351B32" w:rsidRPr="00342291" w:rsidTr="00342291">
        <w:tc>
          <w:tcPr>
            <w:tcW w:w="1652" w:type="pct"/>
            <w:vMerge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472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Оперативность выполнения заявок по устранению технических неполадок</w:t>
            </w:r>
          </w:p>
        </w:tc>
        <w:tc>
          <w:tcPr>
            <w:tcW w:w="877" w:type="pct"/>
            <w:shd w:val="clear" w:color="auto" w:fill="auto"/>
          </w:tcPr>
          <w:p w:rsidR="00351B32" w:rsidRPr="00342291" w:rsidRDefault="00351B32" w:rsidP="003422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42291">
              <w:rPr>
                <w:noProof/>
                <w:color w:val="000000"/>
                <w:sz w:val="20"/>
                <w:szCs w:val="28"/>
              </w:rPr>
              <w:t>1 - 5</w:t>
            </w:r>
          </w:p>
        </w:tc>
      </w:tr>
    </w:tbl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51B32" w:rsidRPr="00551EBC" w:rsidRDefault="00351B32" w:rsidP="00233D7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51EBC">
        <w:rPr>
          <w:b/>
          <w:noProof/>
          <w:color w:val="000000"/>
          <w:sz w:val="28"/>
          <w:szCs w:val="28"/>
        </w:rPr>
        <w:t>V. Порядок премирования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1. Поощрительные выплаты по результатам труда распределяются органом самоуправления общеобразовательного учреждения, обеспечивающим демократический, государственно-общественный характер управления – Управляющим Советом, по представлению руководителя общеобразовательного учреждения.</w:t>
      </w:r>
    </w:p>
    <w:p w:rsidR="00351B32" w:rsidRPr="00551EBC" w:rsidRDefault="00351B32" w:rsidP="00233D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1EBC">
        <w:rPr>
          <w:noProof/>
          <w:color w:val="000000"/>
          <w:sz w:val="28"/>
          <w:szCs w:val="28"/>
        </w:rPr>
        <w:t>2. Руководитель общеобразовательного учреждения представляет в орган самоуправления общеобразовательного учреждения, обеспечивающим демократический, государственно-общественный характер управления – Управляющий Совет, аналитическую информацию о показателях деятельности работников, являющихся основанием для их премирования.</w:t>
      </w:r>
      <w:bookmarkStart w:id="0" w:name="_GoBack"/>
      <w:bookmarkEnd w:id="0"/>
    </w:p>
    <w:sectPr w:rsidR="00351B32" w:rsidRPr="00551EBC" w:rsidSect="00551EBC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291" w:rsidRDefault="00342291">
      <w:r>
        <w:separator/>
      </w:r>
    </w:p>
  </w:endnote>
  <w:endnote w:type="continuationSeparator" w:id="0">
    <w:p w:rsidR="00342291" w:rsidRDefault="0034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291" w:rsidRDefault="00342291">
      <w:r>
        <w:separator/>
      </w:r>
    </w:p>
  </w:footnote>
  <w:footnote w:type="continuationSeparator" w:id="0">
    <w:p w:rsidR="00342291" w:rsidRDefault="0034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10CBA"/>
    <w:multiLevelType w:val="hybridMultilevel"/>
    <w:tmpl w:val="57D60CF8"/>
    <w:lvl w:ilvl="0" w:tplc="385ECC32">
      <w:start w:val="1"/>
      <w:numFmt w:val="bullet"/>
      <w:lvlText w:val=""/>
      <w:lvlJc w:val="left"/>
      <w:pPr>
        <w:tabs>
          <w:tab w:val="num" w:pos="2445"/>
        </w:tabs>
        <w:ind w:left="2445" w:hanging="136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B74"/>
    <w:rsid w:val="00037737"/>
    <w:rsid w:val="00084681"/>
    <w:rsid w:val="000C70BE"/>
    <w:rsid w:val="0010761C"/>
    <w:rsid w:val="00124A6C"/>
    <w:rsid w:val="00233D73"/>
    <w:rsid w:val="002B5565"/>
    <w:rsid w:val="002B5EEE"/>
    <w:rsid w:val="00342049"/>
    <w:rsid w:val="00342291"/>
    <w:rsid w:val="00351B32"/>
    <w:rsid w:val="00431EB7"/>
    <w:rsid w:val="00461026"/>
    <w:rsid w:val="00533263"/>
    <w:rsid w:val="00551EBC"/>
    <w:rsid w:val="00557C2C"/>
    <w:rsid w:val="00655539"/>
    <w:rsid w:val="00670EC5"/>
    <w:rsid w:val="00727B74"/>
    <w:rsid w:val="007D1E36"/>
    <w:rsid w:val="009A58DA"/>
    <w:rsid w:val="00A4666E"/>
    <w:rsid w:val="00A477DB"/>
    <w:rsid w:val="00B26EE8"/>
    <w:rsid w:val="00B90C5C"/>
    <w:rsid w:val="00BF1913"/>
    <w:rsid w:val="00BF4429"/>
    <w:rsid w:val="00C077C2"/>
    <w:rsid w:val="00C10C2F"/>
    <w:rsid w:val="00C71F26"/>
    <w:rsid w:val="00C75311"/>
    <w:rsid w:val="00D14BD5"/>
    <w:rsid w:val="00E4757A"/>
    <w:rsid w:val="00E96DC3"/>
    <w:rsid w:val="00F3150E"/>
    <w:rsid w:val="00F336AB"/>
    <w:rsid w:val="00F37790"/>
    <w:rsid w:val="00FA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76F90A-7A7C-4217-89DA-6A6543C9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51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33D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233D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table" w:styleId="a8">
    <w:name w:val="Table Professional"/>
    <w:basedOn w:val="a1"/>
    <w:uiPriority w:val="99"/>
    <w:rsid w:val="00551EB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4113</Words>
  <Characters>23448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 об оплате труда работников</vt:lpstr>
    </vt:vector>
  </TitlesOfParts>
  <Company>hotel</Company>
  <LinksUpToDate>false</LinksUpToDate>
  <CharactersWithSpaces>27506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 об оплате труда работников</dc:title>
  <dc:subject/>
  <dc:creator>hilton</dc:creator>
  <cp:keywords/>
  <dc:description/>
  <cp:lastModifiedBy>admin</cp:lastModifiedBy>
  <cp:revision>2</cp:revision>
  <dcterms:created xsi:type="dcterms:W3CDTF">2014-03-01T10:27:00Z</dcterms:created>
  <dcterms:modified xsi:type="dcterms:W3CDTF">2014-03-01T10:27:00Z</dcterms:modified>
</cp:coreProperties>
</file>