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Женское движение, борьба женщин за уравнение прав с мужчинами в экономической, общественно-политической и культурной областях, а также их участие в общеполитической борьбе. Женское движение отражают позиции тех социальных групп и политических течений, которые эти направления представляют. Движение женщин-работниц - неотъемлемая составная часть рабочего движения. Требования равноправия были впервые выдвинуты женщинами в период становления буржуазного строя. Уже во время Войны за независимость в Северной Америке 1775-83 было выдвинуто требование (его поддерживали общественные деятельницы Мерси Уоррен, Абигайль Адамс и др.) о предоставлении женщинам равных с мужчинами избирательных прав. Начало организованного Женское движение относится ко времени Великой французской революции. В годы революции женщины из народа принимали активное участие во всех крупных народных выступлениях. В те годы во Франции стал выходить первый журнал, посвященный борьбе женщин за равенство, возникли первые женские организации - женские революционные клубы, деятельно участвовавшие в партийно-политической борьбе. Декларация прав женщины и гражданки, представленная в 1791 Национальному собранию [подготовлена Олимпией де Гуж (1748-93) по образцу Декларации прав человека и гражданина], была направлена против «господства мужчин над женщинами» и требовала от мужчин признания полного социального и политического равноправия женщины во имя осуществления «всеобщих человеческих прав». Однако большинство вождей французской революции отвергло идею женского равноправия, и в конце 1793 все женские клубы были закрыты. В Англии требование гражданского равноправия женщин было выдвинуто Мэри Уолстонкрафт (1759-97) в книге «Защита прав женщины» (1792), в которой уже были намечены основные линии будущего феминистского движения (см. Феминизм). С утверждением буржуазии у власти всё более отчётливо выявлялась ограниченность господствовавшего в ту пору буржуазного Женское движение, ставившего своей целью лишь равноправие женщин с мужчинами своего класса в рамках буржуазного общества. В 1-й половины 19 в. участницы буржуазного Женское движение сужают понимание женского вопроса и требуют по-преимуществу открытия женщинам равного доступа к образованию; к середине 19 в. это требование всё чаще дополняется требованием «права на труд» для женщин имущих классов. В 30-40-х гг. во Франции развивается литература, восстающая против семейного рабства женщины и требующая её эмансипации (например, романы Ж. Санд). В США и Великобритании зарождается движение за избирательные права для женщин. Женщины начинают принимать всё более деятельное участие в общественной жизни: например в США - в борьбе за освобождение негров (в 30-х гг. здесь действовало около 100 женских обществ борьбы с рабством), в Великобритании - в чартистском движении и в борьбе за отмену хлебных законов.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Революции 1848-49 в Европе дали новый толчок развитию Женское движение, в том числе движения за политическое и гражданское равноправие. В 1848 во Франции возник ряд женских клубов, боровшихся за политическое равноправие женщин, зародились первые самостоятельные организации работниц; в Германии и Австрии появилось множество женских союзов, выступавших за политические права женщин. В США в июле 1848 состоялся первый в истории съезд в защиту прав женщин; впоследствии такие съезды стали созываться почти ежегодно. Во 2-й половине 19 в. в странах Европы и в США возникают женские организации (например, Всеобщий немецкий женский союз, в 1865), ставящие целью развитие женского образования и освобождение женского труда (фактически речь шла о т. н. свободных профессиях) от всяких ограничений. В 60-х гг. в Великобритании в обстановке развернувшейся борьбы вокруг готовившейся избирательной реформы усилилось движение за предоставление избирательных прав женщинам. После отклонения предложения о предоставлении женщинам равного с мужчинами избирательного права, внесённого Дж. С. Миллем в парламент в 1867, в ряде городов были созданы общества борьбы за женское избирательное право, объединившиеся позднее в Национальную ассоциацию. В США в 1869 были созданы 2 организации такого характера, объединившиеся в 1890 в Национальную американскую ассоциацию за женское избирательное право; во Франции в 1882-Французская лига прав женщин.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 конце 19 - начале 20 вв. сеть буржуазных женских организации имелась в большом количестве стран. Зародилось Женское движение в Латинской Америке, носившее преимущественно феминистский характер. Первые шаги делало Женское движение в Японии, Индии, Индонезии, затем в Турции, Иране. В 1888 по инициативе американских феминисток возникла первая международная женская организация - Международный совет женщин. В 1904 была основана международная организация суфражисток - Международный альянс за избирательные права женщин (с 1946 - Международный альянс женщин - сторонниц равных прав и обязанностей). В ряде стран создавались филантропические, религиозные, националистические и др. женские организации. В 1910 был основан Всемирный союз католических женских организаций. Для всех этих буржуазных женских организации, при всём различии целей, которые они перед собой ставили, характерно утверждение о «надклассовости» женских интересов, направленное на отрыв трудящихся женщин от рабочего движения.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Во 2-й половине 19 в. стало формироваться пролетарское направление Женского движения, ставящее задачей повышение классового самосознания женщин-работниц, вовлечение их в общественно-политическая жизнь, в революционное движение рабочего класса. Выполнению этой задачи служили основанные на идеях К. Маркса решения 1-го Интернационала об охране труда работниц, раскрывавшие не только глубину эксплуатации женского труда капиталистическими предпринимателями, но и несостоятельность воззрений прудонистов, видевших в женщине лишь хранительницу домашнего очага. В те годы работницы не только самоотверженно участвовали в революционном движении наряду с мужчинами (особенно широко - в Парижской Коммуне 1871), но и проводили самостоятельные выступления, создавали свои собственные организации. Предпринимались попытки создать отдельные женские профсоюзы (в Великобритании, Германии, Франции). Эти попытки, однако, не оправдали себя: основание особых женских профсоюзов отнюдь не содействовало эффективности борьбы рабочих против капиталистов; поэтому революционные рабочие были против их создания. В эти годы ряд женских рабочих организаций Великобритании и Франции примкнул к 1-му Интернационалу. Германские работницы входили в созданное в 1869 в Криммичау (Саксония) Международное профсоюзное товарищество мануфактурных, промышленных и кустарных рабочих, находившееся под влиянием идей Интернационала. Огромную роль в развитии пролетарского Женского движения на основе принципов научного социализма сыграла книга А. Бебеля «Женщина и социализм» (1879). В конце 19 в. наибольшего развития пролетарское Женское движение достигло в Германии. В 1891 в программу Социал-демократической партии Германии (Эрфуртская программа) было включено требование избирательного права для женщин; был принят принцип организационного единства рабочих и работниц, предприняты усилия по вовлечению женщин в профсоюзы; в 1891 начал выходить журнал женщин-работниц «Глайхайт» («Gleichheit»; в 1892-1917 издавался под руководством К. Цеткин). С 1900 стали регулярно созываться всегерманские женские конференции.</w:t>
      </w:r>
    </w:p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 конце 19 - начале 20 вв. продолжается создание предпосылок для значительного расширения и укрепления пролетарского Женского движения. Отдельные аспекты Женского движения и женского вопроса рассматривались на конгрессах 2-го Интернационала. В 1893 Цюрихский конгресс указал, что долг рабочих всех стран энергично выступать за законодательную защиту женского труда. Состоявшееся в 1896 совещание делегаток Лондонского конгресса 2-го Интернационала высказалось за общие организации пролетариев обоего пола, указав одновременно на необходимость полного размежевания рабочего Женского движения с феминизмом. Важными верхами в развитии рабочего Женского движения были 1-я (1907, Штутгарт) и 2 я (1910, Копенгаген) Международные конференции женщин-социалисток. Первая из них 47 голосами против 11 приняла резолюцию о борьбе за всеобщее и равное избирательное право для обоих полов, а вслед за тем её принял Штутгартский конгресс 2-го Интернационала. На 1-й конференции было решено образовать Международный женский секретариат во главе с К. Цеткин; журнал «Глайхайт» был признан его органом, 2-я конференция, на которой присутствовали делегатки 17 стран, вошла в историю своим решением о проведении ежегодно Международного женского дня (см. Международный женский день 8 марта).</w:t>
      </w:r>
    </w:p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Во время 1-й мировой войны 1914-18 не только буржуазные; но и большинство социал-демократические женские организации стали на шовинистические позиции. Важную роль в объединении социалисток, оставшихся на интернационалистских позициях, сыграла созванная по инициативе большевиков Бернская международная женская социалистическая конференция 1915, хотя конференция и приняла пацифистскую резолюцию, вопреки проекту, предложенному большевиками. В этот же период зарождается международное пацифистское Женское движение</w:t>
      </w:r>
      <w:r w:rsidR="00006089">
        <w:rPr>
          <w:rFonts w:ascii="Times New Roman" w:hAnsi="Times New Roman"/>
          <w:noProof/>
          <w:color w:val="000000"/>
          <w:sz w:val="28"/>
          <w:szCs w:val="24"/>
        </w:rPr>
        <w:t>.</w:t>
      </w:r>
      <w:r w:rsidRPr="00006089">
        <w:rPr>
          <w:rFonts w:ascii="Times New Roman" w:hAnsi="Times New Roman"/>
          <w:noProof/>
          <w:color w:val="000000"/>
          <w:sz w:val="28"/>
          <w:szCs w:val="24"/>
        </w:rPr>
        <w:t xml:space="preserve"> В 1915 в Гааге по инициативе американской общественной деятельницы Джейн Аддамс был основан пацифистский Международный комитет женщин за прочный мир (с 1919 - Международная лига женщин за мир и свободу). Годы войны были отмечены голодными выступлениями женщин воюющих стран. В 1917 начавшаяся по призыву Петроградского комитета большевиков демонстрация работниц Петрограда в день 8 марта (23 февраля по старому стилю) против голода, войны, царизма положила начало массовому движению, дальнейшее развитие которого привело к победе Февральской буржуазно-демократической революции. Женщины-работницы были в рядах активных участников подготовки и проведения Великой Октябрьской социалистической революции, после победы которой важнейшими задачами Женского движения в Советской республике стали всемерное содействие строительству социализма, защита социалистического отечества, вовлечение всех женщин в активную политическую и общественную деятельность.</w:t>
      </w:r>
    </w:p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 зарубежном Женском движении в обстановке революционного подъёма, связанного с последствиями 1-й мировой войны 1914-18 и влиянием Великой Октябрьской революции, проходил процесс дифференциации. Многие буржуазные женские организации стали по мере предоставления женщинам избирательных прав всё более открыто выступать в защиту капиталистического строя. Усилили свою деятельность среди женщин социал-демократические партии; был основан Международный женский социалистический секретариат (его преемником стал основанный в 1955 Международный совет женщин социал-демократок). Был создан ряд специализированных международных женских организаций: Международная федерация женщин с университетским образованием (основана в 1919), Международная кооперативная женская гильдия (основана в 1921), Интернационал открытых дверей для экономического освобождения женщин-работниц (основана в 1929), Международная федерация женщин деловых и свободных профессий (основана в 1930). Движение за женское равноправие и реформу быта развернулось в 20-х гг. в ряде стран Азии (Турция, Китай и др.).</w:t>
      </w:r>
    </w:p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Коммунистическое Женское движение за пределами СССР оформилось в 20-е гг. Рассматривая Женское движение как важный революционный фактор, Коммунистический Интернационал на своих конгрессах не раз обсуждал вопрос о работе коммунистов среди трудящихся женщин. В 1920-26 были проведены четыре международных конференции (совещания) женщин-коммунисток. В качестве руководящего центра по работе среди женщин при Коминтерне в 1920 был создан Международный женский секретариат (его секретарём стала К. Цеткин). Возникла женская коммунистическая печать (в т. ч. международный женский журнал на немецком языке «Die kommunistische Fraueninternationale», 1921-25). Были образованы некоторые беспартийные женские организации, находившиеся под руководством компартии («Союз красных женщин и девушек» в Германии, 1925, и др.). Но в целом коммунистическое Женское движение за пределами СССР было численно и организационно слабым, страдало элементами схематизма, сектантства и шаблона. Наступление фашизма в Германии и ряде др. капиталистических стран в начале 30-х гг. сопровождалось существенными изменениями в расстановке сил в международном Женском движении В странах, где к власти пришёл фашизм, прогрессивные женские организации, а также буржуазные организации, ставившие целью эмансипацию женщин, были разгромлены. Вместе с тем фашистская опасность привела к зарождению демократического антифашистского Женского движения, которое становилось частью движения единого антифашистского народного фронта. Женщины составляли значительную силу в едином антифашистском фронте во Франции, Испании, вносили большой вклад в борьбу китайского народа против японских захватчиков. В августе 1934 в Париже по инициативе группы передовых женщин ряда стран, в том числе и СССР, состоялся Всемирный конгресс женщин против войны и фашизма. 1096 делегаток конгресса представляли СССР, Францию, Великобританию, США, Испанию, Бельгию, Швецию, Болгарию, Индокитай и др. страны (среди них наряду с 320 коммунистками было 158 пацифисток, 64 феминистки, 16 христианских социалисток и др.). На конгрессе выступали Е. Д. Стасова, Д. Ибаррури, И. Блюм и др.; был создан Всемирный женский комитет против войны и фашизма. В 1935 Н. К. Крупская обратилась к Международной лиге женщин за мир и свободу с призывом объединить усилия против опасности войны; но, хотя лига и участвовала в работе конгресса в Париже, эта пацифистская организация не проявила большой активности в борьбе против фашизма и милитаризма. В мае 1938 состоялась антивоенная Международная женская конференция в Марселе. В целом, однако, демократическое Женское движение накануне 2-й мировой войны 1939-45 широкого развития не получило; национальные демократические женские организации ещё не были созданы.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Во время 2-й мировой войны 1939-45 женщины участвовали во всех формах сопротивления фашистским оккупантам. Многие из них погибли в боях или пали жертвами фашистского террора. Несмотря на трудности военного времени, между женщинами-антифашистками поддерживались организационные связи. Большую роль в укреплении интернациональных связей женщин-антифашисток сыграл Антифашистский комитет советских женщин (с 1956 - Комитет советских женщин). Во многих странах Европы и Азии в ходе войны или вскоре после освобождения от фашистской оккупации возникли массовые демократические женские организации.</w:t>
      </w:r>
    </w:p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Вместе с тем многие буржуазные феминистские, пацифистские, религиозные и прочие женские организации, возникшие в конце 19 - начале 20 вв., прекратили в годы войны свою деятельность и лишь по её окончании стали восстанавливать национальные секции и возобновлять прерванные международные связи.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После разгрома фашистского блока, в обстановке общего ослабления мирового капитализма, образования мировой социалистической системы, подъёма национально-освободительного движения и укрепления демократических сил во всём мире в международном Женском движении развиваются новые процессы. Важнейшее значение имело основание в декабре 1945 первой в истории Женского движения массовой международной демократической организации - Международной демократической федерации женщин (МДФЖ), в состав которой при её создании вошли национальные организации 39 стран. Наряду с МДФЖ в международном Женское движение продолжают действовать старые буржуазные женские организации. В целях объединения всех сил, способных в той или иной мере участвовать в защите прав женщин, в борьбе за благополучие детей, за мир, демократию и национальную независимость, МДФЖ поддерживает совместные действия различных национальных и международных женских организаций. Однако руководство многих «традиционных» женских организаций отказывается от единства действий, находясь под влиянием антикоммунизма.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Всё более деятельное участие в экономическом и культурном строительстве и общественной жизни принимают женщины в развивающихся государствах Азии и Африки. Здесь создаются национальные и региональные женские объединения (например, Всеафриканская конференция женщин, основанная в 1962; Всеарабская федерация женщин). В странах Латинской Америки массовые женские демократические организации были созданы в конце 40 - начале 50-х гг. Растет активность представителей развивающихся государств в международных женских организациях.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 связи с тем, что после 2-й мировой войны в подавляющем большинстве стран женщины получили избирательные и др. политические права, одной из важнейших задач Женского движения становится борьба за фактическую реализацию прав женщин, признанных в законодательном порядке. Всё большее внимание уделяют женские организации вопросам, порождаемым трудовой деятельностью женщин. Вместе с тем ширится круг общесоциальных, национальных и международных проблем, входящих в сферу интересов участниц Женского движения. Не только МДФЖ, но и многие другие женские организации активизируют борьбу за предотвращение мировой термоядерной войны, против гонки вооружения, против расизма и нищеты, поддерживают национально-освободительное движение. Так, например, требование о запрещении ядерных испытаний активно поддержали почти все женские организации стран Европы, США, Канады, Австралии. Сбор подписей под петициями, адресованными ядерным державам, проведение массовых демонстраций против ядерных испытаний, за всеобщее и полное разоружение, за мир и безопасность заняли важное место в современном Женском движении. В 1969 в Лондоне по инициативе британской секции Международной лиги женщин за мир и свободу состоялась международная конференция за запрещение химического и бактериологического оружия, в которой приняли участие видные учёные и общественные деятели капиталистических и социалистических стран.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В июне 1970 в Истаде (Швеция) была проведена консультативная встреча представителей европейских организаций МДФЖ и Международной лиги женщин за мир и свободу, посвященная проблемам европейской безопасности.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Со 2-й половины 60-х гг. центральное место в деятельности многих женских организаций занимает борьба против агрессии США в Индокитае. В этой борьбе наряду с национальными организациями МДФЖ активно участвуют американская секция Международной лиги женщин за мир и свободу, движения «Женщины, боритесь за мир» (США), «Голос женщин» (Канада) и др. Эта борьба проводится в различных формах: антивоенные демонстрации; поддержка американской молодёжи, отказавшейся от призыва в армию; сбор средств на оказание медицинской и др. помощи вьетнамскому народу; публикация материалов об американской агрессии, а также материалов, разъясняющих позицию правительства ДРВ и Временного революционного правительства Республики Южного Вьетнам. МДФЖ и её национальные организации активно выступили против агрессии Израиля на Ближнем Востоке.</w:t>
      </w:r>
    </w:p>
    <w:p w:rsid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Многие женские организации (национальные организации МДФЖ, секции Международной лиги женщин за мир и свободу, отделения Международной федерации женщин юридических профессий, основанной в 1929, и др.) деятельно выступают в поддержку греческих демократов, против расизма в ЮАР и Южной Родезии. В авангарде этой борьбы - коммунистки, участвующие в ней в соответствии с программными и тактическими установками коммунистических партий. Последние рассматривают демократические Женские движения как один из важнейших элементов единства антиимпериалистических сил, выступающих за демократию и социализм.</w:t>
      </w:r>
    </w:p>
    <w:p w:rsidR="00284C3F" w:rsidRPr="00006089" w:rsidRDefault="00284C3F" w:rsidP="0000608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006089">
        <w:rPr>
          <w:rFonts w:ascii="Times New Roman" w:hAnsi="Times New Roman"/>
          <w:noProof/>
          <w:color w:val="000000"/>
          <w:sz w:val="28"/>
          <w:szCs w:val="24"/>
        </w:rPr>
        <w:t>Международные женские организации участвуют в деятельности ООН. Принятие Генеральной Ассамблеей ООН в 1967 Декларации о ликвидации дискриминации женщин было результатом большой предварительной работы, проведённой МДФЖ, Международным советом женщин, Международной федерацией женщин юридических профессий, Международным альянсом женщин - сторонниц равных прав и обязанностей и др. женскими организациями. Некоторым международным женским организациям ООН и её специализированным учреждениям предоставлен консультативный статус различных категорий. Консультативный статус 1-й категории присвоен МДФЖ и Международному совету женщин.</w:t>
      </w:r>
      <w:bookmarkStart w:id="0" w:name="_GoBack"/>
      <w:bookmarkEnd w:id="0"/>
    </w:p>
    <w:sectPr w:rsidR="00284C3F" w:rsidRPr="00006089" w:rsidSect="00006089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3F74" w:rsidRDefault="004B3F74">
      <w:r>
        <w:separator/>
      </w:r>
    </w:p>
  </w:endnote>
  <w:endnote w:type="continuationSeparator" w:id="0">
    <w:p w:rsidR="004B3F74" w:rsidRDefault="004B3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3F74" w:rsidRDefault="004B3F74">
      <w:r>
        <w:separator/>
      </w:r>
    </w:p>
  </w:footnote>
  <w:footnote w:type="continuationSeparator" w:id="0">
    <w:p w:rsidR="004B3F74" w:rsidRDefault="004B3F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069A"/>
    <w:rsid w:val="000011ED"/>
    <w:rsid w:val="000013EA"/>
    <w:rsid w:val="00002AC8"/>
    <w:rsid w:val="000032A0"/>
    <w:rsid w:val="00003813"/>
    <w:rsid w:val="00004B2A"/>
    <w:rsid w:val="00006089"/>
    <w:rsid w:val="00006AFB"/>
    <w:rsid w:val="00010EF1"/>
    <w:rsid w:val="000119F3"/>
    <w:rsid w:val="00011FD3"/>
    <w:rsid w:val="000120C3"/>
    <w:rsid w:val="00012C71"/>
    <w:rsid w:val="00013750"/>
    <w:rsid w:val="00024958"/>
    <w:rsid w:val="00024C68"/>
    <w:rsid w:val="00024FDF"/>
    <w:rsid w:val="00025893"/>
    <w:rsid w:val="00030D33"/>
    <w:rsid w:val="00041D0B"/>
    <w:rsid w:val="00045847"/>
    <w:rsid w:val="00046113"/>
    <w:rsid w:val="0004685C"/>
    <w:rsid w:val="00046A56"/>
    <w:rsid w:val="00056D48"/>
    <w:rsid w:val="0006048D"/>
    <w:rsid w:val="00061BB7"/>
    <w:rsid w:val="00061FD9"/>
    <w:rsid w:val="00062BB5"/>
    <w:rsid w:val="00064635"/>
    <w:rsid w:val="0006733D"/>
    <w:rsid w:val="00067D1C"/>
    <w:rsid w:val="00067F7E"/>
    <w:rsid w:val="00072E0C"/>
    <w:rsid w:val="00073688"/>
    <w:rsid w:val="00076CF2"/>
    <w:rsid w:val="00076DE7"/>
    <w:rsid w:val="000772EE"/>
    <w:rsid w:val="0008233D"/>
    <w:rsid w:val="00083CBB"/>
    <w:rsid w:val="000855F2"/>
    <w:rsid w:val="00085AD8"/>
    <w:rsid w:val="00086618"/>
    <w:rsid w:val="000920F3"/>
    <w:rsid w:val="000928DE"/>
    <w:rsid w:val="00092BC4"/>
    <w:rsid w:val="00093418"/>
    <w:rsid w:val="0009386D"/>
    <w:rsid w:val="0009560C"/>
    <w:rsid w:val="00095798"/>
    <w:rsid w:val="000A064F"/>
    <w:rsid w:val="000A0F63"/>
    <w:rsid w:val="000A1A6C"/>
    <w:rsid w:val="000A79E6"/>
    <w:rsid w:val="000B0108"/>
    <w:rsid w:val="000B09C7"/>
    <w:rsid w:val="000B4015"/>
    <w:rsid w:val="000B426B"/>
    <w:rsid w:val="000B4546"/>
    <w:rsid w:val="000B6D30"/>
    <w:rsid w:val="000B6DC4"/>
    <w:rsid w:val="000C047A"/>
    <w:rsid w:val="000C3726"/>
    <w:rsid w:val="000C59E7"/>
    <w:rsid w:val="000C6308"/>
    <w:rsid w:val="000D2655"/>
    <w:rsid w:val="000D305F"/>
    <w:rsid w:val="000D4F26"/>
    <w:rsid w:val="000D6A22"/>
    <w:rsid w:val="000E02C8"/>
    <w:rsid w:val="000E0C20"/>
    <w:rsid w:val="000E1564"/>
    <w:rsid w:val="000E5417"/>
    <w:rsid w:val="000E63CF"/>
    <w:rsid w:val="000F0B9D"/>
    <w:rsid w:val="000F25C4"/>
    <w:rsid w:val="000F30CB"/>
    <w:rsid w:val="000F39AB"/>
    <w:rsid w:val="000F44C1"/>
    <w:rsid w:val="001026B2"/>
    <w:rsid w:val="00103BDE"/>
    <w:rsid w:val="0010497A"/>
    <w:rsid w:val="00106043"/>
    <w:rsid w:val="00110205"/>
    <w:rsid w:val="001106F2"/>
    <w:rsid w:val="00111BC3"/>
    <w:rsid w:val="001120A6"/>
    <w:rsid w:val="00112493"/>
    <w:rsid w:val="00112504"/>
    <w:rsid w:val="00113573"/>
    <w:rsid w:val="00115440"/>
    <w:rsid w:val="001159D9"/>
    <w:rsid w:val="00117030"/>
    <w:rsid w:val="00117717"/>
    <w:rsid w:val="001226DF"/>
    <w:rsid w:val="00122F52"/>
    <w:rsid w:val="00123161"/>
    <w:rsid w:val="001235DA"/>
    <w:rsid w:val="001255F3"/>
    <w:rsid w:val="001256D6"/>
    <w:rsid w:val="00125F12"/>
    <w:rsid w:val="00127202"/>
    <w:rsid w:val="00127ED6"/>
    <w:rsid w:val="00134A9C"/>
    <w:rsid w:val="00134B4C"/>
    <w:rsid w:val="00137BA3"/>
    <w:rsid w:val="00141D14"/>
    <w:rsid w:val="0014233C"/>
    <w:rsid w:val="0014251A"/>
    <w:rsid w:val="0014274E"/>
    <w:rsid w:val="0014436E"/>
    <w:rsid w:val="00144CEC"/>
    <w:rsid w:val="00144D30"/>
    <w:rsid w:val="00145546"/>
    <w:rsid w:val="00145A00"/>
    <w:rsid w:val="00151657"/>
    <w:rsid w:val="00152219"/>
    <w:rsid w:val="00152C66"/>
    <w:rsid w:val="001536E5"/>
    <w:rsid w:val="001554C9"/>
    <w:rsid w:val="0015604F"/>
    <w:rsid w:val="001600AE"/>
    <w:rsid w:val="00160630"/>
    <w:rsid w:val="00160E21"/>
    <w:rsid w:val="0016173C"/>
    <w:rsid w:val="0016201A"/>
    <w:rsid w:val="001629CD"/>
    <w:rsid w:val="00162DDF"/>
    <w:rsid w:val="00165493"/>
    <w:rsid w:val="00166C40"/>
    <w:rsid w:val="00166CA3"/>
    <w:rsid w:val="00172012"/>
    <w:rsid w:val="00173396"/>
    <w:rsid w:val="00173AF0"/>
    <w:rsid w:val="00174DDF"/>
    <w:rsid w:val="00175A4C"/>
    <w:rsid w:val="00175D06"/>
    <w:rsid w:val="001823F4"/>
    <w:rsid w:val="001828ED"/>
    <w:rsid w:val="00184B16"/>
    <w:rsid w:val="001860C3"/>
    <w:rsid w:val="00187289"/>
    <w:rsid w:val="0019122E"/>
    <w:rsid w:val="00191EA8"/>
    <w:rsid w:val="00192C83"/>
    <w:rsid w:val="00197F2B"/>
    <w:rsid w:val="001A068A"/>
    <w:rsid w:val="001A0D39"/>
    <w:rsid w:val="001A4641"/>
    <w:rsid w:val="001A5913"/>
    <w:rsid w:val="001A5F02"/>
    <w:rsid w:val="001A7442"/>
    <w:rsid w:val="001B258B"/>
    <w:rsid w:val="001B4A24"/>
    <w:rsid w:val="001B6591"/>
    <w:rsid w:val="001C11E9"/>
    <w:rsid w:val="001C17AC"/>
    <w:rsid w:val="001C21D7"/>
    <w:rsid w:val="001C4F3D"/>
    <w:rsid w:val="001C69D2"/>
    <w:rsid w:val="001D198E"/>
    <w:rsid w:val="001D2DD6"/>
    <w:rsid w:val="001D6662"/>
    <w:rsid w:val="001D767F"/>
    <w:rsid w:val="001D7E67"/>
    <w:rsid w:val="001E0600"/>
    <w:rsid w:val="001E1EAC"/>
    <w:rsid w:val="001E2C40"/>
    <w:rsid w:val="001E384B"/>
    <w:rsid w:val="001E6148"/>
    <w:rsid w:val="001F7D13"/>
    <w:rsid w:val="0020138A"/>
    <w:rsid w:val="00202396"/>
    <w:rsid w:val="00203833"/>
    <w:rsid w:val="00203B1B"/>
    <w:rsid w:val="00203D1D"/>
    <w:rsid w:val="002069A7"/>
    <w:rsid w:val="00207BE7"/>
    <w:rsid w:val="00210487"/>
    <w:rsid w:val="00210C83"/>
    <w:rsid w:val="002129B1"/>
    <w:rsid w:val="0021509E"/>
    <w:rsid w:val="00216772"/>
    <w:rsid w:val="00216FDC"/>
    <w:rsid w:val="0022060F"/>
    <w:rsid w:val="002214E6"/>
    <w:rsid w:val="00223617"/>
    <w:rsid w:val="002249B8"/>
    <w:rsid w:val="0023004E"/>
    <w:rsid w:val="002313B5"/>
    <w:rsid w:val="002318B0"/>
    <w:rsid w:val="002318F4"/>
    <w:rsid w:val="002326B7"/>
    <w:rsid w:val="002327D7"/>
    <w:rsid w:val="002357CA"/>
    <w:rsid w:val="002370D0"/>
    <w:rsid w:val="0023715B"/>
    <w:rsid w:val="00243409"/>
    <w:rsid w:val="0024346E"/>
    <w:rsid w:val="0024354E"/>
    <w:rsid w:val="00246A2C"/>
    <w:rsid w:val="00251004"/>
    <w:rsid w:val="00251A62"/>
    <w:rsid w:val="0025290E"/>
    <w:rsid w:val="002532C8"/>
    <w:rsid w:val="00254C66"/>
    <w:rsid w:val="002555F8"/>
    <w:rsid w:val="0025565E"/>
    <w:rsid w:val="00255E62"/>
    <w:rsid w:val="002605D4"/>
    <w:rsid w:val="00261D2B"/>
    <w:rsid w:val="00265D08"/>
    <w:rsid w:val="0026671E"/>
    <w:rsid w:val="0026709A"/>
    <w:rsid w:val="00270095"/>
    <w:rsid w:val="00270226"/>
    <w:rsid w:val="00271F61"/>
    <w:rsid w:val="00273422"/>
    <w:rsid w:val="00275E2C"/>
    <w:rsid w:val="0027774E"/>
    <w:rsid w:val="00277983"/>
    <w:rsid w:val="0028240E"/>
    <w:rsid w:val="00282D8F"/>
    <w:rsid w:val="00282DC6"/>
    <w:rsid w:val="002849C7"/>
    <w:rsid w:val="00284C3F"/>
    <w:rsid w:val="00285205"/>
    <w:rsid w:val="00286570"/>
    <w:rsid w:val="00286E82"/>
    <w:rsid w:val="002933C3"/>
    <w:rsid w:val="002968AB"/>
    <w:rsid w:val="002A109C"/>
    <w:rsid w:val="002A11D8"/>
    <w:rsid w:val="002A1B8B"/>
    <w:rsid w:val="002A475A"/>
    <w:rsid w:val="002A582F"/>
    <w:rsid w:val="002A5DD8"/>
    <w:rsid w:val="002B0720"/>
    <w:rsid w:val="002B1E3C"/>
    <w:rsid w:val="002B662F"/>
    <w:rsid w:val="002C333F"/>
    <w:rsid w:val="002C46A5"/>
    <w:rsid w:val="002C4955"/>
    <w:rsid w:val="002C515F"/>
    <w:rsid w:val="002C6CA3"/>
    <w:rsid w:val="002D161C"/>
    <w:rsid w:val="002D3A43"/>
    <w:rsid w:val="002D3BE2"/>
    <w:rsid w:val="002D3E96"/>
    <w:rsid w:val="002D4919"/>
    <w:rsid w:val="002D4B96"/>
    <w:rsid w:val="002D5D36"/>
    <w:rsid w:val="002D61BC"/>
    <w:rsid w:val="002D75AC"/>
    <w:rsid w:val="002E099B"/>
    <w:rsid w:val="002E0BD5"/>
    <w:rsid w:val="002E336D"/>
    <w:rsid w:val="002E3F4D"/>
    <w:rsid w:val="002F0711"/>
    <w:rsid w:val="002F2066"/>
    <w:rsid w:val="002F235A"/>
    <w:rsid w:val="002F5C74"/>
    <w:rsid w:val="002F635F"/>
    <w:rsid w:val="00301207"/>
    <w:rsid w:val="003024A9"/>
    <w:rsid w:val="00306503"/>
    <w:rsid w:val="00310BB7"/>
    <w:rsid w:val="00310DC9"/>
    <w:rsid w:val="00312920"/>
    <w:rsid w:val="00315334"/>
    <w:rsid w:val="00320839"/>
    <w:rsid w:val="00321626"/>
    <w:rsid w:val="00321EE1"/>
    <w:rsid w:val="00322507"/>
    <w:rsid w:val="003230CC"/>
    <w:rsid w:val="00325D5E"/>
    <w:rsid w:val="00330768"/>
    <w:rsid w:val="00330BF5"/>
    <w:rsid w:val="00330BF6"/>
    <w:rsid w:val="00330D31"/>
    <w:rsid w:val="00332319"/>
    <w:rsid w:val="0034145A"/>
    <w:rsid w:val="0034188B"/>
    <w:rsid w:val="00342E63"/>
    <w:rsid w:val="00343C29"/>
    <w:rsid w:val="00345353"/>
    <w:rsid w:val="003454AC"/>
    <w:rsid w:val="00347D20"/>
    <w:rsid w:val="00347EEA"/>
    <w:rsid w:val="00350059"/>
    <w:rsid w:val="00350734"/>
    <w:rsid w:val="003538D7"/>
    <w:rsid w:val="003600D6"/>
    <w:rsid w:val="00365B8B"/>
    <w:rsid w:val="00366FF8"/>
    <w:rsid w:val="00370D16"/>
    <w:rsid w:val="0037550C"/>
    <w:rsid w:val="003759ED"/>
    <w:rsid w:val="0037757C"/>
    <w:rsid w:val="00380AD5"/>
    <w:rsid w:val="00384385"/>
    <w:rsid w:val="00385716"/>
    <w:rsid w:val="00385D8C"/>
    <w:rsid w:val="00387AD7"/>
    <w:rsid w:val="00392A71"/>
    <w:rsid w:val="00392B21"/>
    <w:rsid w:val="003A3875"/>
    <w:rsid w:val="003A38A8"/>
    <w:rsid w:val="003A6D9F"/>
    <w:rsid w:val="003A7479"/>
    <w:rsid w:val="003B092D"/>
    <w:rsid w:val="003B104E"/>
    <w:rsid w:val="003B2BEF"/>
    <w:rsid w:val="003B2E55"/>
    <w:rsid w:val="003B358F"/>
    <w:rsid w:val="003B4255"/>
    <w:rsid w:val="003B5A0F"/>
    <w:rsid w:val="003B5A13"/>
    <w:rsid w:val="003B7E87"/>
    <w:rsid w:val="003C10E6"/>
    <w:rsid w:val="003C1250"/>
    <w:rsid w:val="003C1B40"/>
    <w:rsid w:val="003D23DF"/>
    <w:rsid w:val="003D41D1"/>
    <w:rsid w:val="003D554B"/>
    <w:rsid w:val="003D60DC"/>
    <w:rsid w:val="003D6399"/>
    <w:rsid w:val="003E11F1"/>
    <w:rsid w:val="003E18C7"/>
    <w:rsid w:val="003E3554"/>
    <w:rsid w:val="003F2E57"/>
    <w:rsid w:val="003F6565"/>
    <w:rsid w:val="004028DD"/>
    <w:rsid w:val="004039F4"/>
    <w:rsid w:val="00406BB1"/>
    <w:rsid w:val="00407529"/>
    <w:rsid w:val="004105EB"/>
    <w:rsid w:val="00410B39"/>
    <w:rsid w:val="00410E16"/>
    <w:rsid w:val="004116B1"/>
    <w:rsid w:val="00412CE6"/>
    <w:rsid w:val="00415BE6"/>
    <w:rsid w:val="0041613F"/>
    <w:rsid w:val="00417364"/>
    <w:rsid w:val="00417CCE"/>
    <w:rsid w:val="00417DBC"/>
    <w:rsid w:val="0042016F"/>
    <w:rsid w:val="004208FA"/>
    <w:rsid w:val="00420DAF"/>
    <w:rsid w:val="0042294E"/>
    <w:rsid w:val="00423E82"/>
    <w:rsid w:val="004246E0"/>
    <w:rsid w:val="0042533C"/>
    <w:rsid w:val="004254FB"/>
    <w:rsid w:val="00427234"/>
    <w:rsid w:val="00430F71"/>
    <w:rsid w:val="00434C4D"/>
    <w:rsid w:val="004370FC"/>
    <w:rsid w:val="00440620"/>
    <w:rsid w:val="00442D2E"/>
    <w:rsid w:val="00444DF1"/>
    <w:rsid w:val="00444FE1"/>
    <w:rsid w:val="00446F37"/>
    <w:rsid w:val="00450380"/>
    <w:rsid w:val="0045490E"/>
    <w:rsid w:val="004550F8"/>
    <w:rsid w:val="004611CC"/>
    <w:rsid w:val="00461FAD"/>
    <w:rsid w:val="00463875"/>
    <w:rsid w:val="00465610"/>
    <w:rsid w:val="00466526"/>
    <w:rsid w:val="00467A05"/>
    <w:rsid w:val="00470572"/>
    <w:rsid w:val="0047162B"/>
    <w:rsid w:val="00471C44"/>
    <w:rsid w:val="00472FF2"/>
    <w:rsid w:val="00475ACF"/>
    <w:rsid w:val="00477594"/>
    <w:rsid w:val="00480BA5"/>
    <w:rsid w:val="00481DD4"/>
    <w:rsid w:val="00484C13"/>
    <w:rsid w:val="00485C89"/>
    <w:rsid w:val="0049186C"/>
    <w:rsid w:val="00491B71"/>
    <w:rsid w:val="00493A41"/>
    <w:rsid w:val="00496268"/>
    <w:rsid w:val="00497CA6"/>
    <w:rsid w:val="004A22D2"/>
    <w:rsid w:val="004A3D68"/>
    <w:rsid w:val="004A406B"/>
    <w:rsid w:val="004A7067"/>
    <w:rsid w:val="004A77FB"/>
    <w:rsid w:val="004B0177"/>
    <w:rsid w:val="004B069A"/>
    <w:rsid w:val="004B1418"/>
    <w:rsid w:val="004B3F74"/>
    <w:rsid w:val="004B4117"/>
    <w:rsid w:val="004B465B"/>
    <w:rsid w:val="004B69B8"/>
    <w:rsid w:val="004C07FB"/>
    <w:rsid w:val="004C2EDB"/>
    <w:rsid w:val="004C3091"/>
    <w:rsid w:val="004C32A7"/>
    <w:rsid w:val="004C461A"/>
    <w:rsid w:val="004C4BE1"/>
    <w:rsid w:val="004C6378"/>
    <w:rsid w:val="004C729E"/>
    <w:rsid w:val="004C7B47"/>
    <w:rsid w:val="004D0541"/>
    <w:rsid w:val="004D135C"/>
    <w:rsid w:val="004D158F"/>
    <w:rsid w:val="004D1D8D"/>
    <w:rsid w:val="004D3616"/>
    <w:rsid w:val="004D6D04"/>
    <w:rsid w:val="004E0131"/>
    <w:rsid w:val="004E0177"/>
    <w:rsid w:val="004E106D"/>
    <w:rsid w:val="004E112E"/>
    <w:rsid w:val="004E228C"/>
    <w:rsid w:val="004E3FD1"/>
    <w:rsid w:val="004E45F4"/>
    <w:rsid w:val="004E548F"/>
    <w:rsid w:val="004E6F93"/>
    <w:rsid w:val="004E7DA8"/>
    <w:rsid w:val="004E7F03"/>
    <w:rsid w:val="004F193C"/>
    <w:rsid w:val="004F1C22"/>
    <w:rsid w:val="004F203C"/>
    <w:rsid w:val="004F31AC"/>
    <w:rsid w:val="004F64EF"/>
    <w:rsid w:val="0050076F"/>
    <w:rsid w:val="00500EBD"/>
    <w:rsid w:val="005016B7"/>
    <w:rsid w:val="0050175B"/>
    <w:rsid w:val="00501B1C"/>
    <w:rsid w:val="00501D6E"/>
    <w:rsid w:val="00502EEA"/>
    <w:rsid w:val="00504552"/>
    <w:rsid w:val="00507C56"/>
    <w:rsid w:val="0051001D"/>
    <w:rsid w:val="00511C65"/>
    <w:rsid w:val="00511F6D"/>
    <w:rsid w:val="00512E6B"/>
    <w:rsid w:val="005139D4"/>
    <w:rsid w:val="00514EC5"/>
    <w:rsid w:val="00526CEE"/>
    <w:rsid w:val="005324A7"/>
    <w:rsid w:val="00532E8F"/>
    <w:rsid w:val="00537885"/>
    <w:rsid w:val="00537F1B"/>
    <w:rsid w:val="00540DCA"/>
    <w:rsid w:val="00541DF3"/>
    <w:rsid w:val="0054330B"/>
    <w:rsid w:val="00543C43"/>
    <w:rsid w:val="00544C10"/>
    <w:rsid w:val="00544DBB"/>
    <w:rsid w:val="00545062"/>
    <w:rsid w:val="005457E6"/>
    <w:rsid w:val="0054706D"/>
    <w:rsid w:val="00551861"/>
    <w:rsid w:val="005530BD"/>
    <w:rsid w:val="005533E9"/>
    <w:rsid w:val="00556998"/>
    <w:rsid w:val="005571F4"/>
    <w:rsid w:val="00563A50"/>
    <w:rsid w:val="005664A9"/>
    <w:rsid w:val="00566BB1"/>
    <w:rsid w:val="00567387"/>
    <w:rsid w:val="00567E00"/>
    <w:rsid w:val="00570C70"/>
    <w:rsid w:val="00572B8E"/>
    <w:rsid w:val="005736FF"/>
    <w:rsid w:val="005752D0"/>
    <w:rsid w:val="00576C2A"/>
    <w:rsid w:val="00582133"/>
    <w:rsid w:val="005830F1"/>
    <w:rsid w:val="00583E31"/>
    <w:rsid w:val="0058410E"/>
    <w:rsid w:val="0058530E"/>
    <w:rsid w:val="005863D4"/>
    <w:rsid w:val="005901E6"/>
    <w:rsid w:val="00590A6D"/>
    <w:rsid w:val="00593CA7"/>
    <w:rsid w:val="00594C83"/>
    <w:rsid w:val="0059576D"/>
    <w:rsid w:val="00596A82"/>
    <w:rsid w:val="00596B3B"/>
    <w:rsid w:val="00596C16"/>
    <w:rsid w:val="00596D11"/>
    <w:rsid w:val="005971CC"/>
    <w:rsid w:val="00597AAE"/>
    <w:rsid w:val="00597E47"/>
    <w:rsid w:val="005A063A"/>
    <w:rsid w:val="005A4E57"/>
    <w:rsid w:val="005A53CF"/>
    <w:rsid w:val="005A544A"/>
    <w:rsid w:val="005A72A9"/>
    <w:rsid w:val="005B29E6"/>
    <w:rsid w:val="005B3CFB"/>
    <w:rsid w:val="005B7FD2"/>
    <w:rsid w:val="005C2827"/>
    <w:rsid w:val="005C3E3C"/>
    <w:rsid w:val="005C5846"/>
    <w:rsid w:val="005C6269"/>
    <w:rsid w:val="005C69F3"/>
    <w:rsid w:val="005C7200"/>
    <w:rsid w:val="005D0B0B"/>
    <w:rsid w:val="005D1620"/>
    <w:rsid w:val="005D18EE"/>
    <w:rsid w:val="005D7943"/>
    <w:rsid w:val="005E3588"/>
    <w:rsid w:val="005E35E2"/>
    <w:rsid w:val="005E3A16"/>
    <w:rsid w:val="005E4A29"/>
    <w:rsid w:val="005E6EC9"/>
    <w:rsid w:val="005F2022"/>
    <w:rsid w:val="005F2CB9"/>
    <w:rsid w:val="005F3B18"/>
    <w:rsid w:val="005F4B6C"/>
    <w:rsid w:val="005F78A6"/>
    <w:rsid w:val="005F7F09"/>
    <w:rsid w:val="00600C6A"/>
    <w:rsid w:val="0060138A"/>
    <w:rsid w:val="006016DF"/>
    <w:rsid w:val="00601D13"/>
    <w:rsid w:val="00603443"/>
    <w:rsid w:val="00604D6F"/>
    <w:rsid w:val="00605473"/>
    <w:rsid w:val="006058C2"/>
    <w:rsid w:val="00611C3A"/>
    <w:rsid w:val="0061239F"/>
    <w:rsid w:val="00612E0A"/>
    <w:rsid w:val="006148DE"/>
    <w:rsid w:val="00616872"/>
    <w:rsid w:val="006203CC"/>
    <w:rsid w:val="0062042F"/>
    <w:rsid w:val="006206F1"/>
    <w:rsid w:val="00622693"/>
    <w:rsid w:val="00623EC1"/>
    <w:rsid w:val="00625B45"/>
    <w:rsid w:val="00626CAA"/>
    <w:rsid w:val="0063066F"/>
    <w:rsid w:val="00632C35"/>
    <w:rsid w:val="00634460"/>
    <w:rsid w:val="00636646"/>
    <w:rsid w:val="00636976"/>
    <w:rsid w:val="00637A3E"/>
    <w:rsid w:val="0064133B"/>
    <w:rsid w:val="006430E7"/>
    <w:rsid w:val="00643776"/>
    <w:rsid w:val="006445F1"/>
    <w:rsid w:val="00644A7B"/>
    <w:rsid w:val="00644FB9"/>
    <w:rsid w:val="00646659"/>
    <w:rsid w:val="0065195B"/>
    <w:rsid w:val="00651A0F"/>
    <w:rsid w:val="00651F0E"/>
    <w:rsid w:val="00653944"/>
    <w:rsid w:val="006549EB"/>
    <w:rsid w:val="006550DA"/>
    <w:rsid w:val="006557A5"/>
    <w:rsid w:val="00655BF6"/>
    <w:rsid w:val="0065776C"/>
    <w:rsid w:val="00661562"/>
    <w:rsid w:val="00663F47"/>
    <w:rsid w:val="006643F9"/>
    <w:rsid w:val="00666491"/>
    <w:rsid w:val="00666808"/>
    <w:rsid w:val="00667493"/>
    <w:rsid w:val="006707AB"/>
    <w:rsid w:val="006710EF"/>
    <w:rsid w:val="00673AE8"/>
    <w:rsid w:val="006746F2"/>
    <w:rsid w:val="00674BD5"/>
    <w:rsid w:val="00674D26"/>
    <w:rsid w:val="00675CB2"/>
    <w:rsid w:val="006779F4"/>
    <w:rsid w:val="00677A2B"/>
    <w:rsid w:val="006805B7"/>
    <w:rsid w:val="00682936"/>
    <w:rsid w:val="006832F0"/>
    <w:rsid w:val="00683704"/>
    <w:rsid w:val="00684952"/>
    <w:rsid w:val="00685DA9"/>
    <w:rsid w:val="00686411"/>
    <w:rsid w:val="00686F30"/>
    <w:rsid w:val="00687327"/>
    <w:rsid w:val="0068794A"/>
    <w:rsid w:val="006A0FDD"/>
    <w:rsid w:val="006A6374"/>
    <w:rsid w:val="006A77BC"/>
    <w:rsid w:val="006B00D2"/>
    <w:rsid w:val="006B02DC"/>
    <w:rsid w:val="006B42BA"/>
    <w:rsid w:val="006B43BE"/>
    <w:rsid w:val="006B4651"/>
    <w:rsid w:val="006B5BA3"/>
    <w:rsid w:val="006C1FC0"/>
    <w:rsid w:val="006C40EE"/>
    <w:rsid w:val="006D068A"/>
    <w:rsid w:val="006D3DD3"/>
    <w:rsid w:val="006D4AD2"/>
    <w:rsid w:val="006D63DF"/>
    <w:rsid w:val="006E3CA3"/>
    <w:rsid w:val="006E4438"/>
    <w:rsid w:val="006E4B71"/>
    <w:rsid w:val="006E7174"/>
    <w:rsid w:val="006F2230"/>
    <w:rsid w:val="007052A2"/>
    <w:rsid w:val="007130DE"/>
    <w:rsid w:val="0071460D"/>
    <w:rsid w:val="007156AD"/>
    <w:rsid w:val="007222B1"/>
    <w:rsid w:val="00726AAF"/>
    <w:rsid w:val="007312B1"/>
    <w:rsid w:val="00733BFE"/>
    <w:rsid w:val="00735562"/>
    <w:rsid w:val="007357C6"/>
    <w:rsid w:val="00735E66"/>
    <w:rsid w:val="0073604C"/>
    <w:rsid w:val="007362F2"/>
    <w:rsid w:val="00740D78"/>
    <w:rsid w:val="007410A5"/>
    <w:rsid w:val="007423D7"/>
    <w:rsid w:val="00743E51"/>
    <w:rsid w:val="0075052D"/>
    <w:rsid w:val="00750A6C"/>
    <w:rsid w:val="007527C0"/>
    <w:rsid w:val="00753258"/>
    <w:rsid w:val="00753AB0"/>
    <w:rsid w:val="00753DFE"/>
    <w:rsid w:val="00756FB9"/>
    <w:rsid w:val="0075760A"/>
    <w:rsid w:val="00757CCA"/>
    <w:rsid w:val="00760517"/>
    <w:rsid w:val="007613A3"/>
    <w:rsid w:val="00762327"/>
    <w:rsid w:val="00762979"/>
    <w:rsid w:val="0076373E"/>
    <w:rsid w:val="00764D1E"/>
    <w:rsid w:val="007674E4"/>
    <w:rsid w:val="00770EE6"/>
    <w:rsid w:val="0077114E"/>
    <w:rsid w:val="00775AA4"/>
    <w:rsid w:val="00777973"/>
    <w:rsid w:val="0078051D"/>
    <w:rsid w:val="0078066B"/>
    <w:rsid w:val="007864F8"/>
    <w:rsid w:val="00787406"/>
    <w:rsid w:val="00787FEA"/>
    <w:rsid w:val="007922B2"/>
    <w:rsid w:val="00792E1A"/>
    <w:rsid w:val="007A2019"/>
    <w:rsid w:val="007A2CAE"/>
    <w:rsid w:val="007A6194"/>
    <w:rsid w:val="007A6A44"/>
    <w:rsid w:val="007A7366"/>
    <w:rsid w:val="007B0D60"/>
    <w:rsid w:val="007B16A8"/>
    <w:rsid w:val="007B1BFE"/>
    <w:rsid w:val="007B4078"/>
    <w:rsid w:val="007B4A14"/>
    <w:rsid w:val="007B79AD"/>
    <w:rsid w:val="007C0475"/>
    <w:rsid w:val="007C0D59"/>
    <w:rsid w:val="007C0EF4"/>
    <w:rsid w:val="007C3F86"/>
    <w:rsid w:val="007C54CC"/>
    <w:rsid w:val="007C5A5D"/>
    <w:rsid w:val="007C6A2F"/>
    <w:rsid w:val="007D27E7"/>
    <w:rsid w:val="007D37B8"/>
    <w:rsid w:val="007E3864"/>
    <w:rsid w:val="007E48CB"/>
    <w:rsid w:val="007E57C3"/>
    <w:rsid w:val="007E5A9B"/>
    <w:rsid w:val="007E6DC3"/>
    <w:rsid w:val="007F0C1D"/>
    <w:rsid w:val="007F204B"/>
    <w:rsid w:val="007F24D9"/>
    <w:rsid w:val="007F25B7"/>
    <w:rsid w:val="007F33BF"/>
    <w:rsid w:val="007F3CCD"/>
    <w:rsid w:val="007F50C8"/>
    <w:rsid w:val="008001AE"/>
    <w:rsid w:val="0080144F"/>
    <w:rsid w:val="00801FDC"/>
    <w:rsid w:val="00802D22"/>
    <w:rsid w:val="0080362E"/>
    <w:rsid w:val="008048E4"/>
    <w:rsid w:val="008066B0"/>
    <w:rsid w:val="00810A6B"/>
    <w:rsid w:val="0081404F"/>
    <w:rsid w:val="0081409D"/>
    <w:rsid w:val="00814C47"/>
    <w:rsid w:val="008152C0"/>
    <w:rsid w:val="00816C4A"/>
    <w:rsid w:val="00824AAC"/>
    <w:rsid w:val="00825ED5"/>
    <w:rsid w:val="00830100"/>
    <w:rsid w:val="00831099"/>
    <w:rsid w:val="00832965"/>
    <w:rsid w:val="00832E89"/>
    <w:rsid w:val="00834EA4"/>
    <w:rsid w:val="00840447"/>
    <w:rsid w:val="00840C92"/>
    <w:rsid w:val="008440A7"/>
    <w:rsid w:val="008441E4"/>
    <w:rsid w:val="00845742"/>
    <w:rsid w:val="00847D44"/>
    <w:rsid w:val="0085047F"/>
    <w:rsid w:val="00851C6C"/>
    <w:rsid w:val="008525C2"/>
    <w:rsid w:val="00854AC9"/>
    <w:rsid w:val="00854CB5"/>
    <w:rsid w:val="008550B8"/>
    <w:rsid w:val="008552F8"/>
    <w:rsid w:val="0085573F"/>
    <w:rsid w:val="00855A73"/>
    <w:rsid w:val="00856097"/>
    <w:rsid w:val="0085775E"/>
    <w:rsid w:val="00860032"/>
    <w:rsid w:val="00862A8B"/>
    <w:rsid w:val="00862D8D"/>
    <w:rsid w:val="008630B4"/>
    <w:rsid w:val="00863B82"/>
    <w:rsid w:val="00864E6A"/>
    <w:rsid w:val="008651CA"/>
    <w:rsid w:val="00865973"/>
    <w:rsid w:val="0086714F"/>
    <w:rsid w:val="0087148D"/>
    <w:rsid w:val="00871A0C"/>
    <w:rsid w:val="00872DDA"/>
    <w:rsid w:val="00874086"/>
    <w:rsid w:val="008775B6"/>
    <w:rsid w:val="0087761E"/>
    <w:rsid w:val="00877CF2"/>
    <w:rsid w:val="00881732"/>
    <w:rsid w:val="00884ADF"/>
    <w:rsid w:val="0088619B"/>
    <w:rsid w:val="008900BE"/>
    <w:rsid w:val="0089072A"/>
    <w:rsid w:val="00890FCB"/>
    <w:rsid w:val="00891825"/>
    <w:rsid w:val="00893460"/>
    <w:rsid w:val="0089477A"/>
    <w:rsid w:val="008962F9"/>
    <w:rsid w:val="008963F4"/>
    <w:rsid w:val="00896F84"/>
    <w:rsid w:val="008A2CA7"/>
    <w:rsid w:val="008A66C0"/>
    <w:rsid w:val="008B0021"/>
    <w:rsid w:val="008B07D9"/>
    <w:rsid w:val="008B0D5F"/>
    <w:rsid w:val="008B1496"/>
    <w:rsid w:val="008B1644"/>
    <w:rsid w:val="008B256D"/>
    <w:rsid w:val="008B4D0C"/>
    <w:rsid w:val="008B4D39"/>
    <w:rsid w:val="008B6CB2"/>
    <w:rsid w:val="008C0C11"/>
    <w:rsid w:val="008C17B9"/>
    <w:rsid w:val="008C4EAE"/>
    <w:rsid w:val="008C7DE1"/>
    <w:rsid w:val="008D0FDE"/>
    <w:rsid w:val="008D24D2"/>
    <w:rsid w:val="008D4036"/>
    <w:rsid w:val="008E38EB"/>
    <w:rsid w:val="008E56E2"/>
    <w:rsid w:val="008E63EA"/>
    <w:rsid w:val="008E6E12"/>
    <w:rsid w:val="008E7E30"/>
    <w:rsid w:val="008E7FDD"/>
    <w:rsid w:val="008F13FF"/>
    <w:rsid w:val="00900867"/>
    <w:rsid w:val="00901288"/>
    <w:rsid w:val="00901F5B"/>
    <w:rsid w:val="00904E79"/>
    <w:rsid w:val="009059AE"/>
    <w:rsid w:val="00905C41"/>
    <w:rsid w:val="0090702A"/>
    <w:rsid w:val="00907190"/>
    <w:rsid w:val="0091467C"/>
    <w:rsid w:val="00915FD8"/>
    <w:rsid w:val="00916098"/>
    <w:rsid w:val="00917A1E"/>
    <w:rsid w:val="00921139"/>
    <w:rsid w:val="009219E6"/>
    <w:rsid w:val="0092262F"/>
    <w:rsid w:val="009252B5"/>
    <w:rsid w:val="00927CC4"/>
    <w:rsid w:val="00932800"/>
    <w:rsid w:val="00932E7C"/>
    <w:rsid w:val="00933E23"/>
    <w:rsid w:val="009353FA"/>
    <w:rsid w:val="009371EC"/>
    <w:rsid w:val="00937E20"/>
    <w:rsid w:val="00944480"/>
    <w:rsid w:val="00945845"/>
    <w:rsid w:val="00947CFB"/>
    <w:rsid w:val="00950022"/>
    <w:rsid w:val="009510C1"/>
    <w:rsid w:val="009548B9"/>
    <w:rsid w:val="00955E2C"/>
    <w:rsid w:val="0095701F"/>
    <w:rsid w:val="00957A2D"/>
    <w:rsid w:val="00960A5A"/>
    <w:rsid w:val="00960D8A"/>
    <w:rsid w:val="00961B7F"/>
    <w:rsid w:val="009659E2"/>
    <w:rsid w:val="00967D51"/>
    <w:rsid w:val="009721F6"/>
    <w:rsid w:val="00972672"/>
    <w:rsid w:val="00972CDF"/>
    <w:rsid w:val="00975BCA"/>
    <w:rsid w:val="00976E4E"/>
    <w:rsid w:val="009800B1"/>
    <w:rsid w:val="00983534"/>
    <w:rsid w:val="009845F1"/>
    <w:rsid w:val="00985AA1"/>
    <w:rsid w:val="00986CBA"/>
    <w:rsid w:val="00987052"/>
    <w:rsid w:val="00990D12"/>
    <w:rsid w:val="00996EB4"/>
    <w:rsid w:val="00997FA7"/>
    <w:rsid w:val="009A2227"/>
    <w:rsid w:val="009A2E92"/>
    <w:rsid w:val="009A60F9"/>
    <w:rsid w:val="009A687B"/>
    <w:rsid w:val="009B1FE5"/>
    <w:rsid w:val="009B2AE4"/>
    <w:rsid w:val="009B2AF2"/>
    <w:rsid w:val="009B35B1"/>
    <w:rsid w:val="009B3E3E"/>
    <w:rsid w:val="009B3E60"/>
    <w:rsid w:val="009C4F5A"/>
    <w:rsid w:val="009C74BB"/>
    <w:rsid w:val="009D0759"/>
    <w:rsid w:val="009D1FF7"/>
    <w:rsid w:val="009D24E4"/>
    <w:rsid w:val="009D452A"/>
    <w:rsid w:val="009D4CAC"/>
    <w:rsid w:val="009D5AD8"/>
    <w:rsid w:val="009D6198"/>
    <w:rsid w:val="009D638A"/>
    <w:rsid w:val="009E0E63"/>
    <w:rsid w:val="009E14C4"/>
    <w:rsid w:val="009E38BA"/>
    <w:rsid w:val="009E4223"/>
    <w:rsid w:val="009E50D9"/>
    <w:rsid w:val="009E5545"/>
    <w:rsid w:val="009F0EAB"/>
    <w:rsid w:val="009F19D4"/>
    <w:rsid w:val="009F1F17"/>
    <w:rsid w:val="009F383C"/>
    <w:rsid w:val="009F7545"/>
    <w:rsid w:val="00A0053A"/>
    <w:rsid w:val="00A00B2F"/>
    <w:rsid w:val="00A00DD6"/>
    <w:rsid w:val="00A00ECD"/>
    <w:rsid w:val="00A016DA"/>
    <w:rsid w:val="00A028CC"/>
    <w:rsid w:val="00A03801"/>
    <w:rsid w:val="00A06AEE"/>
    <w:rsid w:val="00A13D5D"/>
    <w:rsid w:val="00A14363"/>
    <w:rsid w:val="00A21ABA"/>
    <w:rsid w:val="00A23673"/>
    <w:rsid w:val="00A30386"/>
    <w:rsid w:val="00A304AD"/>
    <w:rsid w:val="00A30BBD"/>
    <w:rsid w:val="00A30E2E"/>
    <w:rsid w:val="00A337B4"/>
    <w:rsid w:val="00A34A83"/>
    <w:rsid w:val="00A34B61"/>
    <w:rsid w:val="00A34B99"/>
    <w:rsid w:val="00A3555B"/>
    <w:rsid w:val="00A372F7"/>
    <w:rsid w:val="00A400F7"/>
    <w:rsid w:val="00A40123"/>
    <w:rsid w:val="00A41595"/>
    <w:rsid w:val="00A4365C"/>
    <w:rsid w:val="00A44082"/>
    <w:rsid w:val="00A4565D"/>
    <w:rsid w:val="00A4572E"/>
    <w:rsid w:val="00A51EAE"/>
    <w:rsid w:val="00A52904"/>
    <w:rsid w:val="00A53CCB"/>
    <w:rsid w:val="00A572E3"/>
    <w:rsid w:val="00A62A4F"/>
    <w:rsid w:val="00A66220"/>
    <w:rsid w:val="00A70525"/>
    <w:rsid w:val="00A70B82"/>
    <w:rsid w:val="00A711C5"/>
    <w:rsid w:val="00A721E1"/>
    <w:rsid w:val="00A7571E"/>
    <w:rsid w:val="00A80D55"/>
    <w:rsid w:val="00A84B89"/>
    <w:rsid w:val="00A92113"/>
    <w:rsid w:val="00A958D8"/>
    <w:rsid w:val="00A96E76"/>
    <w:rsid w:val="00A977DB"/>
    <w:rsid w:val="00AA0A9D"/>
    <w:rsid w:val="00AA0EDD"/>
    <w:rsid w:val="00AA49AC"/>
    <w:rsid w:val="00AA653C"/>
    <w:rsid w:val="00AA78BA"/>
    <w:rsid w:val="00AB0D93"/>
    <w:rsid w:val="00AC1D69"/>
    <w:rsid w:val="00AC5A3C"/>
    <w:rsid w:val="00AC5B5D"/>
    <w:rsid w:val="00AC6374"/>
    <w:rsid w:val="00AC6F06"/>
    <w:rsid w:val="00AD0B95"/>
    <w:rsid w:val="00AD1195"/>
    <w:rsid w:val="00AD3FB2"/>
    <w:rsid w:val="00AD4E32"/>
    <w:rsid w:val="00AD55D1"/>
    <w:rsid w:val="00AE0E89"/>
    <w:rsid w:val="00AE2C22"/>
    <w:rsid w:val="00AE302D"/>
    <w:rsid w:val="00AE3B4C"/>
    <w:rsid w:val="00AE7711"/>
    <w:rsid w:val="00AF2296"/>
    <w:rsid w:val="00AF4B06"/>
    <w:rsid w:val="00AF68BD"/>
    <w:rsid w:val="00B0029A"/>
    <w:rsid w:val="00B025A0"/>
    <w:rsid w:val="00B0494C"/>
    <w:rsid w:val="00B050B6"/>
    <w:rsid w:val="00B0744C"/>
    <w:rsid w:val="00B076CE"/>
    <w:rsid w:val="00B147B8"/>
    <w:rsid w:val="00B21348"/>
    <w:rsid w:val="00B23CF4"/>
    <w:rsid w:val="00B301CC"/>
    <w:rsid w:val="00B30CFA"/>
    <w:rsid w:val="00B32695"/>
    <w:rsid w:val="00B35219"/>
    <w:rsid w:val="00B36F1B"/>
    <w:rsid w:val="00B43353"/>
    <w:rsid w:val="00B43A13"/>
    <w:rsid w:val="00B44590"/>
    <w:rsid w:val="00B448AF"/>
    <w:rsid w:val="00B449B2"/>
    <w:rsid w:val="00B50C8D"/>
    <w:rsid w:val="00B533C0"/>
    <w:rsid w:val="00B579A2"/>
    <w:rsid w:val="00B61D1F"/>
    <w:rsid w:val="00B63370"/>
    <w:rsid w:val="00B63D44"/>
    <w:rsid w:val="00B63E4F"/>
    <w:rsid w:val="00B64E49"/>
    <w:rsid w:val="00B6706A"/>
    <w:rsid w:val="00B672C7"/>
    <w:rsid w:val="00B7058D"/>
    <w:rsid w:val="00B71AAC"/>
    <w:rsid w:val="00B72A83"/>
    <w:rsid w:val="00B75505"/>
    <w:rsid w:val="00B76954"/>
    <w:rsid w:val="00B76EB5"/>
    <w:rsid w:val="00B77C7D"/>
    <w:rsid w:val="00B81713"/>
    <w:rsid w:val="00B82ACF"/>
    <w:rsid w:val="00B837E5"/>
    <w:rsid w:val="00B83C43"/>
    <w:rsid w:val="00B83CB2"/>
    <w:rsid w:val="00B84D25"/>
    <w:rsid w:val="00B86C79"/>
    <w:rsid w:val="00B909CA"/>
    <w:rsid w:val="00B91CA6"/>
    <w:rsid w:val="00B92F00"/>
    <w:rsid w:val="00B935A7"/>
    <w:rsid w:val="00B94189"/>
    <w:rsid w:val="00B96968"/>
    <w:rsid w:val="00B97C8A"/>
    <w:rsid w:val="00B97EB3"/>
    <w:rsid w:val="00B97FAE"/>
    <w:rsid w:val="00BA05BE"/>
    <w:rsid w:val="00BA1133"/>
    <w:rsid w:val="00BA12C3"/>
    <w:rsid w:val="00BA1E8D"/>
    <w:rsid w:val="00BA29F9"/>
    <w:rsid w:val="00BA2C1F"/>
    <w:rsid w:val="00BA3732"/>
    <w:rsid w:val="00BA37F0"/>
    <w:rsid w:val="00BA42CF"/>
    <w:rsid w:val="00BA516B"/>
    <w:rsid w:val="00BA77E0"/>
    <w:rsid w:val="00BA7F98"/>
    <w:rsid w:val="00BB1D29"/>
    <w:rsid w:val="00BB2798"/>
    <w:rsid w:val="00BB39F2"/>
    <w:rsid w:val="00BB4502"/>
    <w:rsid w:val="00BB6E9B"/>
    <w:rsid w:val="00BB6F21"/>
    <w:rsid w:val="00BC0BEA"/>
    <w:rsid w:val="00BC1033"/>
    <w:rsid w:val="00BC31E9"/>
    <w:rsid w:val="00BC38F4"/>
    <w:rsid w:val="00BC4311"/>
    <w:rsid w:val="00BC4D32"/>
    <w:rsid w:val="00BC4D7B"/>
    <w:rsid w:val="00BC60AC"/>
    <w:rsid w:val="00BC6E01"/>
    <w:rsid w:val="00BC6EB7"/>
    <w:rsid w:val="00BC7822"/>
    <w:rsid w:val="00BD0B90"/>
    <w:rsid w:val="00BD121B"/>
    <w:rsid w:val="00BD1354"/>
    <w:rsid w:val="00BD19EB"/>
    <w:rsid w:val="00BD2931"/>
    <w:rsid w:val="00BD360F"/>
    <w:rsid w:val="00BD432D"/>
    <w:rsid w:val="00BD56DA"/>
    <w:rsid w:val="00BD62B3"/>
    <w:rsid w:val="00BE0F15"/>
    <w:rsid w:val="00BE265E"/>
    <w:rsid w:val="00BE4118"/>
    <w:rsid w:val="00BE4410"/>
    <w:rsid w:val="00BE5BD4"/>
    <w:rsid w:val="00BE70ED"/>
    <w:rsid w:val="00BF18DC"/>
    <w:rsid w:val="00BF3009"/>
    <w:rsid w:val="00BF32C6"/>
    <w:rsid w:val="00BF4A9A"/>
    <w:rsid w:val="00BF5663"/>
    <w:rsid w:val="00C04123"/>
    <w:rsid w:val="00C05809"/>
    <w:rsid w:val="00C05812"/>
    <w:rsid w:val="00C05E6C"/>
    <w:rsid w:val="00C05FD7"/>
    <w:rsid w:val="00C06142"/>
    <w:rsid w:val="00C11AA2"/>
    <w:rsid w:val="00C12573"/>
    <w:rsid w:val="00C1260F"/>
    <w:rsid w:val="00C145BF"/>
    <w:rsid w:val="00C1602E"/>
    <w:rsid w:val="00C17CB9"/>
    <w:rsid w:val="00C21388"/>
    <w:rsid w:val="00C21BC5"/>
    <w:rsid w:val="00C231E4"/>
    <w:rsid w:val="00C26AD1"/>
    <w:rsid w:val="00C26E0F"/>
    <w:rsid w:val="00C30405"/>
    <w:rsid w:val="00C34009"/>
    <w:rsid w:val="00C341C0"/>
    <w:rsid w:val="00C34D41"/>
    <w:rsid w:val="00C35FC2"/>
    <w:rsid w:val="00C3717D"/>
    <w:rsid w:val="00C40E27"/>
    <w:rsid w:val="00C42A3A"/>
    <w:rsid w:val="00C4387F"/>
    <w:rsid w:val="00C507BD"/>
    <w:rsid w:val="00C51CEF"/>
    <w:rsid w:val="00C52128"/>
    <w:rsid w:val="00C54A74"/>
    <w:rsid w:val="00C560CA"/>
    <w:rsid w:val="00C56120"/>
    <w:rsid w:val="00C601BB"/>
    <w:rsid w:val="00C66F34"/>
    <w:rsid w:val="00C670D5"/>
    <w:rsid w:val="00C67693"/>
    <w:rsid w:val="00C709F7"/>
    <w:rsid w:val="00C70CC5"/>
    <w:rsid w:val="00C715E6"/>
    <w:rsid w:val="00C72C49"/>
    <w:rsid w:val="00C73D7C"/>
    <w:rsid w:val="00C7427B"/>
    <w:rsid w:val="00C74813"/>
    <w:rsid w:val="00C773DC"/>
    <w:rsid w:val="00C80628"/>
    <w:rsid w:val="00C813DD"/>
    <w:rsid w:val="00C834B2"/>
    <w:rsid w:val="00C90964"/>
    <w:rsid w:val="00C93350"/>
    <w:rsid w:val="00C94404"/>
    <w:rsid w:val="00C962C6"/>
    <w:rsid w:val="00CA014D"/>
    <w:rsid w:val="00CA20BF"/>
    <w:rsid w:val="00CA2537"/>
    <w:rsid w:val="00CA286F"/>
    <w:rsid w:val="00CA49CD"/>
    <w:rsid w:val="00CA4B13"/>
    <w:rsid w:val="00CA4F24"/>
    <w:rsid w:val="00CA5351"/>
    <w:rsid w:val="00CB0593"/>
    <w:rsid w:val="00CB10D2"/>
    <w:rsid w:val="00CB2052"/>
    <w:rsid w:val="00CB5E49"/>
    <w:rsid w:val="00CB6F56"/>
    <w:rsid w:val="00CB705B"/>
    <w:rsid w:val="00CC4218"/>
    <w:rsid w:val="00CC5997"/>
    <w:rsid w:val="00CC6206"/>
    <w:rsid w:val="00CC6CC5"/>
    <w:rsid w:val="00CD0432"/>
    <w:rsid w:val="00CD0B00"/>
    <w:rsid w:val="00CD744E"/>
    <w:rsid w:val="00CE16A7"/>
    <w:rsid w:val="00CE1DCE"/>
    <w:rsid w:val="00CE1F5D"/>
    <w:rsid w:val="00CE216D"/>
    <w:rsid w:val="00CE2708"/>
    <w:rsid w:val="00CE3F5A"/>
    <w:rsid w:val="00CE4FD3"/>
    <w:rsid w:val="00CE5504"/>
    <w:rsid w:val="00CE65E9"/>
    <w:rsid w:val="00CF0789"/>
    <w:rsid w:val="00CF30B0"/>
    <w:rsid w:val="00CF366B"/>
    <w:rsid w:val="00CF5A4F"/>
    <w:rsid w:val="00CF5CAD"/>
    <w:rsid w:val="00CF6B8A"/>
    <w:rsid w:val="00D00915"/>
    <w:rsid w:val="00D02132"/>
    <w:rsid w:val="00D03C5D"/>
    <w:rsid w:val="00D0456F"/>
    <w:rsid w:val="00D05B22"/>
    <w:rsid w:val="00D06A4F"/>
    <w:rsid w:val="00D07AE5"/>
    <w:rsid w:val="00D07BF7"/>
    <w:rsid w:val="00D10A4F"/>
    <w:rsid w:val="00D112A8"/>
    <w:rsid w:val="00D13B2E"/>
    <w:rsid w:val="00D1515E"/>
    <w:rsid w:val="00D1683F"/>
    <w:rsid w:val="00D209A1"/>
    <w:rsid w:val="00D25B93"/>
    <w:rsid w:val="00D31CF0"/>
    <w:rsid w:val="00D31E00"/>
    <w:rsid w:val="00D3411E"/>
    <w:rsid w:val="00D3531D"/>
    <w:rsid w:val="00D366F6"/>
    <w:rsid w:val="00D37291"/>
    <w:rsid w:val="00D40A2D"/>
    <w:rsid w:val="00D45673"/>
    <w:rsid w:val="00D46AC3"/>
    <w:rsid w:val="00D51346"/>
    <w:rsid w:val="00D53612"/>
    <w:rsid w:val="00D54B08"/>
    <w:rsid w:val="00D564BC"/>
    <w:rsid w:val="00D60268"/>
    <w:rsid w:val="00D61380"/>
    <w:rsid w:val="00D61D25"/>
    <w:rsid w:val="00D626DD"/>
    <w:rsid w:val="00D62CE4"/>
    <w:rsid w:val="00D63123"/>
    <w:rsid w:val="00D634CA"/>
    <w:rsid w:val="00D63654"/>
    <w:rsid w:val="00D649A9"/>
    <w:rsid w:val="00D64F6F"/>
    <w:rsid w:val="00D658F5"/>
    <w:rsid w:val="00D70984"/>
    <w:rsid w:val="00D744C3"/>
    <w:rsid w:val="00D74E04"/>
    <w:rsid w:val="00D76A9F"/>
    <w:rsid w:val="00D8073F"/>
    <w:rsid w:val="00D81F75"/>
    <w:rsid w:val="00D8246E"/>
    <w:rsid w:val="00D83005"/>
    <w:rsid w:val="00D85471"/>
    <w:rsid w:val="00D90B39"/>
    <w:rsid w:val="00D92A1C"/>
    <w:rsid w:val="00D93F0F"/>
    <w:rsid w:val="00D95CE0"/>
    <w:rsid w:val="00D95ED0"/>
    <w:rsid w:val="00D969C9"/>
    <w:rsid w:val="00D96F3E"/>
    <w:rsid w:val="00D97575"/>
    <w:rsid w:val="00DA117D"/>
    <w:rsid w:val="00DA453C"/>
    <w:rsid w:val="00DA4965"/>
    <w:rsid w:val="00DA5E13"/>
    <w:rsid w:val="00DA7DDC"/>
    <w:rsid w:val="00DB109A"/>
    <w:rsid w:val="00DB63C7"/>
    <w:rsid w:val="00DC1C18"/>
    <w:rsid w:val="00DC3585"/>
    <w:rsid w:val="00DC68C4"/>
    <w:rsid w:val="00DC7A99"/>
    <w:rsid w:val="00DD06D1"/>
    <w:rsid w:val="00DD14BB"/>
    <w:rsid w:val="00DD15B0"/>
    <w:rsid w:val="00DD38F6"/>
    <w:rsid w:val="00DD7564"/>
    <w:rsid w:val="00DE0207"/>
    <w:rsid w:val="00DE09D1"/>
    <w:rsid w:val="00DE160D"/>
    <w:rsid w:val="00DE75FF"/>
    <w:rsid w:val="00DE760A"/>
    <w:rsid w:val="00DF0E1F"/>
    <w:rsid w:val="00DF24F2"/>
    <w:rsid w:val="00DF2BDD"/>
    <w:rsid w:val="00E013A5"/>
    <w:rsid w:val="00E02777"/>
    <w:rsid w:val="00E0549C"/>
    <w:rsid w:val="00E05690"/>
    <w:rsid w:val="00E05AA9"/>
    <w:rsid w:val="00E0679B"/>
    <w:rsid w:val="00E07053"/>
    <w:rsid w:val="00E138E1"/>
    <w:rsid w:val="00E16C03"/>
    <w:rsid w:val="00E16C46"/>
    <w:rsid w:val="00E16E88"/>
    <w:rsid w:val="00E17278"/>
    <w:rsid w:val="00E17F48"/>
    <w:rsid w:val="00E22CD3"/>
    <w:rsid w:val="00E2439C"/>
    <w:rsid w:val="00E245F6"/>
    <w:rsid w:val="00E25713"/>
    <w:rsid w:val="00E272CF"/>
    <w:rsid w:val="00E2779A"/>
    <w:rsid w:val="00E3234A"/>
    <w:rsid w:val="00E327F3"/>
    <w:rsid w:val="00E32829"/>
    <w:rsid w:val="00E3329D"/>
    <w:rsid w:val="00E35529"/>
    <w:rsid w:val="00E35964"/>
    <w:rsid w:val="00E36C1D"/>
    <w:rsid w:val="00E37941"/>
    <w:rsid w:val="00E40C41"/>
    <w:rsid w:val="00E41F9A"/>
    <w:rsid w:val="00E45172"/>
    <w:rsid w:val="00E45711"/>
    <w:rsid w:val="00E4662D"/>
    <w:rsid w:val="00E46883"/>
    <w:rsid w:val="00E50499"/>
    <w:rsid w:val="00E52254"/>
    <w:rsid w:val="00E52908"/>
    <w:rsid w:val="00E54FC3"/>
    <w:rsid w:val="00E55016"/>
    <w:rsid w:val="00E57984"/>
    <w:rsid w:val="00E57D43"/>
    <w:rsid w:val="00E61AE7"/>
    <w:rsid w:val="00E6558D"/>
    <w:rsid w:val="00E65D50"/>
    <w:rsid w:val="00E6750A"/>
    <w:rsid w:val="00E728F2"/>
    <w:rsid w:val="00E72CF1"/>
    <w:rsid w:val="00E81435"/>
    <w:rsid w:val="00E81D80"/>
    <w:rsid w:val="00E82A94"/>
    <w:rsid w:val="00E8320D"/>
    <w:rsid w:val="00E86057"/>
    <w:rsid w:val="00E8606A"/>
    <w:rsid w:val="00E86B8E"/>
    <w:rsid w:val="00E872B3"/>
    <w:rsid w:val="00E90C46"/>
    <w:rsid w:val="00E93E33"/>
    <w:rsid w:val="00EA0025"/>
    <w:rsid w:val="00EA3A3C"/>
    <w:rsid w:val="00EA5180"/>
    <w:rsid w:val="00EA5A34"/>
    <w:rsid w:val="00EA5B1F"/>
    <w:rsid w:val="00EA608C"/>
    <w:rsid w:val="00EA78DE"/>
    <w:rsid w:val="00EB039B"/>
    <w:rsid w:val="00EB0B30"/>
    <w:rsid w:val="00EB345D"/>
    <w:rsid w:val="00EB352D"/>
    <w:rsid w:val="00EB3B9A"/>
    <w:rsid w:val="00EB6211"/>
    <w:rsid w:val="00EC0483"/>
    <w:rsid w:val="00EC73B5"/>
    <w:rsid w:val="00ED1797"/>
    <w:rsid w:val="00ED300F"/>
    <w:rsid w:val="00ED39EE"/>
    <w:rsid w:val="00ED5561"/>
    <w:rsid w:val="00ED7522"/>
    <w:rsid w:val="00EE170A"/>
    <w:rsid w:val="00EE2A70"/>
    <w:rsid w:val="00EE2A9F"/>
    <w:rsid w:val="00EE2D84"/>
    <w:rsid w:val="00EE307E"/>
    <w:rsid w:val="00EE420D"/>
    <w:rsid w:val="00EE7965"/>
    <w:rsid w:val="00EF0332"/>
    <w:rsid w:val="00EF14CC"/>
    <w:rsid w:val="00EF215C"/>
    <w:rsid w:val="00F00BEB"/>
    <w:rsid w:val="00F02A67"/>
    <w:rsid w:val="00F02FA8"/>
    <w:rsid w:val="00F05065"/>
    <w:rsid w:val="00F056DD"/>
    <w:rsid w:val="00F07E44"/>
    <w:rsid w:val="00F101EE"/>
    <w:rsid w:val="00F10E60"/>
    <w:rsid w:val="00F139CA"/>
    <w:rsid w:val="00F16968"/>
    <w:rsid w:val="00F17FA2"/>
    <w:rsid w:val="00F212F6"/>
    <w:rsid w:val="00F24785"/>
    <w:rsid w:val="00F25B0C"/>
    <w:rsid w:val="00F30416"/>
    <w:rsid w:val="00F326BB"/>
    <w:rsid w:val="00F34F77"/>
    <w:rsid w:val="00F35FA2"/>
    <w:rsid w:val="00F36973"/>
    <w:rsid w:val="00F40DB2"/>
    <w:rsid w:val="00F414F2"/>
    <w:rsid w:val="00F4247C"/>
    <w:rsid w:val="00F42856"/>
    <w:rsid w:val="00F42B01"/>
    <w:rsid w:val="00F44B19"/>
    <w:rsid w:val="00F46296"/>
    <w:rsid w:val="00F46C3F"/>
    <w:rsid w:val="00F5242D"/>
    <w:rsid w:val="00F5331D"/>
    <w:rsid w:val="00F55A16"/>
    <w:rsid w:val="00F608C6"/>
    <w:rsid w:val="00F62170"/>
    <w:rsid w:val="00F65934"/>
    <w:rsid w:val="00F67DAB"/>
    <w:rsid w:val="00F7039C"/>
    <w:rsid w:val="00F70DA4"/>
    <w:rsid w:val="00F72EC2"/>
    <w:rsid w:val="00F74CD4"/>
    <w:rsid w:val="00F76BF8"/>
    <w:rsid w:val="00F77BD5"/>
    <w:rsid w:val="00F77C6C"/>
    <w:rsid w:val="00F8072B"/>
    <w:rsid w:val="00F814F2"/>
    <w:rsid w:val="00F82B37"/>
    <w:rsid w:val="00F84BB0"/>
    <w:rsid w:val="00F850CF"/>
    <w:rsid w:val="00F85858"/>
    <w:rsid w:val="00F8773A"/>
    <w:rsid w:val="00F8786D"/>
    <w:rsid w:val="00F90E40"/>
    <w:rsid w:val="00F926FC"/>
    <w:rsid w:val="00F937E1"/>
    <w:rsid w:val="00F93A88"/>
    <w:rsid w:val="00F94E2D"/>
    <w:rsid w:val="00FA2018"/>
    <w:rsid w:val="00FA3312"/>
    <w:rsid w:val="00FA5BFF"/>
    <w:rsid w:val="00FA5E60"/>
    <w:rsid w:val="00FB083D"/>
    <w:rsid w:val="00FB0F30"/>
    <w:rsid w:val="00FB6449"/>
    <w:rsid w:val="00FB72FB"/>
    <w:rsid w:val="00FC0656"/>
    <w:rsid w:val="00FC2CBC"/>
    <w:rsid w:val="00FC2D81"/>
    <w:rsid w:val="00FD0F91"/>
    <w:rsid w:val="00FD36A2"/>
    <w:rsid w:val="00FD4B80"/>
    <w:rsid w:val="00FD5956"/>
    <w:rsid w:val="00FD7A28"/>
    <w:rsid w:val="00FE0402"/>
    <w:rsid w:val="00FE1F24"/>
    <w:rsid w:val="00FE35A0"/>
    <w:rsid w:val="00FE6DB5"/>
    <w:rsid w:val="00FE7795"/>
    <w:rsid w:val="00FF1D29"/>
    <w:rsid w:val="00FF2F4A"/>
    <w:rsid w:val="00FF2F7D"/>
    <w:rsid w:val="00FF7509"/>
    <w:rsid w:val="00FF7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A42C8FE-8058-4C67-9A02-9CE3A8B27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138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060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eastAsia="Times New Roman"/>
      <w:lang w:eastAsia="en-US"/>
    </w:rPr>
  </w:style>
  <w:style w:type="paragraph" w:styleId="a5">
    <w:name w:val="footer"/>
    <w:basedOn w:val="a"/>
    <w:link w:val="a6"/>
    <w:uiPriority w:val="99"/>
    <w:rsid w:val="000060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eastAsia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2990</Words>
  <Characters>17043</Characters>
  <Application>Microsoft Office Word</Application>
  <DocSecurity>0</DocSecurity>
  <Lines>142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Женское движение, борьба женщин за уравнение прав с мужчинами в экономической, общественно-политической и культурной областях, а также их участие в общеполитической борьбе</vt:lpstr>
    </vt:vector>
  </TitlesOfParts>
  <Company>HOME</Company>
  <LinksUpToDate>false</LinksUpToDate>
  <CharactersWithSpaces>19994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Женское движение, борьба женщин за уравнение прав с мужчинами в экономической, общественно-политической и культурной областях, а также их участие в общеполитической борьбе</dc:title>
  <dc:subject/>
  <dc:creator>Max</dc:creator>
  <cp:keywords/>
  <dc:description/>
  <cp:lastModifiedBy>admin</cp:lastModifiedBy>
  <cp:revision>2</cp:revision>
  <dcterms:created xsi:type="dcterms:W3CDTF">2014-02-21T14:34:00Z</dcterms:created>
  <dcterms:modified xsi:type="dcterms:W3CDTF">2014-02-21T14:34:00Z</dcterms:modified>
</cp:coreProperties>
</file>