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80" w:rsidRDefault="005A7580">
      <w:pPr>
        <w:pStyle w:val="a3"/>
      </w:pPr>
    </w:p>
    <w:p w:rsidR="005A7580" w:rsidRDefault="005A7580">
      <w:pPr>
        <w:pStyle w:val="a3"/>
      </w:pPr>
      <w:r>
        <w:tab/>
      </w:r>
      <w:r>
        <w:tab/>
        <w:t>Искуственное и смешанное вскармливание детей</w:t>
      </w:r>
    </w:p>
    <w:p w:rsidR="005A7580" w:rsidRDefault="005A7580">
      <w:pPr>
        <w:pStyle w:val="a3"/>
      </w:pPr>
      <w:r>
        <w:tab/>
      </w:r>
      <w:r>
        <w:tab/>
        <w:t xml:space="preserve">     первого года жизни. Методы проведения контроля</w:t>
      </w:r>
    </w:p>
    <w:p w:rsidR="005A7580" w:rsidRDefault="005A7580">
      <w:pPr>
        <w:pStyle w:val="a3"/>
      </w:pPr>
      <w:r>
        <w:tab/>
      </w:r>
      <w:r>
        <w:tab/>
        <w:t xml:space="preserve">     и коррекции. Продукты питания.</w:t>
      </w:r>
    </w:p>
    <w:p w:rsidR="005A7580" w:rsidRDefault="005A7580">
      <w:pPr>
        <w:pStyle w:val="a3"/>
      </w:pPr>
      <w:r>
        <w:tab/>
      </w:r>
      <w:r>
        <w:tab/>
      </w:r>
    </w:p>
    <w:p w:rsidR="005A7580" w:rsidRDefault="005A7580">
      <w:pPr>
        <w:pStyle w:val="a3"/>
      </w:pPr>
      <w:r>
        <w:tab/>
      </w:r>
      <w:r>
        <w:tab/>
      </w:r>
    </w:p>
    <w:p w:rsidR="005A7580" w:rsidRDefault="005A7580">
      <w:pPr>
        <w:pStyle w:val="a3"/>
      </w:pPr>
      <w:r>
        <w:tab/>
      </w:r>
      <w:r>
        <w:tab/>
      </w:r>
    </w:p>
    <w:p w:rsidR="005A7580" w:rsidRDefault="005A7580">
      <w:pPr>
        <w:pStyle w:val="a3"/>
      </w:pPr>
      <w:r>
        <w:tab/>
      </w:r>
      <w:r>
        <w:tab/>
        <w:t>С м е ш а н н о е    в с к а р м л и в а н и е</w:t>
      </w:r>
    </w:p>
    <w:p w:rsidR="005A7580" w:rsidRDefault="005A7580">
      <w:pPr>
        <w:pStyle w:val="a3"/>
      </w:pPr>
      <w:r>
        <w:tab/>
      </w:r>
      <w:r>
        <w:tab/>
        <w:t xml:space="preserve">  ----------------------------------------------</w:t>
      </w:r>
    </w:p>
    <w:p w:rsidR="005A7580" w:rsidRDefault="005A7580">
      <w:pPr>
        <w:pStyle w:val="a3"/>
      </w:pPr>
    </w:p>
    <w:p w:rsidR="005A7580" w:rsidRDefault="005A7580">
      <w:pPr>
        <w:pStyle w:val="a3"/>
      </w:pPr>
      <w:r>
        <w:tab/>
        <w:t xml:space="preserve">   Смешанное вскармливание - способ вскармливания</w:t>
      </w:r>
    </w:p>
    <w:p w:rsidR="005A7580" w:rsidRDefault="005A7580">
      <w:pPr>
        <w:pStyle w:val="a3"/>
      </w:pPr>
      <w:r>
        <w:tab/>
        <w:t xml:space="preserve">   (докармливание)</w:t>
      </w:r>
      <w:r>
        <w:tab/>
        <w:t xml:space="preserve">     детей  первых  4-5 мес.  жизни,  при</w:t>
      </w:r>
    </w:p>
    <w:p w:rsidR="005A7580" w:rsidRDefault="005A7580">
      <w:pPr>
        <w:pStyle w:val="a3"/>
      </w:pPr>
      <w:r>
        <w:tab/>
      </w:r>
      <w:r>
        <w:tab/>
      </w:r>
      <w:r>
        <w:tab/>
      </w:r>
      <w:r>
        <w:tab/>
        <w:t xml:space="preserve">     котором они получают не только женское</w:t>
      </w:r>
    </w:p>
    <w:p w:rsidR="005A7580" w:rsidRDefault="005A7580">
      <w:pPr>
        <w:pStyle w:val="a3"/>
      </w:pPr>
      <w:r>
        <w:tab/>
      </w:r>
      <w:r>
        <w:tab/>
      </w:r>
      <w:r>
        <w:tab/>
      </w:r>
      <w:r>
        <w:tab/>
        <w:t xml:space="preserve">     молоко, но и искусственные молочные смеси.</w:t>
      </w:r>
    </w:p>
    <w:p w:rsidR="005A7580" w:rsidRDefault="005A7580">
      <w:pPr>
        <w:pStyle w:val="a3"/>
      </w:pPr>
      <w:r>
        <w:tab/>
        <w:t xml:space="preserve">   Необхо димость такого докармливания возникает в случае, если</w:t>
      </w:r>
    </w:p>
    <w:p w:rsidR="005A7580" w:rsidRDefault="005A7580">
      <w:pPr>
        <w:pStyle w:val="a3"/>
      </w:pPr>
      <w:r>
        <w:tab/>
        <w:t xml:space="preserve">   потребности ребенка в пищевых ингредиентах и калориях в силу тех</w:t>
      </w:r>
    </w:p>
    <w:p w:rsidR="005A7580" w:rsidRDefault="005A7580">
      <w:pPr>
        <w:pStyle w:val="a3"/>
      </w:pPr>
      <w:r>
        <w:tab/>
        <w:t xml:space="preserve">   или иных причин не могут удовлетворяться полностью только одним</w:t>
      </w:r>
    </w:p>
    <w:p w:rsidR="005A7580" w:rsidRDefault="005A7580">
      <w:pPr>
        <w:pStyle w:val="a3"/>
      </w:pPr>
      <w:r>
        <w:tab/>
        <w:t xml:space="preserve">   женским молоком, а время для прикорма еще не наступило. В этих</w:t>
      </w:r>
    </w:p>
    <w:p w:rsidR="005A7580" w:rsidRDefault="005A7580">
      <w:pPr>
        <w:pStyle w:val="a3"/>
      </w:pPr>
      <w:r>
        <w:tab/>
        <w:t xml:space="preserve">   случаях наэначают искусственный докорм, обычно молочными смесями.</w:t>
      </w:r>
    </w:p>
    <w:p w:rsidR="005A7580" w:rsidRDefault="005A7580">
      <w:pPr>
        <w:pStyle w:val="a3"/>
      </w:pPr>
    </w:p>
    <w:p w:rsidR="005A7580" w:rsidRDefault="005A7580">
      <w:pPr>
        <w:pStyle w:val="a3"/>
      </w:pPr>
      <w:r>
        <w:tab/>
      </w:r>
      <w:r>
        <w:tab/>
        <w:t xml:space="preserve">     Показания к смешанному вскармливанию:</w:t>
      </w:r>
    </w:p>
    <w:p w:rsidR="005A7580" w:rsidRDefault="005A7580">
      <w:pPr>
        <w:pStyle w:val="a3"/>
      </w:pPr>
      <w:r>
        <w:tab/>
      </w:r>
      <w:r>
        <w:tab/>
        <w:t xml:space="preserve">     ------------------------------------</w:t>
      </w:r>
    </w:p>
    <w:p w:rsidR="005A7580" w:rsidRDefault="005A7580">
      <w:pPr>
        <w:pStyle w:val="a3"/>
      </w:pPr>
      <w:r>
        <w:tab/>
      </w:r>
      <w:r>
        <w:tab/>
        <w:t>1) недостаточное   количество</w:t>
      </w:r>
      <w:r>
        <w:tab/>
        <w:t>или   неполноценный</w:t>
      </w:r>
    </w:p>
    <w:p w:rsidR="005A7580" w:rsidRDefault="005A7580">
      <w:pPr>
        <w:pStyle w:val="a3"/>
      </w:pPr>
      <w:r>
        <w:tab/>
      </w:r>
      <w:r>
        <w:tab/>
        <w:t xml:space="preserve">   состав материнского молока;</w:t>
      </w:r>
    </w:p>
    <w:p w:rsidR="005A7580" w:rsidRDefault="005A7580">
      <w:pPr>
        <w:pStyle w:val="a3"/>
      </w:pPr>
      <w:r>
        <w:tab/>
      </w:r>
      <w:r>
        <w:tab/>
        <w:t>2) индивидуальные особенности ребенка, требующие или</w:t>
      </w:r>
    </w:p>
    <w:p w:rsidR="005A7580" w:rsidRDefault="005A7580">
      <w:pPr>
        <w:pStyle w:val="a3"/>
      </w:pPr>
      <w:r>
        <w:tab/>
      </w:r>
      <w:r>
        <w:tab/>
        <w:t xml:space="preserve">   ограничения количества материнского молока (тяжелые</w:t>
      </w:r>
    </w:p>
    <w:p w:rsidR="005A7580" w:rsidRDefault="005A7580">
      <w:pPr>
        <w:pStyle w:val="a3"/>
      </w:pPr>
      <w:r>
        <w:tab/>
      </w:r>
      <w:r>
        <w:tab/>
        <w:t xml:space="preserve">   проявления экссудативного диатеза),</w:t>
      </w:r>
      <w:r>
        <w:tab/>
        <w:t>или  введения</w:t>
      </w:r>
    </w:p>
    <w:p w:rsidR="005A7580" w:rsidRDefault="005A7580">
      <w:pPr>
        <w:pStyle w:val="a3"/>
      </w:pPr>
      <w:r>
        <w:tab/>
      </w:r>
      <w:r>
        <w:tab/>
        <w:t xml:space="preserve">   повышенного количества белка или жира (недоношенные</w:t>
      </w:r>
    </w:p>
    <w:p w:rsidR="005A7580" w:rsidRDefault="005A7580">
      <w:pPr>
        <w:pStyle w:val="a3"/>
      </w:pPr>
      <w:r>
        <w:tab/>
      </w:r>
      <w:r>
        <w:tab/>
        <w:t xml:space="preserve">   дети, дети с расстройствами питания).</w:t>
      </w:r>
    </w:p>
    <w:p w:rsidR="005A7580" w:rsidRDefault="005A7580">
      <w:pPr>
        <w:pStyle w:val="a3"/>
      </w:pPr>
    </w:p>
    <w:p w:rsidR="005A7580" w:rsidRDefault="005A7580">
      <w:pPr>
        <w:pStyle w:val="a3"/>
      </w:pPr>
      <w:r>
        <w:tab/>
      </w:r>
      <w:r>
        <w:tab/>
        <w:t>Количество и характер добавляемой смеси определяются возрас-</w:t>
      </w:r>
    </w:p>
    <w:p w:rsidR="005A7580" w:rsidRDefault="005A7580">
      <w:pPr>
        <w:pStyle w:val="a3"/>
      </w:pPr>
      <w:r>
        <w:tab/>
        <w:t xml:space="preserve">   том ребенка,  причиной докармливания и  количеством</w:t>
      </w:r>
      <w:r>
        <w:tab/>
        <w:t>недостающего</w:t>
      </w:r>
    </w:p>
    <w:p w:rsidR="005A7580" w:rsidRDefault="005A7580">
      <w:pPr>
        <w:pStyle w:val="a3"/>
      </w:pPr>
      <w:r>
        <w:tab/>
        <w:t xml:space="preserve">   материнского молока. Для длительного применения в качестве докор-</w:t>
      </w:r>
    </w:p>
    <w:p w:rsidR="005A7580" w:rsidRDefault="005A7580">
      <w:pPr>
        <w:pStyle w:val="a3"/>
      </w:pPr>
      <w:r>
        <w:tab/>
        <w:t xml:space="preserve">   ма здоровым детям назначают:  молоко, разведенное отварами, цель-</w:t>
      </w:r>
    </w:p>
    <w:p w:rsidR="005A7580" w:rsidRDefault="005A7580">
      <w:pPr>
        <w:pStyle w:val="a3"/>
      </w:pPr>
      <w:r>
        <w:tab/>
        <w:t xml:space="preserve">   ное молоко с 5%  сахара, кефир и разведения его, ионитное молоко,</w:t>
      </w:r>
    </w:p>
    <w:p w:rsidR="005A7580" w:rsidRDefault="005A7580">
      <w:pPr>
        <w:pStyle w:val="a3"/>
      </w:pPr>
      <w:r>
        <w:tab/>
        <w:t xml:space="preserve">   смесь "Малыш" и другие молочные смеси.  Детям первых дней  жизни,</w:t>
      </w:r>
    </w:p>
    <w:p w:rsidR="005A7580" w:rsidRDefault="005A7580">
      <w:pPr>
        <w:pStyle w:val="a3"/>
      </w:pPr>
      <w:r>
        <w:tab/>
        <w:t xml:space="preserve">   если не  удается  недостающее молозиво матери дополнить молозивом</w:t>
      </w:r>
    </w:p>
    <w:p w:rsidR="005A7580" w:rsidRDefault="005A7580">
      <w:pPr>
        <w:pStyle w:val="a3"/>
      </w:pPr>
      <w:r>
        <w:tab/>
        <w:t xml:space="preserve">   или молоком другой женщины,</w:t>
      </w:r>
      <w:r>
        <w:tab/>
        <w:t>назначают смесь  Сперанского,  смесь</w:t>
      </w:r>
    </w:p>
    <w:p w:rsidR="005A7580" w:rsidRDefault="005A7580">
      <w:pPr>
        <w:pStyle w:val="a3"/>
      </w:pPr>
      <w:r>
        <w:tab/>
        <w:t xml:space="preserve">   "Малютка". Эти смеси не могут считаться достаточно полноценными.</w:t>
      </w:r>
    </w:p>
    <w:p w:rsidR="005A7580" w:rsidRDefault="005A7580">
      <w:pPr>
        <w:pStyle w:val="a3"/>
      </w:pPr>
      <w:r>
        <w:tab/>
      </w:r>
      <w:r>
        <w:tab/>
        <w:t>При смешанном вскармливании особенно внимательно надо учиты-</w:t>
      </w:r>
    </w:p>
    <w:p w:rsidR="005A7580" w:rsidRDefault="005A7580">
      <w:pPr>
        <w:pStyle w:val="a3"/>
      </w:pPr>
      <w:r>
        <w:tab/>
        <w:t xml:space="preserve">   вать количество белков,  жиров,  углеводов и калорий на 1 кг веса</w:t>
      </w:r>
    </w:p>
    <w:p w:rsidR="005A7580" w:rsidRDefault="005A7580">
      <w:pPr>
        <w:pStyle w:val="a3"/>
      </w:pPr>
      <w:r>
        <w:tab/>
        <w:t xml:space="preserve">   ребенка.Количество белка надо несколько  увеличить  по  сравнению</w:t>
      </w:r>
    </w:p>
    <w:p w:rsidR="005A7580" w:rsidRDefault="005A7580">
      <w:pPr>
        <w:pStyle w:val="a3"/>
      </w:pPr>
      <w:r>
        <w:tab/>
        <w:t xml:space="preserve">   с тем,  что ребенок получает при естественном вскармливании,  так</w:t>
      </w:r>
    </w:p>
    <w:p w:rsidR="005A7580" w:rsidRDefault="005A7580">
      <w:pPr>
        <w:pStyle w:val="a3"/>
      </w:pPr>
      <w:r>
        <w:tab/>
        <w:t xml:space="preserve">   как чужеродный белок хуже усваивается организмом  ребенка.  Коли-</w:t>
      </w:r>
    </w:p>
    <w:p w:rsidR="005A7580" w:rsidRDefault="005A7580">
      <w:pPr>
        <w:pStyle w:val="a3"/>
      </w:pPr>
      <w:r>
        <w:tab/>
        <w:t xml:space="preserve">   чество жира</w:t>
      </w:r>
      <w:r>
        <w:tab/>
        <w:t>должно оставаться приблизительно 7-7.5 г на 1 кг ве-</w:t>
      </w:r>
    </w:p>
    <w:p w:rsidR="005A7580" w:rsidRDefault="005A7580">
      <w:pPr>
        <w:pStyle w:val="a3"/>
      </w:pPr>
      <w:r>
        <w:tab/>
        <w:t xml:space="preserve">   са, как и при вскармливании молоком матери.</w:t>
      </w:r>
    </w:p>
    <w:p w:rsidR="005A7580" w:rsidRDefault="005A7580">
      <w:pPr>
        <w:pStyle w:val="a3"/>
      </w:pPr>
      <w:r>
        <w:tab/>
      </w:r>
      <w:r>
        <w:tab/>
        <w:t>При смешанном  вскармливании  калорийный  коэффициент должен</w:t>
      </w:r>
    </w:p>
    <w:p w:rsidR="005A7580" w:rsidRDefault="005A7580">
      <w:pPr>
        <w:pStyle w:val="a3"/>
      </w:pPr>
      <w:r>
        <w:tab/>
        <w:t xml:space="preserve">   быть несколько выше,  чем при естественном  вскармливании.  Общее</w:t>
      </w:r>
    </w:p>
    <w:p w:rsidR="005A7580" w:rsidRDefault="005A7580">
      <w:pPr>
        <w:pStyle w:val="a3"/>
      </w:pPr>
      <w:r>
        <w:tab/>
        <w:t xml:space="preserve">   число кормлений в течение суток такое же,  как и при естественном</w:t>
      </w:r>
    </w:p>
    <w:p w:rsidR="005A7580" w:rsidRDefault="005A7580">
      <w:pPr>
        <w:pStyle w:val="a3"/>
      </w:pPr>
      <w:r>
        <w:tab/>
        <w:t xml:space="preserve">   вскармливании. Прикорм можно назначать приблизительно на 2 недели</w:t>
      </w:r>
    </w:p>
    <w:p w:rsidR="005A7580" w:rsidRDefault="005A7580">
      <w:pPr>
        <w:pStyle w:val="a3"/>
      </w:pPr>
      <w:r>
        <w:tab/>
        <w:t xml:space="preserve">   раньше, чем при кормлении ребенка только грудью матери.  При сме-</w:t>
      </w:r>
    </w:p>
    <w:p w:rsidR="005A7580" w:rsidRDefault="005A7580">
      <w:pPr>
        <w:pStyle w:val="a3"/>
      </w:pPr>
      <w:r>
        <w:tab/>
        <w:t xml:space="preserve">   шанном вскармливании  особенно  необходимо  своевременно  вводить</w:t>
      </w:r>
    </w:p>
    <w:p w:rsidR="005A7580" w:rsidRDefault="005A7580">
      <w:pPr>
        <w:pStyle w:val="a3"/>
      </w:pPr>
      <w:r>
        <w:tab/>
        <w:t xml:space="preserve">   фруктовые соки.</w:t>
      </w:r>
    </w:p>
    <w:p w:rsidR="005A7580" w:rsidRDefault="005A7580">
      <w:pPr>
        <w:pStyle w:val="a3"/>
      </w:pPr>
      <w:r>
        <w:tab/>
      </w:r>
      <w:r>
        <w:tab/>
        <w:t>Смешанное вскармливание ребенка в течение первых  6-8 недель</w:t>
      </w:r>
    </w:p>
    <w:p w:rsidR="005A7580" w:rsidRDefault="005A7580">
      <w:pPr>
        <w:pStyle w:val="a3"/>
      </w:pPr>
      <w:r>
        <w:tab/>
        <w:t xml:space="preserve">   жизни значительно  уступает</w:t>
      </w:r>
      <w:r>
        <w:tab/>
        <w:t>грудному и должно назначаться только</w:t>
      </w:r>
    </w:p>
    <w:p w:rsidR="005A7580" w:rsidRDefault="005A7580">
      <w:pPr>
        <w:pStyle w:val="a3"/>
      </w:pPr>
      <w:r>
        <w:tab/>
        <w:t xml:space="preserve">   при наличии безусловных показаний к нему и  невозможности  допол-</w:t>
      </w:r>
    </w:p>
    <w:p w:rsidR="005A7580" w:rsidRDefault="005A7580">
      <w:pPr>
        <w:pStyle w:val="a3"/>
      </w:pPr>
      <w:r>
        <w:tab/>
        <w:t xml:space="preserve">   нить недостающее материнское молоко донорским.</w:t>
      </w:r>
    </w:p>
    <w:p w:rsidR="005A7580" w:rsidRDefault="005A7580">
      <w:pPr>
        <w:pStyle w:val="a3"/>
      </w:pPr>
    </w:p>
    <w:p w:rsidR="005A7580" w:rsidRDefault="005A7580">
      <w:pPr>
        <w:pStyle w:val="a3"/>
      </w:pPr>
    </w:p>
    <w:p w:rsidR="005A7580" w:rsidRDefault="005A7580">
      <w:pPr>
        <w:pStyle w:val="a3"/>
      </w:pPr>
      <w:r>
        <w:tab/>
      </w:r>
      <w:r>
        <w:tab/>
        <w:t xml:space="preserve"> И с к у с с т в е н н о е   в с к а р м л и в а н и е</w:t>
      </w:r>
    </w:p>
    <w:p w:rsidR="005A7580" w:rsidRDefault="005A7580">
      <w:pPr>
        <w:pStyle w:val="a3"/>
      </w:pPr>
      <w:r>
        <w:tab/>
      </w:r>
      <w:r>
        <w:tab/>
        <w:t xml:space="preserve"> -----------------------------------------------------</w:t>
      </w:r>
    </w:p>
    <w:p w:rsidR="005A7580" w:rsidRDefault="005A7580">
      <w:pPr>
        <w:pStyle w:val="a3"/>
      </w:pPr>
      <w:r>
        <w:tab/>
        <w:t xml:space="preserve">   Искусственное вскармливание - способ  вскармливания</w:t>
      </w:r>
      <w:r>
        <w:tab/>
        <w:t>грудных</w:t>
      </w:r>
    </w:p>
    <w:p w:rsidR="005A7580" w:rsidRDefault="005A7580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детей без женского молока, только</w:t>
      </w:r>
    </w:p>
    <w:p w:rsidR="005A7580" w:rsidRDefault="005A7580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одними искусственными молочными</w:t>
      </w:r>
    </w:p>
    <w:p w:rsidR="005A7580" w:rsidRDefault="005A7580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смесями или молоком некоторых</w:t>
      </w:r>
    </w:p>
    <w:p w:rsidR="005A7580" w:rsidRDefault="005A7580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животных.</w:t>
      </w:r>
    </w:p>
    <w:p w:rsidR="005A7580" w:rsidRDefault="005A7580">
      <w:pPr>
        <w:pStyle w:val="a3"/>
      </w:pPr>
      <w:r>
        <w:tab/>
        <w:t xml:space="preserve">   Искусственное вскармливание не может считаться вполне физиологичным.</w:t>
      </w:r>
    </w:p>
    <w:p w:rsidR="005A7580" w:rsidRDefault="005A7580">
      <w:pPr>
        <w:pStyle w:val="a3"/>
      </w:pPr>
      <w:r>
        <w:tab/>
        <w:t xml:space="preserve">   Молоко животных не имеет ценных биологических свойств молока матери.</w:t>
      </w:r>
    </w:p>
    <w:p w:rsidR="005A7580" w:rsidRDefault="005A7580">
      <w:pPr>
        <w:pStyle w:val="a3"/>
      </w:pPr>
      <w:r>
        <w:tab/>
        <w:t xml:space="preserve">   Оно требует от организма ребенка большей затраты энергии и большей</w:t>
      </w:r>
    </w:p>
    <w:p w:rsidR="005A7580" w:rsidRDefault="005A7580">
      <w:pPr>
        <w:pStyle w:val="a3"/>
      </w:pPr>
      <w:r>
        <w:tab/>
        <w:t xml:space="preserve">   напряженности процессов желудочно-кишечного переваривания.</w:t>
      </w:r>
    </w:p>
    <w:p w:rsidR="005A7580" w:rsidRDefault="005A7580">
      <w:pPr>
        <w:pStyle w:val="a3"/>
      </w:pPr>
      <w:r>
        <w:tab/>
        <w:t xml:space="preserve">   Здоровые доношенные дети в возрасте после 3-4 мес. легко приспо-</w:t>
      </w:r>
    </w:p>
    <w:p w:rsidR="005A7580" w:rsidRDefault="005A7580">
      <w:pPr>
        <w:pStyle w:val="a3"/>
      </w:pPr>
      <w:r>
        <w:tab/>
        <w:t xml:space="preserve">   сабливаются к искусственному вскармливанию и  вполне  удовлетвори-</w:t>
      </w:r>
    </w:p>
    <w:p w:rsidR="005A7580" w:rsidRDefault="005A7580">
      <w:pPr>
        <w:pStyle w:val="a3"/>
      </w:pPr>
      <w:r>
        <w:tab/>
        <w:t xml:space="preserve">   тельно  развиваются, если оно проводится правильно.</w:t>
      </w:r>
    </w:p>
    <w:p w:rsidR="005A7580" w:rsidRDefault="005A7580">
      <w:pPr>
        <w:pStyle w:val="a3"/>
      </w:pPr>
      <w:r>
        <w:tab/>
      </w:r>
      <w:r>
        <w:tab/>
        <w:t>Дети первых 6-8 недель жизни, дети слабые от рождения, недо-</w:t>
      </w:r>
    </w:p>
    <w:p w:rsidR="005A7580" w:rsidRDefault="005A7580">
      <w:pPr>
        <w:pStyle w:val="a3"/>
      </w:pPr>
      <w:r>
        <w:tab/>
        <w:t xml:space="preserve">   ношенные, с различными диатезами,  дистрофией и другими заболева-</w:t>
      </w:r>
    </w:p>
    <w:p w:rsidR="005A7580" w:rsidRDefault="005A7580">
      <w:pPr>
        <w:pStyle w:val="a3"/>
      </w:pPr>
      <w:r>
        <w:tab/>
        <w:t xml:space="preserve">   ниями далеко не всегда удовлетворительно развиваются  на  искусс-</w:t>
      </w:r>
    </w:p>
    <w:p w:rsidR="005A7580" w:rsidRDefault="005A7580">
      <w:pPr>
        <w:pStyle w:val="a3"/>
      </w:pPr>
      <w:r>
        <w:tab/>
        <w:t xml:space="preserve">   твенном вскармливании.   Нежелательно   назначать   искусственное</w:t>
      </w:r>
    </w:p>
    <w:p w:rsidR="005A7580" w:rsidRDefault="005A7580">
      <w:pPr>
        <w:pStyle w:val="a3"/>
      </w:pPr>
      <w:r>
        <w:tab/>
        <w:t xml:space="preserve">   вскармливание новорожденным детям с первых дней их жизни.</w:t>
      </w:r>
    </w:p>
    <w:p w:rsidR="005A7580" w:rsidRDefault="005A7580">
      <w:pPr>
        <w:pStyle w:val="a3"/>
      </w:pPr>
      <w:r>
        <w:tab/>
      </w:r>
      <w:r>
        <w:tab/>
        <w:t>Для искусственного вскармливания обычно употребляются смеси,</w:t>
      </w:r>
    </w:p>
    <w:p w:rsidR="005A7580" w:rsidRDefault="005A7580">
      <w:pPr>
        <w:pStyle w:val="a3"/>
      </w:pPr>
      <w:r>
        <w:tab/>
        <w:t xml:space="preserve">   приготовленные из коровьего молока: молочные смеси, цельное моло-</w:t>
      </w:r>
    </w:p>
    <w:p w:rsidR="005A7580" w:rsidRDefault="005A7580">
      <w:pPr>
        <w:pStyle w:val="a3"/>
      </w:pPr>
      <w:r>
        <w:tab/>
        <w:t xml:space="preserve">   ко.</w:t>
      </w:r>
    </w:p>
    <w:p w:rsidR="005A7580" w:rsidRDefault="005A7580">
      <w:pPr>
        <w:pStyle w:val="a3"/>
      </w:pPr>
      <w:r>
        <w:tab/>
      </w:r>
      <w:r>
        <w:tab/>
        <w:t>При искусственном питании ребенок должен  получать  белок  в</w:t>
      </w:r>
    </w:p>
    <w:p w:rsidR="005A7580" w:rsidRDefault="005A7580">
      <w:pPr>
        <w:pStyle w:val="a3"/>
      </w:pPr>
      <w:r>
        <w:tab/>
        <w:t xml:space="preserve">   несколько большем  количестве,  но не превышающем 4-4.5 г на 1 кг</w:t>
      </w:r>
    </w:p>
    <w:p w:rsidR="005A7580" w:rsidRDefault="005A7580">
      <w:pPr>
        <w:pStyle w:val="a3"/>
      </w:pPr>
      <w:r>
        <w:tab/>
        <w:t xml:space="preserve">   веса. За счет белка должно покрываться около 12% калорий, получа-</w:t>
      </w:r>
    </w:p>
    <w:p w:rsidR="005A7580" w:rsidRDefault="005A7580">
      <w:pPr>
        <w:pStyle w:val="a3"/>
      </w:pPr>
      <w:r>
        <w:tab/>
        <w:t xml:space="preserve">   емых ребенком.  Количество  жира  на 1 кг веса остается приблизи-</w:t>
      </w:r>
    </w:p>
    <w:p w:rsidR="005A7580" w:rsidRDefault="005A7580">
      <w:pPr>
        <w:pStyle w:val="a3"/>
      </w:pPr>
      <w:r>
        <w:tab/>
        <w:t xml:space="preserve">   тельно таким же,  как и при естественном и смешанном  вскармлива-</w:t>
      </w:r>
    </w:p>
    <w:p w:rsidR="005A7580" w:rsidRDefault="005A7580">
      <w:pPr>
        <w:pStyle w:val="a3"/>
      </w:pPr>
      <w:r>
        <w:tab/>
        <w:t xml:space="preserve">   нии. Соотношение между белками, жирами и углеводами приблизитель-</w:t>
      </w:r>
    </w:p>
    <w:p w:rsidR="005A7580" w:rsidRDefault="005A7580">
      <w:pPr>
        <w:pStyle w:val="a3"/>
      </w:pPr>
      <w:r>
        <w:tab/>
        <w:t xml:space="preserve">   но 1:1.5(2):3.5(4).</w:t>
      </w:r>
      <w:r>
        <w:tab/>
        <w:t>Число калорий на 5-10% выше, чем при естест-</w:t>
      </w:r>
    </w:p>
    <w:p w:rsidR="005A7580" w:rsidRDefault="005A7580">
      <w:pPr>
        <w:pStyle w:val="a3"/>
      </w:pPr>
      <w:r>
        <w:tab/>
        <w:t xml:space="preserve">   венном вскармливании.  Число кормлений - от 7 до 5, в зависимости</w:t>
      </w:r>
    </w:p>
    <w:p w:rsidR="005A7580" w:rsidRDefault="005A7580">
      <w:pPr>
        <w:pStyle w:val="a3"/>
      </w:pPr>
      <w:r>
        <w:tab/>
        <w:t xml:space="preserve">   от возраста ребенка.  Желательно раньше  переводить</w:t>
      </w:r>
      <w:r>
        <w:tab/>
        <w:t>детей  на  5</w:t>
      </w:r>
    </w:p>
    <w:p w:rsidR="005A7580" w:rsidRDefault="005A7580">
      <w:pPr>
        <w:pStyle w:val="a3"/>
      </w:pPr>
      <w:r>
        <w:tab/>
        <w:t xml:space="preserve">   кормлений, так как искусственные смеси дольше задерживаются в же-</w:t>
      </w:r>
    </w:p>
    <w:p w:rsidR="005A7580" w:rsidRDefault="005A7580">
      <w:pPr>
        <w:pStyle w:val="a3"/>
      </w:pPr>
      <w:r>
        <w:tab/>
        <w:t xml:space="preserve">   лудке ребенка.</w:t>
      </w:r>
    </w:p>
    <w:p w:rsidR="005A7580" w:rsidRDefault="005A7580">
      <w:pPr>
        <w:pStyle w:val="a3"/>
      </w:pPr>
      <w:r>
        <w:tab/>
      </w:r>
      <w:r>
        <w:tab/>
        <w:t>Легче всего приготовить смеси молока с водой, слизистыми или</w:t>
      </w:r>
    </w:p>
    <w:p w:rsidR="005A7580" w:rsidRDefault="005A7580">
      <w:pPr>
        <w:pStyle w:val="a3"/>
      </w:pPr>
      <w:r>
        <w:tab/>
        <w:t xml:space="preserve">   мучными отварами с добавлением сахара (5%).</w:t>
      </w:r>
      <w:r>
        <w:tab/>
        <w:t>Для длительного  ис-</w:t>
      </w:r>
    </w:p>
    <w:p w:rsidR="005A7580" w:rsidRDefault="005A7580">
      <w:pPr>
        <w:pStyle w:val="a3"/>
      </w:pPr>
      <w:r>
        <w:tab/>
        <w:t xml:space="preserve">   кусственного вскармливания с успехом можно применять кефир и раз-</w:t>
      </w:r>
    </w:p>
    <w:p w:rsidR="005A7580" w:rsidRDefault="005A7580">
      <w:pPr>
        <w:pStyle w:val="a3"/>
      </w:pPr>
      <w:r>
        <w:tab/>
        <w:t xml:space="preserve">   ведения его слизистыми отварами.  Кефир как кислая ферментирован-</w:t>
      </w:r>
    </w:p>
    <w:p w:rsidR="005A7580" w:rsidRDefault="005A7580">
      <w:pPr>
        <w:pStyle w:val="a3"/>
      </w:pPr>
      <w:r>
        <w:tab/>
        <w:t xml:space="preserve">   ная смесь  имеет  некоторые</w:t>
      </w:r>
      <w:r>
        <w:tab/>
        <w:t>преимущества перед цельным молоком и</w:t>
      </w:r>
    </w:p>
    <w:p w:rsidR="005A7580" w:rsidRDefault="005A7580">
      <w:pPr>
        <w:pStyle w:val="a3"/>
      </w:pPr>
      <w:r>
        <w:tab/>
        <w:t xml:space="preserve">   его разведениями, но приготовлять его сложнее. Искусственные сме-</w:t>
      </w:r>
    </w:p>
    <w:p w:rsidR="005A7580" w:rsidRDefault="005A7580">
      <w:pPr>
        <w:pStyle w:val="a3"/>
      </w:pPr>
      <w:r>
        <w:tab/>
        <w:t xml:space="preserve">   си относительно бедны витаминами.</w:t>
      </w:r>
    </w:p>
    <w:p w:rsidR="005A7580" w:rsidRDefault="005A7580">
      <w:pPr>
        <w:pStyle w:val="a3"/>
      </w:pPr>
      <w:r>
        <w:tab/>
      </w:r>
      <w:r>
        <w:tab/>
        <w:t>При искусственном вскармливании грудных детей, если система-</w:t>
      </w:r>
    </w:p>
    <w:p w:rsidR="005A7580" w:rsidRDefault="005A7580">
      <w:pPr>
        <w:pStyle w:val="a3"/>
      </w:pPr>
      <w:r>
        <w:tab/>
        <w:t xml:space="preserve">   тически не  учитывается  динамика нарастания их веса и количество</w:t>
      </w:r>
    </w:p>
    <w:p w:rsidR="005A7580" w:rsidRDefault="005A7580">
      <w:pPr>
        <w:pStyle w:val="a3"/>
      </w:pPr>
      <w:r>
        <w:tab/>
        <w:t xml:space="preserve">   получаемых ими основных пищевых веществ и калорий, легко создают-</w:t>
      </w:r>
    </w:p>
    <w:p w:rsidR="005A7580" w:rsidRDefault="005A7580">
      <w:pPr>
        <w:pStyle w:val="a3"/>
      </w:pPr>
      <w:r>
        <w:tab/>
        <w:t xml:space="preserve">   ся условия  количественно  и качественно недостаточного или избы-</w:t>
      </w:r>
    </w:p>
    <w:p w:rsidR="005A7580" w:rsidRDefault="005A7580">
      <w:pPr>
        <w:pStyle w:val="a3"/>
      </w:pPr>
      <w:r>
        <w:tab/>
        <w:t xml:space="preserve">   точного питания.  Перекармливание чаще всего возникает при  избы-</w:t>
      </w:r>
    </w:p>
    <w:p w:rsidR="005A7580" w:rsidRDefault="005A7580">
      <w:pPr>
        <w:pStyle w:val="a3"/>
      </w:pPr>
      <w:r>
        <w:tab/>
        <w:t xml:space="preserve">   точном питании кашами и мучнистыми блюдами. Избыточное нарастание</w:t>
      </w:r>
    </w:p>
    <w:p w:rsidR="005A7580" w:rsidRDefault="005A7580">
      <w:pPr>
        <w:pStyle w:val="a3"/>
      </w:pPr>
      <w:r>
        <w:tab/>
        <w:t xml:space="preserve">   веса нередко ошибочно оценивается как признак  хорошего  развития</w:t>
      </w:r>
    </w:p>
    <w:p w:rsidR="005A7580" w:rsidRDefault="005A7580">
      <w:pPr>
        <w:pStyle w:val="a3"/>
      </w:pPr>
      <w:r>
        <w:tab/>
        <w:t xml:space="preserve">   ребенка. Однако тучные дети,  как правило,  чаще болеют и тяжелее</w:t>
      </w:r>
    </w:p>
    <w:p w:rsidR="005A7580" w:rsidRDefault="005A7580">
      <w:pPr>
        <w:pStyle w:val="a3"/>
      </w:pPr>
      <w:r>
        <w:tab/>
        <w:t xml:space="preserve">   переносят заболевания. Неполноценное вскармливание является одной</w:t>
      </w:r>
    </w:p>
    <w:p w:rsidR="005A7580" w:rsidRDefault="005A7580">
      <w:pPr>
        <w:pStyle w:val="a3"/>
      </w:pPr>
      <w:r>
        <w:tab/>
        <w:t xml:space="preserve">   из причин хронического расстройства питания.</w:t>
      </w:r>
    </w:p>
    <w:p w:rsidR="005A7580" w:rsidRDefault="005A7580">
      <w:pPr>
        <w:pStyle w:val="a3"/>
      </w:pPr>
      <w:r>
        <w:tab/>
      </w:r>
      <w:r>
        <w:tab/>
        <w:t>Уже в конце первого года жизни ребенка надо приучать к</w:t>
      </w:r>
      <w:r>
        <w:tab/>
        <w:t>раз-</w:t>
      </w:r>
    </w:p>
    <w:p w:rsidR="005A7580" w:rsidRDefault="005A7580">
      <w:pPr>
        <w:pStyle w:val="a3"/>
      </w:pPr>
      <w:r>
        <w:tab/>
        <w:t xml:space="preserve">   жевыванию пищи,что  достигается разнообразием и усложнением меню,</w:t>
      </w:r>
    </w:p>
    <w:p w:rsidR="005A7580" w:rsidRDefault="005A7580">
      <w:pPr>
        <w:pStyle w:val="a3"/>
      </w:pPr>
      <w:r>
        <w:tab/>
        <w:t xml:space="preserve">   постепенной заменой жидкой и полужидкой пищи более плотной.</w:t>
      </w:r>
    </w:p>
    <w:p w:rsidR="005A7580" w:rsidRDefault="005A7580">
      <w:pPr>
        <w:pStyle w:val="a3"/>
      </w:pPr>
    </w:p>
    <w:p w:rsidR="005A7580" w:rsidRDefault="005A7580">
      <w:pPr>
        <w:pStyle w:val="a3"/>
      </w:pPr>
    </w:p>
    <w:p w:rsidR="005A7580" w:rsidRDefault="005A7580">
      <w:pPr>
        <w:pStyle w:val="a3"/>
      </w:pPr>
      <w:r>
        <w:t>источник: харьковский медицинский университет</w:t>
      </w:r>
    </w:p>
    <w:p w:rsidR="005A7580" w:rsidRDefault="005A7580">
      <w:pPr>
        <w:pStyle w:val="a3"/>
      </w:pPr>
      <w:r>
        <w:t>составил студент 2-го факультета Абоимов И.А.</w:t>
      </w:r>
      <w:bookmarkStart w:id="0" w:name="_GoBack"/>
      <w:bookmarkEnd w:id="0"/>
    </w:p>
    <w:sectPr w:rsidR="005A7580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83F"/>
    <w:rsid w:val="000B52FB"/>
    <w:rsid w:val="005A7580"/>
    <w:rsid w:val="006C683F"/>
    <w:rsid w:val="00D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E4147B-A22B-4496-86B6-619A47AC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</cp:revision>
  <dcterms:created xsi:type="dcterms:W3CDTF">2014-02-25T00:45:00Z</dcterms:created>
  <dcterms:modified xsi:type="dcterms:W3CDTF">2014-02-25T00:45:00Z</dcterms:modified>
</cp:coreProperties>
</file>