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lang w:val="uk-UA"/>
        </w:rPr>
      </w:pPr>
      <w:r w:rsidRPr="004725E4">
        <w:rPr>
          <w:rStyle w:val="a4"/>
          <w:sz w:val="28"/>
          <w:szCs w:val="28"/>
        </w:rPr>
        <w:t xml:space="preserve">Примерная программа дисциплины «Разработка и технология 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4725E4">
        <w:rPr>
          <w:rStyle w:val="a4"/>
          <w:sz w:val="28"/>
          <w:szCs w:val="28"/>
        </w:rPr>
        <w:t>производства рекламного продукта»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rStyle w:val="a4"/>
          <w:sz w:val="28"/>
          <w:szCs w:val="28"/>
        </w:rPr>
        <w:t>1. Цель курса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Курс дает представление о важнейшем компоненте рекламной деятельности - создании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Основной целью данного курса является формирование у студентов базового комплекса знаний и навыков, необходимых для разработки творческой концепции рекламного продукта, содержания рекламных сообщений, включая их текстовую и иллюстративную составляющие, а также его художественного воплощения (дизайн, режиссура производства и т.д.). Кроме того, ставится целью научить студентов оценивать художественную ценность и социально-психологическое воздействие рекламы, ее маркетинговую, коммуникативную и экономическую эффективность.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rStyle w:val="a4"/>
          <w:sz w:val="28"/>
          <w:szCs w:val="28"/>
        </w:rPr>
        <w:t>2. Задачи курса: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1. Ознакомить студентов с ролью и функциями дизайнеров, криейтеров, копирайтеров в рекламных аген</w:t>
      </w:r>
      <w:r w:rsidR="004725E4">
        <w:rPr>
          <w:sz w:val="28"/>
          <w:szCs w:val="28"/>
          <w:lang w:val="uk-UA"/>
        </w:rPr>
        <w:t>т</w:t>
      </w:r>
      <w:r w:rsidRPr="004725E4">
        <w:rPr>
          <w:sz w:val="28"/>
          <w:szCs w:val="28"/>
        </w:rPr>
        <w:t>ствах и рекламных службах предприятий и организаций.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2. Сформировать представления об этапах, принципах и методах создания рекламного продукта в целом и его наиболее важных составных частях и видах.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3. Дать студентам знания и сформировать базовые навыки разработки концепций рекламного обращения для создания рекламных сообщений.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4. Ознакомить с инвентарем средств коммуникативного воздействия, используемых в рекламе, и привить базовые навыки использования этих средств при создании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5. Ознакомить студентов с принципами и методами художественного оформления рекламного продукта, приемами художественного дизайна и редактирования.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6. Научить основным подходам к творческому производству и технологии разработки рекламного продукта, в том числе в печатных и электронных средствах массовой информации.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7. Вооружить студентов методиками тестирования и экспертной оценки рекламного продукта для определения его эффективности и соответствия правовым и этическим нормам.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  <w:lang w:val="uk-UA"/>
        </w:rPr>
      </w:pPr>
    </w:p>
    <w:p w:rsidR="00E7324D" w:rsidRP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E7324D" w:rsidRPr="004725E4">
        <w:rPr>
          <w:rStyle w:val="a4"/>
          <w:sz w:val="28"/>
          <w:szCs w:val="28"/>
        </w:rPr>
        <w:t>Темы и их краткое содержание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725E4">
        <w:rPr>
          <w:rStyle w:val="a5"/>
          <w:b/>
          <w:bCs/>
          <w:i w:val="0"/>
          <w:iCs w:val="0"/>
          <w:sz w:val="28"/>
          <w:szCs w:val="28"/>
        </w:rPr>
        <w:t>Раздел I. Форма и содержание рекламного продукта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1. Психология восприятия рекламного продукта потребителем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Физиологические возможности восприятия рекламного продукта, Понятие нетто-воздействия. Различия индивидуального и массового восприятия. Эффекты Миллера, Мильщтейна. Зависимость Зильске.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Имидж и стереотипы в рекламе.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Мотивационные характеристики аудитории. Учет индивидуальных особенностей потребителей рекламной информации. Пирамида Маслоу. Проблема адекватности формы и содержания особенностям индивидуального восприятия.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Понятие профилирования и принцип "двойного проектирования"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Традиционное поведение, ориентированное на удовлетворение потребностей, сформированных культурой. Знак, символ, миф в рекламе. Теория Ж.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Бодрийяра о вза</w:t>
      </w:r>
      <w:r w:rsidR="004725E4">
        <w:rPr>
          <w:sz w:val="28"/>
          <w:szCs w:val="28"/>
        </w:rPr>
        <w:t>имоотношении человека и "вещи".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Понятие "Мильтон-модели".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2. Теория рекламы и особенности создания эффективного рекламного продукта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Теория имиджа Д.Огилви.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Теория уникального торгового предложения (УТП).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Теория "неопровержимых фактов". Понятие субординированной рекламной аргументации.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Теория позиционирования Дж.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Траута и Э.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Раиса, Л.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Ческина.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Понятие рекламной концепции и рекламной идеи. Форма, содержание и структура рекламного обращения.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Эстетика в рекламном деле и теория "вампиризма" Р.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Ривза.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Особенности текстового оформления и визуализации рекламной продукции.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Представительные модели коммуникации (К.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Бюлер, Р.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Якобсон, Г.</w:t>
      </w:r>
      <w:r w:rsidR="004725E4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Лассуэл).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3. Семиотика рекламы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Семиотика - наука о знаках. Современная семиотика и ее основоположники. Основные разделы семиотики: синтаксис, семантика и прагматика.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Семиотика и интегрированные маркетинговые коммуникации. Реклама как семиотическая система.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Семантическая структура рекламного продукта. Многослойность и полисемия знака. Пирсовская трикотомия знаков (символические, иконические, индексные).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Метаграфемика рекламного сообщения и фирменный стиль.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Метафора, метонимия и аналогия в рекламном сообщении.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Семиотические модели в рекламе. Вербальная, графическая и звуковая интертекстуальность. Семиотический анализ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725E4">
        <w:rPr>
          <w:rStyle w:val="a5"/>
          <w:b/>
          <w:bCs/>
          <w:i w:val="0"/>
          <w:iCs w:val="0"/>
          <w:sz w:val="28"/>
          <w:szCs w:val="28"/>
        </w:rPr>
        <w:t>Раздел II. Творческий процесс разработки рекламного продукта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4. Основные условия и компоненты творческого процесса в рекламе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Создание эффективного рекламного продукта.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Маркетинговое планирование, планирование рекламы и проектирование рекламного продукта.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Этапы творческого процесса создания рекламы: определение проблемы, формирование творческой концепции, развертывание рекламной кампании, выход рекламы, проверка результатов (обратная связь).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Творческая стратегия и ее компоненты: обращение и его виды ("жесткая" и "мягкая" продажа, "лекция" и "драма"); нетрафаретный, неформальный стиль рекламного обращения; юмор и активизация позитивных эмоций у потребителя.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Рекламные формулы: прямое обращение, демонстрация, сравнение товаров, свидетельство рекламных персонажей.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5. Жанры рекламы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Жанр как механизм культурной преемственности рекламных форм. Знаковые системы и технологии материальной цивилизации как наследственные признаки рекламных жанров.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Генезис устных жанров рекламы. Жанры современной радиорекламы: прямое объявление, музыкальная заставка, жанровая сценка, оригинальное представление. Творческие и производственные технологии создания радиорекламы.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Изобразительные жанры рекламы. Жанр вывески. Современные технологии оформления витрин. Жанрообразующие признаки рекламного плаката.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Системы письменных жанров рекламы. Жанровые особенности газетной и журнальной 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Жанры телевизионной рекламы. Преимущества и недостатки использования телеэфира в рекламном творчестве. Творческие технологии в создании рекламных роликов. Анимация, живое действие, специальные эффекты.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725E4">
        <w:rPr>
          <w:rStyle w:val="a5"/>
          <w:b/>
          <w:bCs/>
          <w:i w:val="0"/>
          <w:iCs w:val="0"/>
          <w:sz w:val="28"/>
          <w:szCs w:val="28"/>
        </w:rPr>
        <w:t>Раздел III. Составление рекламных текстов. Копирайтинг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6. Разработка стратегии рекламного текста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Разработка основной идеи рекламы и цели создания качественного текста. Модель AISDA (внимание, интерес, доверие, желание, действие).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Терминология рекламных текстов: заголовки, слоганы, подзаголовки, основной текст, врезы, вставки и рамки, девизы, иллюстрации, печати, логотипы и автографы.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Разработка названий для товаров - brend name.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Коммуникативное и речевое воздействие и манипулирование на различных языковых уровнях.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7. Копирайтинг и его основные понятия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Основы нейро-лингвистического программирования (НЛП). Особенности применения НЛП в рекламе.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Понятие копирайтинга в широком и узком смысле. Функциональные обязанности копирайтера и требования к уровню его подготовки.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рекламы: выразительные и художественно-изобразительные средства в рекламе. Выразительные средства речи и речевое воздействие. Фонетика и ритмика.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Стилистика языка 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Орфографические, грамматические, семантические словари и их использование в копирайтинге.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8. Функциональные, структурные и риторические особенности рекламного текста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Функции слогана и заголовка. Информационные и риторические характеристики слогана. Эффективные типы слоганов. "Слепые" заголовки. Стилистика рекламного заголовка и слогана.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Композиция рекламного сообщения. Принципы создания рекламного текста. Рекламная аргументация. Приемы повышения читаемости рекламного текста.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Драматизированный и недраматизированный рекламный текст. Нарративная реклама. Рекламирование по аналогии. Реклама - инструкция. Перечисления в рекламе. Реклама - парадокс. Реклама с минимальным текстом.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Функция заключительной фразы (tag line) в рекламном тексте.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Экспертная система ВААЛ и ее использование при разработке рекламного текста.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9. Взаимодействие вербальной и невербальной информации в рекламном продукте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Невербальные средства выражения информации в рекламном продукте: изображение, шрифтовое и цветовое выделение, особенности рекламного макета.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Взаимодействие визуальной и вербальной частей (изображение и текст). Денотативное и коннотативное значение изображения.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Преимущества изображения и преимущества текста.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10. Принципы создания рекламного текста для различных видов рекламы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печатной рекламы. Особенности коммуникации в газетной и журнальной рекламе. Рекламная листовка и рекламный буклет.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бизнес-рекламы и потребительской рекламы.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наружной и транзитной рекламы.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телевизионной рекламы.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Язык радиорекламы.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Язык прямой почтовой рекламы.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sz w:val="28"/>
          <w:szCs w:val="28"/>
          <w:lang w:val="uk-UA"/>
        </w:rPr>
      </w:pP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bCs/>
          <w:i w:val="0"/>
          <w:iCs w:val="0"/>
          <w:sz w:val="28"/>
          <w:szCs w:val="28"/>
          <w:lang w:val="uk-UA"/>
        </w:rPr>
      </w:pPr>
      <w:r>
        <w:rPr>
          <w:rStyle w:val="a5"/>
          <w:b/>
          <w:bCs/>
          <w:i w:val="0"/>
          <w:iCs w:val="0"/>
          <w:sz w:val="28"/>
          <w:szCs w:val="28"/>
        </w:rPr>
        <w:br w:type="page"/>
      </w:r>
      <w:r w:rsidR="00E7324D" w:rsidRPr="004725E4">
        <w:rPr>
          <w:rStyle w:val="a5"/>
          <w:b/>
          <w:bCs/>
          <w:i w:val="0"/>
          <w:iCs w:val="0"/>
          <w:sz w:val="28"/>
          <w:szCs w:val="28"/>
        </w:rPr>
        <w:t xml:space="preserve">Раздел IV. Художественное оформление, дизайн и редактирование 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725E4">
        <w:rPr>
          <w:rStyle w:val="a5"/>
          <w:b/>
          <w:bCs/>
          <w:i w:val="0"/>
          <w:iCs w:val="0"/>
          <w:sz w:val="28"/>
          <w:szCs w:val="28"/>
        </w:rPr>
        <w:t>в рекламе. Рекламный креатив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11. Художественное редактирование в рекламе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Реклама и искусство. Роль криейтора в рекламном творчестве. Художественный редактор. Художник - дизайнер, художник - иллюстратор, художник - оформитель и их функции в рекламе.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Художественный дизайн в рекламе. Компьютерный дизайн в рекламе. Режиссура 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12. Художественный креатив в создании рекламного объявления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Композиция рекламного сообщения. Использование композиции.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Этапы проработки композиции.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Выбор наиболее эффективных видов композиции.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13. Визуальные средства рекламы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Назначение визуальных средств. Технические методы. Выбор визуального средства.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Практические технологии фоторекламы.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14. Конструирование упаковки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Виды упаковок. Специалисты по конструированию упаковки, их функции.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Условия изменения упаковки.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rStyle w:val="a5"/>
          <w:i w:val="0"/>
          <w:iCs w:val="0"/>
          <w:sz w:val="28"/>
          <w:szCs w:val="28"/>
        </w:rPr>
        <w:t>Раздел V. Творческое производство и технологии разработки рекламного продукта (по его видам)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</w:rPr>
        <w:br w:type="page"/>
      </w:r>
      <w:r w:rsidR="00E7324D" w:rsidRPr="004725E4">
        <w:rPr>
          <w:sz w:val="28"/>
          <w:szCs w:val="28"/>
          <w:u w:val="single"/>
        </w:rPr>
        <w:t>Тема 15. Творческое производство рекламного продукта в печатных средствах массовой информации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Технология и планирование печатного производства.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Типография: классы шрифтов, группы шрифтов, семейство шрифтов. Структура и единицы измерения шрифта.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Способы типографского набора. Набор на пишущих машинах. Фотонабор. Компьютерный набор. Технология набора.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Печать. Подготовка рекламных материалов к печати. Способы печати. Цветная печать.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Подготовка материалов для издания. Выбор бумаги.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  <w:u w:val="single"/>
        </w:rPr>
        <w:t>Тема 16. Творческое производство рекламного продукта в электронных средствах массовой информации.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Создание телевизионной рекламы и кинорекламы. Разработка концепции.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Типы телерекламы. Техника производства телерекламы. Анимация. Живое действие. Специальные эффекты.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Процесс производства. Подготовительный этап. Производственный этап. Завершающий этап. Кино и видео. Затраты.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Основы операторского искусства и сценарного мастерства.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Производство радиорекламы. Принципы создания сценария радиорекламы. Написание сценария радиорекламы. Типы радиорекламы.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Производство рекламного продукта для сети Интернет.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725E4">
        <w:rPr>
          <w:rStyle w:val="a5"/>
          <w:b/>
          <w:bCs/>
          <w:i w:val="0"/>
          <w:iCs w:val="0"/>
          <w:sz w:val="28"/>
          <w:szCs w:val="28"/>
        </w:rPr>
        <w:t>Раздел VI. Оценка эффективности рекламного продукта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17. Оценка художественной ценности рекламного продукта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Критерии и методы оценки художественной ценности рекламного продукта. Ограничения оценки художественной стороны рекламного продукта.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Основные конкурсы по креативу рекламных произведений.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Ведущие зарубежные и отечественные криейтеры в области рекламы.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18. Оценка социально-психологической эффективности рекламного продукта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Понятие социально-психологической эффективности рекламного продукта. Эмпирический подход к маркетингу и рекламе. Основные экспериментальные методы тестирования рекламных сообщений на распознаваемость, узнавание, запоминаемость, убедительность. Ассоциативный тест, семантическая дифференциация, метод фокус-группы.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Эффективность рекламного продукта и лояльность потребителей. Эффективность рекламного продукта и имидж компании.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Социальная этика, правовые нормы и оценка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19. Оценка маркетинговой и коммуникативной эффективности рекламного продукта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Маркетинговая и коммуникативная эффективность рекламного продукта. Эффективность рекламной кампании и эффективность рекламного продукта. Оценка эффективности рекламного продукта на когнитивном, аффективном и коннотативном уровнях. Критерии оценки коммуникативной эффективности рекламного продукта.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  <w:u w:val="single"/>
        </w:rPr>
        <w:t>Тема 20. Оценка экономической эффективности рекламного продукта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Финансово-экономические показатели и методы оценки эффективности рекламного продукта. Затраты и прибыль.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5E4">
        <w:rPr>
          <w:sz w:val="28"/>
          <w:szCs w:val="28"/>
        </w:rPr>
        <w:t>Коммерческие показатели и методы оценки эффективности рекламного продукта. Объемы сбыта и рыночная доля.</w:t>
      </w:r>
    </w:p>
    <w:p w:rsidR="00E7324D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b w:val="0"/>
          <w:bCs w:val="0"/>
          <w:sz w:val="28"/>
          <w:szCs w:val="28"/>
        </w:rPr>
        <w:br w:type="page"/>
      </w:r>
      <w:r w:rsidR="00E7324D" w:rsidRPr="004725E4">
        <w:rPr>
          <w:rStyle w:val="a4"/>
          <w:sz w:val="28"/>
          <w:szCs w:val="28"/>
        </w:rPr>
        <w:t xml:space="preserve">Примерный перечень вопросов и заданий для самостоятельной </w:t>
      </w:r>
    </w:p>
    <w:p w:rsid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lang w:val="uk-UA"/>
        </w:rPr>
      </w:pPr>
      <w:r w:rsidRPr="004725E4">
        <w:rPr>
          <w:rStyle w:val="a4"/>
          <w:sz w:val="28"/>
          <w:szCs w:val="28"/>
        </w:rPr>
        <w:t xml:space="preserve">работы, примерная тематика рефератов и курсовых работ, </w:t>
      </w:r>
    </w:p>
    <w:p w:rsidR="004725E4" w:rsidRPr="004725E4" w:rsidRDefault="00E7324D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lang w:val="uk-UA"/>
        </w:rPr>
      </w:pPr>
      <w:r w:rsidRPr="004725E4">
        <w:rPr>
          <w:rStyle w:val="a4"/>
          <w:sz w:val="28"/>
          <w:szCs w:val="28"/>
        </w:rPr>
        <w:t>перечень вопросов к зачету (экзамену) по всему курсу</w:t>
      </w:r>
    </w:p>
    <w:p w:rsidR="004725E4" w:rsidRDefault="004725E4" w:rsidP="004725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3412C6" w:rsidRPr="003412C6" w:rsidRDefault="003412C6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E7324D" w:rsidRPr="004725E4">
        <w:rPr>
          <w:sz w:val="28"/>
          <w:szCs w:val="28"/>
        </w:rPr>
        <w:t>Физиологические возможности восприятия рекламного продукта, Понятие нетто-воздействия.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2. Различия индивидуального и массового восприятия. Эффекты Миллера, Мильщтейна. Зависимость Зильске.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3. Имидж и стереотипы в рекламе.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4. Мотивационные характеристики аудитории.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5. Учет индивидуальных особенностей потребителей рекламной информации. Пирамида Маслоу.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6. Проблема адекватности формы и содержания особенностям индивидуального восприятия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7. Понятие профилирования и принцип "двойного проектирования"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8. Традиционное поведение, ориентированное на удовлетворение потребностей, сформированных культурой.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9. Знак, символ, миф в рекламе. Теория Ж.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Бодрийяра о взаимоотношении человека и "вещи".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10. Понятие "Мильтон-модели".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11. Теория имиджа Д.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Огилви.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12. Теория уникального торгового предложения (УТП).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13. Теория "неопровержимых фактов".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14. Понятие субординированной рекламной аргументации.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15. Теория позиционирования Дж.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Траута и Э.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Раиса, Л.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Ческина.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16. Понятие рекламной концепции и рекламной идеи.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17. Форма, содержание и структура рекламного обращения.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18. Эстетика в рекламном деле и теория "вампиризма" Р.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Ривза.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19. Особенности текстового оформления и визуализации рекламной продукции.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20. Представительные модели коммуникации (К.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Бюлер, Р.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Якобсон, Г.</w:t>
      </w:r>
      <w:r w:rsidR="003412C6">
        <w:rPr>
          <w:sz w:val="28"/>
          <w:szCs w:val="28"/>
          <w:lang w:val="uk-UA"/>
        </w:rPr>
        <w:t xml:space="preserve"> </w:t>
      </w:r>
      <w:r w:rsidRPr="004725E4">
        <w:rPr>
          <w:sz w:val="28"/>
          <w:szCs w:val="28"/>
        </w:rPr>
        <w:t>Лассуэл).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21. Современная семиотика и ее основоположники. Основные разделы семиотики: синтаксис, семантика и прагматика.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22. Семиотика и интегрированные маркетинговые коммуникации. Реклама как семиотическая система.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23. Семантическая структура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24. Метаграфемика рекламного сообщения и фирменный стиль.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25. Метафора, метонимия и аналогия в рекламном сообщении.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26. Семиотические модели в рекламе. Вербальная, графическая и звуковая интертекстуальность.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27. Семиотический анализ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28. Создание эффективного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29. Маркетинговое планирование, планирование рекламы и проектирование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30. Этапы творческого процесса создания рекламы: определение проблемы, формирование творческой концепции, развертывание рекламной кампании, выход рекламы, проверка результатов (обратная связь).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31. Творческая стратегия и ее компоненты: обращение и его виды ("жесткая" и "мягкая" продажа, "лекция" и "драма"); нетрафаретный, неформальный стиль рекламного обращения; юмор и активизация позитивных эмоций у потребителя.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32. Рекламные формулы: прямое обращение, демонстрация, сравнение товаров, свидетельство рекламных персонажей.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33. Жанр как механизм культурной преемственности рекламных форм.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34. Знаковые системы и технологии материальной цивилизации как наследственные признаки рекламных жанров.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35. Генезис устных жанров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36. Жанры современной радиорекламы: прямое объявление, музыкальная заставка, жанровая сценка, оригинальное представление.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37. Творческие и производственные технологии создания радиорекламы.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38. Изобразительные жанры рекламы. Жанр вывески. Современные технологии оформления витрин. Жанрообразующие признаки рекламного плаката.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39. Системы письменных жанров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40. Жанровые особенности газетной и журнальной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41. Жанры телевизионной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42. Преимущества и недостатки использования телеэфира в рекламном творчестве.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43. Творческие технологии в создании рекламных роликов. Анимация, живое действие, специальные эффекты.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44. Разработка основной идеи рекламы и цели создания качественного текста.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45. Модель AISDA (внимание, интерес, доверие, желание, действие).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46. Терминология рекламных текстов: заголовки, слоганы, подзаголовки, основной текст, врезы, вставки и рамки, девизы, иллюстрации, печати, логотипы и автографы.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47. Разработка названий для товаров - brend name.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48. Коммуникативное и речевое воздействие и манипулирование на различных языковых уровнях.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49. Основы нейро-лингвистического программирования (НЛП). Особенности применения НЛП в рекламе.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50. Понятие копирай</w:t>
      </w:r>
      <w:r w:rsidR="003412C6">
        <w:rPr>
          <w:sz w:val="28"/>
          <w:szCs w:val="28"/>
        </w:rPr>
        <w:t>тинга в широком и узком смысле.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51. Функциональные обязанности копирайтера и требования к уровню его подготовки.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52. Язык рекламы: выразительные и художественно-изобразительные средства в рекламе. Выразительные средства речи и речевое воздействие. Фонетика и ритмика.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53. Стилистика языка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54. Орфографические, грамматические, семантические словари и их использование в копирайтинге.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55. Функции слогана и заголовка.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56. Информационные и риторические характеристики слогана. Эффективные типы слоганов. "Слепые" заголовки.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57. Стилистика рекламного заголовка и слогана.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58. Композиция рекламного сообщения.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59. Принципы создания рекламного текста.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60. Рекламная аргументация.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61. Приемы повышения читаемости рекламного текста.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62. Драматизированный и недраматизированный рекламный текст.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63. Нарративная реклама.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64. Рекламирование по аналогии.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65. Реклама - инструкция.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66. Перечисления в рекламе.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67. Реклама - парадокс.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68. Реклама с минимальным текстом.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69. Функция заключительной фразы (tag line) в рекламном тексте.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70. Экспертная система ВААЛ и ее использование при разработке рекламного текста.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71. Невербальные средства выражения информации в рекламном продукте: изображение, шрифтовое и цветовое выделение, особенности рекламного макета.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72. Взаимодействие визуальной и вербальной частей (изображение и текст).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73. Преимущества изображения и преимущества текста.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74. Язык печатной рекламы. Особенности коммуникации в газетной и журнальной рекламе.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75. Рекламная листовка и рекламный буклет.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76. Язык бизнес-рекламы и потребительской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77. Язык наружной и транзитной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78. Язык телевизионной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79. Язык радиорекламы.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80. Язык прямой почтовой рекламы.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81. Реклама и искусство.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82. Роль криейтора в рекламном творчес</w:t>
      </w:r>
      <w:r w:rsidR="003412C6">
        <w:rPr>
          <w:sz w:val="28"/>
          <w:szCs w:val="28"/>
        </w:rPr>
        <w:t>тве.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83. Художественный редактор.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84. Художник - дизайнер, художник - иллюстратор, художник - оформитель и их функции в рекламе.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85. Художественный дизайн в рекламе.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86. Компьютерный дизайн в рекламе.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87. Режиссура 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88. Композиция рекламного сообщения.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89. Этапы проработки композиции.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90. Выбор наиболее эффективных видов композиции.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91. Визуальные средства 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92. Практические технологии фоторекламы.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93. Конструирование упаковки.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94. Технология и планирование печатного производства.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95. Типография: классы шрифтов, группы шрифтов, семейство шрифтов. Структура и единицы измерения шрифта.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96. Способы типографского набора.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97. Печать. Подготовка рекламных материалов к печати. Способы печати.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98. Создание телевизионной рекламы и кинорекламы.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99. Основы операторского искусства и сценарного мастерства.</w:t>
      </w:r>
    </w:p>
    <w:p w:rsidR="003412C6" w:rsidRPr="003412C6" w:rsidRDefault="003412C6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100. Производство радиорекламы.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 xml:space="preserve">101. Принципы создания сценария радиорекламы. Написание </w:t>
      </w:r>
      <w:r w:rsidR="003412C6" w:rsidRPr="004725E4">
        <w:rPr>
          <w:sz w:val="28"/>
          <w:szCs w:val="28"/>
        </w:rPr>
        <w:t>сценария р</w:t>
      </w:r>
      <w:r w:rsidR="003412C6">
        <w:rPr>
          <w:sz w:val="28"/>
          <w:szCs w:val="28"/>
        </w:rPr>
        <w:t>адиорекламы</w:t>
      </w:r>
      <w:r w:rsidR="003412C6">
        <w:rPr>
          <w:sz w:val="28"/>
          <w:szCs w:val="28"/>
          <w:lang w:val="uk-UA"/>
        </w:rPr>
        <w:t>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102.</w:t>
      </w:r>
      <w:r w:rsidR="003412C6">
        <w:rPr>
          <w:sz w:val="28"/>
          <w:szCs w:val="28"/>
          <w:lang w:val="uk-UA"/>
        </w:rPr>
        <w:t xml:space="preserve"> </w:t>
      </w:r>
      <w:r w:rsidR="003412C6">
        <w:rPr>
          <w:sz w:val="28"/>
          <w:szCs w:val="28"/>
        </w:rPr>
        <w:t>Типы радиорекламы.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103. Производство рекламного продукта для сети Интернет.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104. Критерии и методы оценки художественно</w:t>
      </w:r>
      <w:r w:rsidR="003412C6">
        <w:rPr>
          <w:sz w:val="28"/>
          <w:szCs w:val="28"/>
        </w:rPr>
        <w:t>й ценности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105. Ограничения оценки художественной стороны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106. Основные конкурсы по креативу рекламных произведений.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107. Ведущие зарубежные и отечественные криейторы в области рекламы.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108. Понятие социально-психологической эфф</w:t>
      </w:r>
      <w:r w:rsidR="003412C6">
        <w:rPr>
          <w:sz w:val="28"/>
          <w:szCs w:val="28"/>
        </w:rPr>
        <w:t>ективности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109. Эмпирический</w:t>
      </w:r>
      <w:r w:rsidR="003412C6">
        <w:rPr>
          <w:sz w:val="28"/>
          <w:szCs w:val="28"/>
        </w:rPr>
        <w:t xml:space="preserve"> подход к маркетингу и рекламе.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110. Основные экспериментальные методы тестирования рекламных сообщений на распознаваемость, узнавание, запоминаемость, убедительность.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111. Ассоциативный тест, семантическая дифференциация, метод фокус-группы.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112. Эффективность рекламного прод</w:t>
      </w:r>
      <w:r w:rsidR="003412C6">
        <w:rPr>
          <w:sz w:val="28"/>
          <w:szCs w:val="28"/>
        </w:rPr>
        <w:t>укта и лояльность потребителей.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113. Эффективность рекламного продукта и имидж компании.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114. Социальная этика, правовые нормы и оценка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115. Маркетинговая и коммуникативная эфф</w:t>
      </w:r>
      <w:r w:rsidR="003412C6">
        <w:rPr>
          <w:sz w:val="28"/>
          <w:szCs w:val="28"/>
        </w:rPr>
        <w:t>ективность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116. Эффективность рекламной кампании и эфф</w:t>
      </w:r>
      <w:r w:rsidR="003412C6">
        <w:rPr>
          <w:sz w:val="28"/>
          <w:szCs w:val="28"/>
        </w:rPr>
        <w:t>ективность рекламного продукта.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117. Оценка эффективности рекламного продукта на когнитивном, аффективном и коннот</w:t>
      </w:r>
      <w:r w:rsidR="003412C6">
        <w:rPr>
          <w:sz w:val="28"/>
          <w:szCs w:val="28"/>
        </w:rPr>
        <w:t>ативном уровнях.</w:t>
      </w:r>
    </w:p>
    <w:p w:rsidR="003412C6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118. Критерии оценки коммуникативной эффективности рекламного продукта.</w:t>
      </w:r>
    </w:p>
    <w:p w:rsid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725E4">
        <w:rPr>
          <w:sz w:val="28"/>
          <w:szCs w:val="28"/>
        </w:rPr>
        <w:t>119. Финансово-экономические показатели и методы оценки эффективности рекламного продукта. Затраты и прибыль.</w:t>
      </w:r>
    </w:p>
    <w:p w:rsidR="008C02E5" w:rsidRPr="003412C6" w:rsidRDefault="00E7324D" w:rsidP="003412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12C6">
        <w:rPr>
          <w:sz w:val="28"/>
          <w:szCs w:val="28"/>
        </w:rPr>
        <w:t>120. Коммерческие показатели и методы оценки эффективности рекламного продукта. Объемы сбыта и рыночная доля.</w:t>
      </w:r>
      <w:bookmarkStart w:id="0" w:name="_GoBack"/>
      <w:bookmarkEnd w:id="0"/>
    </w:p>
    <w:sectPr w:rsidR="008C02E5" w:rsidRPr="003412C6" w:rsidSect="004725E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F0832"/>
    <w:multiLevelType w:val="hybridMultilevel"/>
    <w:tmpl w:val="B6A448D8"/>
    <w:lvl w:ilvl="0" w:tplc="4E3CC99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4D"/>
    <w:rsid w:val="00055B7A"/>
    <w:rsid w:val="003412C6"/>
    <w:rsid w:val="004725E4"/>
    <w:rsid w:val="006310C8"/>
    <w:rsid w:val="00670814"/>
    <w:rsid w:val="008C02E5"/>
    <w:rsid w:val="009362C2"/>
    <w:rsid w:val="00BB2781"/>
    <w:rsid w:val="00E37B07"/>
    <w:rsid w:val="00E7324D"/>
    <w:rsid w:val="00E75ED5"/>
    <w:rsid w:val="00F64A87"/>
    <w:rsid w:val="00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C94985-70E4-40DA-951E-ED2A4D9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732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324D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7324D"/>
    <w:rPr>
      <w:b/>
      <w:bCs/>
    </w:rPr>
  </w:style>
  <w:style w:type="character" w:styleId="a5">
    <w:name w:val="Emphasis"/>
    <w:uiPriority w:val="99"/>
    <w:qFormat/>
    <w:rsid w:val="00E7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дисциплины «Разработка и технология </vt:lpstr>
    </vt:vector>
  </TitlesOfParts>
  <Company/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дисциплины «Разработка и технология </dc:title>
  <dc:subject/>
  <dc:creator>Ирина</dc:creator>
  <cp:keywords/>
  <dc:description/>
  <cp:lastModifiedBy>admin</cp:lastModifiedBy>
  <cp:revision>2</cp:revision>
  <dcterms:created xsi:type="dcterms:W3CDTF">2014-02-24T14:42:00Z</dcterms:created>
  <dcterms:modified xsi:type="dcterms:W3CDTF">2014-02-24T14:42:00Z</dcterms:modified>
</cp:coreProperties>
</file>