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CA" w:rsidRPr="00DC5A8F" w:rsidRDefault="006A43CA" w:rsidP="00DC5A8F">
      <w:pPr>
        <w:widowControl/>
        <w:shd w:val="clear" w:color="auto" w:fill="FFFFFF"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Частное</w:t>
      </w:r>
      <w:r w:rsidR="00725411" w:rsidRPr="00DC5A8F">
        <w:rPr>
          <w:b w:val="0"/>
          <w:sz w:val="28"/>
          <w:szCs w:val="28"/>
        </w:rPr>
        <w:t xml:space="preserve"> образовательное учреждение</w:t>
      </w:r>
    </w:p>
    <w:p w:rsidR="00725411" w:rsidRPr="00DC5A8F" w:rsidRDefault="006A43CA" w:rsidP="00DC5A8F">
      <w:pPr>
        <w:widowControl/>
        <w:shd w:val="clear" w:color="auto" w:fill="FFFFFF"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высшего профессионального образования</w:t>
      </w:r>
    </w:p>
    <w:p w:rsidR="00725411" w:rsidRPr="00DC5A8F" w:rsidRDefault="006A43CA" w:rsidP="00DC5A8F">
      <w:pPr>
        <w:widowControl/>
        <w:shd w:val="clear" w:color="auto" w:fill="FFFFFF"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«</w:t>
      </w:r>
      <w:r w:rsidR="00725411" w:rsidRPr="00DC5A8F">
        <w:rPr>
          <w:b w:val="0"/>
          <w:sz w:val="28"/>
          <w:szCs w:val="28"/>
        </w:rPr>
        <w:t>ЮЖНО-УРАЛЬСКИЙ ИНСТИТУТ УПРАВЛЕНИЯ И ЭКОНОМИКИ</w:t>
      </w:r>
      <w:r w:rsidRPr="00DC5A8F">
        <w:rPr>
          <w:b w:val="0"/>
          <w:sz w:val="28"/>
          <w:szCs w:val="28"/>
        </w:rPr>
        <w:t>»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МЕТОДИЧЕСКИЕ РЕКОМЕНДАЦИИ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 ВЫПОЛНЕНИЮ КУРСОВОЙ РАБОТЫ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 дисциплине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«</w:t>
      </w:r>
      <w:r w:rsidR="00DC5A8F" w:rsidRPr="00DC5A8F">
        <w:rPr>
          <w:b w:val="0"/>
          <w:sz w:val="28"/>
          <w:szCs w:val="28"/>
        </w:rPr>
        <w:t>Исследование систем управления</w:t>
      </w:r>
      <w:r w:rsidRPr="00DC5A8F">
        <w:rPr>
          <w:b w:val="0"/>
          <w:sz w:val="28"/>
          <w:szCs w:val="28"/>
        </w:rPr>
        <w:t>»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для специальности 080507.65 «Менеджмент организации»</w:t>
      </w:r>
      <w:r w:rsidR="003E589C" w:rsidRPr="00DC5A8F">
        <w:rPr>
          <w:b w:val="0"/>
          <w:sz w:val="28"/>
          <w:szCs w:val="28"/>
        </w:rPr>
        <w:t xml:space="preserve"> и </w:t>
      </w:r>
      <w:r w:rsidR="003E589C" w:rsidRPr="00DC5A8F">
        <w:rPr>
          <w:b w:val="0"/>
          <w:spacing w:val="1"/>
          <w:sz w:val="28"/>
          <w:szCs w:val="28"/>
        </w:rPr>
        <w:t>направления 080500.62 «Менеджмент»</w:t>
      </w: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48736F" w:rsidRPr="00DC5A8F" w:rsidRDefault="0048736F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48736F" w:rsidRPr="00DC5A8F" w:rsidRDefault="0048736F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48736F" w:rsidRPr="00DC5A8F" w:rsidRDefault="0048736F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725411" w:rsidRP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C5A8F" w:rsidRDefault="00725411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г. Челябинск, </w:t>
      </w:r>
      <w:smartTag w:uri="urn:schemas-microsoft-com:office:smarttags" w:element="metricconverter">
        <w:smartTagPr>
          <w:attr w:name="ProductID" w:val="2008 г"/>
        </w:smartTagPr>
        <w:r w:rsidRPr="00DC5A8F">
          <w:rPr>
            <w:b w:val="0"/>
            <w:sz w:val="28"/>
            <w:szCs w:val="28"/>
          </w:rPr>
          <w:t>200</w:t>
        </w:r>
        <w:r w:rsidR="006A43CA" w:rsidRPr="00DC5A8F">
          <w:rPr>
            <w:b w:val="0"/>
            <w:sz w:val="28"/>
            <w:szCs w:val="28"/>
          </w:rPr>
          <w:t>8</w:t>
        </w:r>
        <w:r w:rsidRPr="00DC5A8F">
          <w:rPr>
            <w:b w:val="0"/>
            <w:sz w:val="28"/>
            <w:szCs w:val="28"/>
          </w:rPr>
          <w:t xml:space="preserve"> г</w:t>
        </w:r>
      </w:smartTag>
      <w:r w:rsidRPr="00DC5A8F">
        <w:rPr>
          <w:b w:val="0"/>
          <w:sz w:val="28"/>
          <w:szCs w:val="28"/>
        </w:rPr>
        <w:t>.</w:t>
      </w:r>
    </w:p>
    <w:p w:rsidR="0048736F" w:rsidRPr="00DC5A8F" w:rsidRDefault="00DC5A8F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  <w:r>
        <w:rPr>
          <w:b w:val="0"/>
        </w:rPr>
        <w:br w:type="page"/>
      </w:r>
      <w:r w:rsidR="0048736F" w:rsidRPr="00DC5A8F">
        <w:rPr>
          <w:sz w:val="28"/>
          <w:szCs w:val="28"/>
        </w:rPr>
        <w:t>ВВЕДЕНИЕ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Курсовая работа – один из видов индивидуальной самостоятельной работы студентов. Самостоятельная работа наряду с аудиторной представляет одну из форм учебного процесса и является существенной его частью. </w:t>
      </w:r>
      <w:r w:rsidRPr="00DC5A8F">
        <w:rPr>
          <w:b w:val="0"/>
          <w:i/>
          <w:sz w:val="28"/>
          <w:szCs w:val="28"/>
        </w:rPr>
        <w:t>Самостоятельная работа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Курсовая работа предназначена не только для овладения изучаемой дисциплины, но и для выработки навыков по принятию на себя ответственности, по самостоятельному решению проблемы, по нахождению конструктивных решений, по выходу из кризисной ситуации.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Курсовая работа является необходимой частью учебного процесса, поскольку позволяет студенту более глубоко ознакомиться с одной из тем изучаемой дисциплины, выявить сложность и многогранность управленческого процесса, взаимосвязанность различных направлений деятельности организации, а также сформировать умение увязывать теоретический с практической деятельностью организаций.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Настоящие методические рекомендации составлены для студентов очного отделения специальности </w:t>
      </w:r>
      <w:r w:rsidR="00725411" w:rsidRPr="00DC5A8F">
        <w:rPr>
          <w:b w:val="0"/>
          <w:sz w:val="28"/>
          <w:szCs w:val="28"/>
        </w:rPr>
        <w:t>080507.65</w:t>
      </w:r>
      <w:r w:rsidRPr="00DC5A8F">
        <w:rPr>
          <w:b w:val="0"/>
          <w:sz w:val="28"/>
          <w:szCs w:val="28"/>
        </w:rPr>
        <w:t xml:space="preserve"> «Менеджмент организации» </w:t>
      </w:r>
      <w:r w:rsidR="003E589C" w:rsidRPr="00DC5A8F">
        <w:rPr>
          <w:b w:val="0"/>
          <w:sz w:val="28"/>
          <w:szCs w:val="28"/>
        </w:rPr>
        <w:t xml:space="preserve">и </w:t>
      </w:r>
      <w:r w:rsidR="003E589C" w:rsidRPr="00DC5A8F">
        <w:rPr>
          <w:b w:val="0"/>
          <w:spacing w:val="1"/>
          <w:sz w:val="28"/>
          <w:szCs w:val="28"/>
        </w:rPr>
        <w:t xml:space="preserve">направления 080500.62 «Менеджмент» </w:t>
      </w:r>
      <w:r w:rsidRPr="00DC5A8F">
        <w:rPr>
          <w:b w:val="0"/>
          <w:sz w:val="28"/>
          <w:szCs w:val="28"/>
        </w:rPr>
        <w:t>и содержат тематику курсовых работ, указания по их структуре, содержанию и оформлению.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F1634" w:rsidRDefault="00DC5A8F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725411" w:rsidRPr="00DC5A8F">
        <w:rPr>
          <w:sz w:val="28"/>
          <w:szCs w:val="28"/>
        </w:rPr>
        <w:t>ТЕМАТИКА КУРСОВЫХ РАБОТ</w:t>
      </w:r>
    </w:p>
    <w:p w:rsidR="00DC5A8F" w:rsidRPr="00DC5A8F" w:rsidRDefault="00DC5A8F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Подразделение как объект исследований.</w:t>
      </w:r>
    </w:p>
    <w:p w:rsidR="00EC6A96" w:rsidRPr="00DC5A8F" w:rsidRDefault="00EC6A96" w:rsidP="00DC5A8F">
      <w:pPr>
        <w:pStyle w:val="23"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left"/>
        <w:rPr>
          <w:b w:val="0"/>
          <w:szCs w:val="28"/>
        </w:rPr>
      </w:pPr>
      <w:r w:rsidRPr="00DC5A8F">
        <w:rPr>
          <w:b w:val="0"/>
          <w:szCs w:val="28"/>
        </w:rPr>
        <w:t>Исследования и их роль в научной и практической деятельности менеджера.</w:t>
      </w:r>
    </w:p>
    <w:p w:rsidR="00EC6A96" w:rsidRPr="00DC5A8F" w:rsidRDefault="000E119F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Исследование экономического состояния </w:t>
      </w:r>
      <w:r w:rsidR="00EC6A96" w:rsidRPr="00DC5A8F">
        <w:rPr>
          <w:b w:val="0"/>
          <w:sz w:val="28"/>
          <w:szCs w:val="28"/>
        </w:rPr>
        <w:t>предприятия.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организационной культуры предприятия (подразделения).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Экспертная процедура оценки организационной культуры фирмы.</w:t>
      </w:r>
    </w:p>
    <w:p w:rsidR="00EC6A96" w:rsidRPr="00DC5A8F" w:rsidRDefault="00EC6A96" w:rsidP="00DC5A8F">
      <w:pPr>
        <w:pStyle w:val="a4"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left"/>
        <w:rPr>
          <w:szCs w:val="28"/>
        </w:rPr>
      </w:pPr>
      <w:r w:rsidRPr="00DC5A8F">
        <w:rPr>
          <w:szCs w:val="28"/>
        </w:rPr>
        <w:t>Организация экспертного опроса для оценки морально-психологического климата в подразделениях систем управления.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недостатков СУ и выделение корневых проблем управления.</w:t>
      </w:r>
    </w:p>
    <w:p w:rsidR="00EC6A96" w:rsidRPr="00DC5A8F" w:rsidRDefault="00EC6A96" w:rsidP="00DC5A8F">
      <w:pPr>
        <w:pStyle w:val="2"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left"/>
        <w:rPr>
          <w:szCs w:val="28"/>
        </w:rPr>
      </w:pPr>
      <w:r w:rsidRPr="00DC5A8F">
        <w:rPr>
          <w:szCs w:val="28"/>
        </w:rPr>
        <w:t>Организация обследования СУ на основе интервью.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совместимости персонала в подразделениях.</w:t>
      </w:r>
    </w:p>
    <w:p w:rsidR="00EC6A96" w:rsidRPr="00DC5A8F" w:rsidRDefault="00EC6A96" w:rsidP="00DC5A8F">
      <w:pPr>
        <w:pStyle w:val="1"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left"/>
        <w:rPr>
          <w:b w:val="0"/>
          <w:szCs w:val="28"/>
        </w:rPr>
      </w:pPr>
      <w:r w:rsidRPr="00DC5A8F">
        <w:rPr>
          <w:b w:val="0"/>
          <w:szCs w:val="28"/>
        </w:rPr>
        <w:t>Исследования стилей руководства в фирме и выбор адекватного стиля.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Разработка методики формирования команды управления.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проблем управления персоналом.</w:t>
      </w:r>
    </w:p>
    <w:p w:rsidR="00EC6A96" w:rsidRPr="00DC5A8F" w:rsidRDefault="000E119F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системы найма персонала</w:t>
      </w:r>
      <w:r w:rsidR="00EC6A96" w:rsidRPr="00DC5A8F">
        <w:rPr>
          <w:b w:val="0"/>
          <w:sz w:val="28"/>
          <w:szCs w:val="28"/>
        </w:rPr>
        <w:t>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организационной структуры конкретного предприятия.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стратегического потенциала организации.</w:t>
      </w:r>
    </w:p>
    <w:p w:rsidR="00EC6A96" w:rsidRPr="00DC5A8F" w:rsidRDefault="00EC6A96" w:rsidP="00DC5A8F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целей и миссии конкретной организации</w:t>
      </w:r>
    </w:p>
    <w:p w:rsidR="00EC6A96" w:rsidRPr="00DC5A8F" w:rsidRDefault="00EC6A96" w:rsidP="00DC5A8F">
      <w:pPr>
        <w:pStyle w:val="23"/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left"/>
        <w:rPr>
          <w:b w:val="0"/>
          <w:szCs w:val="28"/>
        </w:rPr>
      </w:pPr>
      <w:r w:rsidRPr="00DC5A8F">
        <w:rPr>
          <w:b w:val="0"/>
          <w:szCs w:val="28"/>
        </w:rPr>
        <w:t>Исследование системы управления (конкретное предприятие, подразделение), используя экспертные и графические методы.</w:t>
      </w:r>
    </w:p>
    <w:p w:rsidR="00DC5A8F" w:rsidRDefault="00DC5A8F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725411" w:rsidRPr="00DC5A8F" w:rsidRDefault="00EC6A96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  <w:r w:rsidRPr="00DC5A8F">
        <w:rPr>
          <w:sz w:val="28"/>
          <w:szCs w:val="28"/>
        </w:rPr>
        <w:br w:type="page"/>
      </w:r>
      <w:r w:rsidR="00725411" w:rsidRPr="00DC5A8F">
        <w:rPr>
          <w:sz w:val="28"/>
          <w:szCs w:val="28"/>
        </w:rPr>
        <w:t>МЕТОДИЧЕСКИЕ РЕКОМЕНДАЦИИ ПО ВЫПОЛЕНИЮ КУРСОВОЙ РАБОТЫ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Цель курсовой работы заключается в том, чтобы показать умение анализировать, систематизировать и излагать материалы о деятельности конкретных предприятий и форм, а также самостоятельно формулировать выводы.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Основная цель курсовой работы состоит в глубоком изучении управленческих дисциплин, выявление общей теоретической подготовки и уровня специальных знаний у студентов.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Рекомендуется выполнение курсовой работы на примере конкретного предприятия и организации. Однако с разрешением преподавателя возможно выполнение теоретических курсовых работ, посвященных исследованию отдельных аспектов менеджмента.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Студент имеет право выполнять письменную работу на тему, не вошедшую в рекомендуемый список, предварительно согласовав ее с преподавателем.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Курсовая работа должна содержать:</w:t>
      </w:r>
    </w:p>
    <w:p w:rsidR="006F1634" w:rsidRPr="00DC5A8F" w:rsidRDefault="006F1634" w:rsidP="00DC5A8F">
      <w:pPr>
        <w:widowControl/>
        <w:tabs>
          <w:tab w:val="left" w:pos="1080"/>
          <w:tab w:val="left" w:pos="3345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Титульный лист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Аннотация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Содержание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Введение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Основную часть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Заключение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Литературу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- Приложения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b/>
          <w:szCs w:val="28"/>
        </w:rPr>
        <w:t>Аннотация</w:t>
      </w:r>
      <w:r w:rsidRPr="00DC5A8F">
        <w:rPr>
          <w:szCs w:val="28"/>
        </w:rPr>
        <w:t xml:space="preserve"> объемом в одну страницу должна содержать краткое изложение сущности курсовой работы, основные принципы решения поставленных задач и полученные результаты.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b/>
          <w:szCs w:val="28"/>
        </w:rPr>
        <w:t xml:space="preserve">Введение </w:t>
      </w:r>
      <w:r w:rsidRPr="00DC5A8F">
        <w:rPr>
          <w:szCs w:val="28"/>
        </w:rPr>
        <w:t>должно содержать: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- Обоснование актуальности темы в свете современного уровня развития рыночных отношений в России;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- Формулировку общей цели работы;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- Задачи работы;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- Объект и предмет исследования.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b/>
          <w:szCs w:val="28"/>
        </w:rPr>
        <w:t>Основная часть</w:t>
      </w:r>
      <w:r w:rsidRPr="00DC5A8F">
        <w:rPr>
          <w:szCs w:val="28"/>
        </w:rPr>
        <w:t xml:space="preserve"> работы состоит из трех разделов.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i/>
          <w:szCs w:val="28"/>
        </w:rPr>
        <w:t>Первый раздел</w:t>
      </w:r>
      <w:r w:rsidRPr="00DC5A8F">
        <w:rPr>
          <w:szCs w:val="28"/>
        </w:rPr>
        <w:t xml:space="preserve"> должен содержать общетеоретические проблемы рассматриваемой темы, понятийный аппарат, критический анализ взглядов ученых и практиков на данную проблему. Объем раздела должен составлять 20-25% курсовой работы.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При выполнении работы необходимо изучить не менее 10 литературных источников и в тексте сделать ссылку на каждый из них. Совершенно исключается дословное заимствование текста из учебных пособий и литературы.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 xml:space="preserve">Во </w:t>
      </w:r>
      <w:r w:rsidRPr="00DC5A8F">
        <w:rPr>
          <w:i/>
          <w:szCs w:val="28"/>
        </w:rPr>
        <w:t>втором разделе</w:t>
      </w:r>
      <w:r w:rsidRPr="00DC5A8F">
        <w:rPr>
          <w:szCs w:val="28"/>
        </w:rPr>
        <w:t xml:space="preserve"> дается краткая характеристика организации, по материалам которой выполняется курсовая работа, в том числе наименование, организационно-правовая форма, основные виды деятельности, характеристика выпускаемой продукции (производимых работ, оказываемых услуг), таблица основных технико-экономических показателей за 2-3 года, в том числе объем производства, прибыль, рентабельность, фондоотдача, численность персонала и т.д.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 xml:space="preserve">В </w:t>
      </w:r>
      <w:r w:rsidRPr="00DC5A8F">
        <w:rPr>
          <w:i/>
          <w:szCs w:val="28"/>
        </w:rPr>
        <w:t>третьем разделе</w:t>
      </w:r>
      <w:r w:rsidRPr="00DC5A8F">
        <w:rPr>
          <w:szCs w:val="28"/>
        </w:rPr>
        <w:t xml:space="preserve"> следует описать и проанализировать состояние дел выбранной проблеме в конкретной организации, оценить результативность принимаемых по ней управленческих решений с позиции рассмотренных теоретических подходов.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Особое внимание следует обратить на то, чтобы содержание работы не носило отвлеченного характера, и не сводилось к общим рассуждениям. Для этого обязательно нужно раскрыть методику их практического решения в конкретных условиях.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В заключении следует привести краткие выводы по представленному материалу, изложение собственной позиции автора по рассмотренной проблеме и практические рекомендации по совершенствованию соответствующей сферы деятельности организации.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В приложении нужно помещать вспомогательный материал, который при включении в разделы работы загромождает текст.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Общий объем курсовой работы составляет 30-40 страниц машинописного текста.</w:t>
      </w:r>
    </w:p>
    <w:p w:rsidR="006F1634" w:rsidRPr="00DC5A8F" w:rsidRDefault="006F1634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szCs w:val="28"/>
        </w:rPr>
        <w:t>Оформление работы: при оформлении работы необходимо использовать методические рекомендации по вы</w:t>
      </w:r>
      <w:r w:rsidR="0071614E" w:rsidRPr="00DC5A8F">
        <w:rPr>
          <w:szCs w:val="28"/>
        </w:rPr>
        <w:t>полнению письменных работ.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Процедура защиты</w:t>
      </w:r>
      <w:r w:rsidR="00725411" w:rsidRPr="00DC5A8F">
        <w:rPr>
          <w:sz w:val="28"/>
          <w:szCs w:val="28"/>
        </w:rPr>
        <w:t>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После того, как работа полностью выполнена, студент готовит доклад и сдает курсовую работу на проверку научному руководителю.</w:t>
      </w:r>
    </w:p>
    <w:p w:rsidR="006F1634" w:rsidRPr="00DC5A8F" w:rsidRDefault="006F1634" w:rsidP="00DC5A8F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5A8F">
        <w:rPr>
          <w:b w:val="0"/>
          <w:color w:val="000000"/>
          <w:spacing w:val="-3"/>
          <w:sz w:val="28"/>
          <w:szCs w:val="28"/>
        </w:rPr>
        <w:t>Доклад для защиты курсовой работы должен быть кратким, содержательным и точным, фор</w:t>
      </w:r>
      <w:r w:rsidRPr="00DC5A8F">
        <w:rPr>
          <w:b w:val="0"/>
          <w:color w:val="000000"/>
          <w:spacing w:val="-4"/>
          <w:sz w:val="28"/>
          <w:szCs w:val="28"/>
        </w:rPr>
        <w:t xml:space="preserve">мулировки обоснованными и лаконичными, содержать выводы и </w:t>
      </w:r>
      <w:r w:rsidRPr="00DC5A8F">
        <w:rPr>
          <w:b w:val="0"/>
          <w:color w:val="000000"/>
          <w:spacing w:val="-5"/>
          <w:sz w:val="28"/>
          <w:szCs w:val="28"/>
        </w:rPr>
        <w:t>предложения.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Перед началом защиты студент называет фамилию, имя, отчество, название темы </w:t>
      </w:r>
      <w:r w:rsidRPr="00DC5A8F">
        <w:rPr>
          <w:b w:val="0"/>
          <w:noProof/>
          <w:sz w:val="28"/>
          <w:szCs w:val="28"/>
        </w:rPr>
        <w:t>курсовой работы</w:t>
      </w:r>
      <w:r w:rsidRPr="00DC5A8F">
        <w:rPr>
          <w:b w:val="0"/>
          <w:sz w:val="28"/>
          <w:szCs w:val="28"/>
        </w:rPr>
        <w:t>. После этого студент в течение 10 минут делает доклад с изложением основных положений своей работы. Следует хорошо продумать своё выступление на защите. Студенту надо помнить, что преподаватель имел возможность подробно ознакомиться с содержанием работы. Поэтому не следует сводить свое выступление к пересказу содержания основной части. Это занимает много времени. Умение кратко, но ёмко изложить суть и результаты проделанной работы - важное слагаемое успешной защиты.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 xml:space="preserve">Выступление должно начинаться с обоснования актуальности темы. Далее следует раскрыть основное содержание </w:t>
      </w:r>
      <w:r w:rsidRPr="00DC5A8F">
        <w:rPr>
          <w:b w:val="0"/>
          <w:noProof/>
          <w:sz w:val="28"/>
          <w:szCs w:val="28"/>
        </w:rPr>
        <w:t>работы</w:t>
      </w:r>
      <w:r w:rsidRPr="00DC5A8F">
        <w:rPr>
          <w:b w:val="0"/>
          <w:sz w:val="28"/>
          <w:szCs w:val="28"/>
        </w:rPr>
        <w:t>. Желательно, чтобы студент излагал основное содержание своей работы свободно, не читая письменного текста.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Заканчивая свое выступление, студент должен ответить на замечания руководитель, объяснить причину недоработок, указать способы их устранения или аргументировано опровергнуть их, отстаивая свою точку зрения.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Важный и ответственный момент защиты работы - ответы на вопросы. Вопросы студенту задают сразу после выступления как руководитель так и</w:t>
      </w:r>
      <w:r w:rsidR="00DC5A8F">
        <w:rPr>
          <w:b w:val="0"/>
          <w:sz w:val="28"/>
          <w:szCs w:val="28"/>
        </w:rPr>
        <w:t xml:space="preserve"> </w:t>
      </w:r>
      <w:r w:rsidRPr="00DC5A8F">
        <w:rPr>
          <w:b w:val="0"/>
          <w:sz w:val="28"/>
          <w:szCs w:val="28"/>
        </w:rPr>
        <w:t>присутствующие на защите. Количество вопросов, задаваемых студенту при защите работы, не ограничивается. Вопросы могут быть заданы по теме работы, и по другим дисциплинам выбранной специальности.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При подготовке ответов на вопросы и замечания</w:t>
      </w:r>
      <w:r w:rsidR="00DC5A8F">
        <w:rPr>
          <w:b w:val="0"/>
          <w:sz w:val="28"/>
          <w:szCs w:val="28"/>
        </w:rPr>
        <w:t xml:space="preserve"> </w:t>
      </w:r>
      <w:r w:rsidRPr="00DC5A8F">
        <w:rPr>
          <w:b w:val="0"/>
          <w:sz w:val="28"/>
          <w:szCs w:val="28"/>
        </w:rPr>
        <w:t>имеет право пользоваться своей курсовой работой. Ответы на вопросы должны быть убедительны, теоретически обоснованы, а при необходимости подкреплены цифровым материалом. Следует помнить, что ответы на вопросы, их полнота и глубина влияют на оценку по защите курсовой работы, поэтому ответы необходимо тщательно продумывать.</w:t>
      </w:r>
    </w:p>
    <w:p w:rsidR="00725411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Оценка по защите курсовой работы определяется оценками: «отлично», «хорошо», «удовлетворительно», «неудовлетворительно».</w:t>
      </w:r>
    </w:p>
    <w:p w:rsidR="00725411" w:rsidRPr="00DC5A8F" w:rsidRDefault="00725411" w:rsidP="00DC5A8F">
      <w:pPr>
        <w:pStyle w:val="a6"/>
        <w:tabs>
          <w:tab w:val="left" w:pos="1080"/>
        </w:tabs>
        <w:spacing w:line="360" w:lineRule="auto"/>
        <w:ind w:firstLine="709"/>
        <w:rPr>
          <w:szCs w:val="28"/>
        </w:rPr>
      </w:pPr>
      <w:r w:rsidRPr="00DC5A8F">
        <w:rPr>
          <w:b/>
          <w:szCs w:val="28"/>
        </w:rPr>
        <w:t xml:space="preserve">Примерное </w:t>
      </w:r>
      <w:r w:rsidRPr="00DC5A8F">
        <w:rPr>
          <w:szCs w:val="28"/>
        </w:rPr>
        <w:t>содержание</w:t>
      </w:r>
      <w:r w:rsidRPr="00DC5A8F">
        <w:rPr>
          <w:b/>
          <w:szCs w:val="28"/>
        </w:rPr>
        <w:t xml:space="preserve"> </w:t>
      </w:r>
      <w:r w:rsidRPr="00DC5A8F">
        <w:rPr>
          <w:szCs w:val="28"/>
        </w:rPr>
        <w:t>каждой предложенной студентам</w:t>
      </w:r>
      <w:r w:rsidRPr="00DC5A8F">
        <w:rPr>
          <w:b/>
          <w:szCs w:val="28"/>
        </w:rPr>
        <w:t xml:space="preserve"> </w:t>
      </w:r>
      <w:r w:rsidRPr="00DC5A8F">
        <w:rPr>
          <w:szCs w:val="28"/>
        </w:rPr>
        <w:t>темы курсовой работы</w:t>
      </w:r>
      <w:r w:rsidRPr="00DC5A8F">
        <w:rPr>
          <w:b/>
          <w:szCs w:val="28"/>
        </w:rPr>
        <w:t xml:space="preserve"> </w:t>
      </w:r>
      <w:r w:rsidRPr="00DC5A8F">
        <w:rPr>
          <w:szCs w:val="28"/>
        </w:rPr>
        <w:t>следующее:</w:t>
      </w:r>
    </w:p>
    <w:p w:rsidR="006D0A88" w:rsidRPr="00DC5A8F" w:rsidRDefault="006D0A88" w:rsidP="00DC5A8F">
      <w:pPr>
        <w:widowControl/>
        <w:numPr>
          <w:ilvl w:val="0"/>
          <w:numId w:val="12"/>
        </w:numPr>
        <w:tabs>
          <w:tab w:val="clear" w:pos="1185"/>
          <w:tab w:val="left" w:pos="1080"/>
        </w:tabs>
        <w:snapToGrid/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Подраз</w:t>
      </w:r>
      <w:r w:rsidR="00CD41AE" w:rsidRPr="00DC5A8F">
        <w:rPr>
          <w:b w:val="0"/>
          <w:i/>
          <w:sz w:val="28"/>
          <w:szCs w:val="28"/>
        </w:rPr>
        <w:t>деление как объект исследований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CD41AE" w:rsidRPr="00DC5A8F" w:rsidRDefault="006D0A88" w:rsidP="00DC5A8F">
      <w:pPr>
        <w:widowControl/>
        <w:numPr>
          <w:ilvl w:val="0"/>
          <w:numId w:val="4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Рассмотреть роль данного подразделения в системе организации</w:t>
      </w:r>
      <w:r w:rsidR="00CD41AE" w:rsidRPr="00DC5A8F">
        <w:rPr>
          <w:b w:val="0"/>
          <w:sz w:val="28"/>
          <w:szCs w:val="28"/>
        </w:rPr>
        <w:t>.</w:t>
      </w:r>
    </w:p>
    <w:p w:rsidR="006D0A88" w:rsidRPr="00DC5A8F" w:rsidRDefault="006D0A88" w:rsidP="00DC5A8F">
      <w:pPr>
        <w:widowControl/>
        <w:numPr>
          <w:ilvl w:val="0"/>
          <w:numId w:val="4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структурный анализ подразделения, функциональный анализ, нормативно-правовой анализ, анализ внешних связей, анализ иерархий в подразделении.</w:t>
      </w:r>
    </w:p>
    <w:p w:rsidR="006D0A88" w:rsidRPr="00DC5A8F" w:rsidRDefault="006D0A88" w:rsidP="00DC5A8F">
      <w:pPr>
        <w:pStyle w:val="23"/>
        <w:numPr>
          <w:ilvl w:val="0"/>
          <w:numId w:val="12"/>
        </w:numPr>
        <w:tabs>
          <w:tab w:val="clear" w:pos="1185"/>
          <w:tab w:val="left" w:pos="1080"/>
        </w:tabs>
        <w:spacing w:line="360" w:lineRule="auto"/>
        <w:ind w:left="0" w:firstLine="709"/>
        <w:rPr>
          <w:b w:val="0"/>
          <w:i/>
          <w:szCs w:val="28"/>
        </w:rPr>
      </w:pPr>
      <w:r w:rsidRPr="00DC5A8F">
        <w:rPr>
          <w:b w:val="0"/>
          <w:i/>
          <w:szCs w:val="28"/>
        </w:rPr>
        <w:t>Исследования и их роль в научной и практической деятельности менеджера.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целей и подцелей системы управления подразделением</w:t>
      </w:r>
    </w:p>
    <w:p w:rsidR="006D0A88" w:rsidRPr="00DC5A8F" w:rsidRDefault="006D0A88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иерархий в системе управления в подразделении.</w:t>
      </w:r>
    </w:p>
    <w:p w:rsidR="006D0A88" w:rsidRPr="00DC5A8F" w:rsidRDefault="006D0A88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организованности в системе управления.</w:t>
      </w:r>
    </w:p>
    <w:p w:rsidR="006D0A88" w:rsidRPr="00DC5A8F" w:rsidRDefault="006D0A88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динамики процессов управления.</w:t>
      </w:r>
    </w:p>
    <w:p w:rsidR="006D0A88" w:rsidRPr="00DC5A8F" w:rsidRDefault="006D0A88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должностных обязанностей.</w:t>
      </w:r>
    </w:p>
    <w:p w:rsidR="006D0A88" w:rsidRPr="00DC5A8F" w:rsidRDefault="00CD41AE" w:rsidP="00DC5A8F">
      <w:pPr>
        <w:widowControl/>
        <w:numPr>
          <w:ilvl w:val="0"/>
          <w:numId w:val="5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документооборота в системе управления</w:t>
      </w:r>
      <w:r w:rsidR="006D0A88" w:rsidRPr="00DC5A8F">
        <w:rPr>
          <w:b w:val="0"/>
          <w:sz w:val="28"/>
          <w:szCs w:val="28"/>
        </w:rPr>
        <w:t>.</w:t>
      </w:r>
    </w:p>
    <w:p w:rsidR="006D0A88" w:rsidRPr="00DC5A8F" w:rsidRDefault="00CD41AE" w:rsidP="00DC5A8F">
      <w:pPr>
        <w:widowControl/>
        <w:numPr>
          <w:ilvl w:val="0"/>
          <w:numId w:val="12"/>
        </w:numPr>
        <w:tabs>
          <w:tab w:val="clear" w:pos="1185"/>
          <w:tab w:val="left" w:pos="1080"/>
        </w:tabs>
        <w:snapToGrid/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 xml:space="preserve">Исследование экономического состояния предприятия </w:t>
      </w:r>
      <w:r w:rsidR="006D0A88" w:rsidRPr="00DC5A8F">
        <w:rPr>
          <w:b w:val="0"/>
          <w:i/>
          <w:sz w:val="28"/>
          <w:szCs w:val="28"/>
        </w:rPr>
        <w:t>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диагностику предприятия, используя основные экономические показатели и дать рекомендации по дальнейшей работе предприятия.</w:t>
      </w:r>
    </w:p>
    <w:p w:rsidR="006D0A88" w:rsidRPr="00DC5A8F" w:rsidRDefault="006D0A88" w:rsidP="00DC5A8F">
      <w:pPr>
        <w:widowControl/>
        <w:numPr>
          <w:ilvl w:val="0"/>
          <w:numId w:val="12"/>
        </w:numPr>
        <w:tabs>
          <w:tab w:val="clear" w:pos="1185"/>
          <w:tab w:val="left" w:pos="1080"/>
        </w:tabs>
        <w:snapToGrid/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Исследование организационной культуры предприятия (подразделения).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Раскрыть сущность и роль организационной культуры предприятия, показать как формируется оргкультура конкретного предприятия и дать оценку ее состояния, предложить рекомендации по ее улучшению.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5</w:t>
      </w:r>
      <w:r w:rsidR="006D0A88" w:rsidRPr="00DC5A8F">
        <w:rPr>
          <w:b w:val="0"/>
          <w:i/>
          <w:sz w:val="28"/>
          <w:szCs w:val="28"/>
        </w:rPr>
        <w:t>. Экспертная процедура оценки организационной культуры фирмы.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8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и проанализировать процедуру экспертной оценки организационной культуры; подготовить анализ оргкультуры и рекомендации по ее оптимизации.</w:t>
      </w:r>
    </w:p>
    <w:p w:rsidR="006D0A88" w:rsidRPr="00DC5A8F" w:rsidRDefault="00CD41AE" w:rsidP="00DC5A8F">
      <w:pPr>
        <w:pStyle w:val="a4"/>
        <w:tabs>
          <w:tab w:val="left" w:pos="1080"/>
        </w:tabs>
        <w:spacing w:line="360" w:lineRule="auto"/>
        <w:ind w:firstLine="709"/>
        <w:rPr>
          <w:i/>
          <w:szCs w:val="28"/>
        </w:rPr>
      </w:pPr>
      <w:r w:rsidRPr="00DC5A8F">
        <w:rPr>
          <w:i/>
          <w:szCs w:val="28"/>
        </w:rPr>
        <w:t>6</w:t>
      </w:r>
      <w:r w:rsidR="007454C8" w:rsidRPr="00DC5A8F">
        <w:rPr>
          <w:i/>
          <w:szCs w:val="28"/>
        </w:rPr>
        <w:t>.</w:t>
      </w:r>
      <w:r w:rsidR="006D0A88" w:rsidRPr="00DC5A8F">
        <w:rPr>
          <w:i/>
          <w:szCs w:val="28"/>
        </w:rPr>
        <w:t>Организация экспертного опроса для оценки морально-психологического климата в подразделениях систем управления.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9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для конкретного предприятия экспертный опрос и дать оценку морально-психологического климата конкретного подразделения.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 xml:space="preserve">7. </w:t>
      </w:r>
      <w:r w:rsidR="006D0A88" w:rsidRPr="00DC5A8F">
        <w:rPr>
          <w:b w:val="0"/>
          <w:i/>
          <w:sz w:val="28"/>
          <w:szCs w:val="28"/>
        </w:rPr>
        <w:t>Анализ недостатков СУ и выделение корневых проблем управления.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Описать сущность СУ.</w:t>
      </w:r>
    </w:p>
    <w:p w:rsidR="00CD41AE" w:rsidRPr="00DC5A8F" w:rsidRDefault="00CD41AE" w:rsidP="00DC5A8F">
      <w:pPr>
        <w:widowControl/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Выявление проблем конкретного предприятия.</w:t>
      </w:r>
    </w:p>
    <w:p w:rsidR="006D0A88" w:rsidRPr="00DC5A8F" w:rsidRDefault="006D0A88" w:rsidP="00DC5A8F">
      <w:pPr>
        <w:widowControl/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Охарактеризовать проблему как систему.</w:t>
      </w:r>
    </w:p>
    <w:p w:rsidR="006D0A88" w:rsidRPr="00DC5A8F" w:rsidRDefault="006D0A88" w:rsidP="00DC5A8F">
      <w:pPr>
        <w:widowControl/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Показать этапы процесса решения проблемы.</w:t>
      </w:r>
    </w:p>
    <w:p w:rsidR="006D0A88" w:rsidRPr="00DC5A8F" w:rsidRDefault="00CD41AE" w:rsidP="00DC5A8F">
      <w:pPr>
        <w:pStyle w:val="2"/>
        <w:tabs>
          <w:tab w:val="left" w:pos="1080"/>
        </w:tabs>
        <w:spacing w:line="360" w:lineRule="auto"/>
        <w:ind w:firstLine="709"/>
        <w:rPr>
          <w:i/>
          <w:szCs w:val="28"/>
        </w:rPr>
      </w:pPr>
      <w:r w:rsidRPr="00DC5A8F">
        <w:rPr>
          <w:i/>
          <w:szCs w:val="28"/>
        </w:rPr>
        <w:t xml:space="preserve">8. </w:t>
      </w:r>
      <w:r w:rsidR="006D0A88" w:rsidRPr="00DC5A8F">
        <w:rPr>
          <w:i/>
          <w:szCs w:val="28"/>
        </w:rPr>
        <w:t>Организация обследования СУ на основе интервью.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Описать сущность и содержание метода интервью.</w:t>
      </w:r>
    </w:p>
    <w:p w:rsidR="006D0A88" w:rsidRPr="00DC5A8F" w:rsidRDefault="006D0A88" w:rsidP="00DC5A8F">
      <w:pPr>
        <w:widowControl/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Показать роль данного метода в исследовании систем управления.</w:t>
      </w:r>
    </w:p>
    <w:p w:rsidR="006D0A88" w:rsidRPr="00DC5A8F" w:rsidRDefault="006D0A88" w:rsidP="00DC5A8F">
      <w:pPr>
        <w:widowControl/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Написать сценарий применения данного метода на конкретном предприятии.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9.</w:t>
      </w:r>
      <w:r w:rsidR="007454C8" w:rsidRPr="00DC5A8F">
        <w:rPr>
          <w:b w:val="0"/>
          <w:i/>
          <w:sz w:val="28"/>
          <w:szCs w:val="28"/>
        </w:rPr>
        <w:t xml:space="preserve"> </w:t>
      </w:r>
      <w:r w:rsidR="006D0A88" w:rsidRPr="00DC5A8F">
        <w:rPr>
          <w:b w:val="0"/>
          <w:i/>
          <w:sz w:val="28"/>
          <w:szCs w:val="28"/>
        </w:rPr>
        <w:t>Анализ совместимости персонала в подразделениях.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2"/>
          <w:numId w:val="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диагностику персонала.</w:t>
      </w:r>
    </w:p>
    <w:p w:rsidR="006D0A88" w:rsidRPr="00DC5A8F" w:rsidRDefault="006D0A88" w:rsidP="00DC5A8F">
      <w:pPr>
        <w:widowControl/>
        <w:numPr>
          <w:ilvl w:val="2"/>
          <w:numId w:val="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Определить уровень сплоченности персонала.</w:t>
      </w:r>
    </w:p>
    <w:p w:rsidR="006D0A88" w:rsidRPr="00DC5A8F" w:rsidRDefault="006D0A88" w:rsidP="00DC5A8F">
      <w:pPr>
        <w:widowControl/>
        <w:numPr>
          <w:ilvl w:val="2"/>
          <w:numId w:val="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Проанализировать совместимость сотрудников в некоторых подразделениях фирмы.</w:t>
      </w:r>
    </w:p>
    <w:p w:rsidR="006D0A88" w:rsidRPr="00DC5A8F" w:rsidRDefault="00CD41AE" w:rsidP="00DC5A8F">
      <w:pPr>
        <w:pStyle w:val="1"/>
        <w:numPr>
          <w:ilvl w:val="0"/>
          <w:numId w:val="0"/>
        </w:numPr>
        <w:tabs>
          <w:tab w:val="left" w:pos="1080"/>
        </w:tabs>
        <w:spacing w:line="360" w:lineRule="auto"/>
        <w:ind w:firstLine="709"/>
        <w:rPr>
          <w:b w:val="0"/>
          <w:i/>
          <w:szCs w:val="28"/>
        </w:rPr>
      </w:pPr>
      <w:r w:rsidRPr="00DC5A8F">
        <w:rPr>
          <w:b w:val="0"/>
          <w:i/>
          <w:szCs w:val="28"/>
        </w:rPr>
        <w:t xml:space="preserve">10. </w:t>
      </w:r>
      <w:r w:rsidR="006D0A88" w:rsidRPr="00DC5A8F">
        <w:rPr>
          <w:b w:val="0"/>
          <w:i/>
          <w:szCs w:val="28"/>
        </w:rPr>
        <w:t>Исследования стилей руководства в фирме и выбор адекватного стиля.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2"/>
          <w:numId w:val="10"/>
        </w:numPr>
        <w:tabs>
          <w:tab w:val="clear" w:pos="27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Рассмотреть сущность и особенности различных стилей руководства.</w:t>
      </w:r>
    </w:p>
    <w:p w:rsidR="006D0A88" w:rsidRPr="00DC5A8F" w:rsidRDefault="006D0A88" w:rsidP="00DC5A8F">
      <w:pPr>
        <w:widowControl/>
        <w:numPr>
          <w:ilvl w:val="2"/>
          <w:numId w:val="10"/>
        </w:numPr>
        <w:tabs>
          <w:tab w:val="clear" w:pos="27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Исследовать несколько стилей руководителей различных уровней в конкретной организации.</w:t>
      </w:r>
    </w:p>
    <w:p w:rsidR="006D0A88" w:rsidRPr="00DC5A8F" w:rsidRDefault="006D0A88" w:rsidP="00DC5A8F">
      <w:pPr>
        <w:widowControl/>
        <w:numPr>
          <w:ilvl w:val="2"/>
          <w:numId w:val="10"/>
        </w:numPr>
        <w:tabs>
          <w:tab w:val="clear" w:pos="27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Дать рекомендации по изменению стиля отдельных руководителей.</w:t>
      </w:r>
    </w:p>
    <w:p w:rsidR="006D0A88" w:rsidRPr="00DC5A8F" w:rsidRDefault="006D0A88" w:rsidP="00DC5A8F">
      <w:pPr>
        <w:widowControl/>
        <w:numPr>
          <w:ilvl w:val="2"/>
          <w:numId w:val="10"/>
        </w:numPr>
        <w:tabs>
          <w:tab w:val="clear" w:pos="27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Сделать выбор оптимального стиля руководства.</w:t>
      </w:r>
    </w:p>
    <w:p w:rsidR="006D0A88" w:rsidRPr="00DC5A8F" w:rsidRDefault="007454C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1</w:t>
      </w:r>
      <w:r w:rsidR="00CD41AE" w:rsidRPr="00DC5A8F">
        <w:rPr>
          <w:b w:val="0"/>
          <w:i/>
          <w:sz w:val="28"/>
          <w:szCs w:val="28"/>
        </w:rPr>
        <w:t>1</w:t>
      </w:r>
      <w:r w:rsidRPr="00DC5A8F">
        <w:rPr>
          <w:b w:val="0"/>
          <w:i/>
          <w:sz w:val="28"/>
          <w:szCs w:val="28"/>
        </w:rPr>
        <w:t xml:space="preserve">. </w:t>
      </w:r>
      <w:r w:rsidR="006D0A88" w:rsidRPr="00DC5A8F">
        <w:rPr>
          <w:b w:val="0"/>
          <w:i/>
          <w:sz w:val="28"/>
          <w:szCs w:val="28"/>
        </w:rPr>
        <w:t>Разработка методики формирования команды управления.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Раскрыть сущность и роль команды управления;</w:t>
      </w:r>
    </w:p>
    <w:p w:rsidR="006D0A88" w:rsidRPr="00DC5A8F" w:rsidRDefault="006D0A88" w:rsidP="00DC5A8F">
      <w:pPr>
        <w:widowControl/>
        <w:numPr>
          <w:ilvl w:val="0"/>
          <w:numId w:val="1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исследование</w:t>
      </w:r>
      <w:r w:rsidR="00DC5A8F">
        <w:rPr>
          <w:b w:val="0"/>
          <w:sz w:val="28"/>
          <w:szCs w:val="28"/>
        </w:rPr>
        <w:t xml:space="preserve"> </w:t>
      </w:r>
      <w:r w:rsidRPr="00DC5A8F">
        <w:rPr>
          <w:b w:val="0"/>
          <w:sz w:val="28"/>
          <w:szCs w:val="28"/>
        </w:rPr>
        <w:t>в конкретном предприятии и выявить необходимые условия для формирования команды;</w:t>
      </w:r>
    </w:p>
    <w:p w:rsidR="006D0A88" w:rsidRPr="00DC5A8F" w:rsidRDefault="006D0A88" w:rsidP="00DC5A8F">
      <w:pPr>
        <w:widowControl/>
        <w:numPr>
          <w:ilvl w:val="0"/>
          <w:numId w:val="13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Разработать методику формирования команды управления.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 xml:space="preserve">12. </w:t>
      </w:r>
      <w:r w:rsidR="006D0A88" w:rsidRPr="00DC5A8F">
        <w:rPr>
          <w:b w:val="0"/>
          <w:i/>
          <w:sz w:val="28"/>
          <w:szCs w:val="28"/>
        </w:rPr>
        <w:t>Исследование проблем управления персоналом.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4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Описать технологию управления персоналом на конкретном предприятии;</w:t>
      </w:r>
    </w:p>
    <w:p w:rsidR="006D0A88" w:rsidRPr="00DC5A8F" w:rsidRDefault="006D0A88" w:rsidP="00DC5A8F">
      <w:pPr>
        <w:widowControl/>
        <w:numPr>
          <w:ilvl w:val="0"/>
          <w:numId w:val="14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Выявить основные проблемы управления персоналом;</w:t>
      </w:r>
    </w:p>
    <w:p w:rsidR="006D0A88" w:rsidRPr="00DC5A8F" w:rsidRDefault="006D0A88" w:rsidP="00DC5A8F">
      <w:pPr>
        <w:widowControl/>
        <w:numPr>
          <w:ilvl w:val="0"/>
          <w:numId w:val="14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Разработать рекомендации по устранению этих проблем.</w:t>
      </w:r>
    </w:p>
    <w:p w:rsidR="006D0A88" w:rsidRPr="00DC5A8F" w:rsidRDefault="007454C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1</w:t>
      </w:r>
      <w:r w:rsidR="00CD41AE" w:rsidRPr="00DC5A8F">
        <w:rPr>
          <w:b w:val="0"/>
          <w:i/>
          <w:sz w:val="28"/>
          <w:szCs w:val="28"/>
        </w:rPr>
        <w:t>3</w:t>
      </w:r>
      <w:r w:rsidRPr="00DC5A8F">
        <w:rPr>
          <w:b w:val="0"/>
          <w:i/>
          <w:sz w:val="28"/>
          <w:szCs w:val="28"/>
        </w:rPr>
        <w:t xml:space="preserve">. </w:t>
      </w:r>
      <w:r w:rsidR="00CD41AE" w:rsidRPr="00DC5A8F">
        <w:rPr>
          <w:b w:val="0"/>
          <w:i/>
          <w:sz w:val="28"/>
          <w:szCs w:val="28"/>
        </w:rPr>
        <w:t>Исследование системы найма персонала</w:t>
      </w:r>
      <w:r w:rsidR="006D0A88" w:rsidRPr="00DC5A8F">
        <w:rPr>
          <w:b w:val="0"/>
          <w:i/>
          <w:sz w:val="28"/>
          <w:szCs w:val="28"/>
        </w:rPr>
        <w:t>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5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Описать основные методы исследования систем</w:t>
      </w:r>
      <w:r w:rsidR="00CD41AE" w:rsidRPr="00DC5A8F">
        <w:rPr>
          <w:b w:val="0"/>
          <w:sz w:val="28"/>
          <w:szCs w:val="28"/>
        </w:rPr>
        <w:t>ы</w:t>
      </w:r>
      <w:r w:rsidRPr="00DC5A8F">
        <w:rPr>
          <w:b w:val="0"/>
          <w:sz w:val="28"/>
          <w:szCs w:val="28"/>
        </w:rPr>
        <w:t xml:space="preserve"> </w:t>
      </w:r>
      <w:r w:rsidR="00CD41AE" w:rsidRPr="00DC5A8F">
        <w:rPr>
          <w:b w:val="0"/>
          <w:sz w:val="28"/>
          <w:szCs w:val="28"/>
        </w:rPr>
        <w:t>найма персонала</w:t>
      </w:r>
      <w:r w:rsidRPr="00DC5A8F">
        <w:rPr>
          <w:b w:val="0"/>
          <w:sz w:val="28"/>
          <w:szCs w:val="28"/>
        </w:rPr>
        <w:t>;</w:t>
      </w:r>
    </w:p>
    <w:p w:rsidR="006D0A88" w:rsidRPr="00DC5A8F" w:rsidRDefault="006D0A88" w:rsidP="00DC5A8F">
      <w:pPr>
        <w:widowControl/>
        <w:numPr>
          <w:ilvl w:val="0"/>
          <w:numId w:val="15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Дать характеристику их применения на конкретном предприятии;</w:t>
      </w:r>
    </w:p>
    <w:p w:rsidR="006D0A88" w:rsidRPr="00DC5A8F" w:rsidRDefault="006D0A88" w:rsidP="00DC5A8F">
      <w:pPr>
        <w:widowControl/>
        <w:numPr>
          <w:ilvl w:val="0"/>
          <w:numId w:val="15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Провести исследование систем</w:t>
      </w:r>
      <w:r w:rsidR="00CD41AE" w:rsidRPr="00DC5A8F">
        <w:rPr>
          <w:b w:val="0"/>
          <w:sz w:val="28"/>
          <w:szCs w:val="28"/>
        </w:rPr>
        <w:t>ы</w:t>
      </w:r>
      <w:r w:rsidRPr="00DC5A8F">
        <w:rPr>
          <w:b w:val="0"/>
          <w:sz w:val="28"/>
          <w:szCs w:val="28"/>
        </w:rPr>
        <w:t xml:space="preserve"> </w:t>
      </w:r>
      <w:r w:rsidR="00CD41AE" w:rsidRPr="00DC5A8F">
        <w:rPr>
          <w:b w:val="0"/>
          <w:sz w:val="28"/>
          <w:szCs w:val="28"/>
        </w:rPr>
        <w:t>найма персонала</w:t>
      </w:r>
      <w:r w:rsidRPr="00DC5A8F">
        <w:rPr>
          <w:b w:val="0"/>
          <w:sz w:val="28"/>
          <w:szCs w:val="28"/>
        </w:rPr>
        <w:t xml:space="preserve"> конкретного предприятия, используя некоторые методы.</w:t>
      </w:r>
    </w:p>
    <w:p w:rsidR="006D0A88" w:rsidRPr="00DC5A8F" w:rsidRDefault="007454C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1</w:t>
      </w:r>
      <w:r w:rsidR="00CD41AE" w:rsidRPr="00DC5A8F">
        <w:rPr>
          <w:b w:val="0"/>
          <w:i/>
          <w:sz w:val="28"/>
          <w:szCs w:val="28"/>
        </w:rPr>
        <w:t>4</w:t>
      </w:r>
      <w:r w:rsidRPr="00DC5A8F">
        <w:rPr>
          <w:b w:val="0"/>
          <w:i/>
          <w:sz w:val="28"/>
          <w:szCs w:val="28"/>
        </w:rPr>
        <w:t xml:space="preserve">. </w:t>
      </w:r>
      <w:r w:rsidR="006D0A88" w:rsidRPr="00DC5A8F">
        <w:rPr>
          <w:b w:val="0"/>
          <w:i/>
          <w:sz w:val="28"/>
          <w:szCs w:val="28"/>
        </w:rPr>
        <w:t>Исследование организационной структуры конкретного предприятия.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1) Анализ организационной структуры конкретного предприятия и разработка методических рекомендаций по ее совершенствованию.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15</w:t>
      </w:r>
      <w:r w:rsidR="007454C8" w:rsidRPr="00DC5A8F">
        <w:rPr>
          <w:b w:val="0"/>
          <w:i/>
          <w:sz w:val="28"/>
          <w:szCs w:val="28"/>
        </w:rPr>
        <w:t>.</w:t>
      </w:r>
      <w:r w:rsidR="00DC5A8F">
        <w:rPr>
          <w:b w:val="0"/>
          <w:i/>
          <w:sz w:val="28"/>
          <w:szCs w:val="28"/>
        </w:rPr>
        <w:t xml:space="preserve"> </w:t>
      </w:r>
      <w:r w:rsidR="006D0A88" w:rsidRPr="00DC5A8F">
        <w:rPr>
          <w:b w:val="0"/>
          <w:i/>
          <w:sz w:val="28"/>
          <w:szCs w:val="28"/>
        </w:rPr>
        <w:t>Исследование стратегического потенциала организации.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6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Анализ среды предприятия;</w:t>
      </w:r>
    </w:p>
    <w:p w:rsidR="006D0A88" w:rsidRPr="00DC5A8F" w:rsidRDefault="006D0A88" w:rsidP="00DC5A8F">
      <w:pPr>
        <w:widowControl/>
        <w:numPr>
          <w:ilvl w:val="0"/>
          <w:numId w:val="16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миссии и целей предприятия;</w:t>
      </w:r>
    </w:p>
    <w:p w:rsidR="006D0A88" w:rsidRPr="00DC5A8F" w:rsidRDefault="006D0A88" w:rsidP="00DC5A8F">
      <w:pPr>
        <w:widowControl/>
        <w:numPr>
          <w:ilvl w:val="0"/>
          <w:numId w:val="16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стратегии предприятия;</w:t>
      </w:r>
    </w:p>
    <w:p w:rsidR="006D0A88" w:rsidRPr="00DC5A8F" w:rsidRDefault="006D0A88" w:rsidP="00DC5A8F">
      <w:pPr>
        <w:widowControl/>
        <w:numPr>
          <w:ilvl w:val="0"/>
          <w:numId w:val="16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Разработать рекомендации по изменению стратегии предприятия.</w:t>
      </w:r>
    </w:p>
    <w:p w:rsidR="006D0A88" w:rsidRPr="00DC5A8F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5A8F">
        <w:rPr>
          <w:b w:val="0"/>
          <w:i/>
          <w:sz w:val="28"/>
          <w:szCs w:val="28"/>
        </w:rPr>
        <w:t>16</w:t>
      </w:r>
      <w:r w:rsidR="007454C8" w:rsidRPr="00DC5A8F">
        <w:rPr>
          <w:b w:val="0"/>
          <w:i/>
          <w:sz w:val="28"/>
          <w:szCs w:val="28"/>
        </w:rPr>
        <w:t xml:space="preserve">. </w:t>
      </w:r>
      <w:r w:rsidR="006D0A88" w:rsidRPr="00DC5A8F">
        <w:rPr>
          <w:b w:val="0"/>
          <w:i/>
          <w:sz w:val="28"/>
          <w:szCs w:val="28"/>
        </w:rPr>
        <w:t>Исследование целей и миссии конкретной организации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7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Рассмотреть сущность и основные аспекты разработки миссии организации; показать роль данного элемента бизнеса в управлении и разработать миссию конкретной организации, построить дерево целей с учетом проведенного исследования.</w:t>
      </w:r>
    </w:p>
    <w:p w:rsidR="006D0A88" w:rsidRPr="00DC5A8F" w:rsidRDefault="00CD41AE" w:rsidP="00DC5A8F">
      <w:pPr>
        <w:pStyle w:val="23"/>
        <w:tabs>
          <w:tab w:val="left" w:pos="1080"/>
        </w:tabs>
        <w:spacing w:line="360" w:lineRule="auto"/>
        <w:ind w:left="0" w:firstLine="709"/>
        <w:rPr>
          <w:b w:val="0"/>
          <w:i/>
          <w:szCs w:val="28"/>
        </w:rPr>
      </w:pPr>
      <w:r w:rsidRPr="00DC5A8F">
        <w:rPr>
          <w:b w:val="0"/>
          <w:i/>
          <w:szCs w:val="28"/>
        </w:rPr>
        <w:t>17</w:t>
      </w:r>
      <w:r w:rsidR="007454C8" w:rsidRPr="00DC5A8F">
        <w:rPr>
          <w:b w:val="0"/>
          <w:i/>
          <w:szCs w:val="28"/>
        </w:rPr>
        <w:t xml:space="preserve">. </w:t>
      </w:r>
      <w:r w:rsidR="006D0A88" w:rsidRPr="00DC5A8F">
        <w:rPr>
          <w:b w:val="0"/>
          <w:i/>
          <w:szCs w:val="28"/>
        </w:rPr>
        <w:t>Исследование системы управления (конкретное предприятие, подразделение), используя экспертные и графические методы.</w:t>
      </w:r>
    </w:p>
    <w:p w:rsidR="006D0A88" w:rsidRPr="00DC5A8F" w:rsidRDefault="006D0A88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DC5A8F">
        <w:rPr>
          <w:b w:val="0"/>
          <w:sz w:val="28"/>
          <w:szCs w:val="28"/>
          <w:u w:val="single"/>
        </w:rPr>
        <w:t>Задание:</w:t>
      </w:r>
    </w:p>
    <w:p w:rsidR="006D0A88" w:rsidRPr="00DC5A8F" w:rsidRDefault="006D0A88" w:rsidP="00DC5A8F">
      <w:pPr>
        <w:widowControl/>
        <w:numPr>
          <w:ilvl w:val="0"/>
          <w:numId w:val="18"/>
        </w:numPr>
        <w:tabs>
          <w:tab w:val="clear" w:pos="234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Описать конкретное предприятие (подразделение) и показать специфику применения экспертных и графических методов исследования в конкретном случае.</w:t>
      </w:r>
    </w:p>
    <w:p w:rsidR="006F1634" w:rsidRPr="00DC5A8F" w:rsidRDefault="006F1634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C2BFD" w:rsidRDefault="00CD41AE" w:rsidP="00DC5A8F">
      <w:pPr>
        <w:widowControl/>
        <w:tabs>
          <w:tab w:val="left" w:pos="1080"/>
        </w:tabs>
        <w:snapToGrid/>
        <w:spacing w:line="360" w:lineRule="auto"/>
        <w:ind w:firstLine="709"/>
        <w:jc w:val="center"/>
        <w:rPr>
          <w:sz w:val="28"/>
          <w:szCs w:val="28"/>
        </w:rPr>
      </w:pPr>
      <w:r w:rsidRPr="00DC5A8F">
        <w:rPr>
          <w:b w:val="0"/>
          <w:sz w:val="28"/>
          <w:szCs w:val="28"/>
        </w:rPr>
        <w:br w:type="page"/>
      </w:r>
      <w:r w:rsidR="004C2BFD" w:rsidRPr="00DC5A8F">
        <w:rPr>
          <w:sz w:val="28"/>
          <w:szCs w:val="28"/>
        </w:rPr>
        <w:t>РЕКОМЕНДУЕМЫЙ СПИСОК ЛИТЕРАТУРЫ</w:t>
      </w:r>
    </w:p>
    <w:p w:rsidR="00DC5A8F" w:rsidRPr="00DC5A8F" w:rsidRDefault="00DC5A8F" w:rsidP="00DC5A8F">
      <w:pPr>
        <w:widowControl/>
        <w:tabs>
          <w:tab w:val="left" w:pos="1080"/>
        </w:tabs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48736F" w:rsidRPr="00DC5A8F" w:rsidRDefault="0048736F" w:rsidP="00DC5A8F">
      <w:pPr>
        <w:widowControl/>
        <w:numPr>
          <w:ilvl w:val="0"/>
          <w:numId w:val="2"/>
        </w:numPr>
        <w:tabs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Архипов, Н.И. Исследование систем управления: Учеб. пособие для вузов / Н.И.Архипов, В.В. Кульба, С.А. Косяченко, Ф.Ю.</w:t>
      </w:r>
      <w:r w:rsidR="00DC5A8F">
        <w:rPr>
          <w:b w:val="0"/>
          <w:sz w:val="28"/>
          <w:szCs w:val="28"/>
        </w:rPr>
        <w:t xml:space="preserve"> </w:t>
      </w:r>
      <w:r w:rsidRPr="00DC5A8F">
        <w:rPr>
          <w:b w:val="0"/>
          <w:sz w:val="28"/>
          <w:szCs w:val="28"/>
        </w:rPr>
        <w:t>Чанхиева. – М.: ПРИОР, 2002.</w:t>
      </w:r>
    </w:p>
    <w:p w:rsidR="0048736F" w:rsidRPr="00DC5A8F" w:rsidRDefault="0048736F" w:rsidP="00DC5A8F">
      <w:pPr>
        <w:widowControl/>
        <w:numPr>
          <w:ilvl w:val="0"/>
          <w:numId w:val="2"/>
        </w:numPr>
        <w:tabs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Исследование систем управления: Учеб. пособие для вузов /</w:t>
      </w:r>
      <w:r w:rsidR="00DC5A8F">
        <w:rPr>
          <w:b w:val="0"/>
          <w:sz w:val="28"/>
          <w:szCs w:val="28"/>
        </w:rPr>
        <w:t xml:space="preserve"> </w:t>
      </w:r>
      <w:r w:rsidRPr="00DC5A8F">
        <w:rPr>
          <w:b w:val="0"/>
          <w:sz w:val="28"/>
          <w:szCs w:val="28"/>
        </w:rPr>
        <w:t>А.В.Игнатьева, М.М. Максимов. – М.: ЮНИТИ - ДАНА, 200</w:t>
      </w:r>
      <w:r w:rsidR="007454C8" w:rsidRPr="00DC5A8F">
        <w:rPr>
          <w:b w:val="0"/>
          <w:sz w:val="28"/>
          <w:szCs w:val="28"/>
        </w:rPr>
        <w:t>7</w:t>
      </w:r>
      <w:r w:rsidRPr="00DC5A8F">
        <w:rPr>
          <w:b w:val="0"/>
          <w:sz w:val="28"/>
          <w:szCs w:val="28"/>
        </w:rPr>
        <w:t>.</w:t>
      </w:r>
    </w:p>
    <w:p w:rsidR="0048736F" w:rsidRPr="00DC5A8F" w:rsidRDefault="0048736F" w:rsidP="00DC5A8F">
      <w:pPr>
        <w:widowControl/>
        <w:numPr>
          <w:ilvl w:val="0"/>
          <w:numId w:val="2"/>
        </w:numPr>
        <w:tabs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Коротков, Э.М. Исследование систем управления: Учеб. / Э.М.Коротков. – 2-е изд., доп. и перераб. – М.: ДеКА, 2004. – 336 с.</w:t>
      </w:r>
    </w:p>
    <w:p w:rsidR="0048736F" w:rsidRPr="00DC5A8F" w:rsidRDefault="0048736F" w:rsidP="00DC5A8F">
      <w:pPr>
        <w:widowControl/>
        <w:numPr>
          <w:ilvl w:val="0"/>
          <w:numId w:val="2"/>
        </w:numPr>
        <w:tabs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Мишин, В.М. Исследование систем управления: Учеб. / В.М.Мишин. – 2-е изд., стереотип. – М.: ЮНИТИ-ДАНА, 2005. – 527 с.</w:t>
      </w:r>
    </w:p>
    <w:p w:rsidR="0048736F" w:rsidRPr="00DC5A8F" w:rsidRDefault="0048736F" w:rsidP="00DC5A8F">
      <w:pPr>
        <w:widowControl/>
        <w:numPr>
          <w:ilvl w:val="0"/>
          <w:numId w:val="2"/>
        </w:numPr>
        <w:tabs>
          <w:tab w:val="left" w:pos="1080"/>
        </w:tabs>
        <w:snapToGrid/>
        <w:spacing w:line="360" w:lineRule="auto"/>
        <w:ind w:left="0" w:firstLine="0"/>
        <w:rPr>
          <w:b w:val="0"/>
          <w:sz w:val="28"/>
          <w:szCs w:val="28"/>
        </w:rPr>
      </w:pPr>
      <w:r w:rsidRPr="00DC5A8F">
        <w:rPr>
          <w:b w:val="0"/>
          <w:sz w:val="28"/>
          <w:szCs w:val="28"/>
        </w:rPr>
        <w:t>Мыльник, В.В. Исследование систем управления: Учеб. пособие / В.В. Мыльник, Б.П. Титаренко, В.А. Волочиенко. – 3-е изд. – М.: Академич. Проект, 2004. – 352 с.</w:t>
      </w:r>
      <w:bookmarkStart w:id="0" w:name="_GoBack"/>
      <w:bookmarkEnd w:id="0"/>
    </w:p>
    <w:sectPr w:rsidR="0048736F" w:rsidRPr="00DC5A8F" w:rsidSect="00DC5A8F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04" w:rsidRDefault="00907B04">
      <w:pPr>
        <w:widowControl/>
        <w:snapToGrid/>
        <w:rPr>
          <w:b w:val="0"/>
        </w:rPr>
      </w:pPr>
      <w:r>
        <w:rPr>
          <w:b w:val="0"/>
        </w:rPr>
        <w:separator/>
      </w:r>
    </w:p>
  </w:endnote>
  <w:endnote w:type="continuationSeparator" w:id="0">
    <w:p w:rsidR="00907B04" w:rsidRDefault="00907B04">
      <w:pPr>
        <w:widowControl/>
        <w:snapToGrid/>
        <w:rPr>
          <w:b w:val="0"/>
        </w:rPr>
      </w:pPr>
      <w:r>
        <w:rPr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CA" w:rsidRDefault="006A43CA" w:rsidP="008F0D69">
    <w:pPr>
      <w:pStyle w:val="a8"/>
      <w:framePr w:wrap="around" w:vAnchor="text" w:hAnchor="margin" w:xAlign="right" w:y="1"/>
      <w:rPr>
        <w:rStyle w:val="aa"/>
      </w:rPr>
    </w:pPr>
  </w:p>
  <w:p w:rsidR="006A43CA" w:rsidRDefault="006A43CA" w:rsidP="008A14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04" w:rsidRDefault="00907B04">
      <w:pPr>
        <w:widowControl/>
        <w:snapToGrid/>
        <w:rPr>
          <w:b w:val="0"/>
        </w:rPr>
      </w:pPr>
      <w:r>
        <w:rPr>
          <w:b w:val="0"/>
        </w:rPr>
        <w:separator/>
      </w:r>
    </w:p>
  </w:footnote>
  <w:footnote w:type="continuationSeparator" w:id="0">
    <w:p w:rsidR="00907B04" w:rsidRDefault="00907B04">
      <w:pPr>
        <w:widowControl/>
        <w:snapToGrid/>
        <w:rPr>
          <w:b w:val="0"/>
        </w:rPr>
      </w:pPr>
      <w:r>
        <w:rPr>
          <w:b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6E7"/>
    <w:multiLevelType w:val="hybridMultilevel"/>
    <w:tmpl w:val="D3863C06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F26EC5"/>
    <w:multiLevelType w:val="hybridMultilevel"/>
    <w:tmpl w:val="75BC254E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67049BAA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70A32"/>
    <w:multiLevelType w:val="hybridMultilevel"/>
    <w:tmpl w:val="87A8C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2F4E"/>
    <w:multiLevelType w:val="multilevel"/>
    <w:tmpl w:val="97C8515C"/>
    <w:lvl w:ilvl="0">
      <w:start w:val="6"/>
      <w:numFmt w:val="decimal"/>
      <w:pStyle w:val="1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F32D6"/>
    <w:multiLevelType w:val="hybridMultilevel"/>
    <w:tmpl w:val="6E60C930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BAB4154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EE51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10589F"/>
    <w:multiLevelType w:val="hybridMultilevel"/>
    <w:tmpl w:val="E884B2F8"/>
    <w:lvl w:ilvl="0" w:tplc="7F54550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2F4B554">
      <w:start w:val="13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1EE51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7F545506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03756F"/>
    <w:multiLevelType w:val="hybridMultilevel"/>
    <w:tmpl w:val="D59204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3914270"/>
    <w:multiLevelType w:val="hybridMultilevel"/>
    <w:tmpl w:val="EDFECA58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8">
    <w:nsid w:val="53A11AE4"/>
    <w:multiLevelType w:val="hybridMultilevel"/>
    <w:tmpl w:val="B386BBA4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C96CBB"/>
    <w:multiLevelType w:val="hybridMultilevel"/>
    <w:tmpl w:val="1128793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9F12F24"/>
    <w:multiLevelType w:val="hybridMultilevel"/>
    <w:tmpl w:val="53EE4FA4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76258A"/>
    <w:multiLevelType w:val="hybridMultilevel"/>
    <w:tmpl w:val="91144A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A8B413D"/>
    <w:multiLevelType w:val="hybridMultilevel"/>
    <w:tmpl w:val="E71485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3091A85"/>
    <w:multiLevelType w:val="hybridMultilevel"/>
    <w:tmpl w:val="1840BB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93C7086"/>
    <w:multiLevelType w:val="singleLevel"/>
    <w:tmpl w:val="C84CA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9734103"/>
    <w:multiLevelType w:val="hybridMultilevel"/>
    <w:tmpl w:val="89B45A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488968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19F437C"/>
    <w:multiLevelType w:val="hybridMultilevel"/>
    <w:tmpl w:val="7C6498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B647820">
      <w:start w:val="1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8B4696B"/>
    <w:multiLevelType w:val="hybridMultilevel"/>
    <w:tmpl w:val="18C48062"/>
    <w:lvl w:ilvl="0" w:tplc="11EE514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B27ABA"/>
    <w:multiLevelType w:val="hybridMultilevel"/>
    <w:tmpl w:val="2730E8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8"/>
  </w:num>
  <w:num w:numId="17">
    <w:abstractNumId w:val="10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634"/>
    <w:rsid w:val="00005EF0"/>
    <w:rsid w:val="00012208"/>
    <w:rsid w:val="000E033A"/>
    <w:rsid w:val="000E08C9"/>
    <w:rsid w:val="000E119F"/>
    <w:rsid w:val="00100D9B"/>
    <w:rsid w:val="00123FF7"/>
    <w:rsid w:val="00154C7F"/>
    <w:rsid w:val="00155AB8"/>
    <w:rsid w:val="00192356"/>
    <w:rsid w:val="001B76AB"/>
    <w:rsid w:val="00261429"/>
    <w:rsid w:val="00292DF9"/>
    <w:rsid w:val="002E2EF4"/>
    <w:rsid w:val="00327DD2"/>
    <w:rsid w:val="003315E2"/>
    <w:rsid w:val="003800B3"/>
    <w:rsid w:val="0038133E"/>
    <w:rsid w:val="003E589C"/>
    <w:rsid w:val="00415ED4"/>
    <w:rsid w:val="0048736F"/>
    <w:rsid w:val="004C2BFD"/>
    <w:rsid w:val="00572235"/>
    <w:rsid w:val="00574A90"/>
    <w:rsid w:val="00596E42"/>
    <w:rsid w:val="00636CE6"/>
    <w:rsid w:val="00675184"/>
    <w:rsid w:val="006957F4"/>
    <w:rsid w:val="006A43CA"/>
    <w:rsid w:val="006D0A88"/>
    <w:rsid w:val="006F1634"/>
    <w:rsid w:val="007060FB"/>
    <w:rsid w:val="0071614E"/>
    <w:rsid w:val="00725411"/>
    <w:rsid w:val="0073367F"/>
    <w:rsid w:val="007454C8"/>
    <w:rsid w:val="00754AC2"/>
    <w:rsid w:val="00796C80"/>
    <w:rsid w:val="007A6FC3"/>
    <w:rsid w:val="007F34DE"/>
    <w:rsid w:val="00877D7F"/>
    <w:rsid w:val="00884858"/>
    <w:rsid w:val="008A1497"/>
    <w:rsid w:val="008F0D69"/>
    <w:rsid w:val="00907B04"/>
    <w:rsid w:val="009428DD"/>
    <w:rsid w:val="00965815"/>
    <w:rsid w:val="009E1A54"/>
    <w:rsid w:val="00A36ADE"/>
    <w:rsid w:val="00AB40DF"/>
    <w:rsid w:val="00AF019A"/>
    <w:rsid w:val="00AF1345"/>
    <w:rsid w:val="00B7651E"/>
    <w:rsid w:val="00C27432"/>
    <w:rsid w:val="00C4393B"/>
    <w:rsid w:val="00C53337"/>
    <w:rsid w:val="00C615BB"/>
    <w:rsid w:val="00C65FF1"/>
    <w:rsid w:val="00C8239C"/>
    <w:rsid w:val="00C83B88"/>
    <w:rsid w:val="00CD41AE"/>
    <w:rsid w:val="00D32E69"/>
    <w:rsid w:val="00D52535"/>
    <w:rsid w:val="00D9394D"/>
    <w:rsid w:val="00DC5A8F"/>
    <w:rsid w:val="00DD3F62"/>
    <w:rsid w:val="00DE2678"/>
    <w:rsid w:val="00E10235"/>
    <w:rsid w:val="00E2636E"/>
    <w:rsid w:val="00E31634"/>
    <w:rsid w:val="00E51B33"/>
    <w:rsid w:val="00E946E6"/>
    <w:rsid w:val="00EA577E"/>
    <w:rsid w:val="00EC6A96"/>
    <w:rsid w:val="00ED58DF"/>
    <w:rsid w:val="00EF16F9"/>
    <w:rsid w:val="00EF667B"/>
    <w:rsid w:val="00F5448F"/>
    <w:rsid w:val="00F655B8"/>
    <w:rsid w:val="00FA159E"/>
    <w:rsid w:val="00FB033C"/>
    <w:rsid w:val="00FF444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AEFCF2-4F31-4306-B15C-AA7E16FB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F1634"/>
    <w:pPr>
      <w:widowControl w:val="0"/>
      <w:snapToGrid w:val="0"/>
    </w:pPr>
    <w:rPr>
      <w:b/>
    </w:rPr>
  </w:style>
  <w:style w:type="paragraph" w:styleId="1">
    <w:name w:val="heading 1"/>
    <w:basedOn w:val="a"/>
    <w:next w:val="a"/>
    <w:link w:val="10"/>
    <w:uiPriority w:val="99"/>
    <w:qFormat/>
    <w:rsid w:val="006F1634"/>
    <w:pPr>
      <w:keepNext/>
      <w:widowControl/>
      <w:numPr>
        <w:numId w:val="1"/>
      </w:numPr>
      <w:snapToGri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F1634"/>
    <w:pPr>
      <w:keepNext/>
      <w:widowControl/>
      <w:snapToGrid/>
      <w:jc w:val="both"/>
      <w:outlineLvl w:val="1"/>
    </w:pPr>
    <w:rPr>
      <w:b w:val="0"/>
      <w:sz w:val="28"/>
    </w:rPr>
  </w:style>
  <w:style w:type="paragraph" w:styleId="5">
    <w:name w:val="heading 5"/>
    <w:basedOn w:val="a"/>
    <w:next w:val="a"/>
    <w:link w:val="50"/>
    <w:uiPriority w:val="99"/>
    <w:qFormat/>
    <w:rsid w:val="00327DD2"/>
    <w:pPr>
      <w:widowControl/>
      <w:snapToGrid/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rsid w:val="006F1634"/>
    <w:pPr>
      <w:widowControl/>
      <w:snapToGrid/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6F1634"/>
    <w:pPr>
      <w:widowControl/>
      <w:snapToGrid/>
      <w:jc w:val="both"/>
    </w:pPr>
    <w:rPr>
      <w:b w:val="0"/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6F1634"/>
    <w:pPr>
      <w:widowControl/>
      <w:snapToGrid/>
      <w:ind w:firstLine="720"/>
      <w:jc w:val="both"/>
    </w:pPr>
    <w:rPr>
      <w:b w:val="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6F1634"/>
    <w:pPr>
      <w:widowControl/>
      <w:spacing w:line="300" w:lineRule="auto"/>
    </w:pPr>
    <w:rPr>
      <w:b w:val="0"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F1634"/>
    <w:pPr>
      <w:widowControl/>
      <w:snapToGrid/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8A1497"/>
    <w:pPr>
      <w:widowControl/>
      <w:tabs>
        <w:tab w:val="center" w:pos="4677"/>
        <w:tab w:val="right" w:pos="9355"/>
      </w:tabs>
      <w:snapToGrid/>
    </w:pPr>
    <w:rPr>
      <w:b w:val="0"/>
    </w:rPr>
  </w:style>
  <w:style w:type="character" w:customStyle="1" w:styleId="a9">
    <w:name w:val="Нижний колонтитул Знак"/>
    <w:link w:val="a8"/>
    <w:uiPriority w:val="99"/>
    <w:semiHidden/>
    <w:rPr>
      <w:b/>
      <w:sz w:val="20"/>
      <w:szCs w:val="20"/>
    </w:rPr>
  </w:style>
  <w:style w:type="character" w:styleId="aa">
    <w:name w:val="page number"/>
    <w:uiPriority w:val="99"/>
    <w:rsid w:val="008A1497"/>
    <w:rPr>
      <w:rFonts w:cs="Times New Roman"/>
    </w:rPr>
  </w:style>
  <w:style w:type="paragraph" w:styleId="ab">
    <w:name w:val="Title"/>
    <w:basedOn w:val="a"/>
    <w:link w:val="ac"/>
    <w:uiPriority w:val="99"/>
    <w:qFormat/>
    <w:rsid w:val="00725411"/>
    <w:pPr>
      <w:widowControl/>
      <w:snapToGrid/>
      <w:jc w:val="center"/>
    </w:pPr>
    <w:rPr>
      <w:bCs/>
      <w:sz w:val="52"/>
      <w:szCs w:val="24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C65FF1"/>
    <w:pPr>
      <w:widowControl/>
      <w:tabs>
        <w:tab w:val="center" w:pos="4677"/>
        <w:tab w:val="right" w:pos="9355"/>
      </w:tabs>
      <w:snapToGrid/>
    </w:pPr>
    <w:rPr>
      <w:b w:val="0"/>
    </w:rPr>
  </w:style>
  <w:style w:type="character" w:customStyle="1" w:styleId="ae">
    <w:name w:val="Верхний колонтитул Знак"/>
    <w:link w:val="ad"/>
    <w:uiPriority w:val="99"/>
    <w:semiHidden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</dc:creator>
  <cp:keywords/>
  <dc:description/>
  <cp:lastModifiedBy>admin</cp:lastModifiedBy>
  <cp:revision>2</cp:revision>
  <cp:lastPrinted>2008-01-24T13:02:00Z</cp:lastPrinted>
  <dcterms:created xsi:type="dcterms:W3CDTF">2014-02-28T10:33:00Z</dcterms:created>
  <dcterms:modified xsi:type="dcterms:W3CDTF">2014-02-28T10:33:00Z</dcterms:modified>
</cp:coreProperties>
</file>