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3894" w:rsidRPr="00DF3CFD" w:rsidRDefault="00CA7372" w:rsidP="00631720">
      <w:pPr>
        <w:pStyle w:val="a8"/>
        <w:spacing w:before="0" w:after="0"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DF3CFD" w:rsidRPr="00DF3CFD">
        <w:rPr>
          <w:rFonts w:ascii="Times New Roman" w:hAnsi="Times New Roman"/>
          <w:b/>
        </w:rPr>
        <w:t>Глоссарий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  <w:lang w:val="en-US"/>
        </w:rPr>
        <w:t>LDAP</w:t>
      </w:r>
      <w:r w:rsidRPr="00631720">
        <w:rPr>
          <w:rFonts w:ascii="Times New Roman" w:hAnsi="Times New Roman" w:cs="Arial"/>
          <w:i/>
          <w:sz w:val="28"/>
          <w:szCs w:val="22"/>
        </w:rPr>
        <w:t>-логин</w:t>
      </w:r>
      <w:r w:rsidRPr="00631720">
        <w:rPr>
          <w:rFonts w:ascii="Times New Roman" w:hAnsi="Times New Roman" w:cs="Arial"/>
          <w:sz w:val="28"/>
          <w:szCs w:val="22"/>
        </w:rPr>
        <w:t xml:space="preserve"> – индивидуальный код сотрудника банка. Состоит из 11 символов в такой последовательности: 2 латинские буквы – код регионального подразделения, 6 цифр – дата рождения сотрудника, 3 латинские буквы – инициалы сотрудника.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Анкета Заемщика</w:t>
      </w:r>
      <w:r w:rsidRPr="00631720">
        <w:rPr>
          <w:rFonts w:ascii="Times New Roman" w:hAnsi="Times New Roman" w:cs="Arial"/>
          <w:sz w:val="28"/>
          <w:szCs w:val="22"/>
        </w:rPr>
        <w:t xml:space="preserve"> – документ, который заполняется сотрудником банка либо Клиентом, в котором указывается информация о Клиенте. (глава 3)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 xml:space="preserve">Бонус </w:t>
      </w:r>
      <w:r w:rsidRPr="00631720">
        <w:rPr>
          <w:rFonts w:ascii="Times New Roman" w:hAnsi="Times New Roman" w:cs="Arial"/>
          <w:sz w:val="28"/>
          <w:szCs w:val="22"/>
        </w:rPr>
        <w:t>– денежное вознаграждение сотруднику за выданный кредит или активированную кредитную карту. (глава 2)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Бранч – код</w:t>
      </w:r>
      <w:r w:rsidRPr="00631720">
        <w:rPr>
          <w:rFonts w:ascii="Times New Roman" w:hAnsi="Times New Roman" w:cs="Arial"/>
          <w:sz w:val="28"/>
          <w:szCs w:val="22"/>
        </w:rPr>
        <w:t xml:space="preserve"> подразделения банка из 4 символов.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Валюта кредита</w:t>
      </w:r>
      <w:r w:rsidRPr="00631720">
        <w:rPr>
          <w:rFonts w:ascii="Times New Roman" w:hAnsi="Times New Roman" w:cs="Arial"/>
          <w:sz w:val="28"/>
          <w:szCs w:val="22"/>
        </w:rPr>
        <w:t xml:space="preserve"> – вид валюты, в которой могут быть предоставлены кредитные средства. Определяется типом кредита.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Договор поручительства</w:t>
      </w:r>
      <w:r w:rsidRPr="00631720">
        <w:rPr>
          <w:rFonts w:ascii="Times New Roman" w:hAnsi="Times New Roman" w:cs="Arial"/>
          <w:sz w:val="28"/>
          <w:szCs w:val="22"/>
        </w:rPr>
        <w:t xml:space="preserve"> – документ, подтверждающий намерения поручителя в случае невыполнения Клиентом обязательств перед банком, взять на себя ответственность по кредитному договору. (глава 3)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Доходность</w:t>
      </w:r>
      <w:r w:rsidRPr="00631720">
        <w:rPr>
          <w:rFonts w:ascii="Times New Roman" w:hAnsi="Times New Roman" w:cs="Arial"/>
          <w:sz w:val="28"/>
          <w:szCs w:val="22"/>
        </w:rPr>
        <w:t xml:space="preserve"> – величина дохода, получаемая банком при проведении кредитной операции, состоит из процентного и комиссионного дохода. (глава 3)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Единоразовая комиссия</w:t>
      </w:r>
      <w:r w:rsidRPr="00631720">
        <w:rPr>
          <w:rFonts w:ascii="Times New Roman" w:hAnsi="Times New Roman" w:cs="Arial"/>
          <w:sz w:val="28"/>
          <w:szCs w:val="22"/>
        </w:rPr>
        <w:t xml:space="preserve"> – денежные средства, взимаемые банком с Клиента за обслуживание кредита. Начисляется разово на сумму кредита и взимается при выдаче кредита. (глава 3)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Ежемесячная комиссия</w:t>
      </w:r>
      <w:r w:rsidRPr="00631720">
        <w:rPr>
          <w:rFonts w:ascii="Times New Roman" w:hAnsi="Times New Roman" w:cs="Arial"/>
          <w:sz w:val="28"/>
          <w:szCs w:val="22"/>
        </w:rPr>
        <w:t xml:space="preserve"> - денежные средства, взимаемые банком с Клиента за обслуживание кредита. Начисляется ежемесячно на сумму кредита и взимается до полного погашения кредита. (глава 3)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Заявление Заемщика</w:t>
      </w:r>
      <w:r w:rsidRPr="00631720">
        <w:rPr>
          <w:rFonts w:ascii="Times New Roman" w:hAnsi="Times New Roman" w:cs="Arial"/>
          <w:sz w:val="28"/>
          <w:szCs w:val="22"/>
        </w:rPr>
        <w:t xml:space="preserve"> – документ, который заполняется сотрудником банка, в котором Клиент удостоверяет своей подписью полноту и правильность предоставляемых ему условий кредитования, а сотрудник Банка удостоверяет своей подписью проверку правильности и подлинности информации, предоставленной Клиентом. Заявление заемщика является </w:t>
      </w:r>
      <w:r w:rsidR="005452BF">
        <w:rPr>
          <w:rFonts w:ascii="Times New Roman" w:hAnsi="Times New Roman" w:cs="Arial"/>
          <w:sz w:val="28"/>
          <w:szCs w:val="22"/>
        </w:rPr>
        <w:lastRenderedPageBreak/>
        <w:t>договором присоединения.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 xml:space="preserve">Клиент </w:t>
      </w:r>
      <w:r w:rsidRPr="00631720">
        <w:rPr>
          <w:rFonts w:ascii="Times New Roman" w:hAnsi="Times New Roman" w:cs="Arial"/>
          <w:sz w:val="28"/>
          <w:szCs w:val="22"/>
        </w:rPr>
        <w:t>– физическое лицо, которое жел</w:t>
      </w:r>
      <w:r w:rsidR="00631720">
        <w:rPr>
          <w:rFonts w:ascii="Times New Roman" w:hAnsi="Times New Roman" w:cs="Arial"/>
          <w:sz w:val="28"/>
          <w:szCs w:val="22"/>
        </w:rPr>
        <w:t>ает оформить банковские услуги.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Комиссия</w:t>
      </w:r>
      <w:r w:rsidRPr="00631720">
        <w:rPr>
          <w:rFonts w:ascii="Times New Roman" w:hAnsi="Times New Roman" w:cs="Arial"/>
          <w:sz w:val="28"/>
          <w:szCs w:val="22"/>
        </w:rPr>
        <w:t xml:space="preserve"> - денежные средства, взимаемые банком с К</w:t>
      </w:r>
      <w:r w:rsidR="00631720">
        <w:rPr>
          <w:rFonts w:ascii="Times New Roman" w:hAnsi="Times New Roman" w:cs="Arial"/>
          <w:sz w:val="28"/>
          <w:szCs w:val="22"/>
        </w:rPr>
        <w:t>лиента за обслуживание кредита.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Кредит</w:t>
      </w:r>
      <w:r w:rsidRPr="00631720">
        <w:rPr>
          <w:rFonts w:ascii="Times New Roman" w:hAnsi="Times New Roman" w:cs="Arial"/>
          <w:sz w:val="28"/>
          <w:szCs w:val="22"/>
        </w:rPr>
        <w:t xml:space="preserve"> – это экономические отношения, в процессе которых банк предоставляет клиентам (физическим или юридическим лицам) денежные средства с условием их возвращения.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 xml:space="preserve">Кредитование </w:t>
      </w:r>
      <w:r w:rsidRPr="00631720">
        <w:rPr>
          <w:rFonts w:ascii="Times New Roman" w:hAnsi="Times New Roman" w:cs="Arial"/>
          <w:sz w:val="28"/>
          <w:szCs w:val="22"/>
        </w:rPr>
        <w:t>– процесс предоставления банком кредита клиенту. Включает в себя несколько этапов: первоначальный контакт с клиентом, принятие решения о предоставлении кредита, оформление кредита, выдача, сопровождение и мониторинг кредита.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Кредитная карта –</w:t>
      </w:r>
      <w:r w:rsidRPr="00631720">
        <w:rPr>
          <w:rFonts w:ascii="Times New Roman" w:hAnsi="Times New Roman" w:cs="Arial"/>
          <w:sz w:val="28"/>
          <w:szCs w:val="22"/>
        </w:rPr>
        <w:t xml:space="preserve"> кредитный продукт банка, кредит предоставляется клиенту в виде определенного лимита на карточном счете клиента. Кредитные средства могут предоставляться несколькими суммами.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Кредитные продукты</w:t>
      </w:r>
      <w:r w:rsidRPr="00631720">
        <w:rPr>
          <w:rFonts w:ascii="Times New Roman" w:hAnsi="Times New Roman" w:cs="Arial"/>
          <w:sz w:val="28"/>
          <w:szCs w:val="22"/>
        </w:rPr>
        <w:t xml:space="preserve"> – виды кредитов, которые предоставляются банком клиенту. В РИПе могут быть предложены 3 кредитных продукта: «Рассрочка», «Экспресс – Рассрочка», кредит</w:t>
      </w:r>
      <w:r w:rsidR="00331C60">
        <w:rPr>
          <w:rFonts w:ascii="Times New Roman" w:hAnsi="Times New Roman" w:cs="Arial"/>
          <w:sz w:val="28"/>
          <w:szCs w:val="22"/>
        </w:rPr>
        <w:t>ная карта «Товары в рассрочку».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Кредитный центр</w:t>
      </w:r>
      <w:r w:rsidRPr="00631720">
        <w:rPr>
          <w:rFonts w:ascii="Times New Roman" w:hAnsi="Times New Roman" w:cs="Arial"/>
          <w:sz w:val="28"/>
          <w:szCs w:val="22"/>
        </w:rPr>
        <w:t xml:space="preserve"> – подразделение Банка, которое осуществляет обработку кредитной заявки, поступившей ото менеджера РИП, и принимает решение о возможности выдачи кредита клиенту</w:t>
      </w:r>
      <w:r w:rsidR="00631720">
        <w:rPr>
          <w:rFonts w:ascii="Times New Roman" w:hAnsi="Times New Roman" w:cs="Arial"/>
          <w:sz w:val="28"/>
          <w:szCs w:val="22"/>
        </w:rPr>
        <w:t>.</w:t>
      </w:r>
    </w:p>
    <w:p w:rsid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Менеджер по работе с торговыми точками</w:t>
      </w:r>
      <w:r w:rsidRPr="00631720">
        <w:rPr>
          <w:rFonts w:ascii="Times New Roman" w:hAnsi="Times New Roman" w:cs="Arial"/>
          <w:sz w:val="28"/>
          <w:szCs w:val="22"/>
        </w:rPr>
        <w:t xml:space="preserve"> – сотрудник банка, осуществляющий руководство менеджерами РИП. Основная задача – организация работы подчиненных РИП, поддержание высокого качества предоставляемых услуг в РИП банка. 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Менеджер РИП</w:t>
      </w:r>
      <w:r w:rsidRPr="00631720">
        <w:rPr>
          <w:rFonts w:ascii="Times New Roman" w:hAnsi="Times New Roman" w:cs="Arial"/>
          <w:sz w:val="28"/>
          <w:szCs w:val="22"/>
        </w:rPr>
        <w:t xml:space="preserve"> – сотрудник банка, рабочее место которого расположено в магазине аудио-, видео-, бытовой техники, мобильной связи. Основная задача – предоставление кредитов на приобретение товаров народного потребления.</w:t>
      </w:r>
    </w:p>
    <w:p w:rsid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lastRenderedPageBreak/>
        <w:t>Новый кредит</w:t>
      </w:r>
      <w:r w:rsidRPr="00631720">
        <w:rPr>
          <w:rFonts w:ascii="Times New Roman" w:hAnsi="Times New Roman" w:cs="Arial"/>
          <w:sz w:val="28"/>
          <w:szCs w:val="22"/>
        </w:rPr>
        <w:t xml:space="preserve"> – программа </w:t>
      </w:r>
      <w:r>
        <w:rPr>
          <w:rFonts w:ascii="Times New Roman" w:hAnsi="Times New Roman" w:cs="Arial"/>
          <w:sz w:val="28"/>
          <w:szCs w:val="22"/>
        </w:rPr>
        <w:t>Приватбанк</w:t>
      </w:r>
      <w:r w:rsidRPr="00631720">
        <w:rPr>
          <w:rFonts w:ascii="Times New Roman" w:hAnsi="Times New Roman" w:cs="Arial"/>
          <w:sz w:val="28"/>
          <w:szCs w:val="22"/>
        </w:rPr>
        <w:t>а по предоставлению клиентам – физическим лицам кредитов на приобретение товаров народного потреблен</w:t>
      </w:r>
      <w:r w:rsidR="00631720">
        <w:rPr>
          <w:rFonts w:ascii="Times New Roman" w:hAnsi="Times New Roman" w:cs="Arial"/>
          <w:sz w:val="28"/>
          <w:szCs w:val="22"/>
        </w:rPr>
        <w:t>ия непосредственно в магазинах.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 xml:space="preserve">Пеня </w:t>
      </w:r>
      <w:r w:rsidRPr="00631720">
        <w:rPr>
          <w:rFonts w:ascii="Times New Roman" w:hAnsi="Times New Roman" w:cs="Arial"/>
          <w:sz w:val="28"/>
          <w:szCs w:val="22"/>
        </w:rPr>
        <w:t xml:space="preserve">– денежные средства, взимаемые банком за невыполнение клиентом условий договора. Различают пеню за несвоевременное погашение процентов по кредиту и пеню за несвоевременное </w:t>
      </w:r>
      <w:r w:rsidR="00631720">
        <w:rPr>
          <w:rFonts w:ascii="Times New Roman" w:hAnsi="Times New Roman" w:cs="Arial"/>
          <w:sz w:val="28"/>
          <w:szCs w:val="22"/>
        </w:rPr>
        <w:t>погашение основной суммы долга.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Первоначальный взнос</w:t>
      </w:r>
      <w:r w:rsidRPr="00631720">
        <w:rPr>
          <w:rFonts w:ascii="Times New Roman" w:hAnsi="Times New Roman" w:cs="Arial"/>
          <w:sz w:val="28"/>
          <w:szCs w:val="22"/>
        </w:rPr>
        <w:t xml:space="preserve"> – часть стоимости товара, которая должна быть оплачена клиентом при покупке, и на кот</w:t>
      </w:r>
      <w:r w:rsidR="00631720">
        <w:rPr>
          <w:rFonts w:ascii="Times New Roman" w:hAnsi="Times New Roman" w:cs="Arial"/>
          <w:sz w:val="28"/>
          <w:szCs w:val="22"/>
        </w:rPr>
        <w:t>орую кредит не предоставляется.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Погашение</w:t>
      </w:r>
      <w:r w:rsidRPr="00631720">
        <w:rPr>
          <w:rFonts w:ascii="Times New Roman" w:hAnsi="Times New Roman" w:cs="Arial"/>
          <w:sz w:val="28"/>
          <w:szCs w:val="22"/>
        </w:rPr>
        <w:t xml:space="preserve"> – действия клиента по уплате банку долга и средств за пользование к</w:t>
      </w:r>
      <w:r w:rsidR="00631720">
        <w:rPr>
          <w:rFonts w:ascii="Times New Roman" w:hAnsi="Times New Roman" w:cs="Arial"/>
          <w:sz w:val="28"/>
          <w:szCs w:val="22"/>
        </w:rPr>
        <w:t>редитом (процентов по кредиту).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Проценты</w:t>
      </w:r>
      <w:r w:rsidRPr="00631720">
        <w:rPr>
          <w:rFonts w:ascii="Times New Roman" w:hAnsi="Times New Roman" w:cs="Arial"/>
          <w:sz w:val="28"/>
          <w:szCs w:val="22"/>
        </w:rPr>
        <w:t xml:space="preserve"> – денежные средства, взимаемые банком с клиента за пользование кредитными средств</w:t>
      </w:r>
      <w:r w:rsidR="00631720">
        <w:rPr>
          <w:rFonts w:ascii="Times New Roman" w:hAnsi="Times New Roman" w:cs="Arial"/>
          <w:sz w:val="28"/>
          <w:szCs w:val="22"/>
        </w:rPr>
        <w:t>ами.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 xml:space="preserve">РИП </w:t>
      </w:r>
      <w:r w:rsidRPr="00631720">
        <w:rPr>
          <w:rFonts w:ascii="Times New Roman" w:hAnsi="Times New Roman" w:cs="Arial"/>
          <w:sz w:val="28"/>
          <w:szCs w:val="22"/>
        </w:rPr>
        <w:t>– рекламно–информационный пункт – специально оборудованное рабочее место банковского сотрудника, расположенное в магазинах аудио-, видео-, бытовой техники, мобильной связи. Основная задача – предоставление кредитов на приобретение товаро</w:t>
      </w:r>
      <w:r w:rsidR="00631720">
        <w:rPr>
          <w:rFonts w:ascii="Times New Roman" w:hAnsi="Times New Roman" w:cs="Arial"/>
          <w:sz w:val="28"/>
          <w:szCs w:val="22"/>
        </w:rPr>
        <w:t>в народного потребления.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Региональный директор сети продаж</w:t>
      </w:r>
      <w:r w:rsidRPr="00631720">
        <w:rPr>
          <w:rFonts w:ascii="Times New Roman" w:hAnsi="Times New Roman" w:cs="Arial"/>
          <w:sz w:val="28"/>
          <w:szCs w:val="22"/>
        </w:rPr>
        <w:t xml:space="preserve"> – сотрудник банка, подчиняющийся руководителю направления розничного кредитования ГО и осуществляющий руководство менеджерами по работе с торговыми точками. Основная задача – построение эффективной системы продаж к</w:t>
      </w:r>
      <w:r w:rsidR="00631720">
        <w:rPr>
          <w:rFonts w:ascii="Times New Roman" w:hAnsi="Times New Roman" w:cs="Arial"/>
          <w:sz w:val="28"/>
          <w:szCs w:val="22"/>
        </w:rPr>
        <w:t>редитных продуктов банка в РИП.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i/>
          <w:sz w:val="28"/>
          <w:szCs w:val="22"/>
        </w:rPr>
        <w:t>Срок кредитования</w:t>
      </w:r>
      <w:r w:rsidRPr="00631720">
        <w:rPr>
          <w:rFonts w:ascii="Times New Roman" w:hAnsi="Times New Roman" w:cs="Arial"/>
          <w:sz w:val="28"/>
          <w:szCs w:val="22"/>
        </w:rPr>
        <w:t xml:space="preserve"> – период, в течение которого клиент может пользоваться предоставленными ему кредитными средствами бан</w:t>
      </w:r>
      <w:r w:rsidR="002D5791">
        <w:rPr>
          <w:rFonts w:ascii="Times New Roman" w:hAnsi="Times New Roman" w:cs="Arial"/>
          <w:sz w:val="28"/>
          <w:szCs w:val="22"/>
        </w:rPr>
        <w:t>ка. Определяется типом кредита.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2D5791">
        <w:rPr>
          <w:rFonts w:ascii="Times New Roman" w:hAnsi="Times New Roman" w:cs="Arial"/>
          <w:i/>
          <w:sz w:val="28"/>
          <w:szCs w:val="22"/>
        </w:rPr>
        <w:t>Торговая точка</w:t>
      </w:r>
      <w:r w:rsidRPr="00631720">
        <w:rPr>
          <w:rFonts w:ascii="Times New Roman" w:hAnsi="Times New Roman" w:cs="Arial"/>
          <w:sz w:val="28"/>
          <w:szCs w:val="22"/>
        </w:rPr>
        <w:t xml:space="preserve"> – магазин, в котором расположен РИП.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 xml:space="preserve">Условия предоставления потребительских кредитов физическим лицам – документ, в котором прописываются условия и порядок предоставление кредита, права и обязанности Клиента и Банка, условия расчета по кредиту и ответственность в случае невыполнения </w:t>
      </w:r>
      <w:r w:rsidR="002D5791">
        <w:rPr>
          <w:rFonts w:ascii="Times New Roman" w:hAnsi="Times New Roman" w:cs="Arial"/>
          <w:sz w:val="28"/>
          <w:szCs w:val="22"/>
        </w:rPr>
        <w:t>условий, указанных в заявлении.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2D5791">
        <w:rPr>
          <w:rFonts w:ascii="Times New Roman" w:hAnsi="Times New Roman" w:cs="Arial"/>
          <w:i/>
          <w:sz w:val="28"/>
          <w:szCs w:val="22"/>
        </w:rPr>
        <w:lastRenderedPageBreak/>
        <w:t>Штрафные санкции</w:t>
      </w:r>
      <w:r w:rsidRPr="00631720">
        <w:rPr>
          <w:rFonts w:ascii="Times New Roman" w:hAnsi="Times New Roman" w:cs="Arial"/>
          <w:sz w:val="28"/>
          <w:szCs w:val="22"/>
        </w:rPr>
        <w:t xml:space="preserve"> – действия банка по начислению дополнительных денежных средств к уплате за невыполн</w:t>
      </w:r>
      <w:r w:rsidR="00BB4BB1">
        <w:rPr>
          <w:rFonts w:ascii="Times New Roman" w:hAnsi="Times New Roman" w:cs="Arial"/>
          <w:sz w:val="28"/>
          <w:szCs w:val="22"/>
        </w:rPr>
        <w:t>ение клиентом условий договора.</w:t>
      </w:r>
    </w:p>
    <w:p w:rsidR="00E43894" w:rsidRPr="00631720" w:rsidRDefault="00E43894" w:rsidP="00631720">
      <w:pPr>
        <w:pStyle w:val="a8"/>
        <w:spacing w:before="0" w:after="0" w:line="360" w:lineRule="auto"/>
        <w:ind w:firstLine="709"/>
        <w:jc w:val="both"/>
        <w:rPr>
          <w:rFonts w:ascii="Times New Roman" w:hAnsi="Times New Roman"/>
          <w:szCs w:val="22"/>
        </w:rPr>
      </w:pPr>
    </w:p>
    <w:p w:rsidR="00E43894" w:rsidRPr="00A43755" w:rsidRDefault="00E43894" w:rsidP="00631720">
      <w:pPr>
        <w:pStyle w:val="1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auto"/>
        </w:rPr>
      </w:pPr>
      <w:r w:rsidRPr="00BB4BB1">
        <w:rPr>
          <w:rFonts w:ascii="Times New Roman" w:hAnsi="Times New Roman"/>
          <w:color w:val="auto"/>
        </w:rPr>
        <w:t>2</w:t>
      </w:r>
      <w:r w:rsidR="00A43755">
        <w:rPr>
          <w:rFonts w:ascii="Times New Roman" w:hAnsi="Times New Roman"/>
          <w:color w:val="auto"/>
        </w:rPr>
        <w:t>.</w:t>
      </w:r>
      <w:r w:rsidRPr="00BB4BB1">
        <w:rPr>
          <w:rFonts w:ascii="Times New Roman" w:hAnsi="Times New Roman"/>
          <w:color w:val="auto"/>
        </w:rPr>
        <w:t xml:space="preserve"> Кредитование в </w:t>
      </w:r>
      <w:r>
        <w:rPr>
          <w:rFonts w:ascii="Times New Roman" w:hAnsi="Times New Roman"/>
          <w:color w:val="auto"/>
        </w:rPr>
        <w:t>Приватбанк</w:t>
      </w:r>
      <w:r w:rsidRPr="00BB4BB1">
        <w:rPr>
          <w:rFonts w:ascii="Times New Roman" w:hAnsi="Times New Roman"/>
          <w:color w:val="auto"/>
        </w:rPr>
        <w:t>е</w:t>
      </w:r>
      <w:r w:rsidRPr="00A43755">
        <w:rPr>
          <w:rFonts w:ascii="Times New Roman" w:hAnsi="Times New Roman"/>
          <w:color w:val="auto"/>
        </w:rPr>
        <w:t xml:space="preserve"> </w:t>
      </w:r>
    </w:p>
    <w:p w:rsidR="00E43894" w:rsidRPr="00BB4BB1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 xml:space="preserve">Сегодня </w:t>
      </w:r>
      <w:r>
        <w:rPr>
          <w:rFonts w:ascii="Times New Roman" w:hAnsi="Times New Roman" w:cs="Arial"/>
          <w:sz w:val="28"/>
          <w:szCs w:val="22"/>
        </w:rPr>
        <w:t>Приватбанк</w:t>
      </w:r>
      <w:r w:rsidRPr="00631720">
        <w:rPr>
          <w:rFonts w:ascii="Times New Roman" w:hAnsi="Times New Roman" w:cs="Arial"/>
          <w:sz w:val="28"/>
          <w:szCs w:val="22"/>
        </w:rPr>
        <w:t xml:space="preserve"> рад предложить своим клиентам – физическим лицам самые современные, самые удобные банковские продукты и услуги. Среди них заметное место занимают разнообразные программы по предоставлению кредитов на:</w:t>
      </w:r>
    </w:p>
    <w:p w:rsidR="00E43894" w:rsidRPr="00631720" w:rsidRDefault="00E43894" w:rsidP="00631720">
      <w:pPr>
        <w:numPr>
          <w:ilvl w:val="0"/>
          <w:numId w:val="2"/>
        </w:numPr>
        <w:tabs>
          <w:tab w:val="left" w:pos="1287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Покупку жилья,</w:t>
      </w:r>
    </w:p>
    <w:p w:rsidR="00E43894" w:rsidRPr="00631720" w:rsidRDefault="00E43894" w:rsidP="00631720">
      <w:pPr>
        <w:numPr>
          <w:ilvl w:val="0"/>
          <w:numId w:val="2"/>
        </w:numPr>
        <w:tabs>
          <w:tab w:val="left" w:pos="1287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Покупку автомобиля,</w:t>
      </w:r>
    </w:p>
    <w:p w:rsidR="00E43894" w:rsidRPr="00631720" w:rsidRDefault="00E43894" w:rsidP="00631720">
      <w:pPr>
        <w:numPr>
          <w:ilvl w:val="0"/>
          <w:numId w:val="2"/>
        </w:numPr>
        <w:tabs>
          <w:tab w:val="left" w:pos="1287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Приобретение товаров и услуг в торговой сети,</w:t>
      </w:r>
    </w:p>
    <w:p w:rsidR="00E43894" w:rsidRPr="00631720" w:rsidRDefault="00E43894" w:rsidP="00631720">
      <w:pPr>
        <w:numPr>
          <w:ilvl w:val="0"/>
          <w:numId w:val="2"/>
        </w:numPr>
        <w:tabs>
          <w:tab w:val="left" w:pos="1287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Финансирование различных событий в вашей жизни (свадьба, рождение ребенка, ремонт и т.д.),</w:t>
      </w:r>
    </w:p>
    <w:p w:rsidR="00E43894" w:rsidRPr="00631720" w:rsidRDefault="00E43894" w:rsidP="00631720">
      <w:pPr>
        <w:numPr>
          <w:ilvl w:val="0"/>
          <w:numId w:val="2"/>
        </w:numPr>
        <w:tabs>
          <w:tab w:val="left" w:pos="1287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Получение образования.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 xml:space="preserve">А тем, кто ценит свое время и комфорт, </w:t>
      </w:r>
      <w:r>
        <w:rPr>
          <w:rFonts w:ascii="Times New Roman" w:hAnsi="Times New Roman" w:cs="Arial"/>
          <w:sz w:val="28"/>
          <w:szCs w:val="22"/>
        </w:rPr>
        <w:t>Приватбанк</w:t>
      </w:r>
      <w:r w:rsidRPr="00631720">
        <w:rPr>
          <w:rFonts w:ascii="Times New Roman" w:hAnsi="Times New Roman" w:cs="Arial"/>
          <w:sz w:val="28"/>
          <w:szCs w:val="22"/>
        </w:rPr>
        <w:t xml:space="preserve"> предлагает современное средство получения кредита – кредитные карты.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Обратите внимание, что все эти кредитные продукты клиенты могут приобрести именно там, где это им наиболее удобно благодаря широкой сети продаж банка.</w:t>
      </w:r>
    </w:p>
    <w:p w:rsidR="00E43894" w:rsidRPr="00631720" w:rsidRDefault="00E43894" w:rsidP="00631720">
      <w:pPr>
        <w:pStyle w:val="ac"/>
        <w:spacing w:before="0" w:after="0" w:line="360" w:lineRule="auto"/>
        <w:ind w:firstLine="709"/>
        <w:jc w:val="both"/>
        <w:rPr>
          <w:rFonts w:ascii="Times New Roman" w:hAnsi="Times New Roman" w:cs="Arial"/>
          <w:color w:val="auto"/>
          <w:sz w:val="28"/>
        </w:rPr>
      </w:pPr>
      <w:r w:rsidRPr="00631720">
        <w:rPr>
          <w:rFonts w:ascii="Times New Roman" w:hAnsi="Times New Roman" w:cs="Arial"/>
          <w:color w:val="auto"/>
          <w:sz w:val="28"/>
        </w:rPr>
        <w:t>Программа "Новый кредит" - это возможность получить товар уже сегодня, оформив кредит прямо в магазине с авансом от 0%!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Обеспечением по кредиту выступает приобретаемый товар, который находится в пользовании заемщика, при этом остается в залоге у банка до момента полной выплаты кредита.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 xml:space="preserve">Для удобства клиентов </w:t>
      </w:r>
      <w:r>
        <w:rPr>
          <w:rFonts w:ascii="Times New Roman" w:hAnsi="Times New Roman" w:cs="Arial"/>
          <w:sz w:val="28"/>
          <w:szCs w:val="22"/>
        </w:rPr>
        <w:t>Приватбанк</w:t>
      </w:r>
      <w:r w:rsidRPr="00631720">
        <w:rPr>
          <w:rFonts w:ascii="Times New Roman" w:hAnsi="Times New Roman" w:cs="Arial"/>
          <w:sz w:val="28"/>
          <w:szCs w:val="22"/>
        </w:rPr>
        <w:t xml:space="preserve"> совместно с сетевыми продавцами бытовой техники, такими как «Домотехника», «Vicotec», «Эльдорадо», «Фокстрот», «АБВ-Техника», «Технобум», «Comfy» и другими, проводит различные совместные акции с очень привлекательными условиями для клиентов.</w:t>
      </w:r>
      <w:bookmarkStart w:id="0" w:name="regplat"/>
      <w:bookmarkEnd w:id="0"/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lastRenderedPageBreak/>
        <w:t xml:space="preserve">Ряд преимуществ позволяют </w:t>
      </w:r>
      <w:r>
        <w:rPr>
          <w:rFonts w:ascii="Times New Roman" w:hAnsi="Times New Roman" w:cs="Arial"/>
          <w:sz w:val="28"/>
          <w:szCs w:val="22"/>
        </w:rPr>
        <w:t>Приватбанк</w:t>
      </w:r>
      <w:r w:rsidRPr="00631720">
        <w:rPr>
          <w:rFonts w:ascii="Times New Roman" w:hAnsi="Times New Roman" w:cs="Arial"/>
          <w:sz w:val="28"/>
          <w:szCs w:val="22"/>
        </w:rPr>
        <w:t>у занимать лидирующие позиции на рынке потребительского кредитования в Украине. А именно:</w:t>
      </w:r>
    </w:p>
    <w:p w:rsidR="00E43894" w:rsidRPr="00631720" w:rsidRDefault="00E43894" w:rsidP="00631720">
      <w:pPr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Скорость принятия решения о кредитовании: решение о кредитовании принимается в течение 15 минут, для технологии кредитования «Экспресс-рассрочка» - в течение 5 минут</w:t>
      </w:r>
    </w:p>
    <w:p w:rsidR="00E43894" w:rsidRPr="00631720" w:rsidRDefault="00E43894" w:rsidP="00631720">
      <w:pPr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 xml:space="preserve">Минимальный пакет документов: </w:t>
      </w:r>
      <w:r>
        <w:rPr>
          <w:rFonts w:ascii="Times New Roman" w:hAnsi="Times New Roman" w:cs="Arial"/>
          <w:sz w:val="28"/>
          <w:szCs w:val="22"/>
        </w:rPr>
        <w:t>Приватбанк</w:t>
      </w:r>
      <w:r w:rsidRPr="00631720">
        <w:rPr>
          <w:rFonts w:ascii="Times New Roman" w:hAnsi="Times New Roman" w:cs="Arial"/>
          <w:sz w:val="28"/>
          <w:szCs w:val="22"/>
        </w:rPr>
        <w:t xml:space="preserve"> - единственный Банк на рынке потребительского кредитования Украины, предоставляющий услугу кредитования при наличии только паспорта </w:t>
      </w:r>
    </w:p>
    <w:p w:rsidR="00E43894" w:rsidRPr="00631720" w:rsidRDefault="00E43894" w:rsidP="00631720">
      <w:pPr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Количество отделений: широкая филиальная сеть - более 2000 отделений по Украине</w:t>
      </w:r>
    </w:p>
    <w:p w:rsidR="00E43894" w:rsidRPr="00631720" w:rsidRDefault="00E43894" w:rsidP="00631720">
      <w:pPr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 xml:space="preserve">Погашение кредита: Погашение кредита осуществляется бесплатно в любом отделении </w:t>
      </w:r>
      <w:r>
        <w:rPr>
          <w:rFonts w:ascii="Times New Roman" w:hAnsi="Times New Roman" w:cs="Arial"/>
          <w:sz w:val="28"/>
          <w:szCs w:val="22"/>
        </w:rPr>
        <w:t>Приватбанк</w:t>
      </w:r>
      <w:r w:rsidRPr="00631720">
        <w:rPr>
          <w:rFonts w:ascii="Times New Roman" w:hAnsi="Times New Roman" w:cs="Arial"/>
          <w:sz w:val="28"/>
          <w:szCs w:val="22"/>
        </w:rPr>
        <w:t>а.</w:t>
      </w:r>
    </w:p>
    <w:p w:rsidR="00E43894" w:rsidRPr="00631720" w:rsidRDefault="00E43894" w:rsidP="00631720">
      <w:pPr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Подарок клиенту: При последнем погашении по кредиту - кредитная карта в подарок!!!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Приобретая услуги кредитования в нашем банке, клиент получает:</w:t>
      </w:r>
    </w:p>
    <w:p w:rsidR="00E43894" w:rsidRPr="00631720" w:rsidRDefault="00E43894" w:rsidP="00631720">
      <w:pPr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экономию времени (затраты на оформление кредита и погашение минимальны);</w:t>
      </w:r>
    </w:p>
    <w:p w:rsidR="00E43894" w:rsidRPr="00631720" w:rsidRDefault="00E43894" w:rsidP="00631720">
      <w:pPr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экономию средств (размер ежемесячного платежа рассчитывается с учетом реальных доходов клиента и позволяет ему без усилий возвращать банку задолженность, кроме того, по всем видам кредитов предусмотрено бесплатное досрочное погашение, оформление кредита также бесплатное);</w:t>
      </w:r>
    </w:p>
    <w:p w:rsidR="00E43894" w:rsidRPr="00631720" w:rsidRDefault="00E43894" w:rsidP="00631720">
      <w:pPr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комфорт (с минимальными затратами клиент получает возможность значительно улучшить условия своей жизни – приобрести новую технику, передвигаться в собственном автомобиле, жить в отдельной квартире и т.д.)</w:t>
      </w:r>
    </w:p>
    <w:p w:rsidR="00E43894" w:rsidRDefault="00E43894" w:rsidP="00631720">
      <w:pPr>
        <w:numPr>
          <w:ilvl w:val="0"/>
          <w:numId w:val="3"/>
        </w:numPr>
        <w:tabs>
          <w:tab w:val="left" w:pos="72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безопасность (банк гарантирует законность и юридическую чистоту всех кредитных сделок).</w:t>
      </w:r>
    </w:p>
    <w:p w:rsidR="00BB4BB1" w:rsidRPr="00631720" w:rsidRDefault="00BB4BB1" w:rsidP="00BB4BB1">
      <w:pPr>
        <w:spacing w:before="0" w:after="0" w:line="360" w:lineRule="auto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631720">
        <w:rPr>
          <w:rFonts w:ascii="Times New Roman" w:hAnsi="Times New Roman"/>
          <w:sz w:val="28"/>
          <w:szCs w:val="22"/>
        </w:rPr>
        <w:t>Продавец + банкир + психолог = менеджер РИП.</w:t>
      </w:r>
    </w:p>
    <w:p w:rsidR="00BB4BB1" w:rsidRDefault="00BB4BB1" w:rsidP="006317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631720">
        <w:rPr>
          <w:rFonts w:ascii="Times New Roman" w:hAnsi="Times New Roman"/>
          <w:sz w:val="28"/>
          <w:szCs w:val="22"/>
        </w:rPr>
        <w:lastRenderedPageBreak/>
        <w:t xml:space="preserve">Продавец – потому что специалист должен уметь предложить покупателю именно тот продукт, который ему необходим, объяснить преимущества обслуживания именно в </w:t>
      </w:r>
      <w:r>
        <w:rPr>
          <w:rFonts w:ascii="Times New Roman" w:hAnsi="Times New Roman"/>
          <w:sz w:val="28"/>
          <w:szCs w:val="22"/>
        </w:rPr>
        <w:t>Приватбанк</w:t>
      </w:r>
      <w:r w:rsidRPr="00631720">
        <w:rPr>
          <w:rFonts w:ascii="Times New Roman" w:hAnsi="Times New Roman"/>
          <w:sz w:val="28"/>
          <w:szCs w:val="22"/>
        </w:rPr>
        <w:t>е. Кредит – это товар, который надо продавать, для этого необходимы развитые коммуникативные качества и активность.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631720">
        <w:rPr>
          <w:rFonts w:ascii="Times New Roman" w:hAnsi="Times New Roman"/>
          <w:sz w:val="28"/>
          <w:szCs w:val="22"/>
        </w:rPr>
        <w:t xml:space="preserve">Банкир – так как сотрудник в торговой точке является «лицом» банка. Он должен знать все существующие схемы кредитования, ему часто приходится отвечать на вопросы, связанные не только с кредитами, но и с другими банковским продуктами, проводить разъяснительную работу среди продавцов торговой точки. 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631720">
        <w:rPr>
          <w:rFonts w:ascii="Times New Roman" w:hAnsi="Times New Roman"/>
          <w:sz w:val="28"/>
          <w:szCs w:val="22"/>
        </w:rPr>
        <w:t xml:space="preserve">И, конечно же, психолог. Именно сотрудник в торговой точке принимает предварительное решение о выдаче кредита конкретному заемщику. При этом не последнюю роль в принятии решения играет оценка внешнего вида и поведения потенциального заемщика. </w:t>
      </w:r>
    </w:p>
    <w:p w:rsidR="00E43894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631720">
        <w:rPr>
          <w:rFonts w:ascii="Times New Roman" w:hAnsi="Times New Roman"/>
          <w:sz w:val="28"/>
          <w:szCs w:val="22"/>
        </w:rPr>
        <w:t xml:space="preserve">Сейчас на рынке существует большая конкуренция, и каждый клиент имеет законное право на качественное обслуживание. Менеджер РИП – первый человек, который встречает будущего клиента, поэтому от его мастерства, знаний и умений зависит желание клиента назвать </w:t>
      </w:r>
      <w:r>
        <w:rPr>
          <w:rFonts w:ascii="Times New Roman" w:hAnsi="Times New Roman"/>
          <w:sz w:val="28"/>
          <w:szCs w:val="22"/>
        </w:rPr>
        <w:t>Приватбанк</w:t>
      </w:r>
      <w:r w:rsidRPr="00631720">
        <w:rPr>
          <w:rFonts w:ascii="Times New Roman" w:hAnsi="Times New Roman"/>
          <w:sz w:val="28"/>
          <w:szCs w:val="22"/>
        </w:rPr>
        <w:t xml:space="preserve"> – «Своим банком».</w:t>
      </w:r>
    </w:p>
    <w:p w:rsidR="00BB4BB1" w:rsidRDefault="00BB4BB1" w:rsidP="006317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</w:p>
    <w:p w:rsidR="00E43894" w:rsidRPr="00BB4BB1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BB4BB1">
        <w:rPr>
          <w:rFonts w:ascii="Times New Roman" w:hAnsi="Times New Roman"/>
          <w:b/>
          <w:sz w:val="28"/>
          <w:szCs w:val="32"/>
        </w:rPr>
        <w:t>3. Основные понятия кредитования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В выдаче кредита в РИП участвуют: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Клиент (Заемщик) – физическое лицо, которое желает оформить банковские услуги.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 xml:space="preserve">Менеджер РИП – сотрудник </w:t>
      </w:r>
      <w:r>
        <w:rPr>
          <w:rFonts w:ascii="Times New Roman" w:hAnsi="Times New Roman" w:cs="Arial"/>
          <w:sz w:val="28"/>
          <w:szCs w:val="22"/>
        </w:rPr>
        <w:t>Приватбанк</w:t>
      </w:r>
      <w:r w:rsidRPr="00631720">
        <w:rPr>
          <w:rFonts w:ascii="Times New Roman" w:hAnsi="Times New Roman" w:cs="Arial"/>
          <w:sz w:val="28"/>
          <w:szCs w:val="22"/>
        </w:rPr>
        <w:t>а, осуществляющий продажи, консультации клиентов и оформление кредитов и кредитных карт на торговой точке.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 xml:space="preserve">Кредитный центр - подразделение Банка, которое осуществляет обработку заявки, поступившей от менеджера РИП, и принимает решение о </w:t>
      </w:r>
      <w:r w:rsidRPr="00631720">
        <w:rPr>
          <w:rFonts w:ascii="Times New Roman" w:hAnsi="Times New Roman" w:cs="Arial"/>
          <w:sz w:val="28"/>
          <w:szCs w:val="22"/>
        </w:rPr>
        <w:lastRenderedPageBreak/>
        <w:t>возможности выдачи Клиенту кредита.</w:t>
      </w:r>
    </w:p>
    <w:p w:rsidR="00E43894" w:rsidRPr="00631720" w:rsidRDefault="00E43894" w:rsidP="00631720">
      <w:pPr>
        <w:widowControl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  <w:lang w:eastAsia="ar-SA"/>
        </w:rPr>
      </w:pPr>
      <w:r w:rsidRPr="00631720">
        <w:rPr>
          <w:rFonts w:ascii="Times New Roman" w:hAnsi="Times New Roman" w:cs="Arial"/>
          <w:sz w:val="28"/>
          <w:szCs w:val="22"/>
          <w:lang w:eastAsia="ar-SA"/>
        </w:rPr>
        <w:t>Договорные отношения между Банком и Клиентом по кредитованию закрепляются следующими документами:</w:t>
      </w:r>
    </w:p>
    <w:p w:rsidR="00E43894" w:rsidRPr="00631720" w:rsidRDefault="00E43894" w:rsidP="00631720">
      <w:pPr>
        <w:widowControl/>
        <w:numPr>
          <w:ilvl w:val="0"/>
          <w:numId w:val="4"/>
        </w:numPr>
        <w:tabs>
          <w:tab w:val="left" w:pos="1429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  <w:lang w:eastAsia="ar-SA"/>
        </w:rPr>
      </w:pPr>
      <w:r w:rsidRPr="00631720">
        <w:rPr>
          <w:rFonts w:ascii="Times New Roman" w:hAnsi="Times New Roman" w:cs="Arial"/>
          <w:sz w:val="28"/>
          <w:szCs w:val="22"/>
          <w:lang w:eastAsia="ar-SA"/>
        </w:rPr>
        <w:t>Анкета Заемщика (в одном экземпляре – банковский документ) - документ, который заполняется сотрудником банка либо Клиентом, в котором указывается информация о Клиенте.</w:t>
      </w:r>
    </w:p>
    <w:p w:rsidR="00E43894" w:rsidRPr="00631720" w:rsidRDefault="00E43894" w:rsidP="00631720">
      <w:pPr>
        <w:widowControl/>
        <w:numPr>
          <w:ilvl w:val="0"/>
          <w:numId w:val="4"/>
        </w:numPr>
        <w:tabs>
          <w:tab w:val="left" w:pos="1429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  <w:lang w:eastAsia="ar-SA"/>
        </w:rPr>
      </w:pPr>
      <w:r w:rsidRPr="00631720">
        <w:rPr>
          <w:rFonts w:ascii="Times New Roman" w:hAnsi="Times New Roman" w:cs="Arial"/>
          <w:sz w:val="28"/>
          <w:szCs w:val="22"/>
          <w:lang w:eastAsia="ar-SA"/>
        </w:rPr>
        <w:t xml:space="preserve">Заявление Заемщика (в двух экземплярах – банковский и клиентский) документ, который заполняется сотрудником банка, в котором Клиент удостоверяет своей подписью полноту и правильность предоставляемых ему условий кредитования, а сотрудник Банка удостоверяет своей подписью проверку правильности и подлинности информации, предоставленной Клиентом. Заявление заемщика является договором присоединения. Использование договора присоединения вместо стандартного кредитного договора позволяет увеличить скорость обслуживания клиентов. Подписывая заявление (договор присоединения), Заемщик выражает свое согласие с Условиями предоставления потребительских кредитов </w:t>
      </w:r>
      <w:r>
        <w:rPr>
          <w:rFonts w:ascii="Times New Roman" w:hAnsi="Times New Roman" w:cs="Arial"/>
          <w:sz w:val="28"/>
          <w:szCs w:val="22"/>
          <w:lang w:eastAsia="ar-SA"/>
        </w:rPr>
        <w:t>Приватбанк</w:t>
      </w:r>
      <w:r w:rsidRPr="00631720">
        <w:rPr>
          <w:rFonts w:ascii="Times New Roman" w:hAnsi="Times New Roman" w:cs="Arial"/>
          <w:sz w:val="28"/>
          <w:szCs w:val="22"/>
          <w:lang w:eastAsia="ar-SA"/>
        </w:rPr>
        <w:t>а.</w:t>
      </w:r>
    </w:p>
    <w:p w:rsidR="00E43894" w:rsidRPr="00631720" w:rsidRDefault="00E43894" w:rsidP="00631720">
      <w:pPr>
        <w:widowControl/>
        <w:numPr>
          <w:ilvl w:val="0"/>
          <w:numId w:val="4"/>
        </w:numPr>
        <w:tabs>
          <w:tab w:val="left" w:pos="1429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  <w:lang w:eastAsia="ar-SA"/>
        </w:rPr>
      </w:pPr>
      <w:r w:rsidRPr="00631720">
        <w:rPr>
          <w:rFonts w:ascii="Times New Roman" w:hAnsi="Times New Roman" w:cs="Arial"/>
          <w:sz w:val="28"/>
          <w:szCs w:val="22"/>
          <w:lang w:eastAsia="ar-SA"/>
        </w:rPr>
        <w:t xml:space="preserve">Условия предоставления потребительских кредитов физическим лицам (банковский документ) – документ, в котором прописываются условия и порядок предоставление кредита, права и обязанности Клиента и Банка, условия расчета по кредиту и ответственность в случае невыполнения условий, указанных в заявлении. </w:t>
      </w:r>
    </w:p>
    <w:p w:rsidR="00E43894" w:rsidRPr="00631720" w:rsidRDefault="00E43894" w:rsidP="00631720">
      <w:pPr>
        <w:widowControl/>
        <w:numPr>
          <w:ilvl w:val="0"/>
          <w:numId w:val="4"/>
        </w:numPr>
        <w:tabs>
          <w:tab w:val="left" w:pos="1429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  <w:lang w:eastAsia="ar-SA"/>
        </w:rPr>
      </w:pPr>
      <w:r w:rsidRPr="00631720">
        <w:rPr>
          <w:rFonts w:ascii="Times New Roman" w:hAnsi="Times New Roman" w:cs="Arial"/>
          <w:sz w:val="28"/>
          <w:szCs w:val="22"/>
          <w:lang w:eastAsia="ar-SA"/>
        </w:rPr>
        <w:t>Договор поручительства (заключается при необходимости в двух экземплярах) – документ, подтверждающий намерения поручителя в случае невыполнения Клиентом обязательств перед банком, взять на себя ответственность по кредитному договору.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Важным понятием кредитования является Общая доходность - величина дохода, который получает банк при проведении кредитной операции: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lastRenderedPageBreak/>
        <w:t>Общая доходность = процентный доход + комиссионный доход</w:t>
      </w:r>
    </w:p>
    <w:p w:rsidR="00BB4BB1" w:rsidRPr="00631720" w:rsidRDefault="00BB4BB1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06071B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>
        <w:rPr>
          <w:noProof/>
        </w:rPr>
        <w:pict>
          <v:group id="_x0000_s1026" style="position:absolute;left:0;text-align:left;margin-left:62pt;margin-top:22.4pt;width:151.5pt;height:105pt;z-index:251651584;mso-wrap-distance-left:0;mso-wrap-distance-right:0" coordorigin="490,-35" coordsize="3780,1620">
            <o:lock v:ext="edit" text="t"/>
            <v:shapetype id="_x0000_t48" coordsize="21600,21600" o:spt="48" adj="-10080,24300,-3600,4050,-1800,4050" path="m@0@1l@2@3@4@5nfem,l21600,r,21600l,21600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/>
            </v:shapetype>
            <v:shape id="_x0000_s1027" type="#_x0000_t48" style="position:absolute;left:490;top:-35;width:3780;height:1620;flip:x;v-text-anchor:middle" adj="-4361,-4000,-2521,2400,-686,2400,35662,2400" strokecolor="blue" strokeweight=".44mm">
              <v:fill color2="black"/>
              <v:stroke color2="yellow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90;top:-35;width:3780;height:1620;v-text-anchor:middle" filled="f" stroked="f">
              <v:stroke joinstyle="round"/>
              <v:textbox style="mso-rotate-with-shape:t">
                <w:txbxContent>
                  <w:p w:rsidR="00E43894" w:rsidRDefault="00E43894">
                    <w:pPr>
                      <w:spacing w:before="0" w:after="0"/>
                      <w:jc w:val="both"/>
                      <w:rPr>
                        <w:rFonts w:ascii="Arial" w:hAnsi="Arial" w:cs="Arial"/>
                        <w:i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Arial" w:hAnsi="Arial" w:cs="Arial"/>
                        <w:i/>
                        <w:color w:val="0000FF"/>
                        <w:sz w:val="20"/>
                        <w:szCs w:val="20"/>
                        <w:u w:val="single"/>
                        <w:lang w:eastAsia="ar-SA"/>
                      </w:rPr>
                      <w:t>Проценты</w:t>
                    </w:r>
                    <w:r>
                      <w:rPr>
                        <w:rFonts w:ascii="Arial" w:hAnsi="Arial" w:cs="Arial"/>
                        <w:i/>
                        <w:sz w:val="20"/>
                        <w:szCs w:val="20"/>
                        <w:lang w:eastAsia="ar-SA"/>
                      </w:rPr>
                      <w:t xml:space="preserve"> - денежные средства, взимаемые Банком  с Клиента, за пользование кредитными средствами. Проценты начисляются на фактический остаток по кредиту.</w:t>
                    </w:r>
                  </w:p>
                </w:txbxContent>
              </v:textbox>
            </v:shape>
          </v:group>
        </w:pict>
      </w:r>
    </w:p>
    <w:p w:rsidR="00E43894" w:rsidRPr="00631720" w:rsidRDefault="0006071B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>
        <w:rPr>
          <w:noProof/>
        </w:rPr>
        <w:pict>
          <v:group id="_x0000_s1029" style="position:absolute;left:0;text-align:left;margin-left:288.5pt;margin-top:1.75pt;width:106.5pt;height:164.25pt;z-index:251650560;mso-wrap-distance-left:0;mso-wrap-distance-right:0" coordorigin="6970,218" coordsize="3420,1980">
            <o:lock v:ext="edit" text="t"/>
            <v:shape id="_x0000_s1030" type="#_x0000_t48" style="position:absolute;left:6970;top:218;width:3420;height:1980;v-text-anchor:middle" adj="-4263,-3436,-2495,1964,-758,1964,-45095,1964" strokecolor="blue" strokeweight=".44mm">
              <v:fill color2="black"/>
              <v:stroke color2="yellow"/>
            </v:shape>
            <v:shape id="_x0000_s1031" type="#_x0000_t202" style="position:absolute;left:6970;top:218;width:3420;height:1980;v-text-anchor:middle" filled="f" stroked="f">
              <v:stroke joinstyle="round"/>
              <v:textbox style="mso-rotate-with-shape:t">
                <w:txbxContent>
                  <w:p w:rsidR="00E43894" w:rsidRDefault="00E43894" w:rsidP="00BB4BB1">
                    <w:pPr>
                      <w:spacing w:before="0" w:after="0"/>
                      <w:jc w:val="both"/>
                      <w:rPr>
                        <w:rFonts w:ascii="Arial" w:hAnsi="Arial" w:cs="Arial"/>
                        <w:i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Arial" w:hAnsi="Arial" w:cs="Arial"/>
                        <w:i/>
                        <w:color w:val="0000FF"/>
                        <w:sz w:val="20"/>
                        <w:szCs w:val="20"/>
                        <w:u w:val="single"/>
                        <w:lang w:eastAsia="ar-SA"/>
                      </w:rPr>
                      <w:t xml:space="preserve">Комиссия </w:t>
                    </w:r>
                    <w:r>
                      <w:rPr>
                        <w:rFonts w:ascii="Arial" w:hAnsi="Arial" w:cs="Arial"/>
                        <w:i/>
                        <w:sz w:val="20"/>
                        <w:szCs w:val="20"/>
                        <w:lang w:eastAsia="ar-SA"/>
                      </w:rPr>
                      <w:t>- денежные средства, взимаемые Банком с Клиента за обслуживание кредита. Например, комиссия за открытие ссудного счета, комиссия за изменение условий кредита, расчетно–кассовое обслуживание и другие.</w:t>
                    </w:r>
                  </w:p>
                </w:txbxContent>
              </v:textbox>
            </v:shape>
          </v:group>
        </w:pic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06071B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>
        <w:rPr>
          <w:noProof/>
        </w:rPr>
        <w:pict>
          <v:group id="_x0000_s1032" style="position:absolute;left:0;text-align:left;margin-left:329.75pt;margin-top:19pt;width:108pt;height:99pt;z-index:251653632;mso-wrap-distance-left:0;mso-wrap-distance-right:0" coordorigin="8050,29" coordsize="2160,1980">
            <o:lock v:ext="edit" text="t"/>
            <v:shape id="_x0000_s1033" type="#_x0000_t48" style="position:absolute;left:8050;top:29;width:2160;height:1980;v-text-anchor:middle" adj="-2830,-3731,-2010,1964,-1200,1964,40810,5444" strokecolor="blue" strokeweight=".44mm">
              <v:fill color2="black"/>
              <v:stroke color2="yellow"/>
            </v:shape>
            <v:shape id="_x0000_s1034" type="#_x0000_t202" style="position:absolute;left:8050;top:29;width:2160;height:1980;v-text-anchor:middle" filled="f" stroked="f">
              <v:stroke joinstyle="round"/>
              <v:textbox style="mso-rotate-with-shape:t">
                <w:txbxContent>
                  <w:p w:rsidR="00E43894" w:rsidRDefault="00E43894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lang w:eastAsia="ar-SA"/>
                      </w:rPr>
                    </w:pPr>
                    <w:r>
                      <w:rPr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lang w:eastAsia="ar-SA"/>
                      </w:rPr>
                      <w:t>Ежемесячная комиссия</w:t>
                    </w:r>
                  </w:p>
                  <w:p w:rsidR="00E43894" w:rsidRDefault="00E43894">
                    <w:pPr>
                      <w:spacing w:before="0" w:after="0"/>
                      <w:jc w:val="both"/>
                      <w:rPr>
                        <w:rFonts w:ascii="Arial" w:hAnsi="Arial" w:cs="Arial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eastAsia="ar-SA"/>
                      </w:rPr>
                      <w:t>ежемесячно начисляется на сумму кредита и взимается до полного погашения кредитных средств.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5" style="position:absolute;left:0;text-align:left;margin-left:166.25pt;margin-top:20.5pt;width:126pt;height:99pt;z-index:251652608;mso-wrap-distance-left:0;mso-wrap-distance-right:0" coordorigin="4450,29" coordsize="2520,1980">
            <o:lock v:ext="edit" text="t"/>
            <v:shape id="_x0000_s1036" type="#_x0000_t48" style="position:absolute;left:4450;top:29;width:2520;height:1980;flip:x;v-text-anchor:middle" adj="-3712,-3906,-2358,1963,-1029,1963,38065,5694" strokecolor="blue" strokeweight=".44mm">
              <v:fill color2="black"/>
              <v:stroke color2="yellow"/>
            </v:shape>
            <v:shape id="_x0000_s1037" type="#_x0000_t202" style="position:absolute;left:4450;top:29;width:2520;height:1980;v-text-anchor:middle" filled="f" stroked="f">
              <v:stroke joinstyle="round"/>
              <v:textbox style="mso-rotate-with-shape:t">
                <w:txbxContent>
                  <w:p w:rsidR="00E43894" w:rsidRDefault="00E43894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lang w:eastAsia="ar-SA"/>
                      </w:rPr>
                    </w:pPr>
                    <w:r>
                      <w:rPr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lang w:eastAsia="ar-SA"/>
                      </w:rPr>
                      <w:t>Единоразовая комиссия</w:t>
                    </w:r>
                  </w:p>
                  <w:p w:rsidR="00E43894" w:rsidRDefault="00E43894">
                    <w:pPr>
                      <w:spacing w:before="0" w:after="0"/>
                      <w:jc w:val="both"/>
                      <w:rPr>
                        <w:rFonts w:ascii="Arial" w:hAnsi="Arial" w:cs="Arial"/>
                        <w:sz w:val="20"/>
                        <w:szCs w:val="20"/>
                        <w:lang w:eastAsia="ar-SA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eastAsia="ar-SA"/>
                      </w:rPr>
                      <w:t>начисляется разово на сумму кредита и берется при выдаче кредита (например, за оформление кредита)</w:t>
                    </w:r>
                  </w:p>
                </w:txbxContent>
              </v:textbox>
            </v:shape>
          </v:group>
        </w:pic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Уровень процентной ставки, размер комиссионных и штрафов, порядок начисления и выплаты оговариваются в Условиях предоставления потребительских кредитов.</w:t>
      </w:r>
    </w:p>
    <w:p w:rsidR="00E43894" w:rsidRPr="00631720" w:rsidRDefault="00E43894" w:rsidP="00631720">
      <w:pPr>
        <w:widowControl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  <w:u w:val="single"/>
          <w:lang w:eastAsia="ar-SA"/>
        </w:rPr>
      </w:pPr>
      <w:r w:rsidRPr="00631720">
        <w:rPr>
          <w:rFonts w:ascii="Times New Roman" w:hAnsi="Times New Roman" w:cs="Arial"/>
          <w:sz w:val="28"/>
          <w:szCs w:val="22"/>
          <w:lang w:eastAsia="ar-SA"/>
        </w:rPr>
        <w:t xml:space="preserve">В случае невыполнения Заемщиком условий Кредитного договора, Банк применяет также </w:t>
      </w:r>
      <w:r w:rsidRPr="00631720">
        <w:rPr>
          <w:rFonts w:ascii="Times New Roman" w:hAnsi="Times New Roman" w:cs="Arial"/>
          <w:sz w:val="28"/>
          <w:szCs w:val="22"/>
          <w:u w:val="single"/>
          <w:lang w:eastAsia="ar-SA"/>
        </w:rPr>
        <w:t>штрафные санкции:</w:t>
      </w:r>
    </w:p>
    <w:p w:rsidR="00E43894" w:rsidRPr="00631720" w:rsidRDefault="00E43894" w:rsidP="00631720">
      <w:pPr>
        <w:widowControl/>
        <w:numPr>
          <w:ilvl w:val="0"/>
          <w:numId w:val="5"/>
        </w:numPr>
        <w:tabs>
          <w:tab w:val="left" w:pos="1069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  <w:lang w:eastAsia="ar-SA"/>
        </w:rPr>
      </w:pPr>
      <w:r w:rsidRPr="00631720">
        <w:rPr>
          <w:rFonts w:ascii="Times New Roman" w:hAnsi="Times New Roman" w:cs="Arial"/>
          <w:sz w:val="28"/>
          <w:szCs w:val="22"/>
          <w:lang w:eastAsia="ar-SA"/>
        </w:rPr>
        <w:t>пеня за несвоевременное погашение процентов по кредиту;</w:t>
      </w:r>
    </w:p>
    <w:p w:rsidR="00E43894" w:rsidRPr="00631720" w:rsidRDefault="00E43894" w:rsidP="00631720">
      <w:pPr>
        <w:widowControl/>
        <w:numPr>
          <w:ilvl w:val="0"/>
          <w:numId w:val="5"/>
        </w:numPr>
        <w:tabs>
          <w:tab w:val="left" w:pos="1069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  <w:lang w:eastAsia="ar-SA"/>
        </w:rPr>
      </w:pPr>
      <w:r w:rsidRPr="00631720">
        <w:rPr>
          <w:rFonts w:ascii="Times New Roman" w:hAnsi="Times New Roman" w:cs="Arial"/>
          <w:sz w:val="28"/>
          <w:szCs w:val="22"/>
          <w:lang w:eastAsia="ar-SA"/>
        </w:rPr>
        <w:t>пеня за несвоевременное погашение основной суммы долга.</w:t>
      </w:r>
    </w:p>
    <w:p w:rsidR="00E43894" w:rsidRPr="00631720" w:rsidRDefault="00E43894" w:rsidP="00631720">
      <w:pPr>
        <w:pStyle w:val="a8"/>
        <w:spacing w:before="0" w:after="0" w:line="360" w:lineRule="auto"/>
        <w:ind w:firstLine="709"/>
        <w:jc w:val="both"/>
        <w:rPr>
          <w:rFonts w:ascii="Times New Roman" w:hAnsi="Times New Roman" w:cs="Arial"/>
          <w:szCs w:val="22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1307"/>
        <w:gridCol w:w="2213"/>
        <w:gridCol w:w="2808"/>
        <w:gridCol w:w="2461"/>
      </w:tblGrid>
      <w:tr w:rsidR="00E43894" w:rsidRPr="00BB4BB1" w:rsidTr="00BB4BB1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2"/>
              </w:rPr>
            </w:pPr>
            <w:r w:rsidRPr="00BB4BB1">
              <w:rPr>
                <w:rFonts w:ascii="Times New Roman" w:hAnsi="Times New Roman" w:cs="Arial"/>
                <w:sz w:val="20"/>
                <w:szCs w:val="22"/>
              </w:rPr>
              <w:t>Рассрочка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2"/>
              </w:rPr>
            </w:pPr>
            <w:r w:rsidRPr="00BB4BB1">
              <w:rPr>
                <w:rFonts w:ascii="Times New Roman" w:hAnsi="Times New Roman" w:cs="Arial"/>
                <w:sz w:val="20"/>
                <w:szCs w:val="22"/>
              </w:rPr>
              <w:t>Экспресс-Рассрочка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2"/>
              </w:rPr>
            </w:pPr>
            <w:r w:rsidRPr="00BB4BB1">
              <w:rPr>
                <w:rFonts w:ascii="Times New Roman" w:hAnsi="Times New Roman" w:cs="Arial"/>
                <w:sz w:val="20"/>
                <w:szCs w:val="22"/>
              </w:rPr>
              <w:t>Кредитная карта «Товары в рассрочку»</w:t>
            </w:r>
          </w:p>
        </w:tc>
      </w:tr>
      <w:tr w:rsidR="00E43894" w:rsidRPr="00BB4BB1" w:rsidTr="00D4364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Срок кредита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До 36 месяцев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До 24 месяцев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По сроку действия карты (24 месяца)</w:t>
            </w:r>
          </w:p>
        </w:tc>
      </w:tr>
      <w:tr w:rsidR="00E43894" w:rsidRPr="00BB4BB1" w:rsidTr="00D4364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Валюта</w:t>
            </w:r>
          </w:p>
        </w:tc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гривна</w:t>
            </w:r>
          </w:p>
        </w:tc>
      </w:tr>
      <w:tr w:rsidR="00E43894" w:rsidRPr="00BB4BB1" w:rsidTr="00D4364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Порядок погашения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Ежемесячно равными платежами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Ежемесячно равными платежами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7 % от остатка, не меньше 50 грн.</w:t>
            </w:r>
          </w:p>
        </w:tc>
      </w:tr>
      <w:tr w:rsidR="00E43894" w:rsidRPr="00BB4BB1" w:rsidTr="00D4364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 xml:space="preserve">Сумма </w:t>
            </w:r>
            <w:r w:rsidRPr="00BB4BB1">
              <w:rPr>
                <w:rFonts w:ascii="Times New Roman" w:hAnsi="Times New Roman" w:cs="Arial"/>
                <w:sz w:val="20"/>
              </w:rPr>
              <w:lastRenderedPageBreak/>
              <w:t>кредита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lastRenderedPageBreak/>
              <w:t>От 250 до 25000 грн.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 xml:space="preserve">От 250 до 10000 грн. (без </w:t>
            </w:r>
            <w:r w:rsidRPr="00BB4BB1">
              <w:rPr>
                <w:rFonts w:ascii="Times New Roman" w:hAnsi="Times New Roman" w:cs="Arial"/>
                <w:sz w:val="20"/>
              </w:rPr>
              <w:lastRenderedPageBreak/>
              <w:t>учета комиссии банка)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lastRenderedPageBreak/>
              <w:t>От 250 до 5000 грн.</w:t>
            </w:r>
          </w:p>
        </w:tc>
      </w:tr>
      <w:tr w:rsidR="00E43894" w:rsidRPr="00BB4BB1" w:rsidTr="00D4364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lastRenderedPageBreak/>
              <w:t>Время оформления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30 минут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10 минут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15 мин.</w:t>
            </w:r>
          </w:p>
        </w:tc>
      </w:tr>
      <w:tr w:rsidR="00E43894" w:rsidRPr="00BB4BB1" w:rsidTr="00D4364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Условия**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 xml:space="preserve">1% в месяц на остаток задолженности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1% в месяц на остаток задолженности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3% в месяц на остаток задолженности</w:t>
            </w:r>
          </w:p>
        </w:tc>
      </w:tr>
      <w:tr w:rsidR="00E43894" w:rsidRPr="00BB4BB1" w:rsidTr="00D4364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Необходимые документы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паспорт,</w:t>
            </w:r>
          </w:p>
          <w:p w:rsidR="00E43894" w:rsidRPr="00BB4BB1" w:rsidRDefault="00E43894" w:rsidP="00BB4BB1">
            <w:pPr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код ИНН (при необходимости),</w:t>
            </w:r>
          </w:p>
          <w:p w:rsidR="00E43894" w:rsidRPr="00BB4BB1" w:rsidRDefault="00E43894" w:rsidP="00BB4BB1">
            <w:pPr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документ о доходах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Только паспорт.</w:t>
            </w:r>
          </w:p>
          <w:p w:rsidR="00E43894" w:rsidRPr="00BB4BB1" w:rsidRDefault="00E43894" w:rsidP="00BB4BB1">
            <w:pPr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Справка о доходах не предоставляется, делается цифровой снимок клиента, код ИНН не предоставляется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паспорт,</w:t>
            </w:r>
          </w:p>
          <w:p w:rsidR="00E43894" w:rsidRPr="00BB4BB1" w:rsidRDefault="00E43894" w:rsidP="00BB4BB1">
            <w:pPr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код ИНН (при необходимости),</w:t>
            </w:r>
          </w:p>
          <w:p w:rsidR="00E43894" w:rsidRPr="00BB4BB1" w:rsidRDefault="00E43894" w:rsidP="00BB4BB1">
            <w:pPr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документ о доходах</w:t>
            </w:r>
          </w:p>
        </w:tc>
      </w:tr>
      <w:tr w:rsidR="00E43894" w:rsidRPr="00BB4BB1" w:rsidTr="00D4364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Первоначальный взнос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От 0 до 30% в зависимости от товарной группы*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От 0% для всех групп товаров. При сумме кредита свыше 3 000 грн – первоначальный взнос 10% для всех групп товаров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0 %</w:t>
            </w:r>
          </w:p>
        </w:tc>
      </w:tr>
      <w:tr w:rsidR="00E43894" w:rsidRPr="00BB4BB1" w:rsidTr="00D43647">
        <w:trPr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Потенциальные потребители услуги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Клиенты, которые имеют официально подтвержденные доходы и хотят получить дешевый кредит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numPr>
                <w:ilvl w:val="0"/>
                <w:numId w:val="6"/>
              </w:numPr>
              <w:tabs>
                <w:tab w:val="left" w:pos="252"/>
              </w:tabs>
              <w:snapToGrid w:val="0"/>
              <w:spacing w:before="0"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Клиенты, которые не имеют документов, подтверждающих доход (нет времени, ЧП, неофициальное место работы)</w:t>
            </w:r>
          </w:p>
          <w:p w:rsidR="00E43894" w:rsidRPr="00BB4BB1" w:rsidRDefault="00E43894" w:rsidP="00BB4BB1">
            <w:pPr>
              <w:numPr>
                <w:ilvl w:val="0"/>
                <w:numId w:val="6"/>
              </w:numPr>
              <w:tabs>
                <w:tab w:val="left" w:pos="252"/>
              </w:tabs>
              <w:spacing w:before="0"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Клиенты, для которых важна экономия времени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94" w:rsidRPr="00BB4BB1" w:rsidRDefault="00E43894" w:rsidP="00BB4BB1">
            <w:pPr>
              <w:numPr>
                <w:ilvl w:val="0"/>
                <w:numId w:val="6"/>
              </w:numPr>
              <w:tabs>
                <w:tab w:val="left" w:pos="252"/>
              </w:tabs>
              <w:snapToGrid w:val="0"/>
              <w:spacing w:before="0"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 xml:space="preserve">Клиенты, которые окончательно не определились с тем товаром, который им нужен, </w:t>
            </w:r>
          </w:p>
          <w:p w:rsidR="00E43894" w:rsidRPr="00BB4BB1" w:rsidRDefault="00E43894" w:rsidP="00BB4BB1">
            <w:pPr>
              <w:numPr>
                <w:ilvl w:val="0"/>
                <w:numId w:val="6"/>
              </w:numPr>
              <w:tabs>
                <w:tab w:val="left" w:pos="252"/>
              </w:tabs>
              <w:spacing w:before="0"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 xml:space="preserve">Держатели зарплатных карт </w:t>
            </w:r>
            <w:r>
              <w:rPr>
                <w:rFonts w:ascii="Times New Roman" w:hAnsi="Times New Roman" w:cs="Arial"/>
                <w:sz w:val="20"/>
              </w:rPr>
              <w:t>Приватбанк</w:t>
            </w:r>
            <w:r w:rsidRPr="00BB4BB1">
              <w:rPr>
                <w:rFonts w:ascii="Times New Roman" w:hAnsi="Times New Roman" w:cs="Arial"/>
                <w:sz w:val="20"/>
              </w:rPr>
              <w:t>а</w:t>
            </w:r>
          </w:p>
        </w:tc>
      </w:tr>
      <w:tr w:rsidR="00E43894" w:rsidRPr="00BB4BB1" w:rsidTr="00BB4BB1">
        <w:trPr>
          <w:jc w:val="center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Преимущества продукта</w:t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numPr>
                <w:ilvl w:val="1"/>
                <w:numId w:val="6"/>
              </w:numPr>
              <w:tabs>
                <w:tab w:val="left" w:pos="360"/>
              </w:tabs>
              <w:snapToGrid w:val="0"/>
              <w:spacing w:before="0"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самый дешевый кредит,</w:t>
            </w:r>
          </w:p>
          <w:p w:rsidR="00E43894" w:rsidRPr="00BB4BB1" w:rsidRDefault="00E43894" w:rsidP="00BB4BB1">
            <w:pPr>
              <w:numPr>
                <w:ilvl w:val="1"/>
                <w:numId w:val="6"/>
              </w:numPr>
              <w:tabs>
                <w:tab w:val="left" w:pos="360"/>
              </w:tabs>
              <w:spacing w:before="0"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минимальный платеж по кредиту,</w:t>
            </w:r>
          </w:p>
          <w:p w:rsidR="00E43894" w:rsidRPr="00BB4BB1" w:rsidRDefault="00E43894" w:rsidP="00BB4BB1">
            <w:pPr>
              <w:numPr>
                <w:ilvl w:val="1"/>
                <w:numId w:val="6"/>
              </w:numPr>
              <w:tabs>
                <w:tab w:val="left" w:pos="360"/>
              </w:tabs>
              <w:spacing w:before="0"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большой срок кредитования,</w:t>
            </w:r>
          </w:p>
          <w:p w:rsidR="00E43894" w:rsidRPr="00BB4BB1" w:rsidRDefault="00E43894" w:rsidP="00BB4BB1">
            <w:pPr>
              <w:numPr>
                <w:ilvl w:val="1"/>
                <w:numId w:val="6"/>
              </w:numPr>
              <w:tabs>
                <w:tab w:val="left" w:pos="360"/>
              </w:tabs>
              <w:spacing w:before="0"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большая сумма кредита</w:t>
            </w:r>
          </w:p>
        </w:tc>
        <w:tc>
          <w:tcPr>
            <w:tcW w:w="3415" w:type="dxa"/>
            <w:tcBorders>
              <w:left w:val="single" w:sz="4" w:space="0" w:color="000000"/>
              <w:bottom w:val="single" w:sz="4" w:space="0" w:color="000000"/>
            </w:tcBorders>
          </w:tcPr>
          <w:p w:rsidR="00E43894" w:rsidRPr="00BB4BB1" w:rsidRDefault="00E43894" w:rsidP="00BB4BB1">
            <w:pPr>
              <w:numPr>
                <w:ilvl w:val="0"/>
                <w:numId w:val="7"/>
              </w:numPr>
              <w:tabs>
                <w:tab w:val="left" w:pos="360"/>
                <w:tab w:val="left" w:pos="446"/>
              </w:tabs>
              <w:snapToGrid w:val="0"/>
              <w:spacing w:before="0"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самый быстрый кредит</w:t>
            </w:r>
          </w:p>
          <w:p w:rsidR="00E43894" w:rsidRPr="00BB4BB1" w:rsidRDefault="00E43894" w:rsidP="00BB4BB1">
            <w:pPr>
              <w:numPr>
                <w:ilvl w:val="0"/>
                <w:numId w:val="7"/>
              </w:numPr>
              <w:tabs>
                <w:tab w:val="left" w:pos="360"/>
                <w:tab w:val="left" w:pos="446"/>
              </w:tabs>
              <w:spacing w:before="0"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необходим только паспорт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94" w:rsidRPr="00BB4BB1" w:rsidRDefault="00E43894" w:rsidP="00BB4BB1">
            <w:pPr>
              <w:numPr>
                <w:ilvl w:val="0"/>
                <w:numId w:val="7"/>
              </w:numPr>
              <w:tabs>
                <w:tab w:val="left" w:pos="333"/>
              </w:tabs>
              <w:snapToGrid w:val="0"/>
              <w:spacing w:before="0"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многоразовый кредит (возобновляемая кредитная линия),</w:t>
            </w:r>
          </w:p>
          <w:p w:rsidR="00E43894" w:rsidRPr="00BB4BB1" w:rsidRDefault="00E43894" w:rsidP="00BB4BB1">
            <w:pPr>
              <w:numPr>
                <w:ilvl w:val="0"/>
                <w:numId w:val="7"/>
              </w:numPr>
              <w:tabs>
                <w:tab w:val="left" w:pos="333"/>
              </w:tabs>
              <w:spacing w:before="0"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минимальный ежемесячный платеж,</w:t>
            </w:r>
          </w:p>
          <w:p w:rsidR="00E43894" w:rsidRPr="00BB4BB1" w:rsidRDefault="00E43894" w:rsidP="00BB4BB1">
            <w:pPr>
              <w:numPr>
                <w:ilvl w:val="0"/>
                <w:numId w:val="7"/>
              </w:numPr>
              <w:tabs>
                <w:tab w:val="left" w:pos="333"/>
              </w:tabs>
              <w:spacing w:before="0"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удобство</w:t>
            </w:r>
          </w:p>
          <w:p w:rsidR="00E43894" w:rsidRPr="00BB4BB1" w:rsidRDefault="00E43894" w:rsidP="00BB4BB1">
            <w:pPr>
              <w:numPr>
                <w:ilvl w:val="0"/>
                <w:numId w:val="7"/>
              </w:numPr>
              <w:tabs>
                <w:tab w:val="left" w:pos="333"/>
              </w:tabs>
              <w:spacing w:before="0"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быстрый кредит</w:t>
            </w:r>
          </w:p>
          <w:p w:rsidR="00E43894" w:rsidRPr="00BB4BB1" w:rsidRDefault="00E43894" w:rsidP="00BB4BB1">
            <w:pPr>
              <w:numPr>
                <w:ilvl w:val="0"/>
                <w:numId w:val="7"/>
              </w:numPr>
              <w:tabs>
                <w:tab w:val="left" w:pos="333"/>
              </w:tabs>
              <w:spacing w:before="0"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широкие возможности выбора товаров</w:t>
            </w:r>
          </w:p>
        </w:tc>
      </w:tr>
    </w:tbl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361"/>
        <w:gridCol w:w="5088"/>
        <w:gridCol w:w="1915"/>
      </w:tblGrid>
      <w:tr w:rsidR="00E43894" w:rsidRPr="00BB4BB1" w:rsidTr="00BB4BB1">
        <w:trPr>
          <w:jc w:val="center"/>
        </w:trPr>
        <w:tc>
          <w:tcPr>
            <w:tcW w:w="444" w:type="dxa"/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2"/>
              </w:rPr>
            </w:pPr>
            <w:r w:rsidRPr="00BB4BB1">
              <w:rPr>
                <w:rFonts w:ascii="Times New Roman" w:hAnsi="Times New Roman" w:cs="Arial"/>
                <w:sz w:val="20"/>
                <w:szCs w:val="22"/>
              </w:rPr>
              <w:t>№</w:t>
            </w:r>
          </w:p>
        </w:tc>
        <w:tc>
          <w:tcPr>
            <w:tcW w:w="1483" w:type="dxa"/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2"/>
              </w:rPr>
            </w:pPr>
            <w:r w:rsidRPr="00BB4BB1">
              <w:rPr>
                <w:rFonts w:ascii="Times New Roman" w:hAnsi="Times New Roman" w:cs="Arial"/>
                <w:sz w:val="20"/>
                <w:szCs w:val="22"/>
              </w:rPr>
              <w:t xml:space="preserve">Время </w:t>
            </w:r>
          </w:p>
        </w:tc>
        <w:tc>
          <w:tcPr>
            <w:tcW w:w="5613" w:type="dxa"/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2"/>
              </w:rPr>
            </w:pPr>
            <w:r w:rsidRPr="00BB4BB1">
              <w:rPr>
                <w:rFonts w:ascii="Times New Roman" w:hAnsi="Times New Roman" w:cs="Arial"/>
                <w:sz w:val="20"/>
                <w:szCs w:val="22"/>
              </w:rPr>
              <w:t>Этап</w:t>
            </w:r>
          </w:p>
        </w:tc>
        <w:tc>
          <w:tcPr>
            <w:tcW w:w="2097" w:type="dxa"/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2"/>
              </w:rPr>
            </w:pPr>
            <w:r w:rsidRPr="00BB4BB1">
              <w:rPr>
                <w:rFonts w:ascii="Times New Roman" w:hAnsi="Times New Roman" w:cs="Arial"/>
                <w:sz w:val="20"/>
                <w:szCs w:val="22"/>
              </w:rPr>
              <w:t>Ответственный</w:t>
            </w:r>
          </w:p>
        </w:tc>
      </w:tr>
      <w:tr w:rsidR="00E43894" w:rsidRPr="00BB4BB1" w:rsidTr="00BB4BB1">
        <w:trPr>
          <w:jc w:val="center"/>
        </w:trPr>
        <w:tc>
          <w:tcPr>
            <w:tcW w:w="444" w:type="dxa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1</w:t>
            </w:r>
          </w:p>
        </w:tc>
        <w:tc>
          <w:tcPr>
            <w:tcW w:w="1483" w:type="dxa"/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5 минут</w:t>
            </w:r>
          </w:p>
        </w:tc>
        <w:tc>
          <w:tcPr>
            <w:tcW w:w="5613" w:type="dxa"/>
          </w:tcPr>
          <w:p w:rsidR="00E43894" w:rsidRPr="00BB4BB1" w:rsidRDefault="00E43894" w:rsidP="00BB4BB1">
            <w:pPr>
              <w:pStyle w:val="14"/>
              <w:snapToGrid w:val="0"/>
              <w:spacing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Консультация Клиента, знакомство его с Условиями предоставления потребительского кредита физическим лицам, действующими в Банке</w:t>
            </w:r>
          </w:p>
        </w:tc>
        <w:tc>
          <w:tcPr>
            <w:tcW w:w="2097" w:type="dxa"/>
            <w:vAlign w:val="center"/>
          </w:tcPr>
          <w:p w:rsidR="00E43894" w:rsidRPr="00BB4BB1" w:rsidRDefault="00E43894" w:rsidP="00BB4BB1">
            <w:pPr>
              <w:pStyle w:val="14"/>
              <w:snapToGrid w:val="0"/>
              <w:spacing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Менеджер РИП</w:t>
            </w:r>
          </w:p>
        </w:tc>
      </w:tr>
      <w:tr w:rsidR="00E43894" w:rsidRPr="00BB4BB1" w:rsidTr="00BB4BB1">
        <w:trPr>
          <w:trHeight w:hRule="exact" w:val="366"/>
          <w:jc w:val="center"/>
        </w:trPr>
        <w:tc>
          <w:tcPr>
            <w:tcW w:w="444" w:type="dxa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2</w:t>
            </w:r>
          </w:p>
        </w:tc>
        <w:tc>
          <w:tcPr>
            <w:tcW w:w="1483" w:type="dxa"/>
            <w:vMerge w:val="restart"/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7-10 минут</w:t>
            </w:r>
          </w:p>
        </w:tc>
        <w:tc>
          <w:tcPr>
            <w:tcW w:w="5613" w:type="dxa"/>
            <w:vMerge w:val="restart"/>
          </w:tcPr>
          <w:p w:rsidR="00E43894" w:rsidRPr="00BB4BB1" w:rsidRDefault="00E43894" w:rsidP="00BB4BB1">
            <w:pPr>
              <w:pStyle w:val="14"/>
              <w:numPr>
                <w:ilvl w:val="0"/>
                <w:numId w:val="8"/>
              </w:numPr>
              <w:tabs>
                <w:tab w:val="left" w:pos="468"/>
              </w:tabs>
              <w:snapToGrid w:val="0"/>
              <w:spacing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Получение данных Заемщика</w:t>
            </w:r>
          </w:p>
          <w:p w:rsidR="00E43894" w:rsidRPr="00BB4BB1" w:rsidRDefault="00E43894" w:rsidP="00BB4BB1">
            <w:pPr>
              <w:pStyle w:val="14"/>
              <w:numPr>
                <w:ilvl w:val="0"/>
                <w:numId w:val="8"/>
              </w:numPr>
              <w:tabs>
                <w:tab w:val="left" w:pos="468"/>
              </w:tabs>
              <w:spacing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 xml:space="preserve">Визуальная проверка предоставленных </w:t>
            </w:r>
            <w:r w:rsidRPr="00BB4BB1">
              <w:rPr>
                <w:rFonts w:ascii="Times New Roman" w:hAnsi="Times New Roman" w:cs="Arial"/>
                <w:sz w:val="20"/>
              </w:rPr>
              <w:lastRenderedPageBreak/>
              <w:t>документов</w:t>
            </w:r>
          </w:p>
          <w:p w:rsidR="00E43894" w:rsidRPr="00BB4BB1" w:rsidRDefault="00E43894" w:rsidP="00BB4BB1">
            <w:pPr>
              <w:pStyle w:val="14"/>
              <w:numPr>
                <w:ilvl w:val="0"/>
                <w:numId w:val="8"/>
              </w:numPr>
              <w:tabs>
                <w:tab w:val="left" w:pos="468"/>
              </w:tabs>
              <w:spacing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Беседа с клиентом</w:t>
            </w:r>
          </w:p>
          <w:p w:rsidR="00E43894" w:rsidRPr="00BB4BB1" w:rsidRDefault="00E43894" w:rsidP="00BB4BB1">
            <w:pPr>
              <w:pStyle w:val="14"/>
              <w:numPr>
                <w:ilvl w:val="0"/>
                <w:numId w:val="8"/>
              </w:numPr>
              <w:tabs>
                <w:tab w:val="left" w:pos="468"/>
              </w:tabs>
              <w:spacing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Внесение данных в программный комплекс</w:t>
            </w:r>
          </w:p>
          <w:p w:rsidR="00E43894" w:rsidRPr="00BB4BB1" w:rsidRDefault="00E43894" w:rsidP="00BB4BB1">
            <w:pPr>
              <w:pStyle w:val="14"/>
              <w:numPr>
                <w:ilvl w:val="0"/>
                <w:numId w:val="8"/>
              </w:numPr>
              <w:tabs>
                <w:tab w:val="left" w:pos="468"/>
              </w:tabs>
              <w:spacing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Заполнение Анкеты</w:t>
            </w:r>
          </w:p>
          <w:p w:rsidR="00E43894" w:rsidRPr="00BB4BB1" w:rsidRDefault="00E43894" w:rsidP="00BB4BB1">
            <w:pPr>
              <w:pStyle w:val="14"/>
              <w:numPr>
                <w:ilvl w:val="0"/>
                <w:numId w:val="8"/>
              </w:numPr>
              <w:tabs>
                <w:tab w:val="left" w:pos="468"/>
              </w:tabs>
              <w:spacing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Направление запроса в Кредитный Центр</w:t>
            </w:r>
          </w:p>
        </w:tc>
        <w:tc>
          <w:tcPr>
            <w:tcW w:w="2097" w:type="dxa"/>
            <w:vMerge w:val="restart"/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lastRenderedPageBreak/>
              <w:t>Менеджер РИП</w:t>
            </w:r>
          </w:p>
        </w:tc>
      </w:tr>
      <w:tr w:rsidR="00E43894" w:rsidRPr="00BB4BB1" w:rsidTr="00BB4BB1">
        <w:trPr>
          <w:trHeight w:hRule="exact" w:val="366"/>
          <w:jc w:val="center"/>
        </w:trPr>
        <w:tc>
          <w:tcPr>
            <w:tcW w:w="444" w:type="dxa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3</w:t>
            </w:r>
          </w:p>
        </w:tc>
        <w:tc>
          <w:tcPr>
            <w:tcW w:w="1361" w:type="dxa"/>
            <w:vMerge/>
            <w:vAlign w:val="center"/>
          </w:tcPr>
          <w:p w:rsidR="00E43894" w:rsidRPr="00BB4BB1" w:rsidRDefault="00E43894" w:rsidP="00BB4BB1">
            <w:pPr>
              <w:spacing w:before="0" w:after="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88" w:type="dxa"/>
            <w:vMerge/>
          </w:tcPr>
          <w:p w:rsidR="00E43894" w:rsidRPr="00BB4BB1" w:rsidRDefault="00E43894" w:rsidP="00BB4BB1">
            <w:pPr>
              <w:spacing w:before="0" w:after="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15" w:type="dxa"/>
            <w:vMerge/>
            <w:vAlign w:val="center"/>
          </w:tcPr>
          <w:p w:rsidR="00E43894" w:rsidRPr="00BB4BB1" w:rsidRDefault="00E43894" w:rsidP="00BB4BB1">
            <w:pPr>
              <w:spacing w:before="0" w:after="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43894" w:rsidRPr="00BB4BB1" w:rsidTr="00BB4BB1">
        <w:trPr>
          <w:trHeight w:hRule="exact" w:val="1770"/>
          <w:jc w:val="center"/>
        </w:trPr>
        <w:tc>
          <w:tcPr>
            <w:tcW w:w="444" w:type="dxa"/>
            <w:vMerge w:val="restart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lastRenderedPageBreak/>
              <w:t>4</w:t>
            </w:r>
          </w:p>
        </w:tc>
        <w:tc>
          <w:tcPr>
            <w:tcW w:w="1361" w:type="dxa"/>
            <w:vMerge/>
            <w:vAlign w:val="center"/>
          </w:tcPr>
          <w:p w:rsidR="00E43894" w:rsidRPr="00BB4BB1" w:rsidRDefault="00E43894" w:rsidP="00BB4BB1">
            <w:pPr>
              <w:spacing w:before="0" w:after="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088" w:type="dxa"/>
            <w:vMerge/>
          </w:tcPr>
          <w:p w:rsidR="00E43894" w:rsidRPr="00BB4BB1" w:rsidRDefault="00E43894" w:rsidP="00BB4BB1">
            <w:pPr>
              <w:spacing w:before="0" w:after="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15" w:type="dxa"/>
            <w:vMerge/>
            <w:vAlign w:val="center"/>
          </w:tcPr>
          <w:p w:rsidR="00E43894" w:rsidRPr="00BB4BB1" w:rsidRDefault="00E43894" w:rsidP="00BB4BB1">
            <w:pPr>
              <w:spacing w:before="0" w:after="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43894" w:rsidRPr="00BB4BB1" w:rsidTr="00BB4BB1">
        <w:trPr>
          <w:trHeight w:hRule="exact" w:val="1078"/>
          <w:jc w:val="center"/>
        </w:trPr>
        <w:tc>
          <w:tcPr>
            <w:tcW w:w="425" w:type="dxa"/>
            <w:vMerge/>
          </w:tcPr>
          <w:p w:rsidR="00E43894" w:rsidRPr="00BB4BB1" w:rsidRDefault="00E43894" w:rsidP="00BB4BB1">
            <w:pPr>
              <w:spacing w:before="0" w:after="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:rsidR="00E43894" w:rsidRPr="00BB4BB1" w:rsidRDefault="00E43894" w:rsidP="00BB4BB1">
            <w:pPr>
              <w:spacing w:before="0" w:after="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13" w:type="dxa"/>
          </w:tcPr>
          <w:p w:rsidR="00E43894" w:rsidRPr="00BB4BB1" w:rsidRDefault="00E43894" w:rsidP="00BB4BB1">
            <w:pPr>
              <w:pStyle w:val="14"/>
              <w:numPr>
                <w:ilvl w:val="0"/>
                <w:numId w:val="9"/>
              </w:numPr>
              <w:tabs>
                <w:tab w:val="left" w:pos="468"/>
              </w:tabs>
              <w:snapToGrid w:val="0"/>
              <w:spacing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Обработка заявки в Кредитном центре</w:t>
            </w:r>
          </w:p>
          <w:p w:rsidR="00E43894" w:rsidRPr="00BB4BB1" w:rsidRDefault="00E43894" w:rsidP="00BB4BB1">
            <w:pPr>
              <w:pStyle w:val="14"/>
              <w:numPr>
                <w:ilvl w:val="0"/>
                <w:numId w:val="9"/>
              </w:numPr>
              <w:tabs>
                <w:tab w:val="left" w:pos="468"/>
              </w:tabs>
              <w:spacing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Принятие решения</w:t>
            </w:r>
          </w:p>
          <w:p w:rsidR="00E43894" w:rsidRPr="00BB4BB1" w:rsidRDefault="00E43894" w:rsidP="00BB4BB1">
            <w:pPr>
              <w:pStyle w:val="14"/>
              <w:numPr>
                <w:ilvl w:val="0"/>
                <w:numId w:val="9"/>
              </w:numPr>
              <w:tabs>
                <w:tab w:val="left" w:pos="468"/>
              </w:tabs>
              <w:spacing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Отправка ответа на РИП</w:t>
            </w:r>
          </w:p>
        </w:tc>
        <w:tc>
          <w:tcPr>
            <w:tcW w:w="2097" w:type="dxa"/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Кредитный центр</w:t>
            </w:r>
          </w:p>
        </w:tc>
      </w:tr>
      <w:tr w:rsidR="00E43894" w:rsidRPr="00BB4BB1" w:rsidTr="00BB4BB1">
        <w:trPr>
          <w:trHeight w:val="1230"/>
          <w:jc w:val="center"/>
        </w:trPr>
        <w:tc>
          <w:tcPr>
            <w:tcW w:w="425" w:type="dxa"/>
            <w:vMerge/>
          </w:tcPr>
          <w:p w:rsidR="00E43894" w:rsidRPr="00BB4BB1" w:rsidRDefault="00E43894" w:rsidP="00BB4BB1">
            <w:pPr>
              <w:spacing w:before="0" w:after="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61" w:type="dxa"/>
            <w:vMerge/>
            <w:vAlign w:val="center"/>
          </w:tcPr>
          <w:p w:rsidR="00E43894" w:rsidRPr="00BB4BB1" w:rsidRDefault="00E43894" w:rsidP="00BB4BB1">
            <w:pPr>
              <w:spacing w:before="0" w:after="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13" w:type="dxa"/>
          </w:tcPr>
          <w:p w:rsidR="00E43894" w:rsidRPr="00BB4BB1" w:rsidRDefault="00E43894" w:rsidP="00BB4BB1">
            <w:pPr>
              <w:pStyle w:val="2"/>
              <w:tabs>
                <w:tab w:val="left" w:pos="468"/>
              </w:tabs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B4BB1">
              <w:rPr>
                <w:rFonts w:ascii="Times New Roman" w:hAnsi="Times New Roman" w:cs="Arial"/>
                <w:sz w:val="20"/>
                <w:szCs w:val="20"/>
              </w:rPr>
              <w:t>В случае принятия в Кредитном центре положительного решения:</w:t>
            </w:r>
          </w:p>
          <w:p w:rsidR="00E43894" w:rsidRPr="00BB4BB1" w:rsidRDefault="00E43894" w:rsidP="00BB4BB1">
            <w:pPr>
              <w:pStyle w:val="2"/>
              <w:numPr>
                <w:ilvl w:val="0"/>
                <w:numId w:val="10"/>
              </w:numPr>
              <w:tabs>
                <w:tab w:val="left" w:pos="468"/>
              </w:tabs>
              <w:spacing w:before="0"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B4BB1">
              <w:rPr>
                <w:rFonts w:ascii="Times New Roman" w:hAnsi="Times New Roman" w:cs="Arial"/>
                <w:sz w:val="20"/>
                <w:szCs w:val="20"/>
              </w:rPr>
              <w:t>Печать Заявления клиента (клиентский и банковский экземпляр)</w:t>
            </w:r>
          </w:p>
          <w:p w:rsidR="00E43894" w:rsidRPr="00BB4BB1" w:rsidRDefault="00E43894" w:rsidP="00BB4BB1">
            <w:pPr>
              <w:pStyle w:val="2"/>
              <w:numPr>
                <w:ilvl w:val="0"/>
                <w:numId w:val="10"/>
              </w:numPr>
              <w:tabs>
                <w:tab w:val="left" w:pos="468"/>
              </w:tabs>
              <w:spacing w:before="0"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BB4BB1">
              <w:rPr>
                <w:rFonts w:ascii="Times New Roman" w:hAnsi="Times New Roman" w:cs="Arial"/>
                <w:sz w:val="20"/>
                <w:szCs w:val="20"/>
              </w:rPr>
              <w:t xml:space="preserve">Печать листа-подтверждения в магазин </w:t>
            </w:r>
          </w:p>
        </w:tc>
        <w:tc>
          <w:tcPr>
            <w:tcW w:w="2097" w:type="dxa"/>
            <w:vAlign w:val="center"/>
          </w:tcPr>
          <w:p w:rsidR="00E43894" w:rsidRPr="00BB4BB1" w:rsidRDefault="00E43894" w:rsidP="00BB4BB1">
            <w:pPr>
              <w:pStyle w:val="14"/>
              <w:snapToGrid w:val="0"/>
              <w:spacing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Менеджер РИП</w:t>
            </w:r>
          </w:p>
        </w:tc>
      </w:tr>
      <w:tr w:rsidR="00E43894" w:rsidRPr="00BB4BB1" w:rsidTr="00BB4BB1">
        <w:trPr>
          <w:trHeight w:val="481"/>
          <w:jc w:val="center"/>
        </w:trPr>
        <w:tc>
          <w:tcPr>
            <w:tcW w:w="444" w:type="dxa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5</w:t>
            </w:r>
          </w:p>
        </w:tc>
        <w:tc>
          <w:tcPr>
            <w:tcW w:w="1483" w:type="dxa"/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2 минуты</w:t>
            </w:r>
          </w:p>
        </w:tc>
        <w:tc>
          <w:tcPr>
            <w:tcW w:w="5613" w:type="dxa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Подписание Заявления Заёмщика</w:t>
            </w:r>
          </w:p>
        </w:tc>
        <w:tc>
          <w:tcPr>
            <w:tcW w:w="2097" w:type="dxa"/>
            <w:vAlign w:val="center"/>
          </w:tcPr>
          <w:p w:rsidR="00E43894" w:rsidRPr="00BB4BB1" w:rsidRDefault="00E43894" w:rsidP="00BB4BB1">
            <w:pPr>
              <w:pStyle w:val="14"/>
              <w:snapToGrid w:val="0"/>
              <w:spacing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Менеджер РИП, Клиент</w:t>
            </w:r>
          </w:p>
        </w:tc>
      </w:tr>
      <w:tr w:rsidR="00E43894" w:rsidRPr="00BB4BB1" w:rsidTr="00BB4BB1">
        <w:trPr>
          <w:jc w:val="center"/>
        </w:trPr>
        <w:tc>
          <w:tcPr>
            <w:tcW w:w="444" w:type="dxa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6</w:t>
            </w:r>
          </w:p>
        </w:tc>
        <w:tc>
          <w:tcPr>
            <w:tcW w:w="1483" w:type="dxa"/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1 минута</w:t>
            </w:r>
          </w:p>
        </w:tc>
        <w:tc>
          <w:tcPr>
            <w:tcW w:w="5613" w:type="dxa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Передача представителю магазина Листа подтверждения о предоставлении кредита с личной подписью и штампом банка (в случае принятия положительного решения).</w:t>
            </w:r>
          </w:p>
        </w:tc>
        <w:tc>
          <w:tcPr>
            <w:tcW w:w="2097" w:type="dxa"/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Менеджер РИП</w:t>
            </w:r>
          </w:p>
        </w:tc>
      </w:tr>
      <w:tr w:rsidR="00E43894" w:rsidRPr="00BB4BB1" w:rsidTr="00BB4BB1">
        <w:trPr>
          <w:jc w:val="center"/>
        </w:trPr>
        <w:tc>
          <w:tcPr>
            <w:tcW w:w="444" w:type="dxa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7</w:t>
            </w:r>
          </w:p>
        </w:tc>
        <w:tc>
          <w:tcPr>
            <w:tcW w:w="1483" w:type="dxa"/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Регламент магазина</w:t>
            </w:r>
          </w:p>
        </w:tc>
        <w:tc>
          <w:tcPr>
            <w:tcW w:w="5613" w:type="dxa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Передача товара Клиенту (покупателю)</w:t>
            </w:r>
          </w:p>
          <w:p w:rsidR="00E43894" w:rsidRPr="00BB4BB1" w:rsidRDefault="00E43894" w:rsidP="00BB4BB1">
            <w:pPr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В том случае, когда доставка товара не требуется, товар сразу же передается покупателю по Акту приема-передачи. Если доставка товара необходима, Продавец осуществляет ее и передает товар Покупателю по Акту приема-передачи.</w:t>
            </w:r>
          </w:p>
          <w:p w:rsidR="00E43894" w:rsidRPr="00BB4BB1" w:rsidRDefault="00E43894" w:rsidP="00BB4BB1">
            <w:pPr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Один экземпляр акта приема-передачи товара Продавец передает менеджеру РИП.</w:t>
            </w:r>
          </w:p>
        </w:tc>
        <w:tc>
          <w:tcPr>
            <w:tcW w:w="2097" w:type="dxa"/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Клиент, Представитель магазина</w:t>
            </w:r>
          </w:p>
        </w:tc>
      </w:tr>
      <w:tr w:rsidR="00E43894" w:rsidRPr="00BB4BB1" w:rsidTr="00BB4BB1">
        <w:trPr>
          <w:trHeight w:val="460"/>
          <w:jc w:val="center"/>
        </w:trPr>
        <w:tc>
          <w:tcPr>
            <w:tcW w:w="444" w:type="dxa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8</w:t>
            </w:r>
          </w:p>
        </w:tc>
        <w:tc>
          <w:tcPr>
            <w:tcW w:w="1483" w:type="dxa"/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10 минут</w:t>
            </w:r>
          </w:p>
        </w:tc>
        <w:tc>
          <w:tcPr>
            <w:tcW w:w="5613" w:type="dxa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Визирование документов, формирование кредитного дела (в свободное от оформления кредитов время!)</w:t>
            </w:r>
          </w:p>
        </w:tc>
        <w:tc>
          <w:tcPr>
            <w:tcW w:w="2097" w:type="dxa"/>
            <w:vAlign w:val="center"/>
          </w:tcPr>
          <w:p w:rsidR="00E43894" w:rsidRPr="00BB4BB1" w:rsidRDefault="00E43894" w:rsidP="00BB4BB1">
            <w:pPr>
              <w:pStyle w:val="14"/>
              <w:snapToGrid w:val="0"/>
              <w:spacing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Менеджер РИП</w:t>
            </w:r>
          </w:p>
        </w:tc>
      </w:tr>
      <w:tr w:rsidR="00E43894" w:rsidRPr="00BB4BB1" w:rsidTr="00BB4BB1">
        <w:trPr>
          <w:jc w:val="center"/>
        </w:trPr>
        <w:tc>
          <w:tcPr>
            <w:tcW w:w="444" w:type="dxa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9</w:t>
            </w:r>
          </w:p>
        </w:tc>
        <w:tc>
          <w:tcPr>
            <w:tcW w:w="1483" w:type="dxa"/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Не позднее следующего рабочего дня</w:t>
            </w:r>
          </w:p>
        </w:tc>
        <w:tc>
          <w:tcPr>
            <w:tcW w:w="5613" w:type="dxa"/>
          </w:tcPr>
          <w:p w:rsidR="00E43894" w:rsidRPr="00BB4BB1" w:rsidRDefault="00E43894" w:rsidP="00BB4BB1">
            <w:pPr>
              <w:pStyle w:val="14"/>
              <w:snapToGrid w:val="0"/>
              <w:spacing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Передача дела в вышестоящее отделение РП на хранение</w:t>
            </w:r>
          </w:p>
        </w:tc>
        <w:tc>
          <w:tcPr>
            <w:tcW w:w="2097" w:type="dxa"/>
            <w:vAlign w:val="center"/>
          </w:tcPr>
          <w:p w:rsidR="00E43894" w:rsidRPr="00BB4BB1" w:rsidRDefault="00E43894" w:rsidP="00BB4BB1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Служба инкассации РП / курьер РП</w:t>
            </w:r>
          </w:p>
        </w:tc>
      </w:tr>
    </w:tbl>
    <w:p w:rsidR="00BB4BB1" w:rsidRPr="00BB4BB1" w:rsidRDefault="00BB4BB1" w:rsidP="00631720">
      <w:pPr>
        <w:pStyle w:val="a9"/>
        <w:spacing w:after="0" w:line="360" w:lineRule="auto"/>
        <w:ind w:firstLine="709"/>
        <w:jc w:val="both"/>
        <w:rPr>
          <w:rFonts w:ascii="Times New Roman" w:hAnsi="Times New Roman" w:cs="Arial"/>
          <w:b/>
          <w:sz w:val="28"/>
          <w:szCs w:val="28"/>
        </w:rPr>
      </w:pPr>
    </w:p>
    <w:p w:rsidR="00E43894" w:rsidRPr="00BB4BB1" w:rsidRDefault="00C47924" w:rsidP="00631720">
      <w:pPr>
        <w:pStyle w:val="a9"/>
        <w:spacing w:after="0" w:line="360" w:lineRule="auto"/>
        <w:ind w:firstLine="709"/>
        <w:jc w:val="both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4. </w:t>
      </w:r>
      <w:r w:rsidR="00E43894" w:rsidRPr="00BB4BB1">
        <w:rPr>
          <w:rFonts w:ascii="Times New Roman" w:hAnsi="Times New Roman" w:cs="Arial"/>
          <w:b/>
          <w:sz w:val="28"/>
          <w:szCs w:val="28"/>
        </w:rPr>
        <w:t xml:space="preserve">Необходимые документы </w:t>
      </w:r>
    </w:p>
    <w:p w:rsidR="00E43894" w:rsidRPr="00631720" w:rsidRDefault="00E43894" w:rsidP="00631720">
      <w:pPr>
        <w:pStyle w:val="a9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53555" w:rsidRPr="00631720" w:rsidRDefault="00E43894" w:rsidP="00631720">
      <w:pPr>
        <w:pStyle w:val="a9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Для оформления кредита / кредитной карты в РИПе банка Клиенту необходимо предоставить следующие документы: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299"/>
        <w:gridCol w:w="1941"/>
        <w:gridCol w:w="2559"/>
      </w:tblGrid>
      <w:tr w:rsidR="00E43894" w:rsidRPr="00BB4BB1" w:rsidTr="00C47924">
        <w:tc>
          <w:tcPr>
            <w:tcW w:w="2365" w:type="dxa"/>
            <w:shd w:val="clear" w:color="auto" w:fill="FFFFFF"/>
            <w:vAlign w:val="center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2"/>
              </w:rPr>
            </w:pPr>
            <w:r w:rsidRPr="00BB4BB1">
              <w:rPr>
                <w:rFonts w:ascii="Times New Roman" w:hAnsi="Times New Roman" w:cs="Arial"/>
                <w:sz w:val="20"/>
                <w:szCs w:val="22"/>
              </w:rPr>
              <w:t>Документ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2"/>
              </w:rPr>
            </w:pPr>
            <w:r w:rsidRPr="00BB4BB1">
              <w:rPr>
                <w:rFonts w:ascii="Times New Roman" w:hAnsi="Times New Roman" w:cs="Arial"/>
                <w:sz w:val="20"/>
                <w:szCs w:val="22"/>
              </w:rPr>
              <w:t>«Рассрочка»</w:t>
            </w:r>
          </w:p>
        </w:tc>
        <w:tc>
          <w:tcPr>
            <w:tcW w:w="2306" w:type="dxa"/>
            <w:shd w:val="clear" w:color="auto" w:fill="FFFFFF"/>
            <w:vAlign w:val="center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2"/>
              </w:rPr>
            </w:pPr>
            <w:r w:rsidRPr="00BB4BB1">
              <w:rPr>
                <w:rFonts w:ascii="Times New Roman" w:hAnsi="Times New Roman" w:cs="Arial"/>
                <w:sz w:val="20"/>
                <w:szCs w:val="22"/>
              </w:rPr>
              <w:t>«Экспресс – Рассрочка»</w:t>
            </w:r>
          </w:p>
        </w:tc>
        <w:tc>
          <w:tcPr>
            <w:tcW w:w="3055" w:type="dxa"/>
            <w:shd w:val="clear" w:color="auto" w:fill="FFFFFF"/>
            <w:vAlign w:val="center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2"/>
              </w:rPr>
            </w:pPr>
            <w:r w:rsidRPr="00BB4BB1">
              <w:rPr>
                <w:rFonts w:ascii="Times New Roman" w:hAnsi="Times New Roman" w:cs="Arial"/>
                <w:sz w:val="20"/>
                <w:szCs w:val="22"/>
              </w:rPr>
              <w:t>Кредитная карта «Товары в рассрочку»</w:t>
            </w:r>
          </w:p>
        </w:tc>
      </w:tr>
      <w:tr w:rsidR="00E43894" w:rsidRPr="00BB4BB1" w:rsidTr="00C47924">
        <w:tc>
          <w:tcPr>
            <w:tcW w:w="2365" w:type="dxa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2"/>
              </w:rPr>
            </w:pPr>
            <w:r w:rsidRPr="00BB4BB1">
              <w:rPr>
                <w:rFonts w:ascii="Times New Roman" w:hAnsi="Times New Roman" w:cs="Arial"/>
                <w:sz w:val="20"/>
                <w:szCs w:val="22"/>
              </w:rPr>
              <w:lastRenderedPageBreak/>
              <w:t xml:space="preserve">Паспорт </w:t>
            </w:r>
          </w:p>
        </w:tc>
        <w:tc>
          <w:tcPr>
            <w:tcW w:w="5046" w:type="dxa"/>
            <w:gridSpan w:val="2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 xml:space="preserve">Если клиент имеет персонализированную платежную карту </w:t>
            </w:r>
            <w:r>
              <w:rPr>
                <w:rFonts w:ascii="Times New Roman" w:hAnsi="Times New Roman" w:cs="Arial"/>
                <w:sz w:val="20"/>
              </w:rPr>
              <w:t>Приватбанк</w:t>
            </w:r>
            <w:r w:rsidRPr="00BB4BB1">
              <w:rPr>
                <w:rFonts w:ascii="Times New Roman" w:hAnsi="Times New Roman" w:cs="Arial"/>
                <w:sz w:val="20"/>
              </w:rPr>
              <w:t>а с фотографией, паспорт не предоставляется</w:t>
            </w:r>
          </w:p>
        </w:tc>
        <w:tc>
          <w:tcPr>
            <w:tcW w:w="3055" w:type="dxa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16"/>
              </w:rPr>
            </w:pPr>
            <w:r w:rsidRPr="00BB4BB1">
              <w:rPr>
                <w:rFonts w:ascii="Times New Roman" w:hAnsi="Times New Roman" w:cs="Arial"/>
                <w:sz w:val="20"/>
                <w:szCs w:val="16"/>
              </w:rPr>
              <w:t xml:space="preserve">Если клиент имеет зарплатную карту </w:t>
            </w:r>
            <w:r>
              <w:rPr>
                <w:rFonts w:ascii="Times New Roman" w:hAnsi="Times New Roman" w:cs="Arial"/>
                <w:sz w:val="20"/>
                <w:szCs w:val="16"/>
              </w:rPr>
              <w:t>Приватбанк</w:t>
            </w:r>
            <w:r w:rsidRPr="00BB4BB1">
              <w:rPr>
                <w:rFonts w:ascii="Times New Roman" w:hAnsi="Times New Roman" w:cs="Arial"/>
                <w:sz w:val="20"/>
                <w:szCs w:val="16"/>
              </w:rPr>
              <w:t>а или кредитную историю, паспорт может быть заменен любым документом, удостоверяющим личность*</w:t>
            </w:r>
            <w:r w:rsidRPr="00BB4BB1">
              <w:rPr>
                <w:rStyle w:val="a3"/>
                <w:rFonts w:ascii="Times New Roman" w:hAnsi="Times New Roman" w:cs="Arial"/>
                <w:sz w:val="20"/>
                <w:szCs w:val="16"/>
              </w:rPr>
              <w:footnoteReference w:id="1"/>
            </w:r>
            <w:r w:rsidRPr="00BB4BB1">
              <w:rPr>
                <w:rFonts w:ascii="Times New Roman" w:hAnsi="Times New Roman" w:cs="Arial"/>
                <w:sz w:val="20"/>
                <w:szCs w:val="16"/>
              </w:rPr>
              <w:t xml:space="preserve"> </w:t>
            </w:r>
          </w:p>
        </w:tc>
      </w:tr>
      <w:tr w:rsidR="00E43894" w:rsidRPr="00BB4BB1" w:rsidTr="00C47924">
        <w:tc>
          <w:tcPr>
            <w:tcW w:w="2365" w:type="dxa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2"/>
              </w:rPr>
            </w:pPr>
            <w:r w:rsidRPr="00BB4BB1">
              <w:rPr>
                <w:rFonts w:ascii="Times New Roman" w:hAnsi="Times New Roman" w:cs="Arial"/>
                <w:sz w:val="20"/>
                <w:szCs w:val="22"/>
              </w:rPr>
              <w:t>Справка ИНН</w:t>
            </w:r>
          </w:p>
        </w:tc>
        <w:tc>
          <w:tcPr>
            <w:tcW w:w="8101" w:type="dxa"/>
            <w:gridSpan w:val="3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BB4BB1">
              <w:rPr>
                <w:rFonts w:ascii="Times New Roman" w:hAnsi="Times New Roman"/>
                <w:sz w:val="20"/>
              </w:rPr>
              <w:t>при условии наличия клиента в централизованной базе данных клиентов банка</w:t>
            </w:r>
          </w:p>
        </w:tc>
      </w:tr>
      <w:tr w:rsidR="00E43894" w:rsidRPr="00BB4BB1" w:rsidTr="00C47924">
        <w:tc>
          <w:tcPr>
            <w:tcW w:w="2365" w:type="dxa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2"/>
              </w:rPr>
            </w:pPr>
            <w:r w:rsidRPr="00BB4BB1">
              <w:rPr>
                <w:rFonts w:ascii="Times New Roman" w:hAnsi="Times New Roman" w:cs="Arial"/>
                <w:sz w:val="20"/>
                <w:szCs w:val="22"/>
              </w:rPr>
              <w:t>Документ, подтверждающий доходы клиента</w:t>
            </w:r>
          </w:p>
        </w:tc>
        <w:tc>
          <w:tcPr>
            <w:tcW w:w="2740" w:type="dxa"/>
            <w:shd w:val="clear" w:color="auto" w:fill="FFFFFF"/>
          </w:tcPr>
          <w:p w:rsidR="00E43894" w:rsidRPr="00BB4BB1" w:rsidRDefault="00E43894" w:rsidP="00BB4BB1">
            <w:pPr>
              <w:pStyle w:val="a9"/>
              <w:numPr>
                <w:ilvl w:val="0"/>
                <w:numId w:val="11"/>
              </w:numPr>
              <w:tabs>
                <w:tab w:val="left" w:pos="360"/>
              </w:tabs>
              <w:snapToGrid w:val="0"/>
              <w:spacing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справка о заработной плате с места работы;</w:t>
            </w:r>
          </w:p>
          <w:p w:rsidR="00E43894" w:rsidRPr="00BB4BB1" w:rsidRDefault="00E43894" w:rsidP="00BB4BB1">
            <w:pPr>
              <w:pStyle w:val="a9"/>
              <w:numPr>
                <w:ilvl w:val="0"/>
                <w:numId w:val="11"/>
              </w:numPr>
              <w:tabs>
                <w:tab w:val="left" w:pos="36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 xml:space="preserve">зарплатная (пенсионная) карта </w:t>
            </w:r>
            <w:r>
              <w:rPr>
                <w:rFonts w:ascii="Times New Roman" w:hAnsi="Times New Roman" w:cs="Arial"/>
                <w:sz w:val="20"/>
              </w:rPr>
              <w:t>Приватбанк</w:t>
            </w:r>
            <w:r w:rsidRPr="00BB4BB1">
              <w:rPr>
                <w:rFonts w:ascii="Times New Roman" w:hAnsi="Times New Roman" w:cs="Arial"/>
                <w:sz w:val="20"/>
              </w:rPr>
              <w:t>а</w:t>
            </w:r>
          </w:p>
        </w:tc>
        <w:tc>
          <w:tcPr>
            <w:tcW w:w="2306" w:type="dxa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3055" w:type="dxa"/>
            <w:shd w:val="clear" w:color="auto" w:fill="FFFFFF"/>
          </w:tcPr>
          <w:p w:rsidR="00E43894" w:rsidRPr="00BB4BB1" w:rsidRDefault="00E43894" w:rsidP="00BB4BB1">
            <w:pPr>
              <w:pStyle w:val="a9"/>
              <w:numPr>
                <w:ilvl w:val="0"/>
                <w:numId w:val="11"/>
              </w:numPr>
              <w:tabs>
                <w:tab w:val="left" w:pos="360"/>
              </w:tabs>
              <w:snapToGrid w:val="0"/>
              <w:spacing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  <w:szCs w:val="16"/>
              </w:rPr>
            </w:pPr>
            <w:r w:rsidRPr="00BB4BB1">
              <w:rPr>
                <w:rFonts w:ascii="Times New Roman" w:hAnsi="Times New Roman" w:cs="Arial"/>
                <w:sz w:val="20"/>
                <w:szCs w:val="16"/>
              </w:rPr>
              <w:t xml:space="preserve">Справка с места работы о полученном доходе за последние 3 месяца, </w:t>
            </w:r>
          </w:p>
          <w:p w:rsidR="00E43894" w:rsidRPr="00BB4BB1" w:rsidRDefault="00E43894" w:rsidP="00BB4BB1">
            <w:pPr>
              <w:pStyle w:val="a9"/>
              <w:numPr>
                <w:ilvl w:val="0"/>
                <w:numId w:val="11"/>
              </w:numPr>
              <w:tabs>
                <w:tab w:val="left" w:pos="36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  <w:szCs w:val="16"/>
              </w:rPr>
            </w:pPr>
            <w:r w:rsidRPr="00BB4BB1">
              <w:rPr>
                <w:rFonts w:ascii="Times New Roman" w:hAnsi="Times New Roman" w:cs="Arial"/>
                <w:sz w:val="20"/>
                <w:szCs w:val="16"/>
              </w:rPr>
              <w:t xml:space="preserve">зарплатная (пенсионная) карта </w:t>
            </w:r>
            <w:r>
              <w:rPr>
                <w:rFonts w:ascii="Times New Roman" w:hAnsi="Times New Roman" w:cs="Arial"/>
                <w:sz w:val="20"/>
                <w:szCs w:val="16"/>
              </w:rPr>
              <w:t>Приватбанк</w:t>
            </w:r>
            <w:r w:rsidRPr="00BB4BB1">
              <w:rPr>
                <w:rFonts w:ascii="Times New Roman" w:hAnsi="Times New Roman" w:cs="Arial"/>
                <w:sz w:val="20"/>
                <w:szCs w:val="16"/>
              </w:rPr>
              <w:t>а</w:t>
            </w:r>
          </w:p>
          <w:p w:rsidR="00E43894" w:rsidRPr="00BB4BB1" w:rsidRDefault="00E43894" w:rsidP="00BB4BB1">
            <w:pPr>
              <w:pStyle w:val="a9"/>
              <w:numPr>
                <w:ilvl w:val="0"/>
                <w:numId w:val="11"/>
              </w:numPr>
              <w:tabs>
                <w:tab w:val="left" w:pos="360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 w:cs="Arial"/>
                <w:sz w:val="20"/>
                <w:szCs w:val="16"/>
              </w:rPr>
            </w:pPr>
            <w:r w:rsidRPr="00BB4BB1">
              <w:rPr>
                <w:rFonts w:ascii="Times New Roman" w:hAnsi="Times New Roman" w:cs="Arial"/>
                <w:sz w:val="20"/>
                <w:szCs w:val="16"/>
              </w:rPr>
              <w:t xml:space="preserve">кредитный договор </w:t>
            </w:r>
            <w:r>
              <w:rPr>
                <w:rFonts w:ascii="Times New Roman" w:hAnsi="Times New Roman" w:cs="Arial"/>
                <w:sz w:val="20"/>
                <w:szCs w:val="16"/>
              </w:rPr>
              <w:t>Приватбанк</w:t>
            </w:r>
            <w:r w:rsidRPr="00BB4BB1">
              <w:rPr>
                <w:rFonts w:ascii="Times New Roman" w:hAnsi="Times New Roman" w:cs="Arial"/>
                <w:sz w:val="20"/>
                <w:szCs w:val="16"/>
              </w:rPr>
              <w:t xml:space="preserve">а </w:t>
            </w:r>
          </w:p>
        </w:tc>
      </w:tr>
      <w:tr w:rsidR="00E43894" w:rsidRPr="00BB4BB1" w:rsidTr="00C47924">
        <w:tc>
          <w:tcPr>
            <w:tcW w:w="2365" w:type="dxa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2"/>
              </w:rPr>
            </w:pPr>
            <w:r w:rsidRPr="00BB4BB1">
              <w:rPr>
                <w:rFonts w:ascii="Times New Roman" w:hAnsi="Times New Roman" w:cs="Arial"/>
                <w:sz w:val="20"/>
                <w:szCs w:val="22"/>
              </w:rPr>
              <w:t>Анкета-Заявление Заемщика</w:t>
            </w:r>
          </w:p>
        </w:tc>
        <w:tc>
          <w:tcPr>
            <w:tcW w:w="8101" w:type="dxa"/>
            <w:gridSpan w:val="3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</w:p>
        </w:tc>
      </w:tr>
      <w:tr w:rsidR="00E43894" w:rsidRPr="00BB4BB1" w:rsidTr="00C47924">
        <w:tc>
          <w:tcPr>
            <w:tcW w:w="2365" w:type="dxa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Счет–фактура/ договор купли–продажи на приобретаемый товар</w:t>
            </w:r>
          </w:p>
        </w:tc>
        <w:tc>
          <w:tcPr>
            <w:tcW w:w="5046" w:type="dxa"/>
            <w:gridSpan w:val="2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3055" w:type="dxa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</w:p>
        </w:tc>
      </w:tr>
      <w:tr w:rsidR="00E43894" w:rsidRPr="00BB4BB1" w:rsidTr="00C47924">
        <w:tc>
          <w:tcPr>
            <w:tcW w:w="2365" w:type="dxa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2"/>
              </w:rPr>
            </w:pPr>
            <w:r w:rsidRPr="00BB4BB1">
              <w:rPr>
                <w:rFonts w:ascii="Times New Roman" w:hAnsi="Times New Roman" w:cs="Arial"/>
                <w:sz w:val="20"/>
                <w:szCs w:val="22"/>
              </w:rPr>
              <w:t>Паспорт супруга / супруги</w:t>
            </w:r>
          </w:p>
        </w:tc>
        <w:tc>
          <w:tcPr>
            <w:tcW w:w="5046" w:type="dxa"/>
            <w:gridSpan w:val="2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3055" w:type="dxa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</w:p>
        </w:tc>
      </w:tr>
      <w:tr w:rsidR="00E43894" w:rsidRPr="00BB4BB1" w:rsidTr="00C47924">
        <w:tc>
          <w:tcPr>
            <w:tcW w:w="2365" w:type="dxa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  <w:r w:rsidRPr="00BB4BB1">
              <w:rPr>
                <w:rFonts w:ascii="Times New Roman" w:hAnsi="Times New Roman" w:cs="Arial"/>
                <w:sz w:val="20"/>
              </w:rPr>
              <w:t>Кассовый чек об уплате первоначального взноса</w:t>
            </w:r>
          </w:p>
        </w:tc>
        <w:tc>
          <w:tcPr>
            <w:tcW w:w="5046" w:type="dxa"/>
            <w:gridSpan w:val="2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</w:p>
        </w:tc>
        <w:tc>
          <w:tcPr>
            <w:tcW w:w="3055" w:type="dxa"/>
            <w:shd w:val="clear" w:color="auto" w:fill="FFFFFF"/>
          </w:tcPr>
          <w:p w:rsidR="00E43894" w:rsidRPr="00BB4BB1" w:rsidRDefault="00E43894" w:rsidP="00BB4BB1">
            <w:pPr>
              <w:pStyle w:val="a9"/>
              <w:snapToGrid w:val="0"/>
              <w:spacing w:after="0" w:line="360" w:lineRule="auto"/>
              <w:jc w:val="both"/>
              <w:rPr>
                <w:rFonts w:ascii="Times New Roman" w:hAnsi="Times New Roman" w:cs="Arial"/>
                <w:sz w:val="20"/>
              </w:rPr>
            </w:pPr>
          </w:p>
        </w:tc>
      </w:tr>
    </w:tbl>
    <w:p w:rsidR="00E43894" w:rsidRPr="00631720" w:rsidRDefault="00E43894" w:rsidP="00631720">
      <w:pPr>
        <w:pStyle w:val="a9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E53555" w:rsidRDefault="00E43894" w:rsidP="00E53555">
      <w:pPr>
        <w:tabs>
          <w:tab w:val="left" w:pos="1429"/>
        </w:tabs>
        <w:spacing w:before="0" w:after="0" w:line="360" w:lineRule="auto"/>
        <w:ind w:firstLine="709"/>
        <w:jc w:val="both"/>
        <w:rPr>
          <w:rFonts w:ascii="Times New Roman" w:hAnsi="Times New Roman" w:cs="Arial"/>
          <w:i/>
          <w:sz w:val="28"/>
          <w:szCs w:val="28"/>
        </w:rPr>
      </w:pPr>
      <w:r w:rsidRPr="00E53555">
        <w:rPr>
          <w:rFonts w:ascii="Times New Roman" w:hAnsi="Times New Roman" w:cs="Arial"/>
          <w:i/>
          <w:sz w:val="28"/>
          <w:szCs w:val="28"/>
        </w:rPr>
        <w:t>Проверка документов, удостоверяющих личность,</w:t>
      </w:r>
      <w:r w:rsidR="00E93F00" w:rsidRPr="00E53555">
        <w:rPr>
          <w:rFonts w:ascii="Times New Roman" w:hAnsi="Times New Roman" w:cs="Arial"/>
          <w:i/>
          <w:sz w:val="28"/>
          <w:szCs w:val="28"/>
        </w:rPr>
        <w:t xml:space="preserve"> </w:t>
      </w:r>
      <w:r w:rsidRPr="00E53555">
        <w:rPr>
          <w:rFonts w:ascii="Times New Roman" w:hAnsi="Times New Roman" w:cs="Arial"/>
          <w:i/>
          <w:sz w:val="28"/>
          <w:szCs w:val="28"/>
        </w:rPr>
        <w:t xml:space="preserve">при оформлении кредита </w:t>
      </w: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При проверке паспорта Покупателя Менеджер РИП осуществляет следующие действия:</w:t>
      </w: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lastRenderedPageBreak/>
        <w:t>1. Визуально идентифицирует личность - соответствие фотографии и лица покупателя, наличие в паспорте дополнительных фотографий Клиента при достижении возраста 25 и 45 лет.</w:t>
      </w: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2. Визуально проверяет отсутствие исправлений:</w:t>
      </w:r>
    </w:p>
    <w:p w:rsidR="00E43894" w:rsidRPr="00631720" w:rsidRDefault="00E43894" w:rsidP="00631720">
      <w:pPr>
        <w:pStyle w:val="15"/>
        <w:numPr>
          <w:ilvl w:val="0"/>
          <w:numId w:val="13"/>
        </w:numPr>
        <w:tabs>
          <w:tab w:val="left" w:pos="1287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переклейка фотографии (на свет, совпадение оттиска объемной печати),</w:t>
      </w:r>
    </w:p>
    <w:p w:rsidR="00E43894" w:rsidRPr="00631720" w:rsidRDefault="00E43894" w:rsidP="00631720">
      <w:pPr>
        <w:pStyle w:val="15"/>
        <w:numPr>
          <w:ilvl w:val="0"/>
          <w:numId w:val="13"/>
        </w:numPr>
        <w:tabs>
          <w:tab w:val="left" w:pos="1287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количество страниц, совпадение серии и номера паспорта на каждой странице,</w:t>
      </w:r>
    </w:p>
    <w:p w:rsidR="00E43894" w:rsidRDefault="00E43894" w:rsidP="00631720">
      <w:pPr>
        <w:pStyle w:val="15"/>
        <w:numPr>
          <w:ilvl w:val="0"/>
          <w:numId w:val="13"/>
        </w:numPr>
        <w:tabs>
          <w:tab w:val="left" w:pos="1287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различные потертости, исправления, однообразие чернил и т.п.;</w:t>
      </w:r>
    </w:p>
    <w:p w:rsidR="00E53555" w:rsidRPr="00631720" w:rsidRDefault="00E53555" w:rsidP="00E53555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4. Проверяет соответствие данных о владельце (фамилия, имя, отчество, дата рождения) на русском и украинском языках.</w:t>
      </w:r>
    </w:p>
    <w:p w:rsidR="00E53555" w:rsidRPr="00631720" w:rsidRDefault="00E53555" w:rsidP="00E53555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 xml:space="preserve">5. Проверяет наличие штампа о регистрации в пределах области (стр.10-11). </w:t>
      </w:r>
    </w:p>
    <w:p w:rsidR="00E53555" w:rsidRPr="00631720" w:rsidRDefault="00E53555" w:rsidP="00E53555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6. Проверяет семейное положение, наличие детей.</w:t>
      </w:r>
    </w:p>
    <w:p w:rsidR="00E53555" w:rsidRPr="00631720" w:rsidRDefault="00E53555" w:rsidP="00E53555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7. Снимает ксерокопии паспорта: стр. 1, 2-3, 10-11. На ксерокопию паспорта менеджер РИП ставит штамп «Копия верна», заверяет копию у клиента (клиент должен расписаться и поставить дату), ставит свою подпись.</w:t>
      </w:r>
    </w:p>
    <w:p w:rsidR="00E53555" w:rsidRPr="00631720" w:rsidRDefault="00E53555" w:rsidP="00E53555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Проверка других документов, удостоверяющих личность клиента, включает в себя визуальную проверку отсутствия исправлений (аналогично паспорту) и их копирование. На ксерокопию менеджер РИП также ставит штамп «Копия верна», заверяет копию у клиента (клиент должен расписаться и поставить дату), ставит свою подпись.</w:t>
      </w:r>
    </w:p>
    <w:p w:rsidR="00E53555" w:rsidRPr="00631720" w:rsidRDefault="00E53555" w:rsidP="00E53555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 xml:space="preserve">При необходимости проверки оригинала идентификационного номера, присвоенного ГНИ – менеджер РИП проверяет наличие синей печати, отсутствие потертостей и других исправлений; снимает копию справки идентификационного номера. </w:t>
      </w:r>
    </w:p>
    <w:p w:rsidR="002634A4" w:rsidRPr="00631720" w:rsidRDefault="002634A4" w:rsidP="002634A4">
      <w:pPr>
        <w:pStyle w:val="15"/>
        <w:spacing w:before="0" w:after="0" w:line="360" w:lineRule="auto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B3DF2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>
        <w:rPr>
          <w:rFonts w:ascii="Times New Roman" w:hAnsi="Times New Roman" w:cs="Arial"/>
          <w:sz w:val="28"/>
          <w:szCs w:val="22"/>
        </w:rPr>
        <w:br w:type="page"/>
      </w:r>
      <w:r w:rsidR="0006071B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71.25pt;margin-top:6.1pt;width:112.25pt;height:158.2pt;z-index:-251660800;mso-wrap-distance-left:9.05pt;mso-wrap-distance-right:9.05pt" filled="t">
            <v:fill color2="black"/>
            <v:imagedata r:id="rId7" o:title=""/>
          </v:shape>
        </w:pict>
      </w:r>
      <w:r w:rsidR="0006071B">
        <w:rPr>
          <w:noProof/>
        </w:rPr>
        <w:pict>
          <v:shape id="_x0000_s1039" type="#_x0000_t75" style="position:absolute;left:0;text-align:left;margin-left:73.25pt;margin-top:5.1pt;width:112.15pt;height:160.4pt;z-index:-251657728;mso-wrap-distance-left:9.05pt;mso-wrap-distance-right:9.05pt" filled="t">
            <v:fill color2="black"/>
            <v:imagedata r:id="rId8" o:title=""/>
          </v:shape>
        </w:pict>
      </w: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06071B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>
        <w:rPr>
          <w:noProof/>
        </w:rPr>
        <w:pict>
          <v:group id="_x0000_s1040" style="position:absolute;left:0;text-align:left;margin-left:74pt;margin-top:8.1pt;width:132pt;height:93pt;z-index:251659776;mso-wrap-distance-left:0;mso-wrap-distance-right:0" coordorigin="130,63" coordsize="3420,2160">
            <o:lock v:ext="edit" text="t"/>
            <v:shapetype id="_x0000_t49" coordsize="21600,21600" o:spt="49" adj="23400,24400,25200,21600,25200,4050,23400,4050" path="m@0@1l@2@3@4@5@6@7nfem,l21600,r,21600l,21600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  <v:f eqn="val #6"/>
                <v:f eqn="val #7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  <v:h position="#6,#7"/>
              </v:handles>
              <o:callout v:ext="edit" type="threeSegment" on="t"/>
            </v:shapetype>
            <v:shape id="_x0000_s1041" type="#_x0000_t49" style="position:absolute;left:130;top:63;width:3420;height:2160;flip:x;v-text-anchor:middle" adj="15795,-21390,23570,-5250,23570,1800,22357,1800" strokeweight=".44mm">
              <v:fill color2="black"/>
            </v:shape>
            <v:shape id="_x0000_s1042" type="#_x0000_t202" style="position:absolute;left:130;top:63;width:3420;height:2160;v-text-anchor:middle" filled="f" stroked="f">
              <v:stroke joinstyle="round"/>
              <v:textbox style="mso-rotate-with-shape:t">
                <w:txbxContent>
                  <w:p w:rsidR="00E43894" w:rsidRPr="002634A4" w:rsidRDefault="00E43894">
                    <w:pPr>
                      <w:tabs>
                        <w:tab w:val="left" w:pos="284"/>
                      </w:tabs>
                      <w:spacing w:before="0" w:after="0"/>
                      <w:ind w:left="284" w:hanging="284"/>
                      <w:jc w:val="both"/>
                      <w:rPr>
                        <w:rFonts w:ascii="Times New Roman" w:hAnsi="Times New Roman"/>
                        <w:sz w:val="18"/>
                        <w:szCs w:val="18"/>
                        <w:lang w:eastAsia="ar-SA"/>
                      </w:rPr>
                    </w:pPr>
                    <w:r w:rsidRPr="002634A4">
                      <w:rPr>
                        <w:rFonts w:ascii="Times New Roman" w:hAnsi="Times New Roman"/>
                        <w:sz w:val="18"/>
                        <w:szCs w:val="18"/>
                        <w:lang w:val="uk-UA" w:eastAsia="ar-SA"/>
                      </w:rPr>
                      <w:t>обложка из синтетического материала синего цвета. Герб и текст на обложке нанесены тиснением фольгой «под золото»;</w:t>
                    </w:r>
                  </w:p>
                  <w:p w:rsidR="00E43894" w:rsidRPr="002634A4" w:rsidRDefault="00E43894">
                    <w:pPr>
                      <w:tabs>
                        <w:tab w:val="left" w:pos="284"/>
                      </w:tabs>
                      <w:spacing w:before="0" w:after="0"/>
                      <w:ind w:left="284" w:hanging="284"/>
                      <w:jc w:val="both"/>
                      <w:rPr>
                        <w:rFonts w:ascii="Times New Roman" w:hAnsi="Times New Roman"/>
                        <w:sz w:val="18"/>
                        <w:szCs w:val="18"/>
                        <w:lang w:eastAsia="ar-SA"/>
                      </w:rPr>
                    </w:pPr>
                    <w:r w:rsidRPr="002634A4">
                      <w:rPr>
                        <w:rFonts w:ascii="Times New Roman" w:hAnsi="Times New Roman"/>
                        <w:sz w:val="18"/>
                        <w:szCs w:val="18"/>
                        <w:lang w:val="uk-UA" w:eastAsia="ar-SA"/>
                      </w:rPr>
                      <w:t>размер – 88х125 мм,</w:t>
                    </w:r>
                  </w:p>
                  <w:p w:rsidR="00E43894" w:rsidRPr="002634A4" w:rsidRDefault="00E43894">
                    <w:pPr>
                      <w:tabs>
                        <w:tab w:val="left" w:pos="284"/>
                      </w:tabs>
                      <w:spacing w:before="0" w:after="0"/>
                      <w:ind w:left="284" w:hanging="284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eastAsia="ar-SA"/>
                      </w:rPr>
                    </w:pPr>
                    <w:r w:rsidRPr="002634A4">
                      <w:rPr>
                        <w:rFonts w:ascii="Arial" w:hAnsi="Arial" w:cs="Arial"/>
                        <w:sz w:val="16"/>
                        <w:szCs w:val="16"/>
                        <w:lang w:eastAsia="ar-SA"/>
                      </w:rPr>
                      <w:t>углы паспорта – округленные,</w:t>
                    </w:r>
                  </w:p>
                  <w:p w:rsidR="00E43894" w:rsidRPr="002634A4" w:rsidRDefault="00E43894">
                    <w:pPr>
                      <w:tabs>
                        <w:tab w:val="left" w:pos="284"/>
                      </w:tabs>
                      <w:spacing w:before="0" w:after="0"/>
                      <w:ind w:left="284" w:hanging="284"/>
                      <w:jc w:val="both"/>
                      <w:rPr>
                        <w:rFonts w:ascii="Arial" w:hAnsi="Arial" w:cs="Arial"/>
                        <w:sz w:val="16"/>
                        <w:szCs w:val="16"/>
                        <w:lang w:eastAsia="ar-SA"/>
                      </w:rPr>
                    </w:pPr>
                    <w:r w:rsidRPr="002634A4">
                      <w:rPr>
                        <w:rFonts w:ascii="Arial" w:hAnsi="Arial" w:cs="Arial"/>
                        <w:sz w:val="16"/>
                        <w:szCs w:val="16"/>
                        <w:lang w:eastAsia="ar-SA"/>
                      </w:rPr>
                      <w:t>количество страниц – 16</w:t>
                    </w:r>
                  </w:p>
                </w:txbxContent>
              </v:textbox>
            </v:shape>
          </v:group>
        </w:pict>
      </w: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06071B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>
        <w:rPr>
          <w:noProof/>
        </w:rPr>
        <w:pict>
          <v:group id="_x0000_s1043" style="position:absolute;left:0;text-align:left;margin-left:281.75pt;margin-top:1.8pt;width:126pt;height:27pt;z-index:251656704;mso-wrap-distance-left:0;mso-wrap-distance-right:0" coordorigin="6070,63" coordsize="2520,540">
            <o:lock v:ext="edit" text="t"/>
            <v:shape id="_x0000_s1044" type="#_x0000_t49" style="position:absolute;left:6070;top:63;width:2520;height:540;flip:x;v-text-anchor:middle" adj="15557,-58840,26468,-12920,26468,7200,22628,7200" strokeweight=".44mm">
              <v:fill color2="black"/>
            </v:shape>
            <v:shape id="_x0000_s1045" type="#_x0000_t202" style="position:absolute;left:6070;top:63;width:2520;height:540;v-text-anchor:middle" filled="f" stroked="f">
              <v:stroke joinstyle="round"/>
              <v:textbox style="mso-rotate-with-shape:t">
                <w:txbxContent>
                  <w:p w:rsidR="00E43894" w:rsidRPr="002634A4" w:rsidRDefault="00E43894">
                    <w:pPr>
                      <w:spacing w:before="0" w:after="0"/>
                      <w:rPr>
                        <w:rFonts w:ascii="Times New Roman" w:hAnsi="Times New Roman"/>
                        <w:sz w:val="20"/>
                        <w:szCs w:val="20"/>
                        <w:lang w:eastAsia="ar-SA"/>
                      </w:rPr>
                    </w:pPr>
                    <w:r w:rsidRPr="002634A4">
                      <w:rPr>
                        <w:rFonts w:ascii="Times New Roman" w:hAnsi="Times New Roman"/>
                        <w:sz w:val="20"/>
                        <w:szCs w:val="20"/>
                        <w:lang w:val="uk-UA" w:eastAsia="ar-SA"/>
                      </w:rPr>
                      <w:t>Скрытое изображение</w:t>
                    </w:r>
                  </w:p>
                </w:txbxContent>
              </v:textbox>
            </v:shape>
          </v:group>
        </w:pict>
      </w: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06071B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>
        <w:rPr>
          <w:noProof/>
        </w:rPr>
        <w:pict>
          <v:group id="_x0000_s1046" style="position:absolute;left:0;text-align:left;margin-left:262.25pt;margin-top:10.75pt;width:162pt;height:45pt;z-index:251657728;mso-wrap-distance-left:0;mso-wrap-distance-right:0" coordorigin="5530,131" coordsize="3240,900">
            <o:lock v:ext="edit" text="t"/>
            <v:shape id="_x0000_s1047" type="#_x0000_t49" style="position:absolute;left:5530;top:131;width:3240;height:900;flip:x;v-text-anchor:middle" adj="14799,-97224,25386,-26640,25386,4320,22399,4320" strokeweight=".44mm">
              <v:fill color2="black"/>
            </v:shape>
            <v:shape id="_x0000_s1048" type="#_x0000_t202" style="position:absolute;left:5530;top:131;width:3240;height:900;v-text-anchor:middle" filled="f" stroked="f">
              <v:stroke joinstyle="round"/>
              <v:textbox style="mso-rotate-with-shape:t">
                <w:txbxContent>
                  <w:p w:rsidR="00E43894" w:rsidRPr="002634A4" w:rsidRDefault="00E43894">
                    <w:pPr>
                      <w:spacing w:before="0" w:after="0"/>
                      <w:rPr>
                        <w:rFonts w:ascii="Times New Roman" w:hAnsi="Times New Roman"/>
                        <w:sz w:val="20"/>
                        <w:szCs w:val="20"/>
                        <w:lang w:eastAsia="ar-SA"/>
                      </w:rPr>
                    </w:pPr>
                    <w:r w:rsidRPr="002634A4">
                      <w:rPr>
                        <w:rFonts w:ascii="Times New Roman" w:hAnsi="Times New Roman"/>
                        <w:sz w:val="20"/>
                        <w:szCs w:val="20"/>
                        <w:lang w:val="uk-UA" w:eastAsia="ar-SA"/>
                      </w:rPr>
                      <w:t>Графические изображения и текст страницы напечатаны офсетом</w:t>
                    </w:r>
                  </w:p>
                </w:txbxContent>
              </v:textbox>
            </v:shape>
          </v:group>
        </w:pict>
      </w: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Первая страница – данные о владельце</w:t>
      </w:r>
    </w:p>
    <w:p w:rsidR="00E43894" w:rsidRPr="00631720" w:rsidRDefault="0006071B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>
        <w:rPr>
          <w:noProof/>
        </w:rPr>
        <w:pict>
          <v:group id="_x0000_s1049" style="position:absolute;left:0;text-align:left;margin-left:219.5pt;margin-top:7.25pt;width:116.25pt;height:87.75pt;z-index:251660800;mso-wrap-distance-left:0;mso-wrap-distance-right:0" coordorigin="5170,160" coordsize="4680,900">
            <o:lock v:ext="edit" text="t"/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1050" type="#_x0000_t47" style="position:absolute;left:5170;top:160;width:4680;height:900;v-text-anchor:middle" adj="-13200,8160,-554,4320,-25306,-156696,-24692,-154560" strokeweight=".44mm">
              <v:fill color2="black"/>
            </v:shape>
            <v:shape id="_x0000_s1051" type="#_x0000_t202" style="position:absolute;left:5170;top:160;width:4680;height:900;v-text-anchor:middle" filled="f" stroked="f">
              <v:stroke joinstyle="round"/>
              <v:textbox style="mso-rotate-with-shape:t">
                <w:txbxContent>
                  <w:p w:rsidR="00E43894" w:rsidRPr="002634A4" w:rsidRDefault="00E43894">
                    <w:pPr>
                      <w:spacing w:before="0" w:after="0"/>
                      <w:rPr>
                        <w:rFonts w:ascii="Times New Roman" w:hAnsi="Times New Roman"/>
                        <w:sz w:val="18"/>
                        <w:szCs w:val="18"/>
                        <w:lang w:eastAsia="ar-SA"/>
                      </w:rPr>
                    </w:pPr>
                    <w:r w:rsidRPr="002634A4">
                      <w:rPr>
                        <w:rFonts w:ascii="Times New Roman" w:hAnsi="Times New Roman"/>
                        <w:sz w:val="18"/>
                        <w:szCs w:val="18"/>
                        <w:lang w:val="uk-UA" w:eastAsia="ar-SA"/>
                      </w:rPr>
                      <w:t>серийный номер – две буквы и шесть цифр, нанесен перфоратором на страницы 1 – 15 и на 2-ом листе обложки</w:t>
                    </w:r>
                  </w:p>
                </w:txbxContent>
              </v:textbox>
            </v:shape>
          </v:group>
        </w:pict>
      </w:r>
    </w:p>
    <w:p w:rsidR="00E43894" w:rsidRPr="00631720" w:rsidRDefault="0006071B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>
        <w:rPr>
          <w:noProof/>
        </w:rPr>
        <w:pict>
          <v:shape id="_x0000_s1052" type="#_x0000_t75" style="position:absolute;left:0;text-align:left;margin-left:15.5pt;margin-top:.55pt;width:169.25pt;height:237.75pt;z-index:-251661824;mso-wrap-distance-left:9.05pt;mso-wrap-distance-right:9.05pt" filled="t">
            <v:fill color2="black"/>
            <v:imagedata r:id="rId9" o:title=""/>
          </v:shape>
        </w:pict>
      </w:r>
    </w:p>
    <w:p w:rsidR="00E43894" w:rsidRPr="00631720" w:rsidRDefault="0006071B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>
        <w:rPr>
          <w:noProof/>
        </w:rPr>
        <w:pict>
          <v:group id="_x0000_s1053" style="position:absolute;left:0;text-align:left;margin-left:223.25pt;margin-top:15.45pt;width:95.25pt;height:66pt;z-index:251661824;mso-wrap-distance-left:0;mso-wrap-distance-right:0" coordorigin="5170,228" coordsize="4680,720">
            <o:lock v:ext="edit" text="t"/>
            <v:shape id="_x0000_s1054" type="#_x0000_t47" style="position:absolute;left:5170;top:228;width:4680;height:720;v-text-anchor:middle" adj="-12369,-6900,-554,5400,-25306,-195870,-24692,-193200" strokeweight=".44mm">
              <v:fill color2="black"/>
            </v:shape>
            <v:shape id="_x0000_s1055" type="#_x0000_t202" style="position:absolute;left:5170;top:228;width:4680;height:720;v-text-anchor:middle" filled="f" stroked="f">
              <v:stroke joinstyle="round"/>
              <v:textbox style="mso-rotate-with-shape:t">
                <w:txbxContent>
                  <w:p w:rsidR="00E43894" w:rsidRPr="002634A4" w:rsidRDefault="00E43894">
                    <w:pPr>
                      <w:spacing w:before="0" w:after="0"/>
                      <w:rPr>
                        <w:rFonts w:ascii="Arial" w:hAnsi="Arial" w:cs="Arial"/>
                        <w:sz w:val="16"/>
                        <w:szCs w:val="16"/>
                        <w:lang w:eastAsia="ar-SA"/>
                      </w:rPr>
                    </w:pPr>
                    <w:r w:rsidRPr="002634A4">
                      <w:rPr>
                        <w:rFonts w:ascii="Arial" w:hAnsi="Arial" w:cs="Arial"/>
                        <w:sz w:val="16"/>
                        <w:szCs w:val="16"/>
                        <w:lang w:val="uk-UA" w:eastAsia="ar-SA"/>
                      </w:rPr>
                      <w:t>оттиск объемной печати – верхний правый угол фотографии</w:t>
                    </w:r>
                  </w:p>
                </w:txbxContent>
              </v:textbox>
            </v:shape>
          </v:group>
        </w:pict>
      </w: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06071B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>
        <w:rPr>
          <w:noProof/>
        </w:rPr>
        <w:pict>
          <v:group id="_x0000_s1056" style="position:absolute;left:0;text-align:left;margin-left:148.25pt;margin-top:18.4pt;width:118.5pt;height:89.25pt;z-index:251662848;mso-wrap-distance-left:0;mso-wrap-distance-right:0" coordorigin="5170,116" coordsize="4680,1080">
            <o:lock v:ext="edit" text="t"/>
            <v:shape id="_x0000_s1057" type="#_x0000_t47" style="position:absolute;left:5170;top:116;width:4680;height:1080;v-text-anchor:middle" adj="-14031,-4600,-554,3600,-26968,-130580,-26354,-128800" strokeweight=".44mm">
              <v:fill color2="black"/>
            </v:shape>
            <v:shape id="_x0000_s1058" type="#_x0000_t202" style="position:absolute;left:5170;top:116;width:4680;height:1080;v-text-anchor:middle" filled="f" stroked="f">
              <v:stroke joinstyle="round"/>
              <v:textbox style="mso-rotate-with-shape:t">
                <w:txbxContent>
                  <w:p w:rsidR="00E43894" w:rsidRPr="002634A4" w:rsidRDefault="00E43894">
                    <w:pPr>
                      <w:spacing w:before="0" w:after="0"/>
                      <w:rPr>
                        <w:rFonts w:ascii="Times New Roman" w:hAnsi="Times New Roman"/>
                        <w:sz w:val="18"/>
                        <w:szCs w:val="18"/>
                        <w:lang w:eastAsia="ar-SA"/>
                      </w:rPr>
                    </w:pPr>
                    <w:r w:rsidRPr="002634A4">
                      <w:rPr>
                        <w:rFonts w:ascii="Times New Roman" w:hAnsi="Times New Roman"/>
                        <w:sz w:val="18"/>
                        <w:szCs w:val="18"/>
                        <w:lang w:val="uk-UA" w:eastAsia="ar-SA"/>
                      </w:rPr>
                      <w:t>фотография владельца наклеивается на стр. 1 (при возрасте владельца до 25 лет) и на страницах 3 и 5 при достижении соответственно 25 и 45-летнего возраста</w:t>
                    </w:r>
                  </w:p>
                </w:txbxContent>
              </v:textbox>
            </v:shape>
          </v:group>
        </w:pict>
      </w: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06071B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>
        <w:rPr>
          <w:noProof/>
        </w:rPr>
        <w:pict>
          <v:group id="_x0000_s1059" style="position:absolute;left:0;text-align:left;margin-left:182pt;margin-top:5.35pt;width:112.5pt;height:44.25pt;z-index:251663872;mso-wrap-distance-left:0;mso-wrap-distance-right:0" coordorigin="5170,145" coordsize="4680,720">
            <o:lock v:ext="edit" text="t"/>
            <v:shape id="_x0000_s1060" type="#_x0000_t47" style="position:absolute;left:5170;top:145;width:4680;height:720;v-text-anchor:middle" adj="-15000,22350,-554,5400,-26968,-195870,-26354,-193200" strokeweight=".44mm">
              <v:fill color2="black"/>
            </v:shape>
            <v:shape id="_x0000_s1061" type="#_x0000_t202" style="position:absolute;left:5170;top:145;width:4680;height:720;v-text-anchor:middle" filled="f" stroked="f">
              <v:stroke joinstyle="round"/>
              <v:textbox style="mso-rotate-with-shape:t">
                <w:txbxContent>
                  <w:p w:rsidR="00E43894" w:rsidRPr="00EB3DF2" w:rsidRDefault="00E43894">
                    <w:pPr>
                      <w:spacing w:before="0" w:after="0"/>
                      <w:rPr>
                        <w:rFonts w:ascii="Arial" w:hAnsi="Arial" w:cs="Arial"/>
                        <w:sz w:val="18"/>
                        <w:szCs w:val="18"/>
                        <w:lang w:eastAsia="ar-SA"/>
                      </w:rPr>
                    </w:pPr>
                    <w:r w:rsidRPr="00EB3DF2">
                      <w:rPr>
                        <w:rFonts w:ascii="Times New Roman" w:hAnsi="Times New Roman"/>
                        <w:sz w:val="18"/>
                        <w:szCs w:val="18"/>
                        <w:lang w:val="uk-UA" w:eastAsia="ar-SA"/>
                      </w:rPr>
                      <w:t>личная подпись – страницы 1, 3, 5 (под каждой фотографией</w:t>
                    </w:r>
                    <w:r w:rsidRPr="00EB3DF2">
                      <w:rPr>
                        <w:rFonts w:ascii="Arial" w:hAnsi="Arial" w:cs="Arial"/>
                        <w:sz w:val="18"/>
                        <w:szCs w:val="18"/>
                        <w:lang w:eastAsia="ar-SA"/>
                      </w:rPr>
                      <w:t>)</w:t>
                    </w:r>
                  </w:p>
                </w:txbxContent>
              </v:textbox>
            </v:shape>
          </v:group>
        </w:pict>
      </w: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EB3DF2" w:rsidRDefault="00E53555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5.</w:t>
      </w:r>
      <w:r w:rsidR="00E43894" w:rsidRPr="00EB3DF2">
        <w:rPr>
          <w:rFonts w:ascii="Times New Roman" w:hAnsi="Times New Roman" w:cs="Arial"/>
          <w:b/>
          <w:sz w:val="28"/>
          <w:szCs w:val="28"/>
        </w:rPr>
        <w:t xml:space="preserve"> Проверка документов, подтверждающих доходы клиента </w:t>
      </w: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 xml:space="preserve">При проверке справки о заработной плате с места работы необходимо </w:t>
      </w:r>
      <w:r w:rsidRPr="00631720">
        <w:rPr>
          <w:rFonts w:ascii="Times New Roman" w:hAnsi="Times New Roman" w:cs="Arial"/>
          <w:sz w:val="28"/>
          <w:szCs w:val="22"/>
        </w:rPr>
        <w:lastRenderedPageBreak/>
        <w:t>обратить внимание на наличие следующих реквизитов (см.рисунок на следующей странице):</w:t>
      </w:r>
    </w:p>
    <w:p w:rsidR="00E43894" w:rsidRPr="00631720" w:rsidRDefault="00E43894" w:rsidP="00631720">
      <w:pPr>
        <w:pStyle w:val="15"/>
        <w:numPr>
          <w:ilvl w:val="0"/>
          <w:numId w:val="14"/>
        </w:numPr>
        <w:tabs>
          <w:tab w:val="left" w:pos="78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Фирменный бланк / либо угловой штамп с реквизитами предприятия (название, месторасположение, телефоны, идентификационный код в реестре ЕГРПУУ)</w:t>
      </w:r>
    </w:p>
    <w:p w:rsidR="00E43894" w:rsidRPr="00631720" w:rsidRDefault="00E43894" w:rsidP="00631720">
      <w:pPr>
        <w:pStyle w:val="15"/>
        <w:numPr>
          <w:ilvl w:val="0"/>
          <w:numId w:val="14"/>
        </w:numPr>
        <w:tabs>
          <w:tab w:val="left" w:pos="78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Печать предприятия</w:t>
      </w:r>
    </w:p>
    <w:p w:rsidR="00E43894" w:rsidRPr="00631720" w:rsidRDefault="00E43894" w:rsidP="00631720">
      <w:pPr>
        <w:pStyle w:val="15"/>
        <w:numPr>
          <w:ilvl w:val="0"/>
          <w:numId w:val="14"/>
        </w:numPr>
        <w:tabs>
          <w:tab w:val="left" w:pos="78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Указание, кому выдана справка (Ф.И.О., должность, код ИНН)</w:t>
      </w:r>
    </w:p>
    <w:p w:rsidR="00E43894" w:rsidRPr="00631720" w:rsidRDefault="00E43894" w:rsidP="00631720">
      <w:pPr>
        <w:pStyle w:val="15"/>
        <w:numPr>
          <w:ilvl w:val="0"/>
          <w:numId w:val="14"/>
        </w:numPr>
        <w:tabs>
          <w:tab w:val="left" w:pos="78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Размер полученных доходов в разрезе месяцев</w:t>
      </w:r>
    </w:p>
    <w:p w:rsidR="00E43894" w:rsidRPr="00631720" w:rsidRDefault="00E43894" w:rsidP="00631720">
      <w:pPr>
        <w:pStyle w:val="15"/>
        <w:numPr>
          <w:ilvl w:val="0"/>
          <w:numId w:val="14"/>
        </w:numPr>
        <w:tabs>
          <w:tab w:val="left" w:pos="78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Подписи директора предприятия и главного бухгалтера (при его наличии в организации)</w:t>
      </w: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Обратите внимание, что справка действительна только в течение двух месяцев с даты ее выдачи.</w:t>
      </w: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 xml:space="preserve">Также в качестве подтверждения дохода может выступать зарплатная (с названием предприятия) или пенсионная (с логотипом – Пенсійна картка) карта </w:t>
      </w:r>
      <w:r>
        <w:rPr>
          <w:rFonts w:ascii="Times New Roman" w:hAnsi="Times New Roman" w:cs="Arial"/>
          <w:sz w:val="28"/>
          <w:szCs w:val="22"/>
        </w:rPr>
        <w:t>Приватбанк</w:t>
      </w:r>
      <w:r w:rsidRPr="00631720">
        <w:rPr>
          <w:rFonts w:ascii="Times New Roman" w:hAnsi="Times New Roman" w:cs="Arial"/>
          <w:sz w:val="28"/>
          <w:szCs w:val="22"/>
        </w:rPr>
        <w:t>а:</w:t>
      </w:r>
    </w:p>
    <w:p w:rsidR="00E43894" w:rsidRPr="00631720" w:rsidRDefault="00E43894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Default="0006071B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>
        <w:rPr>
          <w:noProof/>
        </w:rPr>
        <w:pict>
          <v:shape id="_x0000_s1062" type="#_x0000_t75" style="position:absolute;left:0;text-align:left;margin-left:6.5pt;margin-top:.7pt;width:161.95pt;height:103.1pt;z-index:251664896;mso-wrap-distance-left:9.05pt;mso-wrap-distance-right:9.05pt" filled="t">
            <v:fill color2="black"/>
            <v:imagedata r:id="rId10" o:title=""/>
            <w10:wrap type="square"/>
          </v:shape>
        </w:pict>
      </w:r>
      <w:r>
        <w:rPr>
          <w:rFonts w:ascii="Times New Roman" w:hAnsi="Times New Roman" w:cs="Arial"/>
          <w:sz w:val="28"/>
          <w:szCs w:val="22"/>
        </w:rPr>
        <w:pict>
          <v:shape id="_x0000_i1025" type="#_x0000_t75" style="width:163.5pt;height:102pt" filled="t">
            <v:fill color2="black"/>
            <v:imagedata r:id="rId11" o:title=""/>
          </v:shape>
        </w:pict>
      </w:r>
    </w:p>
    <w:p w:rsidR="00E53555" w:rsidRDefault="00E53555" w:rsidP="00631720">
      <w:pPr>
        <w:pStyle w:val="15"/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EB3DF2" w:rsidRDefault="00E53555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6.</w:t>
      </w:r>
      <w:r w:rsidR="00E43894" w:rsidRPr="00EB3DF2">
        <w:rPr>
          <w:rFonts w:ascii="Times New Roman" w:hAnsi="Times New Roman"/>
          <w:b/>
          <w:sz w:val="28"/>
          <w:szCs w:val="32"/>
        </w:rPr>
        <w:t xml:space="preserve"> </w:t>
      </w:r>
      <w:r w:rsidR="00E43894" w:rsidRPr="00EB3DF2">
        <w:rPr>
          <w:rFonts w:ascii="Times New Roman" w:hAnsi="Times New Roman" w:cs="Arial"/>
          <w:b/>
          <w:sz w:val="28"/>
          <w:szCs w:val="32"/>
        </w:rPr>
        <w:t>Погашение кредита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Обязательным условием предоставления кредита является ежемесячное погашение Заемщиком долга (кредита, процентов и комиссии - при ее ежемесячном взимании), начиная с месяца, следующего за датой выдачи кредита.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 xml:space="preserve">Для осуществления погашения каждому клиенту открывается в банке транзитный счет – счет погашения (2909……..), полный номер которого </w:t>
      </w:r>
      <w:r w:rsidRPr="00631720">
        <w:rPr>
          <w:rFonts w:ascii="Times New Roman" w:hAnsi="Times New Roman" w:cs="Arial"/>
          <w:sz w:val="28"/>
          <w:szCs w:val="22"/>
        </w:rPr>
        <w:lastRenderedPageBreak/>
        <w:t>указывается в договоре. С этого счета в банке затем происходит автоматическое распределение зачисленных клиентом средств на соответствующие лицевые счета (комиссии, процентов и ссудные) в соответствии с условиями кредитного договора.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Номер открываемого счета погашения появляется в программном комплексе и впечатывается оттуда в Договор после принятия положительного решения о выдаче кредита Кредитным центром.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Клиент производит погашение задолженности по кредиту, процентам и комиссии “равными платежами” (аннуитетная схема), т.е. клиент вносит одинаковую сумму ежемесячного платежа на протяжении всего действия Договора. Эта сумма рассчитывается в программных комплексах банка, сообщается клиенту и вносится в текст договора.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При этом часть ежемесячного платежа идет на погашение начисленных процентов и комиссии, а оставшаяся часть - на погашение основного долга (тела кредита). Например, распределение платежей, если кредит выдан в сумме 2000 гривен сроком на 1 год с ежемесячным платежом 200,92 грн. производится следующим образом: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87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0"/>
        <w:gridCol w:w="1631"/>
        <w:gridCol w:w="1914"/>
        <w:gridCol w:w="2291"/>
        <w:gridCol w:w="1763"/>
      </w:tblGrid>
      <w:tr w:rsidR="00E43894" w:rsidRPr="00EB3DF2" w:rsidTr="00EB3DF2">
        <w:trPr>
          <w:trHeight w:hRule="exact" w:val="510"/>
          <w:jc w:val="center"/>
        </w:trPr>
        <w:tc>
          <w:tcPr>
            <w:tcW w:w="1311" w:type="dxa"/>
            <w:vMerge w:val="restart"/>
            <w:vAlign w:val="center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Месяц</w:t>
            </w:r>
          </w:p>
        </w:tc>
        <w:tc>
          <w:tcPr>
            <w:tcW w:w="1808" w:type="dxa"/>
            <w:vMerge w:val="restart"/>
            <w:vAlign w:val="center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Сальдо (остаток задолженности Клиента)</w:t>
            </w:r>
          </w:p>
        </w:tc>
        <w:tc>
          <w:tcPr>
            <w:tcW w:w="2126" w:type="dxa"/>
            <w:vMerge w:val="restart"/>
            <w:vAlign w:val="center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Платеж (аннуитет)</w:t>
            </w:r>
          </w:p>
        </w:tc>
        <w:tc>
          <w:tcPr>
            <w:tcW w:w="4508" w:type="dxa"/>
            <w:gridSpan w:val="2"/>
            <w:vAlign w:val="center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в т.ч. распределяется на:</w:t>
            </w:r>
          </w:p>
        </w:tc>
      </w:tr>
      <w:tr w:rsidR="00E43894" w:rsidRPr="00EB3DF2" w:rsidTr="00EB3DF2">
        <w:trPr>
          <w:jc w:val="center"/>
        </w:trPr>
        <w:tc>
          <w:tcPr>
            <w:tcW w:w="1190" w:type="dxa"/>
            <w:vMerge/>
            <w:vAlign w:val="center"/>
          </w:tcPr>
          <w:p w:rsidR="00E43894" w:rsidRPr="00EB3DF2" w:rsidRDefault="00E43894" w:rsidP="00EB3DF2">
            <w:pPr>
              <w:spacing w:before="0" w:after="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31" w:type="dxa"/>
            <w:vMerge/>
            <w:vAlign w:val="center"/>
          </w:tcPr>
          <w:p w:rsidR="00E43894" w:rsidRPr="00EB3DF2" w:rsidRDefault="00E43894" w:rsidP="00EB3DF2">
            <w:pPr>
              <w:spacing w:before="0" w:after="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14" w:type="dxa"/>
            <w:vMerge/>
            <w:vAlign w:val="center"/>
          </w:tcPr>
          <w:p w:rsidR="00E43894" w:rsidRPr="00EB3DF2" w:rsidRDefault="00E43894" w:rsidP="00EB3DF2">
            <w:pPr>
              <w:spacing w:before="0" w:after="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vAlign w:val="center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Погашение процентов (начисляются на остаток задолженности)</w:t>
            </w:r>
          </w:p>
        </w:tc>
        <w:tc>
          <w:tcPr>
            <w:tcW w:w="1957" w:type="dxa"/>
            <w:vAlign w:val="center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Погашение кредита</w:t>
            </w:r>
          </w:p>
        </w:tc>
      </w:tr>
      <w:tr w:rsidR="00E43894" w:rsidRPr="00EB3DF2" w:rsidTr="00EB3DF2">
        <w:trPr>
          <w:trHeight w:val="255"/>
          <w:jc w:val="center"/>
        </w:trPr>
        <w:tc>
          <w:tcPr>
            <w:tcW w:w="131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Январь</w:t>
            </w:r>
          </w:p>
        </w:tc>
        <w:tc>
          <w:tcPr>
            <w:tcW w:w="1808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2 000,00</w:t>
            </w:r>
          </w:p>
        </w:tc>
        <w:tc>
          <w:tcPr>
            <w:tcW w:w="2126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200,92</w:t>
            </w:r>
          </w:p>
        </w:tc>
        <w:tc>
          <w:tcPr>
            <w:tcW w:w="255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61,15</w:t>
            </w:r>
          </w:p>
        </w:tc>
        <w:tc>
          <w:tcPr>
            <w:tcW w:w="1957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139,77</w:t>
            </w:r>
          </w:p>
        </w:tc>
      </w:tr>
      <w:tr w:rsidR="00E43894" w:rsidRPr="00EB3DF2" w:rsidTr="00EB3DF2">
        <w:trPr>
          <w:trHeight w:val="255"/>
          <w:jc w:val="center"/>
        </w:trPr>
        <w:tc>
          <w:tcPr>
            <w:tcW w:w="131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Февраль</w:t>
            </w:r>
          </w:p>
        </w:tc>
        <w:tc>
          <w:tcPr>
            <w:tcW w:w="1808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1 860,23</w:t>
            </w:r>
          </w:p>
        </w:tc>
        <w:tc>
          <w:tcPr>
            <w:tcW w:w="2126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200,92</w:t>
            </w:r>
          </w:p>
        </w:tc>
        <w:tc>
          <w:tcPr>
            <w:tcW w:w="255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51,37</w:t>
            </w:r>
          </w:p>
        </w:tc>
        <w:tc>
          <w:tcPr>
            <w:tcW w:w="1957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149,55</w:t>
            </w:r>
          </w:p>
        </w:tc>
      </w:tr>
      <w:tr w:rsidR="00E43894" w:rsidRPr="00EB3DF2" w:rsidTr="00EB3DF2">
        <w:trPr>
          <w:trHeight w:val="255"/>
          <w:jc w:val="center"/>
        </w:trPr>
        <w:tc>
          <w:tcPr>
            <w:tcW w:w="131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Март</w:t>
            </w:r>
          </w:p>
        </w:tc>
        <w:tc>
          <w:tcPr>
            <w:tcW w:w="1808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1 710,68</w:t>
            </w:r>
          </w:p>
        </w:tc>
        <w:tc>
          <w:tcPr>
            <w:tcW w:w="2126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200,92</w:t>
            </w:r>
          </w:p>
        </w:tc>
        <w:tc>
          <w:tcPr>
            <w:tcW w:w="255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52,30</w:t>
            </w:r>
          </w:p>
        </w:tc>
        <w:tc>
          <w:tcPr>
            <w:tcW w:w="1957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148,62</w:t>
            </w:r>
          </w:p>
        </w:tc>
      </w:tr>
      <w:tr w:rsidR="00E43894" w:rsidRPr="00EB3DF2" w:rsidTr="00EB3DF2">
        <w:trPr>
          <w:trHeight w:val="255"/>
          <w:jc w:val="center"/>
        </w:trPr>
        <w:tc>
          <w:tcPr>
            <w:tcW w:w="131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Апрель</w:t>
            </w:r>
          </w:p>
        </w:tc>
        <w:tc>
          <w:tcPr>
            <w:tcW w:w="1808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1 562,06</w:t>
            </w:r>
          </w:p>
        </w:tc>
        <w:tc>
          <w:tcPr>
            <w:tcW w:w="2126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200,92</w:t>
            </w:r>
          </w:p>
        </w:tc>
        <w:tc>
          <w:tcPr>
            <w:tcW w:w="255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46,22</w:t>
            </w:r>
          </w:p>
        </w:tc>
        <w:tc>
          <w:tcPr>
            <w:tcW w:w="1957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154,70</w:t>
            </w:r>
          </w:p>
        </w:tc>
      </w:tr>
      <w:tr w:rsidR="00E43894" w:rsidRPr="00EB3DF2" w:rsidTr="00EB3DF2">
        <w:trPr>
          <w:trHeight w:val="255"/>
          <w:jc w:val="center"/>
        </w:trPr>
        <w:tc>
          <w:tcPr>
            <w:tcW w:w="131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Май</w:t>
            </w:r>
          </w:p>
        </w:tc>
        <w:tc>
          <w:tcPr>
            <w:tcW w:w="1808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1 407,35</w:t>
            </w:r>
          </w:p>
        </w:tc>
        <w:tc>
          <w:tcPr>
            <w:tcW w:w="2126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200,92</w:t>
            </w:r>
          </w:p>
        </w:tc>
        <w:tc>
          <w:tcPr>
            <w:tcW w:w="255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43,03</w:t>
            </w:r>
          </w:p>
        </w:tc>
        <w:tc>
          <w:tcPr>
            <w:tcW w:w="1957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157,89</w:t>
            </w:r>
          </w:p>
        </w:tc>
      </w:tr>
      <w:tr w:rsidR="00E43894" w:rsidRPr="00EB3DF2" w:rsidTr="00EB3DF2">
        <w:trPr>
          <w:trHeight w:val="255"/>
          <w:jc w:val="center"/>
        </w:trPr>
        <w:tc>
          <w:tcPr>
            <w:tcW w:w="131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Июнь</w:t>
            </w:r>
          </w:p>
        </w:tc>
        <w:tc>
          <w:tcPr>
            <w:tcW w:w="1808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1 249,46</w:t>
            </w:r>
          </w:p>
        </w:tc>
        <w:tc>
          <w:tcPr>
            <w:tcW w:w="2126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200,92</w:t>
            </w:r>
          </w:p>
        </w:tc>
        <w:tc>
          <w:tcPr>
            <w:tcW w:w="255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36,97</w:t>
            </w:r>
          </w:p>
        </w:tc>
        <w:tc>
          <w:tcPr>
            <w:tcW w:w="1957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163,95</w:t>
            </w:r>
          </w:p>
        </w:tc>
      </w:tr>
      <w:tr w:rsidR="00E43894" w:rsidRPr="00EB3DF2" w:rsidTr="00EB3DF2">
        <w:trPr>
          <w:trHeight w:val="255"/>
          <w:jc w:val="center"/>
        </w:trPr>
        <w:tc>
          <w:tcPr>
            <w:tcW w:w="131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Июль</w:t>
            </w:r>
          </w:p>
        </w:tc>
        <w:tc>
          <w:tcPr>
            <w:tcW w:w="1808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1 085,50</w:t>
            </w:r>
          </w:p>
        </w:tc>
        <w:tc>
          <w:tcPr>
            <w:tcW w:w="2126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200,92</w:t>
            </w:r>
          </w:p>
        </w:tc>
        <w:tc>
          <w:tcPr>
            <w:tcW w:w="255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33,19</w:t>
            </w:r>
          </w:p>
        </w:tc>
        <w:tc>
          <w:tcPr>
            <w:tcW w:w="1957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167,73</w:t>
            </w:r>
          </w:p>
        </w:tc>
      </w:tr>
      <w:tr w:rsidR="00E43894" w:rsidRPr="00EB3DF2" w:rsidTr="00EB3DF2">
        <w:trPr>
          <w:trHeight w:val="255"/>
          <w:jc w:val="center"/>
        </w:trPr>
        <w:tc>
          <w:tcPr>
            <w:tcW w:w="131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Август</w:t>
            </w:r>
          </w:p>
        </w:tc>
        <w:tc>
          <w:tcPr>
            <w:tcW w:w="1808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917,77</w:t>
            </w:r>
          </w:p>
        </w:tc>
        <w:tc>
          <w:tcPr>
            <w:tcW w:w="2126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200,92</w:t>
            </w:r>
          </w:p>
        </w:tc>
        <w:tc>
          <w:tcPr>
            <w:tcW w:w="255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28,06</w:t>
            </w:r>
          </w:p>
        </w:tc>
        <w:tc>
          <w:tcPr>
            <w:tcW w:w="1957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172,86</w:t>
            </w:r>
          </w:p>
        </w:tc>
      </w:tr>
      <w:tr w:rsidR="00E43894" w:rsidRPr="00EB3DF2" w:rsidTr="00EB3DF2">
        <w:trPr>
          <w:trHeight w:val="255"/>
          <w:jc w:val="center"/>
        </w:trPr>
        <w:tc>
          <w:tcPr>
            <w:tcW w:w="131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Сентябрь</w:t>
            </w:r>
          </w:p>
        </w:tc>
        <w:tc>
          <w:tcPr>
            <w:tcW w:w="1808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744,91</w:t>
            </w:r>
          </w:p>
        </w:tc>
        <w:tc>
          <w:tcPr>
            <w:tcW w:w="2126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200,92</w:t>
            </w:r>
          </w:p>
        </w:tc>
        <w:tc>
          <w:tcPr>
            <w:tcW w:w="255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22,04</w:t>
            </w:r>
          </w:p>
        </w:tc>
        <w:tc>
          <w:tcPr>
            <w:tcW w:w="1957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178,88</w:t>
            </w:r>
          </w:p>
        </w:tc>
      </w:tr>
      <w:tr w:rsidR="00E43894" w:rsidRPr="00EB3DF2" w:rsidTr="00EB3DF2">
        <w:trPr>
          <w:trHeight w:val="255"/>
          <w:jc w:val="center"/>
        </w:trPr>
        <w:tc>
          <w:tcPr>
            <w:tcW w:w="131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Октябрь</w:t>
            </w:r>
          </w:p>
        </w:tc>
        <w:tc>
          <w:tcPr>
            <w:tcW w:w="1808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566,02</w:t>
            </w:r>
          </w:p>
        </w:tc>
        <w:tc>
          <w:tcPr>
            <w:tcW w:w="2126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200,92</w:t>
            </w:r>
          </w:p>
        </w:tc>
        <w:tc>
          <w:tcPr>
            <w:tcW w:w="255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17,31</w:t>
            </w:r>
          </w:p>
        </w:tc>
        <w:tc>
          <w:tcPr>
            <w:tcW w:w="1957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183,62</w:t>
            </w:r>
          </w:p>
        </w:tc>
      </w:tr>
      <w:tr w:rsidR="00E43894" w:rsidRPr="00EB3DF2" w:rsidTr="00EB3DF2">
        <w:trPr>
          <w:trHeight w:val="255"/>
          <w:jc w:val="center"/>
        </w:trPr>
        <w:tc>
          <w:tcPr>
            <w:tcW w:w="131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Ноябрь</w:t>
            </w:r>
          </w:p>
        </w:tc>
        <w:tc>
          <w:tcPr>
            <w:tcW w:w="1808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382,40</w:t>
            </w:r>
          </w:p>
        </w:tc>
        <w:tc>
          <w:tcPr>
            <w:tcW w:w="2126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200,92</w:t>
            </w:r>
          </w:p>
        </w:tc>
        <w:tc>
          <w:tcPr>
            <w:tcW w:w="255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11,31</w:t>
            </w:r>
          </w:p>
        </w:tc>
        <w:tc>
          <w:tcPr>
            <w:tcW w:w="1957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189,61</w:t>
            </w:r>
          </w:p>
        </w:tc>
      </w:tr>
      <w:tr w:rsidR="00E43894" w:rsidRPr="00EB3DF2" w:rsidTr="00EB3DF2">
        <w:trPr>
          <w:trHeight w:val="255"/>
          <w:jc w:val="center"/>
        </w:trPr>
        <w:tc>
          <w:tcPr>
            <w:tcW w:w="131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Декабрь</w:t>
            </w:r>
          </w:p>
        </w:tc>
        <w:tc>
          <w:tcPr>
            <w:tcW w:w="1808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192,80</w:t>
            </w:r>
          </w:p>
        </w:tc>
        <w:tc>
          <w:tcPr>
            <w:tcW w:w="2126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198,69</w:t>
            </w:r>
          </w:p>
        </w:tc>
        <w:tc>
          <w:tcPr>
            <w:tcW w:w="255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5,89</w:t>
            </w:r>
          </w:p>
        </w:tc>
        <w:tc>
          <w:tcPr>
            <w:tcW w:w="1957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192,80</w:t>
            </w:r>
          </w:p>
        </w:tc>
      </w:tr>
      <w:tr w:rsidR="00E43894" w:rsidRPr="00EB3DF2" w:rsidTr="00EB3DF2">
        <w:trPr>
          <w:trHeight w:val="255"/>
          <w:jc w:val="center"/>
        </w:trPr>
        <w:tc>
          <w:tcPr>
            <w:tcW w:w="131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Итого:</w:t>
            </w:r>
          </w:p>
        </w:tc>
        <w:tc>
          <w:tcPr>
            <w:tcW w:w="1808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2408,86</w:t>
            </w:r>
          </w:p>
        </w:tc>
        <w:tc>
          <w:tcPr>
            <w:tcW w:w="2551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408,86</w:t>
            </w:r>
          </w:p>
        </w:tc>
        <w:tc>
          <w:tcPr>
            <w:tcW w:w="1957" w:type="dxa"/>
            <w:vAlign w:val="bottom"/>
          </w:tcPr>
          <w:p w:rsidR="00E43894" w:rsidRPr="00EB3DF2" w:rsidRDefault="00E43894" w:rsidP="00EB3DF2">
            <w:pPr>
              <w:snapToGrid w:val="0"/>
              <w:spacing w:before="0"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EB3DF2">
              <w:rPr>
                <w:rFonts w:ascii="Times New Roman" w:hAnsi="Times New Roman" w:cs="Arial"/>
                <w:sz w:val="20"/>
                <w:szCs w:val="20"/>
              </w:rPr>
              <w:t>2000,00</w:t>
            </w:r>
          </w:p>
        </w:tc>
      </w:tr>
    </w:tbl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Обратите внимание, что последний период выплат является корректировочным, и поэтому сумма последнего платежа может отличаться от предыдущих.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Часто клиенты ежемесячное погашение вычитают из суммы кредита, не учитывая, что ежемесячный платеж включает в себя начисленные проценты и, как правило, в таком случае клиент, обращаясь в Банк с желанием осуществить последний (по его расчетам) платеж, не понимает, почему долг по кредиту гораздо больше. Поэтому очень важно в момент выдачи кредита объяснить клиенту: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Количество платежей = Количеству месяцев, на которые оформлен кредит.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iCs/>
          <w:sz w:val="28"/>
          <w:szCs w:val="22"/>
        </w:rPr>
      </w:pPr>
      <w:r w:rsidRPr="00631720">
        <w:rPr>
          <w:rFonts w:ascii="Times New Roman" w:hAnsi="Times New Roman" w:cs="Arial"/>
          <w:iCs/>
          <w:sz w:val="28"/>
          <w:szCs w:val="22"/>
        </w:rPr>
        <w:t>Необходимо обратить внимание клиента, что последний платеж по кредиту должен производиться наличными в отделении банка, т.к. сумма последнего платежа отличается (является корректирующей) от суммы ежемесячного платежа.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iCs/>
          <w:sz w:val="28"/>
          <w:szCs w:val="22"/>
        </w:rPr>
      </w:pPr>
      <w:r w:rsidRPr="00631720">
        <w:rPr>
          <w:rFonts w:ascii="Times New Roman" w:hAnsi="Times New Roman" w:cs="Arial"/>
          <w:iCs/>
          <w:sz w:val="28"/>
          <w:szCs w:val="22"/>
        </w:rPr>
        <w:t xml:space="preserve">Клиент также может в любой момент узнать остаток своей задолженности по кредиту, обратившись в любое отделение </w:t>
      </w:r>
      <w:r>
        <w:rPr>
          <w:rFonts w:ascii="Times New Roman" w:hAnsi="Times New Roman" w:cs="Arial"/>
          <w:iCs/>
          <w:sz w:val="28"/>
          <w:szCs w:val="22"/>
        </w:rPr>
        <w:t>Приватбанк</w:t>
      </w:r>
      <w:r w:rsidRPr="00631720">
        <w:rPr>
          <w:rFonts w:ascii="Times New Roman" w:hAnsi="Times New Roman" w:cs="Arial"/>
          <w:iCs/>
          <w:sz w:val="28"/>
          <w:szCs w:val="22"/>
        </w:rPr>
        <w:t>а в кассу.</w:t>
      </w:r>
    </w:p>
    <w:p w:rsidR="00E43894" w:rsidRPr="00631720" w:rsidRDefault="00E43894" w:rsidP="00631720">
      <w:pPr>
        <w:tabs>
          <w:tab w:val="left" w:pos="945"/>
        </w:tabs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Период погашения (в каких числах месяца клиент будет погашать кредит) может устанавливаться индивидуально для каждого Клиента с учетом периода получения Клиентом дохода для его удобства. Это срок в течение нескольких дней (обычно 5-6 дней), когда клиенту необходимо будет вносить деньги на счет погашения. Обычно сроки погашения по кредиту устанавливаются, начиная со следующего месяца от даты оформления кредита + 5 дней, но не позднее 26 числа каждого месяца (например: кредит оформлен 10 числа, период погашения с 10 по 15). Можно устанавливать период погашения автоматически с использованием настроек программного комплекса.</w:t>
      </w:r>
    </w:p>
    <w:p w:rsidR="00E43894" w:rsidRPr="00631720" w:rsidRDefault="00E43894" w:rsidP="00631720">
      <w:pPr>
        <w:spacing w:before="0" w:after="0" w:line="360" w:lineRule="auto"/>
        <w:ind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Кредит может погашаться одним из следующих способов:</w:t>
      </w:r>
    </w:p>
    <w:p w:rsidR="00E43894" w:rsidRPr="00631720" w:rsidRDefault="00E43894" w:rsidP="00631720">
      <w:pPr>
        <w:numPr>
          <w:ilvl w:val="0"/>
          <w:numId w:val="17"/>
        </w:numPr>
        <w:tabs>
          <w:tab w:val="left" w:pos="72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 xml:space="preserve">Наличными в кассах любого отделения </w:t>
      </w:r>
      <w:r>
        <w:rPr>
          <w:rFonts w:ascii="Times New Roman" w:hAnsi="Times New Roman" w:cs="Arial"/>
          <w:sz w:val="28"/>
          <w:szCs w:val="22"/>
        </w:rPr>
        <w:t>Приватбанк</w:t>
      </w:r>
      <w:r w:rsidRPr="00631720">
        <w:rPr>
          <w:rFonts w:ascii="Times New Roman" w:hAnsi="Times New Roman" w:cs="Arial"/>
          <w:sz w:val="28"/>
          <w:szCs w:val="22"/>
        </w:rPr>
        <w:t xml:space="preserve">а (путем перевода суммы ежемесячного платежа на счет погашения, указанный в Договоре) </w:t>
      </w:r>
    </w:p>
    <w:p w:rsidR="00E43894" w:rsidRPr="00631720" w:rsidRDefault="00E43894" w:rsidP="00631720">
      <w:pPr>
        <w:numPr>
          <w:ilvl w:val="0"/>
          <w:numId w:val="17"/>
        </w:numPr>
        <w:tabs>
          <w:tab w:val="left" w:pos="72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 xml:space="preserve">Безналично: </w:t>
      </w:r>
    </w:p>
    <w:p w:rsidR="00E43894" w:rsidRPr="00631720" w:rsidRDefault="00E43894" w:rsidP="00631720">
      <w:pPr>
        <w:numPr>
          <w:ilvl w:val="0"/>
          <w:numId w:val="16"/>
        </w:numPr>
        <w:tabs>
          <w:tab w:val="left" w:pos="108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с пластиковой карты клиента (регулярным платежом, который можно оформить в отделении, или с использованием системы Privat24, подключившись к ней в банкомате);</w:t>
      </w:r>
    </w:p>
    <w:p w:rsidR="00E43894" w:rsidRPr="00631720" w:rsidRDefault="00E43894" w:rsidP="00631720">
      <w:pPr>
        <w:numPr>
          <w:ilvl w:val="0"/>
          <w:numId w:val="16"/>
        </w:numPr>
        <w:tabs>
          <w:tab w:val="left" w:pos="108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 xml:space="preserve">с текущего счета в </w:t>
      </w:r>
      <w:r>
        <w:rPr>
          <w:rFonts w:ascii="Times New Roman" w:hAnsi="Times New Roman" w:cs="Arial"/>
          <w:sz w:val="28"/>
          <w:szCs w:val="22"/>
        </w:rPr>
        <w:t>Приватбанк</w:t>
      </w:r>
      <w:r w:rsidRPr="00631720">
        <w:rPr>
          <w:rFonts w:ascii="Times New Roman" w:hAnsi="Times New Roman" w:cs="Arial"/>
          <w:sz w:val="28"/>
          <w:szCs w:val="22"/>
        </w:rPr>
        <w:t>е (по системе Privat24);</w:t>
      </w:r>
    </w:p>
    <w:p w:rsidR="00E43894" w:rsidRPr="00631720" w:rsidRDefault="00E43894" w:rsidP="00631720">
      <w:pPr>
        <w:numPr>
          <w:ilvl w:val="0"/>
          <w:numId w:val="16"/>
        </w:numPr>
        <w:tabs>
          <w:tab w:val="left" w:pos="1080"/>
        </w:tabs>
        <w:spacing w:before="0" w:after="0" w:line="360" w:lineRule="auto"/>
        <w:ind w:left="0" w:firstLine="709"/>
        <w:jc w:val="both"/>
        <w:rPr>
          <w:rFonts w:ascii="Times New Roman" w:hAnsi="Times New Roman" w:cs="Arial"/>
          <w:sz w:val="28"/>
          <w:szCs w:val="22"/>
        </w:rPr>
      </w:pPr>
      <w:r w:rsidRPr="00631720">
        <w:rPr>
          <w:rFonts w:ascii="Times New Roman" w:hAnsi="Times New Roman" w:cs="Arial"/>
          <w:sz w:val="28"/>
          <w:szCs w:val="22"/>
        </w:rPr>
        <w:t>с зарплаты бухгалтерией предприятия, для этого клиенту необходимо оформить в бухгалтерии предприятия заявление на перевод средств.</w:t>
      </w:r>
    </w:p>
    <w:p w:rsidR="00E43894" w:rsidRPr="00631720" w:rsidRDefault="00E43894" w:rsidP="00631720">
      <w:pPr>
        <w:pStyle w:val="ac"/>
        <w:spacing w:before="0" w:after="0" w:line="360" w:lineRule="auto"/>
        <w:ind w:firstLine="709"/>
        <w:jc w:val="both"/>
        <w:rPr>
          <w:rFonts w:ascii="Times New Roman" w:eastAsia="@StarSymbol" w:hAnsi="Times New Roman"/>
          <w:color w:val="auto"/>
          <w:sz w:val="28"/>
        </w:rPr>
      </w:pPr>
      <w:r w:rsidRPr="00631720">
        <w:rPr>
          <w:rFonts w:ascii="Times New Roman" w:hAnsi="Times New Roman" w:cs="Arial"/>
          <w:color w:val="auto"/>
          <w:sz w:val="28"/>
        </w:rPr>
        <w:t xml:space="preserve">Удобный для клиентов </w:t>
      </w:r>
      <w:r>
        <w:rPr>
          <w:rFonts w:ascii="Times New Roman" w:hAnsi="Times New Roman" w:cs="Arial"/>
          <w:color w:val="auto"/>
          <w:sz w:val="28"/>
        </w:rPr>
        <w:t>Приватбанк</w:t>
      </w:r>
      <w:r w:rsidRPr="00631720">
        <w:rPr>
          <w:rFonts w:ascii="Times New Roman" w:hAnsi="Times New Roman" w:cs="Arial"/>
          <w:color w:val="auto"/>
          <w:sz w:val="28"/>
        </w:rPr>
        <w:t>а способ погашения кредита – перечисление средств через систему Интернет-Банк Privat24, которая предназначена</w:t>
      </w:r>
      <w:r w:rsidRPr="00631720">
        <w:rPr>
          <w:rStyle w:val="a5"/>
          <w:rFonts w:ascii="Times New Roman" w:hAnsi="Times New Roman" w:cs="Arial"/>
          <w:b w:val="0"/>
          <w:color w:val="auto"/>
          <w:sz w:val="28"/>
        </w:rPr>
        <w:t xml:space="preserve"> для управления</w:t>
      </w:r>
      <w:r w:rsidRPr="00631720">
        <w:rPr>
          <w:rFonts w:ascii="Times New Roman" w:hAnsi="Times New Roman" w:cs="Arial"/>
          <w:color w:val="auto"/>
          <w:sz w:val="28"/>
        </w:rPr>
        <w:t xml:space="preserve"> реальными банковскими</w:t>
      </w:r>
      <w:r w:rsidRPr="00631720">
        <w:rPr>
          <w:rStyle w:val="a5"/>
          <w:rFonts w:ascii="Times New Roman" w:hAnsi="Times New Roman" w:cs="Arial"/>
          <w:b w:val="0"/>
          <w:color w:val="auto"/>
          <w:sz w:val="28"/>
        </w:rPr>
        <w:t xml:space="preserve"> счетами через </w:t>
      </w:r>
      <w:r w:rsidRPr="00631720">
        <w:rPr>
          <w:rFonts w:ascii="Times New Roman" w:hAnsi="Times New Roman" w:cs="Arial"/>
          <w:color w:val="auto"/>
          <w:sz w:val="28"/>
        </w:rPr>
        <w:t>сеть</w:t>
      </w:r>
      <w:r w:rsidRPr="00631720">
        <w:rPr>
          <w:rStyle w:val="a5"/>
          <w:rFonts w:ascii="Times New Roman" w:hAnsi="Times New Roman" w:cs="Arial"/>
          <w:b w:val="0"/>
          <w:color w:val="auto"/>
          <w:sz w:val="28"/>
        </w:rPr>
        <w:t xml:space="preserve"> Интернет</w:t>
      </w:r>
      <w:r w:rsidRPr="00631720">
        <w:rPr>
          <w:rFonts w:ascii="Times New Roman" w:hAnsi="Times New Roman" w:cs="Arial"/>
          <w:color w:val="auto"/>
          <w:sz w:val="28"/>
        </w:rPr>
        <w:t xml:space="preserve">. Данная система предоставляет своим пользователям комплекс банковских услуг в режиме реального времени из любой точки земного шара, имеющей вход в Интернет, 7 дней в неделю, 24 часа в сутки. Система электронных платежей Приват24 позволяет </w:t>
      </w:r>
      <w:r w:rsidRPr="00631720">
        <w:rPr>
          <w:rStyle w:val="a5"/>
          <w:rFonts w:ascii="Times New Roman" w:hAnsi="Times New Roman" w:cs="Arial"/>
          <w:b w:val="0"/>
          <w:color w:val="auto"/>
          <w:sz w:val="28"/>
        </w:rPr>
        <w:t>УДОБНО</w:t>
      </w:r>
      <w:r w:rsidRPr="00631720">
        <w:rPr>
          <w:rFonts w:ascii="Times New Roman" w:hAnsi="Times New Roman" w:cs="Arial"/>
          <w:color w:val="auto"/>
          <w:sz w:val="28"/>
        </w:rPr>
        <w:t xml:space="preserve">, </w:t>
      </w:r>
      <w:r w:rsidRPr="00631720">
        <w:rPr>
          <w:rStyle w:val="a5"/>
          <w:rFonts w:ascii="Times New Roman" w:hAnsi="Times New Roman" w:cs="Arial"/>
          <w:b w:val="0"/>
          <w:color w:val="auto"/>
          <w:sz w:val="28"/>
        </w:rPr>
        <w:t>ДОСТУПНО</w:t>
      </w:r>
      <w:r w:rsidRPr="00631720">
        <w:rPr>
          <w:rFonts w:ascii="Times New Roman" w:hAnsi="Times New Roman" w:cs="Arial"/>
          <w:color w:val="auto"/>
          <w:sz w:val="28"/>
        </w:rPr>
        <w:t xml:space="preserve">, </w:t>
      </w:r>
      <w:r w:rsidRPr="00631720">
        <w:rPr>
          <w:rStyle w:val="a5"/>
          <w:rFonts w:ascii="Times New Roman" w:hAnsi="Times New Roman" w:cs="Arial"/>
          <w:b w:val="0"/>
          <w:color w:val="auto"/>
          <w:sz w:val="28"/>
        </w:rPr>
        <w:t>ПРОСТО</w:t>
      </w:r>
      <w:r w:rsidRPr="00631720">
        <w:rPr>
          <w:rFonts w:ascii="Times New Roman" w:hAnsi="Times New Roman" w:cs="Arial"/>
          <w:color w:val="auto"/>
          <w:sz w:val="28"/>
        </w:rPr>
        <w:t xml:space="preserve"> выполнять различные операции, в том числе погашать кредит. Подключиться к этой системе можно в любом банкомате </w:t>
      </w:r>
      <w:r>
        <w:rPr>
          <w:rFonts w:ascii="Times New Roman" w:hAnsi="Times New Roman" w:cs="Arial"/>
          <w:color w:val="auto"/>
          <w:sz w:val="28"/>
        </w:rPr>
        <w:t>Приватбанк</w:t>
      </w:r>
      <w:r w:rsidRPr="00631720">
        <w:rPr>
          <w:rFonts w:ascii="Times New Roman" w:hAnsi="Times New Roman" w:cs="Arial"/>
          <w:color w:val="auto"/>
          <w:sz w:val="28"/>
        </w:rPr>
        <w:t xml:space="preserve">а, имея пластиковую карту </w:t>
      </w:r>
      <w:r>
        <w:rPr>
          <w:rFonts w:ascii="Times New Roman" w:hAnsi="Times New Roman" w:cs="Arial"/>
          <w:color w:val="auto"/>
          <w:sz w:val="28"/>
        </w:rPr>
        <w:t>Приватбанк</w:t>
      </w:r>
      <w:r w:rsidRPr="00631720">
        <w:rPr>
          <w:rFonts w:ascii="Times New Roman" w:hAnsi="Times New Roman" w:cs="Arial"/>
          <w:color w:val="auto"/>
          <w:sz w:val="28"/>
        </w:rPr>
        <w:t>а</w:t>
      </w:r>
      <w:bookmarkStart w:id="1" w:name="_GoBack"/>
      <w:bookmarkEnd w:id="1"/>
    </w:p>
    <w:sectPr w:rsidR="00E43894" w:rsidRPr="00631720" w:rsidSect="00631720">
      <w:pgSz w:w="11905" w:h="16837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41" w:rsidRDefault="001B3841">
      <w:pPr>
        <w:spacing w:before="0" w:after="0"/>
      </w:pPr>
      <w:r>
        <w:separator/>
      </w:r>
    </w:p>
  </w:endnote>
  <w:endnote w:type="continuationSeparator" w:id="0">
    <w:p w:rsidR="001B3841" w:rsidRDefault="001B38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itstream Vera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Nimbus Sans 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StarSymbol">
    <w:altName w:val="@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41" w:rsidRDefault="001B3841">
      <w:pPr>
        <w:spacing w:before="0" w:after="0"/>
      </w:pPr>
      <w:r>
        <w:separator/>
      </w:r>
    </w:p>
  </w:footnote>
  <w:footnote w:type="continuationSeparator" w:id="0">
    <w:p w:rsidR="001B3841" w:rsidRDefault="001B3841">
      <w:pPr>
        <w:spacing w:before="0" w:after="0"/>
      </w:pPr>
      <w:r>
        <w:continuationSeparator/>
      </w:r>
    </w:p>
  </w:footnote>
  <w:footnote w:id="1">
    <w:p w:rsidR="001B3841" w:rsidRDefault="00E43894" w:rsidP="00BB4BB1">
      <w:pPr>
        <w:pStyle w:val="ad"/>
        <w:ind w:left="0" w:firstLine="0"/>
      </w:pPr>
      <w:r w:rsidRPr="00BB4BB1">
        <w:rPr>
          <w:rStyle w:val="a3"/>
        </w:rPr>
        <w:footnoteRef/>
      </w:r>
      <w:r w:rsidRPr="00BB4BB1">
        <w:t xml:space="preserve"> </w:t>
      </w:r>
      <w:r w:rsidRPr="00BB4BB1">
        <w:rPr>
          <w:rFonts w:cs="Arial"/>
        </w:rPr>
        <w:t>к другим документам, удостоверяющим личность, относятся загранпаспорт, водительские права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5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</w:abstractNum>
  <w:abstractNum w:abstractNumId="5">
    <w:nsid w:val="00000006"/>
    <w:multiLevelType w:val="multilevel"/>
    <w:tmpl w:val="00000006"/>
    <w:name w:val="WW8Num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27"/>
    <w:lvl w:ilvl="0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5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0">
    <w:nsid w:val="0000000B"/>
    <w:multiLevelType w:val="singleLevel"/>
    <w:tmpl w:val="0000000B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2FE0FF62"/>
    <w:name w:val="WW8Num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0000000D"/>
    <w:multiLevelType w:val="singleLevel"/>
    <w:tmpl w:val="0000000D"/>
    <w:name w:val="WW8Num62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StarSymbol" w:eastAsia="StarSymbol"/>
      </w:r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7">
    <w:nsid w:val="22030876"/>
    <w:multiLevelType w:val="multilevel"/>
    <w:tmpl w:val="2FE0FF6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8">
    <w:nsid w:val="73F30F3E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69"/>
        </w:tabs>
        <w:ind w:left="2869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720"/>
    <w:rsid w:val="0006071B"/>
    <w:rsid w:val="00150936"/>
    <w:rsid w:val="001B3841"/>
    <w:rsid w:val="002634A4"/>
    <w:rsid w:val="002D5791"/>
    <w:rsid w:val="00331C60"/>
    <w:rsid w:val="004474A6"/>
    <w:rsid w:val="004E1FB7"/>
    <w:rsid w:val="005452BF"/>
    <w:rsid w:val="00631720"/>
    <w:rsid w:val="006A0FE1"/>
    <w:rsid w:val="006A6ED0"/>
    <w:rsid w:val="008B48C3"/>
    <w:rsid w:val="00A43755"/>
    <w:rsid w:val="00B832DD"/>
    <w:rsid w:val="00BB4BB1"/>
    <w:rsid w:val="00C31132"/>
    <w:rsid w:val="00C47924"/>
    <w:rsid w:val="00CA7372"/>
    <w:rsid w:val="00D43647"/>
    <w:rsid w:val="00DF3CFD"/>
    <w:rsid w:val="00E43894"/>
    <w:rsid w:val="00E45059"/>
    <w:rsid w:val="00E53555"/>
    <w:rsid w:val="00E93F00"/>
    <w:rsid w:val="00E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  <o:rules v:ext="edit">
        <o:r id="V:Rule1" type="callout" idref="#_x0000_s1027"/>
        <o:r id="V:Rule2" type="callout" idref="#_x0000_s1030"/>
        <o:r id="V:Rule3" type="callout" idref="#_x0000_s1033"/>
        <o:r id="V:Rule4" type="callout" idref="#_x0000_s1036"/>
        <o:r id="V:Rule5" type="callout" idref="#_x0000_s1041"/>
        <o:r id="V:Rule6" type="callout" idref="#_x0000_s1044"/>
        <o:r id="V:Rule7" type="callout" idref="#_x0000_s1047"/>
        <o:r id="V:Rule8" type="callout" idref="#_x0000_s1050"/>
        <o:r id="V:Rule9" type="callout" idref="#_x0000_s1054"/>
        <o:r id="V:Rule10" type="callout" idref="#_x0000_s1057"/>
        <o:r id="V:Rule11" type="callout" idref="#_x0000_s1060"/>
      </o:rules>
    </o:shapelayout>
  </w:shapeDefaults>
  <w:decimalSymbol w:val=","/>
  <w:listSeparator w:val=";"/>
  <w14:defaultImageDpi w14:val="0"/>
  <w15:chartTrackingRefBased/>
  <w15:docId w15:val="{7F9B2553-DB5B-4B10-B3BC-9FA34FDC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before="100" w:after="100"/>
    </w:pPr>
    <w:rPr>
      <w:rFonts w:ascii="Nimbus Roman No9 L" w:hAnsi="Nimbus Roman No9 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0" w:after="0"/>
      <w:jc w:val="center"/>
      <w:outlineLvl w:val="0"/>
    </w:pPr>
    <w:rPr>
      <w:rFonts w:ascii="Arial" w:hAnsi="Arial" w:cs="Arial"/>
      <w:b/>
      <w:color w:val="008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65z0">
    <w:name w:val="WW8Num65z0"/>
    <w:rPr>
      <w:rFonts w:ascii="Times New Roman" w:hAnsi="Times New Roman"/>
    </w:rPr>
  </w:style>
  <w:style w:type="character" w:customStyle="1" w:styleId="WW8Num54z0">
    <w:name w:val="WW8Num54z0"/>
    <w:rPr>
      <w:rFonts w:ascii="Courier New" w:hAnsi="Courier New"/>
    </w:rPr>
  </w:style>
  <w:style w:type="character" w:customStyle="1" w:styleId="WW8Num54z1">
    <w:name w:val="WW8Num54z1"/>
    <w:rPr>
      <w:rFonts w:ascii="Symbol" w:hAnsi="Symbol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55z0">
    <w:name w:val="WW8Num55z0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7z0">
    <w:name w:val="WW8Num7z0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5z0">
    <w:name w:val="WW8Num15z0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Символ сноски"/>
    <w:rPr>
      <w:rFonts w:cs="Times New Roman"/>
      <w:vertAlign w:val="superscript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styleId="a4">
    <w:name w:val="footnote reference"/>
    <w:uiPriority w:val="99"/>
    <w:semiHidden/>
    <w:rPr>
      <w:rFonts w:cs="Times New Roman"/>
      <w:vertAlign w:val="superscript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styleId="a5">
    <w:name w:val="Strong"/>
    <w:uiPriority w:val="22"/>
    <w:qFormat/>
    <w:rPr>
      <w:rFonts w:cs="Times New Roman"/>
      <w:b/>
    </w:rPr>
  </w:style>
  <w:style w:type="character" w:customStyle="1" w:styleId="WW8Num56z0">
    <w:name w:val="WW8Num56z0"/>
    <w:rPr>
      <w:rFonts w:ascii="Symbol" w:hAnsi="Symbol"/>
    </w:rPr>
  </w:style>
  <w:style w:type="character" w:styleId="a6">
    <w:name w:val="endnote reference"/>
    <w:uiPriority w:val="99"/>
    <w:semiHidden/>
    <w:rPr>
      <w:rFonts w:cs="Times New Roman"/>
      <w:vertAlign w:val="superscript"/>
    </w:rPr>
  </w:style>
  <w:style w:type="character" w:customStyle="1" w:styleId="a7">
    <w:name w:val="Символы концевой сноск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Bitstream Vera Sans" w:hAnsi="Bitstream Vera Sans" w:cs="Nimbus Sans L"/>
      <w:sz w:val="28"/>
      <w:szCs w:val="28"/>
    </w:rPr>
  </w:style>
  <w:style w:type="paragraph" w:styleId="a9">
    <w:name w:val="Body Text"/>
    <w:basedOn w:val="a"/>
    <w:link w:val="aa"/>
    <w:uiPriority w:val="99"/>
    <w:pPr>
      <w:spacing w:before="0" w:after="120"/>
    </w:pPr>
  </w:style>
  <w:style w:type="character" w:customStyle="1" w:styleId="aa">
    <w:name w:val="Основной текст Знак"/>
    <w:link w:val="a9"/>
    <w:uiPriority w:val="99"/>
    <w:semiHidden/>
    <w:rPr>
      <w:sz w:val="24"/>
      <w:lang w:val="uk-UA" w:eastAsia="ar-SA"/>
    </w:rPr>
  </w:style>
  <w:style w:type="paragraph" w:styleId="ab">
    <w:name w:val="List"/>
    <w:basedOn w:val="a9"/>
    <w:uiPriority w:val="99"/>
    <w:rPr>
      <w:rFonts w:cs="Nimbus Sans 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13">
    <w:name w:val="Указатель1"/>
    <w:basedOn w:val="a"/>
    <w:pPr>
      <w:suppressLineNumbers/>
      <w:spacing w:before="0" w:after="0"/>
    </w:pPr>
    <w:rPr>
      <w:rFonts w:cs="Nimbus Sans L"/>
    </w:rPr>
  </w:style>
  <w:style w:type="paragraph" w:styleId="ac">
    <w:name w:val="Normal (Web)"/>
    <w:basedOn w:val="a"/>
    <w:uiPriority w:val="99"/>
    <w:rPr>
      <w:rFonts w:ascii="Tahoma" w:hAnsi="Tahoma" w:cs="Tahoma"/>
      <w:color w:val="000000"/>
      <w:sz w:val="22"/>
      <w:szCs w:val="22"/>
    </w:rPr>
  </w:style>
  <w:style w:type="paragraph" w:customStyle="1" w:styleId="14">
    <w:name w:val="Текст примечания1"/>
    <w:basedOn w:val="a"/>
    <w:pPr>
      <w:spacing w:before="0" w:after="0"/>
    </w:pPr>
  </w:style>
  <w:style w:type="paragraph" w:customStyle="1" w:styleId="2">
    <w:name w:val="2"/>
    <w:basedOn w:val="a"/>
    <w:next w:val="ac"/>
    <w:rPr>
      <w:rFonts w:ascii="Arial Unicode MS" w:eastAsia="Arial Unicode MS" w:hAnsi="Arial Unicode MS" w:cs="Arial Unicode MS"/>
    </w:rPr>
  </w:style>
  <w:style w:type="paragraph" w:styleId="ad">
    <w:name w:val="footnote text"/>
    <w:basedOn w:val="a"/>
    <w:link w:val="ae"/>
    <w:uiPriority w:val="99"/>
    <w:semiHidden/>
    <w:pPr>
      <w:suppressLineNumbers/>
      <w:spacing w:before="0" w:after="0"/>
      <w:ind w:left="283" w:hanging="283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lang w:val="uk-UA" w:eastAsia="ar-SA"/>
    </w:rPr>
  </w:style>
  <w:style w:type="paragraph" w:customStyle="1" w:styleId="15">
    <w:name w:val="Текст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ГЛОССАРИЙ</vt:lpstr>
    </vt:vector>
  </TitlesOfParts>
  <Company/>
  <LinksUpToDate>false</LinksUpToDate>
  <CharactersWithSpaces>22903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ГЛОССАРИЙ</dc:title>
  <dc:subject/>
  <dc:creator>HELENA</dc:creator>
  <cp:keywords/>
  <dc:description/>
  <cp:lastModifiedBy>admin</cp:lastModifiedBy>
  <cp:revision>2</cp:revision>
  <cp:lastPrinted>2112-12-31T22:00:00Z</cp:lastPrinted>
  <dcterms:created xsi:type="dcterms:W3CDTF">2014-03-01T11:40:00Z</dcterms:created>
  <dcterms:modified xsi:type="dcterms:W3CDTF">2014-03-01T11:40:00Z</dcterms:modified>
</cp:coreProperties>
</file>