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5D09" w:rsidRPr="00C7666E" w:rsidRDefault="00A32FDA" w:rsidP="00426663">
      <w:pPr>
        <w:pStyle w:val="3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bookmarkStart w:id="0" w:name="_Toc282517196"/>
      <w:r w:rsidRPr="00C7666E">
        <w:rPr>
          <w:rFonts w:ascii="Times New Roman" w:hAnsi="Times New Roman"/>
          <w:color w:val="000000"/>
          <w:sz w:val="28"/>
          <w:szCs w:val="28"/>
          <w:lang w:val="ru-RU"/>
        </w:rPr>
        <w:t>Лекция</w:t>
      </w:r>
      <w:r w:rsidR="00EC5A96" w:rsidRPr="00C7666E">
        <w:rPr>
          <w:rFonts w:ascii="Times New Roman" w:hAnsi="Times New Roman"/>
          <w:color w:val="000000"/>
          <w:sz w:val="28"/>
          <w:szCs w:val="28"/>
          <w:lang w:val="ru-RU"/>
        </w:rPr>
        <w:t>: цели, задачи и функции</w:t>
      </w:r>
      <w:bookmarkEnd w:id="0"/>
    </w:p>
    <w:p w:rsidR="00C7666E" w:rsidRPr="00C7666E" w:rsidRDefault="00C7666E" w:rsidP="00426663">
      <w:pPr>
        <w:pStyle w:val="a7"/>
        <w:spacing w:line="360" w:lineRule="auto"/>
        <w:rPr>
          <w:rStyle w:val="af4"/>
          <w:b w:val="0"/>
          <w:bCs/>
          <w:color w:val="000000"/>
        </w:rPr>
      </w:pPr>
    </w:p>
    <w:p w:rsidR="00F6688C" w:rsidRPr="00C7666E" w:rsidRDefault="00C71BB6" w:rsidP="00426663">
      <w:pPr>
        <w:pStyle w:val="a7"/>
        <w:spacing w:line="360" w:lineRule="auto"/>
        <w:rPr>
          <w:color w:val="000000"/>
        </w:rPr>
      </w:pPr>
      <w:r w:rsidRPr="00C7666E">
        <w:rPr>
          <w:rStyle w:val="af4"/>
          <w:b w:val="0"/>
          <w:bCs/>
          <w:color w:val="000000"/>
        </w:rPr>
        <w:t xml:space="preserve">Первым видом учебно-исследовательской работы, с которым сталкивается студент, придя в вуз, является лекция. </w:t>
      </w:r>
      <w:r w:rsidR="001508A9" w:rsidRPr="00C7666E">
        <w:rPr>
          <w:rStyle w:val="af4"/>
          <w:b w:val="0"/>
          <w:bCs/>
          <w:color w:val="000000"/>
        </w:rPr>
        <w:t>С одной стороны, л</w:t>
      </w:r>
      <w:r w:rsidR="00F6688C" w:rsidRPr="00C7666E">
        <w:rPr>
          <w:rStyle w:val="af4"/>
          <w:b w:val="0"/>
          <w:bCs/>
          <w:color w:val="000000"/>
        </w:rPr>
        <w:t>екция</w:t>
      </w:r>
      <w:r w:rsidR="00F6688C" w:rsidRPr="00C7666E">
        <w:rPr>
          <w:rStyle w:val="af4"/>
          <w:bCs/>
          <w:color w:val="000000"/>
        </w:rPr>
        <w:t xml:space="preserve"> </w:t>
      </w:r>
      <w:r w:rsidR="00F6688C" w:rsidRPr="00C7666E">
        <w:rPr>
          <w:color w:val="000000"/>
        </w:rPr>
        <w:t xml:space="preserve">– </w:t>
      </w:r>
      <w:r w:rsidRPr="00C7666E">
        <w:rPr>
          <w:color w:val="000000"/>
        </w:rPr>
        <w:t xml:space="preserve">это </w:t>
      </w:r>
      <w:r w:rsidR="001508A9" w:rsidRPr="00C7666E">
        <w:rPr>
          <w:color w:val="000000"/>
        </w:rPr>
        <w:t xml:space="preserve">одна из основных форм учебных занятий в высших учебных заведениях, представляющая собой систематическое, последовательное устное изложение преподавателем определенного раздела конкретной науки или учебной дисциплины, с другой – это </w:t>
      </w:r>
      <w:r w:rsidR="00F6688C" w:rsidRPr="00C7666E">
        <w:rPr>
          <w:color w:val="000000"/>
        </w:rPr>
        <w:t xml:space="preserve">особая форма самостоятельной работы с учебным материалом. </w:t>
      </w:r>
      <w:r w:rsidRPr="00C7666E">
        <w:rPr>
          <w:color w:val="000000"/>
        </w:rPr>
        <w:t xml:space="preserve">Лекция не заменяет собой книгу, она только подталкивает к ней, раскрывая тему, проблему, выделяя главное, существенное, на что следует обратить внимание, указывает пути, которым </w:t>
      </w:r>
      <w:r w:rsidR="00081000" w:rsidRPr="00C7666E">
        <w:rPr>
          <w:color w:val="000000"/>
        </w:rPr>
        <w:t>нужно следовать, добиваясь глубокого понимания поставленной проблемы, а не общей картины. В отличие от школьной лекции преподаватель вуза не ставит перед собой задачи научить слу</w:t>
      </w:r>
      <w:r w:rsidR="003E38AC" w:rsidRPr="00C7666E">
        <w:rPr>
          <w:color w:val="000000"/>
        </w:rPr>
        <w:t>ш</w:t>
      </w:r>
      <w:r w:rsidR="00081000" w:rsidRPr="00C7666E">
        <w:rPr>
          <w:color w:val="000000"/>
        </w:rPr>
        <w:t xml:space="preserve">ать, его главной целью является – донести сущность поставленной проблемы, поэтому при чтении лекции </w:t>
      </w:r>
      <w:r w:rsidR="004C6A14" w:rsidRPr="00C7666E">
        <w:rPr>
          <w:color w:val="000000"/>
        </w:rPr>
        <w:t>преподаватель не останавливается на плане и выводах, не усиливает наиболее важные моменты лекции интонацией и не повторяет их</w:t>
      </w:r>
      <w:r w:rsidR="00B33123" w:rsidRPr="00C7666E">
        <w:rPr>
          <w:color w:val="000000"/>
        </w:rPr>
        <w:t xml:space="preserve">. </w:t>
      </w:r>
      <w:r w:rsidR="004C6A14" w:rsidRPr="00C7666E">
        <w:rPr>
          <w:color w:val="000000"/>
        </w:rPr>
        <w:t>Лекция требует от слушателя большой самостоятельной работы. Во время лекции фиксируются основные этапы развития мысли лектора, выводы и обобщения. Причем зафиксировать информацию необходимо</w:t>
      </w:r>
      <w:r w:rsidR="008A3052" w:rsidRPr="00C7666E">
        <w:rPr>
          <w:color w:val="000000"/>
        </w:rPr>
        <w:t xml:space="preserve"> не</w:t>
      </w:r>
      <w:r w:rsidR="004C6A14" w:rsidRPr="00C7666E">
        <w:rPr>
          <w:color w:val="000000"/>
        </w:rPr>
        <w:t xml:space="preserve"> только для последующего запоминания, но и для дальнейшей работы с книгой, учебником, справочником, сборником документов.</w:t>
      </w:r>
    </w:p>
    <w:p w:rsidR="002027DD" w:rsidRPr="00C7666E" w:rsidRDefault="00305106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>Сегодня</w:t>
      </w:r>
      <w:r w:rsidR="00B33123" w:rsidRPr="00C7666E">
        <w:rPr>
          <w:color w:val="000000"/>
        </w:rPr>
        <w:t xml:space="preserve"> выдел</w:t>
      </w:r>
      <w:r w:rsidRPr="00C7666E">
        <w:rPr>
          <w:color w:val="000000"/>
        </w:rPr>
        <w:t>яют</w:t>
      </w:r>
      <w:r w:rsidR="00B33123" w:rsidRPr="00C7666E">
        <w:rPr>
          <w:color w:val="000000"/>
        </w:rPr>
        <w:t xml:space="preserve"> пять основных функций вузовской лекции:</w:t>
      </w:r>
    </w:p>
    <w:p w:rsidR="00B33123" w:rsidRPr="00C7666E" w:rsidRDefault="005A3468" w:rsidP="00426663">
      <w:pPr>
        <w:pStyle w:val="a7"/>
        <w:numPr>
          <w:ilvl w:val="0"/>
          <w:numId w:val="12"/>
        </w:numPr>
        <w:spacing w:line="360" w:lineRule="auto"/>
        <w:ind w:left="0" w:firstLine="709"/>
        <w:rPr>
          <w:color w:val="000000"/>
        </w:rPr>
      </w:pPr>
      <w:r w:rsidRPr="00C7666E">
        <w:rPr>
          <w:b/>
          <w:color w:val="000000"/>
        </w:rPr>
        <w:t>и</w:t>
      </w:r>
      <w:r w:rsidR="00B33123" w:rsidRPr="00C7666E">
        <w:rPr>
          <w:b/>
          <w:color w:val="000000"/>
        </w:rPr>
        <w:t>нформативную</w:t>
      </w:r>
      <w:r w:rsidRPr="00C7666E">
        <w:rPr>
          <w:color w:val="000000"/>
        </w:rPr>
        <w:t xml:space="preserve"> – знакомство с научными фактами, доказательствами и выводами</w:t>
      </w:r>
      <w:r w:rsidR="00B33123" w:rsidRPr="00C7666E">
        <w:rPr>
          <w:color w:val="000000"/>
        </w:rPr>
        <w:t>;</w:t>
      </w:r>
    </w:p>
    <w:p w:rsidR="00B33123" w:rsidRPr="00C7666E" w:rsidRDefault="00B33123" w:rsidP="00426663">
      <w:pPr>
        <w:pStyle w:val="a7"/>
        <w:numPr>
          <w:ilvl w:val="0"/>
          <w:numId w:val="12"/>
        </w:numPr>
        <w:spacing w:line="360" w:lineRule="auto"/>
        <w:ind w:left="0" w:firstLine="709"/>
        <w:rPr>
          <w:color w:val="000000"/>
        </w:rPr>
      </w:pPr>
      <w:r w:rsidRPr="00C7666E">
        <w:rPr>
          <w:b/>
          <w:color w:val="000000"/>
        </w:rPr>
        <w:t>ориентирующую</w:t>
      </w:r>
      <w:r w:rsidRPr="00C7666E">
        <w:rPr>
          <w:color w:val="000000"/>
        </w:rPr>
        <w:t>;</w:t>
      </w:r>
    </w:p>
    <w:p w:rsidR="00B33123" w:rsidRPr="00C7666E" w:rsidRDefault="00B33123" w:rsidP="00426663">
      <w:pPr>
        <w:pStyle w:val="a7"/>
        <w:numPr>
          <w:ilvl w:val="0"/>
          <w:numId w:val="12"/>
        </w:numPr>
        <w:spacing w:line="360" w:lineRule="auto"/>
        <w:ind w:left="0" w:firstLine="709"/>
        <w:rPr>
          <w:color w:val="000000"/>
        </w:rPr>
      </w:pPr>
      <w:r w:rsidRPr="00C7666E">
        <w:rPr>
          <w:b/>
          <w:color w:val="000000"/>
        </w:rPr>
        <w:t>стимулирующую</w:t>
      </w:r>
      <w:r w:rsidRPr="00C7666E">
        <w:rPr>
          <w:color w:val="000000"/>
        </w:rPr>
        <w:t>;</w:t>
      </w:r>
    </w:p>
    <w:p w:rsidR="005A3468" w:rsidRPr="00C7666E" w:rsidRDefault="005A3468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>Ориентирующая и стимулирующая функции лекции проявляются в том, что лектор, выделяя в излагаемом материале основное, пробуждает у студентов внимание, интерес к поиску, экспериментированию и самостоятельной работе.</w:t>
      </w:r>
    </w:p>
    <w:p w:rsidR="00B33123" w:rsidRPr="00C7666E" w:rsidRDefault="005A3468" w:rsidP="00426663">
      <w:pPr>
        <w:pStyle w:val="a7"/>
        <w:numPr>
          <w:ilvl w:val="0"/>
          <w:numId w:val="12"/>
        </w:numPr>
        <w:spacing w:line="360" w:lineRule="auto"/>
        <w:ind w:left="0" w:firstLine="709"/>
        <w:rPr>
          <w:color w:val="000000"/>
        </w:rPr>
      </w:pPr>
      <w:r w:rsidRPr="00C7666E">
        <w:rPr>
          <w:b/>
          <w:color w:val="000000"/>
        </w:rPr>
        <w:t>м</w:t>
      </w:r>
      <w:r w:rsidR="00B33123" w:rsidRPr="00C7666E">
        <w:rPr>
          <w:b/>
          <w:color w:val="000000"/>
        </w:rPr>
        <w:t>етодологическую</w:t>
      </w:r>
      <w:r w:rsidRPr="00C7666E">
        <w:rPr>
          <w:color w:val="000000"/>
        </w:rPr>
        <w:t xml:space="preserve"> – в ходе анализа научных теорий, раскрываются методы исследования</w:t>
      </w:r>
      <w:r w:rsidR="00B33123" w:rsidRPr="00C7666E">
        <w:rPr>
          <w:color w:val="000000"/>
        </w:rPr>
        <w:t>;</w:t>
      </w:r>
    </w:p>
    <w:p w:rsidR="00B33123" w:rsidRPr="00C7666E" w:rsidRDefault="00B33123" w:rsidP="00426663">
      <w:pPr>
        <w:pStyle w:val="a7"/>
        <w:numPr>
          <w:ilvl w:val="0"/>
          <w:numId w:val="12"/>
        </w:numPr>
        <w:spacing w:line="360" w:lineRule="auto"/>
        <w:ind w:left="0" w:firstLine="709"/>
        <w:rPr>
          <w:color w:val="000000"/>
        </w:rPr>
      </w:pPr>
      <w:r w:rsidRPr="00C7666E">
        <w:rPr>
          <w:b/>
          <w:color w:val="000000"/>
        </w:rPr>
        <w:t>развивающую и воспитывающую</w:t>
      </w:r>
      <w:r w:rsidR="005A3468" w:rsidRPr="00C7666E">
        <w:rPr>
          <w:color w:val="000000"/>
        </w:rPr>
        <w:t xml:space="preserve"> – </w:t>
      </w:r>
      <w:r w:rsidR="00A32FDA" w:rsidRPr="00C7666E">
        <w:rPr>
          <w:color w:val="000000"/>
        </w:rPr>
        <w:t>во время лекции у аудитории пробуждается оценочно–эмоциональное отношение к изучаемому предмету, формируется диалектическое мышление, происходит процесс разностороннего развития личности, ее общих и специальных способностей.</w:t>
      </w:r>
    </w:p>
    <w:p w:rsidR="00F6688C" w:rsidRPr="00C7666E" w:rsidRDefault="008A3052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>Таким образом, лекционная форма обучения в вузе, в отличие от средней школы является главной. Именно лекция должна дать студенту путеводную нить, помочь ему не захлебнуться в потоке информации, обрести ориентиры, отобрать необходимое и полезное. Вузовская лекция не только дает глубокие и разносторонние знания, но и максимально способствует воспитанию и развитию студента, формирует глубокую идейную убежденность, развивает творческие способности.</w:t>
      </w:r>
    </w:p>
    <w:p w:rsidR="00A32FDA" w:rsidRPr="00C7666E" w:rsidRDefault="00A32FDA" w:rsidP="00426663">
      <w:pPr>
        <w:pStyle w:val="3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bookmarkStart w:id="1" w:name="_Toc282517197"/>
      <w:r w:rsidRPr="00C7666E">
        <w:rPr>
          <w:rFonts w:ascii="Times New Roman" w:hAnsi="Times New Roman"/>
          <w:color w:val="000000"/>
          <w:sz w:val="28"/>
          <w:szCs w:val="28"/>
          <w:lang w:val="ru-RU"/>
        </w:rPr>
        <w:t>Работа студентов на лекции</w:t>
      </w:r>
      <w:bookmarkEnd w:id="1"/>
    </w:p>
    <w:p w:rsidR="00C11200" w:rsidRPr="00C7666E" w:rsidRDefault="00413F5C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>Работа на лекции – это сложный процесс, который включает в себя такие элементы как слушание, осмысление</w:t>
      </w:r>
      <w:r w:rsidR="004E2187" w:rsidRPr="00C7666E">
        <w:rPr>
          <w:color w:val="000000"/>
        </w:rPr>
        <w:t xml:space="preserve"> и собственно конспектирование. </w:t>
      </w:r>
      <w:r w:rsidRPr="00C7666E">
        <w:rPr>
          <w:color w:val="000000"/>
        </w:rPr>
        <w:t>Для того</w:t>
      </w:r>
      <w:r w:rsidR="00992773" w:rsidRPr="00C7666E">
        <w:rPr>
          <w:color w:val="000000"/>
        </w:rPr>
        <w:t>,</w:t>
      </w:r>
      <w:r w:rsidRPr="00C7666E">
        <w:rPr>
          <w:color w:val="000000"/>
        </w:rPr>
        <w:t xml:space="preserve"> чтобы лекция выполнила свое назначение</w:t>
      </w:r>
      <w:r w:rsidR="00992773" w:rsidRPr="00C7666E">
        <w:rPr>
          <w:color w:val="000000"/>
        </w:rPr>
        <w:t>,</w:t>
      </w:r>
      <w:r w:rsidRPr="00C7666E">
        <w:rPr>
          <w:color w:val="000000"/>
        </w:rPr>
        <w:t xml:space="preserve"> важно </w:t>
      </w:r>
      <w:r w:rsidR="00362BB7" w:rsidRPr="00C7666E">
        <w:rPr>
          <w:color w:val="000000"/>
        </w:rPr>
        <w:t>подготовиться</w:t>
      </w:r>
      <w:r w:rsidR="00686B84" w:rsidRPr="00C7666E">
        <w:rPr>
          <w:color w:val="000000"/>
        </w:rPr>
        <w:t xml:space="preserve"> </w:t>
      </w:r>
      <w:r w:rsidRPr="00C7666E">
        <w:rPr>
          <w:color w:val="000000"/>
        </w:rPr>
        <w:t>к ней и ее записи еще до прихода преподавателя в аудиторию, поскольку в первые минуты лекции объявляется тема лекции, формулируется ее основная цель. Без этого дальнейшее восприятие лекции становится сложным.</w:t>
      </w:r>
      <w:r w:rsidR="00167A31" w:rsidRPr="00C7666E">
        <w:rPr>
          <w:color w:val="000000"/>
        </w:rPr>
        <w:t xml:space="preserve"> </w:t>
      </w:r>
      <w:r w:rsidR="00362BB7" w:rsidRPr="00C7666E">
        <w:rPr>
          <w:color w:val="000000"/>
        </w:rPr>
        <w:t>В</w:t>
      </w:r>
      <w:r w:rsidR="002E3624" w:rsidRPr="00C7666E">
        <w:rPr>
          <w:color w:val="000000"/>
        </w:rPr>
        <w:t xml:space="preserve">ажно научиться слушать преподавателя во время лекции. Здесь не следует путать такие понятия как слышать и слушать. Слышать можно не слушая, с чем мы часто сталкиваемся. Человека в повседневной жизни окружает большое количество звуков, и он их слышит, но может обращать на них внимание, только в тот момент, когда это ему необходимо. Например, если в соседней комнате негромко играет музыка, мы слышим это, но только в том случае, если мы начинаем внимательно слушать, </w:t>
      </w:r>
      <w:r w:rsidR="00426663" w:rsidRPr="00C7666E">
        <w:rPr>
          <w:color w:val="000000"/>
        </w:rPr>
        <w:t>т.е.</w:t>
      </w:r>
      <w:r w:rsidR="002E3624" w:rsidRPr="00C7666E">
        <w:rPr>
          <w:color w:val="000000"/>
        </w:rPr>
        <w:t xml:space="preserve"> акцентируем внимание на этом</w:t>
      </w:r>
      <w:r w:rsidR="008F6968" w:rsidRPr="00C7666E">
        <w:rPr>
          <w:color w:val="000000"/>
        </w:rPr>
        <w:t>, то понимаем, например, смысл песни</w:t>
      </w:r>
      <w:r w:rsidR="00C11200" w:rsidRPr="00C7666E">
        <w:rPr>
          <w:color w:val="000000"/>
        </w:rPr>
        <w:t>.</w:t>
      </w:r>
      <w:r w:rsidR="008F6968" w:rsidRPr="00C7666E">
        <w:rPr>
          <w:color w:val="000000"/>
        </w:rPr>
        <w:t xml:space="preserve"> </w:t>
      </w:r>
      <w:r w:rsidR="00C11200" w:rsidRPr="00C7666E">
        <w:rPr>
          <w:color w:val="000000"/>
        </w:rPr>
        <w:t>Таким образом, слушание лекции состоит из нескольких этапов, начиная от слышания (первый шаг в процессе осмысленного слушания) и заканчивая оценкой сказанного.</w:t>
      </w:r>
    </w:p>
    <w:p w:rsidR="00413F5C" w:rsidRPr="00C7666E" w:rsidRDefault="00C11200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>Процесс слушания лекции, требующий большого умственного напряжения, может быть затруднен целым рядом причин:</w:t>
      </w:r>
    </w:p>
    <w:p w:rsidR="00C11200" w:rsidRPr="00C7666E" w:rsidRDefault="00C11200" w:rsidP="00426663">
      <w:pPr>
        <w:pStyle w:val="a7"/>
        <w:numPr>
          <w:ilvl w:val="0"/>
          <w:numId w:val="13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Высокая скорость умственной деятельности. Человек думает в четыре раза быстрее, чем говорит, поэтому у слушателя есть время на то, чтобы отвлечься от разбираемой темы.</w:t>
      </w:r>
    </w:p>
    <w:p w:rsidR="00C11200" w:rsidRPr="00C7666E" w:rsidRDefault="00C11200" w:rsidP="00426663">
      <w:pPr>
        <w:pStyle w:val="a7"/>
        <w:numPr>
          <w:ilvl w:val="0"/>
          <w:numId w:val="13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 xml:space="preserve">Избирательность внимания. </w:t>
      </w:r>
      <w:r w:rsidR="006762BC" w:rsidRPr="00C7666E">
        <w:rPr>
          <w:color w:val="000000"/>
        </w:rPr>
        <w:t>Мы можем слышать одновременно многое, не уделяя при этом всему предельного внимания. Человек с детства приучается последовательно выбирать только то, что представляет для него интерес. Привычка переключать внимание с объекта на объект затрудняет фиксирование внимания.</w:t>
      </w:r>
    </w:p>
    <w:p w:rsidR="006762BC" w:rsidRPr="00C7666E" w:rsidRDefault="006762BC" w:rsidP="00426663">
      <w:pPr>
        <w:pStyle w:val="a7"/>
        <w:numPr>
          <w:ilvl w:val="0"/>
          <w:numId w:val="13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«Антипатия» к чужим мыслям. Всегда легче следовать своим мыслям, чем следить за тем, что говорит другой.</w:t>
      </w:r>
    </w:p>
    <w:p w:rsidR="006762BC" w:rsidRPr="00C7666E" w:rsidRDefault="006762BC" w:rsidP="00426663">
      <w:pPr>
        <w:pStyle w:val="a7"/>
        <w:numPr>
          <w:ilvl w:val="0"/>
          <w:numId w:val="13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Потребность реплики. Временами у человека возникает желание возразить в ответ на сделанное высказывание. И вот мы уже не слушаем, мысли занят</w:t>
      </w:r>
      <w:r w:rsidR="00686B84" w:rsidRPr="00C7666E">
        <w:rPr>
          <w:color w:val="000000"/>
        </w:rPr>
        <w:t>ы</w:t>
      </w:r>
      <w:r w:rsidRPr="00C7666E">
        <w:rPr>
          <w:color w:val="000000"/>
        </w:rPr>
        <w:t xml:space="preserve"> формулировкой комментариев.</w:t>
      </w:r>
    </w:p>
    <w:p w:rsidR="00C11200" w:rsidRPr="00C7666E" w:rsidRDefault="006762BC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>На основе перечисленных трудностей вырабатываются привычки, которые затрудняют контакт между лектором и слушателями (студентами)</w:t>
      </w:r>
      <w:r w:rsidR="007A56FF" w:rsidRPr="00C7666E">
        <w:rPr>
          <w:color w:val="000000"/>
        </w:rPr>
        <w:t>,</w:t>
      </w:r>
      <w:r w:rsidRPr="00C7666E">
        <w:rPr>
          <w:color w:val="000000"/>
        </w:rPr>
        <w:t xml:space="preserve"> </w:t>
      </w:r>
      <w:r w:rsidR="007A56FF" w:rsidRPr="00C7666E">
        <w:rPr>
          <w:color w:val="000000"/>
        </w:rPr>
        <w:t>с</w:t>
      </w:r>
      <w:r w:rsidRPr="00C7666E">
        <w:rPr>
          <w:color w:val="000000"/>
        </w:rPr>
        <w:t>реди них можно назвать следующие:</w:t>
      </w:r>
    </w:p>
    <w:p w:rsidR="006762BC" w:rsidRPr="00C7666E" w:rsidRDefault="006762BC" w:rsidP="00426663">
      <w:pPr>
        <w:pStyle w:val="a7"/>
        <w:numPr>
          <w:ilvl w:val="0"/>
          <w:numId w:val="14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повышенное внимание к недостаткам речи, внешности выступающего;</w:t>
      </w:r>
    </w:p>
    <w:p w:rsidR="006762BC" w:rsidRPr="00C7666E" w:rsidRDefault="006762BC" w:rsidP="00426663">
      <w:pPr>
        <w:pStyle w:val="a7"/>
        <w:numPr>
          <w:ilvl w:val="0"/>
          <w:numId w:val="14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привычка слушать лектора не глядя на него;</w:t>
      </w:r>
    </w:p>
    <w:p w:rsidR="006762BC" w:rsidRPr="00C7666E" w:rsidRDefault="0019637A" w:rsidP="00426663">
      <w:pPr>
        <w:pStyle w:val="a7"/>
        <w:numPr>
          <w:ilvl w:val="0"/>
          <w:numId w:val="14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 xml:space="preserve">высокая восприимчивость </w:t>
      </w:r>
      <w:r w:rsidR="00686B84" w:rsidRPr="00C7666E">
        <w:rPr>
          <w:color w:val="000000"/>
        </w:rPr>
        <w:t xml:space="preserve">к </w:t>
      </w:r>
      <w:r w:rsidRPr="00C7666E">
        <w:rPr>
          <w:color w:val="000000"/>
        </w:rPr>
        <w:t xml:space="preserve">незначительным отвлекающим моментам (кашель, шарканье ногами </w:t>
      </w:r>
      <w:r w:rsidR="00426663" w:rsidRPr="00C7666E">
        <w:rPr>
          <w:color w:val="000000"/>
        </w:rPr>
        <w:t>и т.п.</w:t>
      </w:r>
      <w:r w:rsidRPr="00C7666E">
        <w:rPr>
          <w:color w:val="000000"/>
        </w:rPr>
        <w:t>);</w:t>
      </w:r>
    </w:p>
    <w:p w:rsidR="0019637A" w:rsidRPr="00C7666E" w:rsidRDefault="0019637A" w:rsidP="00426663">
      <w:pPr>
        <w:pStyle w:val="a7"/>
        <w:numPr>
          <w:ilvl w:val="0"/>
          <w:numId w:val="14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отрицательная эмоциональная реакция на всякое противоречие (в том числе и необходимое) в ходе рассуждений лектора;</w:t>
      </w:r>
    </w:p>
    <w:p w:rsidR="0019637A" w:rsidRPr="00C7666E" w:rsidRDefault="0019637A" w:rsidP="00426663">
      <w:pPr>
        <w:pStyle w:val="a7"/>
        <w:numPr>
          <w:ilvl w:val="0"/>
          <w:numId w:val="14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поспешная оценка темы и вывод о том, что в выступлении не будет ничего нового или ценного, преждевременное заключение о том, что положения доклада неверны или не заслуживают внимания; как следствие этого, поспешный отказ от усилий слушать выступающего.</w:t>
      </w:r>
    </w:p>
    <w:p w:rsidR="006762BC" w:rsidRPr="00C7666E" w:rsidRDefault="0019637A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>Чтобы процесс слушания стал более эффективным</w:t>
      </w:r>
      <w:r w:rsidR="000E6CCC" w:rsidRPr="00C7666E">
        <w:rPr>
          <w:color w:val="000000"/>
        </w:rPr>
        <w:t>,</w:t>
      </w:r>
      <w:r w:rsidRPr="00C7666E">
        <w:rPr>
          <w:color w:val="000000"/>
        </w:rPr>
        <w:t xml:space="preserve"> нужно разделять качество общения с лектором, научиться поддерживать непрерывное внимание к выступающему. Для оптимизации процесса слушания следует:</w:t>
      </w:r>
    </w:p>
    <w:p w:rsidR="0019637A" w:rsidRPr="00C7666E" w:rsidRDefault="000E6CCC" w:rsidP="00426663">
      <w:pPr>
        <w:pStyle w:val="a7"/>
        <w:numPr>
          <w:ilvl w:val="0"/>
          <w:numId w:val="15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н</w:t>
      </w:r>
      <w:r w:rsidR="0019637A" w:rsidRPr="00C7666E">
        <w:rPr>
          <w:color w:val="000000"/>
        </w:rPr>
        <w:t>аучиться выделять основные положения. Нельзя понять и запомнить все, что говорит выступающий, однако можно выделить основные моменты. Для этого необходимо обращать внимание на вводные слова, словосочетания, фразы, которые используются, как правило, для перехода к новым положениям, выводам и обобщениям</w:t>
      </w:r>
      <w:r w:rsidRPr="00C7666E">
        <w:rPr>
          <w:color w:val="000000"/>
        </w:rPr>
        <w:t>;</w:t>
      </w:r>
    </w:p>
    <w:p w:rsidR="0019637A" w:rsidRPr="00C7666E" w:rsidRDefault="000E6CCC" w:rsidP="00426663">
      <w:pPr>
        <w:pStyle w:val="a7"/>
        <w:numPr>
          <w:ilvl w:val="0"/>
          <w:numId w:val="15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в</w:t>
      </w:r>
      <w:r w:rsidR="0019637A" w:rsidRPr="00C7666E">
        <w:rPr>
          <w:color w:val="000000"/>
        </w:rPr>
        <w:t xml:space="preserve">о время лекции осуществлять поэтапный анализ и обобщение, услышанного. Необходимо постоянно анализировать и обобщать положения, раскрываемые в речи говорящего. Стараясь представить материал обобщенно, мы готовим надежную базу для экономной, свернутой его записи. Делать это лучше всего по этапам, ориентируясь на момент логического завершения одного вопроса (подвопроса, тезиса </w:t>
      </w:r>
      <w:r w:rsidR="00426663" w:rsidRPr="00C7666E">
        <w:rPr>
          <w:color w:val="000000"/>
        </w:rPr>
        <w:t>и т.д.</w:t>
      </w:r>
      <w:r w:rsidR="0019637A" w:rsidRPr="00C7666E">
        <w:rPr>
          <w:color w:val="000000"/>
        </w:rPr>
        <w:t>) и перехода к другому</w:t>
      </w:r>
      <w:r w:rsidRPr="00C7666E">
        <w:rPr>
          <w:color w:val="000000"/>
        </w:rPr>
        <w:t>;</w:t>
      </w:r>
    </w:p>
    <w:p w:rsidR="00007D94" w:rsidRPr="00C7666E" w:rsidRDefault="000E6CCC" w:rsidP="00426663">
      <w:pPr>
        <w:pStyle w:val="a7"/>
        <w:numPr>
          <w:ilvl w:val="0"/>
          <w:numId w:val="15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г</w:t>
      </w:r>
      <w:r w:rsidR="00007D94" w:rsidRPr="00C7666E">
        <w:rPr>
          <w:color w:val="000000"/>
        </w:rPr>
        <w:t>отовность слушать выступление лектора до конца.</w:t>
      </w:r>
    </w:p>
    <w:p w:rsidR="0019637A" w:rsidRPr="00C7666E" w:rsidRDefault="00951CB9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 xml:space="preserve">Слушание является лишь одним из элементов хорошего усвоения лекционного материала. Однако, одного слушания недостаточно. Даже самая хорошая память не в состоянии удержать тот поток информации, который сообщается во время лекции, поэтому его необходимо фиксировать, записывать </w:t>
      </w:r>
      <w:r w:rsidR="00362BB7" w:rsidRPr="00C7666E">
        <w:rPr>
          <w:color w:val="000000"/>
        </w:rPr>
        <w:t>–</w:t>
      </w:r>
      <w:r w:rsidRPr="00C7666E">
        <w:rPr>
          <w:color w:val="000000"/>
        </w:rPr>
        <w:t xml:space="preserve"> научиться вести конспект лекции</w:t>
      </w:r>
      <w:r w:rsidR="00863D46" w:rsidRPr="00C7666E">
        <w:rPr>
          <w:color w:val="000000"/>
        </w:rPr>
        <w:t>, где формулировались бы наиболее важные моменты, основные положения, излагаемые лектором</w:t>
      </w:r>
      <w:r w:rsidRPr="00C7666E">
        <w:rPr>
          <w:color w:val="000000"/>
        </w:rPr>
        <w:t xml:space="preserve">. </w:t>
      </w:r>
      <w:r w:rsidR="004B6450" w:rsidRPr="00C7666E">
        <w:rPr>
          <w:color w:val="000000"/>
        </w:rPr>
        <w:t xml:space="preserve">Для ведения конспекта лекции следует использовать тетрадь. Ведение конспекта на листочках не рекомендуется, поскольку они не так удобны в использовании и часто теряются. </w:t>
      </w:r>
      <w:r w:rsidR="00FE3C3C" w:rsidRPr="00C7666E">
        <w:rPr>
          <w:color w:val="000000"/>
        </w:rPr>
        <w:t>При оформлении конспекта лекции необходимо оставлять поля, где студент может записать свои собственные мысли, возникающие параллельно с мыслями, высказанными лектором, а также вопросы, которые могут возникнуть в процессе слушания, чтобы получить на них ответы при самостоятельной проработке материала лекции, при изучении рекомендованной литературы или непосредственно у преподавателя в конце лекции.</w:t>
      </w:r>
    </w:p>
    <w:p w:rsidR="00FE3C3C" w:rsidRPr="00C7666E" w:rsidRDefault="00FE3C3C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 xml:space="preserve">Составляя конспект лекции, </w:t>
      </w:r>
      <w:r w:rsidR="00362BB7" w:rsidRPr="00C7666E">
        <w:rPr>
          <w:color w:val="000000"/>
        </w:rPr>
        <w:t>следует</w:t>
      </w:r>
      <w:r w:rsidRPr="00C7666E">
        <w:rPr>
          <w:color w:val="000000"/>
        </w:rPr>
        <w:t xml:space="preserve"> </w:t>
      </w:r>
      <w:r w:rsidR="00362BB7" w:rsidRPr="00C7666E">
        <w:rPr>
          <w:color w:val="000000"/>
        </w:rPr>
        <w:t xml:space="preserve">оставлять значительный интервал </w:t>
      </w:r>
      <w:r w:rsidRPr="00C7666E">
        <w:rPr>
          <w:color w:val="000000"/>
        </w:rPr>
        <w:t>между строчками. Это связано с тем, что иногда возникает необходимость вписать в первоначальный текст лекции одну или несколько строчек, имеющих принципиальное значение и почерпнутых из других источников. Расстояние между строками необходимо также для подчеркивания слов или целых групп слов (такое подчеркивание вызывается необходимостью привлечь внимание к данному месту в тексте при повторном чтении). Обычно подчеркивают определения, выводы.</w:t>
      </w:r>
    </w:p>
    <w:p w:rsidR="00FE3C3C" w:rsidRPr="00C7666E" w:rsidRDefault="00FE3C3C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>Главным отличием конспекта лекции от текста является свертывание текста. При ведении конспекта удаляются отдельные слова или части текста, которые не выражают значимую информацию, а развернутые обороты речи заменяют более лаконичными или же синонимичными словосочетаниями. При конспектировании основную информацию следует записывать подробно, а дополнительные и вспомогательные сведения, примеры – очень кратко.</w:t>
      </w:r>
      <w:r w:rsidR="00B72460" w:rsidRPr="00C7666E">
        <w:rPr>
          <w:color w:val="000000"/>
        </w:rPr>
        <w:t xml:space="preserve"> </w:t>
      </w:r>
      <w:r w:rsidR="00033A96" w:rsidRPr="00C7666E">
        <w:rPr>
          <w:color w:val="000000"/>
        </w:rPr>
        <w:t>Особенно важные моменты лекции, на которые следует обратить особое внимание</w:t>
      </w:r>
      <w:r w:rsidR="003C369B" w:rsidRPr="00C7666E">
        <w:rPr>
          <w:color w:val="000000"/>
        </w:rPr>
        <w:t xml:space="preserve"> </w:t>
      </w:r>
      <w:r w:rsidR="00B72460" w:rsidRPr="00C7666E">
        <w:rPr>
          <w:color w:val="000000"/>
        </w:rPr>
        <w:t>лектор</w:t>
      </w:r>
      <w:r w:rsidR="003C369B" w:rsidRPr="00C7666E">
        <w:rPr>
          <w:color w:val="000000"/>
        </w:rPr>
        <w:t xml:space="preserve">, как правило, </w:t>
      </w:r>
      <w:r w:rsidR="00B72460" w:rsidRPr="00C7666E">
        <w:rPr>
          <w:color w:val="000000"/>
        </w:rPr>
        <w:t>читает в замедленном темпе</w:t>
      </w:r>
      <w:r w:rsidR="00033A96" w:rsidRPr="00C7666E">
        <w:rPr>
          <w:color w:val="000000"/>
        </w:rPr>
        <w:t>, что позволяет сделать их запись дословной</w:t>
      </w:r>
      <w:r w:rsidR="00B72460" w:rsidRPr="00C7666E">
        <w:rPr>
          <w:color w:val="000000"/>
        </w:rPr>
        <w:t xml:space="preserve">. </w:t>
      </w:r>
      <w:r w:rsidR="003A1EF1" w:rsidRPr="00C7666E">
        <w:rPr>
          <w:color w:val="000000"/>
        </w:rPr>
        <w:t xml:space="preserve">Также важно полностью без всяких изменений вносить в тетрадь схемы, таблицы, чертежи </w:t>
      </w:r>
      <w:r w:rsidR="00426663" w:rsidRPr="00C7666E">
        <w:rPr>
          <w:color w:val="000000"/>
        </w:rPr>
        <w:t>и т.п.</w:t>
      </w:r>
      <w:r w:rsidR="003A1EF1" w:rsidRPr="00C7666E">
        <w:rPr>
          <w:color w:val="000000"/>
        </w:rPr>
        <w:t xml:space="preserve">, если они предполагаются в лекции. </w:t>
      </w:r>
      <w:r w:rsidR="00B72460" w:rsidRPr="00C7666E">
        <w:rPr>
          <w:color w:val="000000"/>
        </w:rPr>
        <w:t>Для того</w:t>
      </w:r>
      <w:r w:rsidR="003C369B" w:rsidRPr="00C7666E">
        <w:rPr>
          <w:color w:val="000000"/>
        </w:rPr>
        <w:t>,</w:t>
      </w:r>
      <w:r w:rsidR="00B72460" w:rsidRPr="00C7666E">
        <w:rPr>
          <w:color w:val="000000"/>
        </w:rPr>
        <w:t xml:space="preserve"> чтобы совместить механическую запись с почти дословным фиксированием наиболее важных положений</w:t>
      </w:r>
      <w:r w:rsidR="003C369B" w:rsidRPr="00C7666E">
        <w:rPr>
          <w:color w:val="000000"/>
        </w:rPr>
        <w:t>,</w:t>
      </w:r>
      <w:r w:rsidR="00B72460" w:rsidRPr="00C7666E">
        <w:rPr>
          <w:color w:val="000000"/>
        </w:rPr>
        <w:t xml:space="preserve"> </w:t>
      </w:r>
      <w:r w:rsidR="006D46FB" w:rsidRPr="00C7666E">
        <w:rPr>
          <w:color w:val="000000"/>
        </w:rPr>
        <w:t>можно</w:t>
      </w:r>
      <w:r w:rsidR="00B72460" w:rsidRPr="00C7666E">
        <w:rPr>
          <w:color w:val="000000"/>
        </w:rPr>
        <w:t xml:space="preserve"> использовать системы условных сокращений. В первую очередь сокращаются длинные слова и те, что повторяются в речи лектора чаще всего. При этом само сокращение должно быть по возможности кратким.</w:t>
      </w:r>
    </w:p>
    <w:p w:rsidR="00B72460" w:rsidRPr="00C7666E" w:rsidRDefault="00B72460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>Приемы сокращений</w:t>
      </w:r>
      <w:r w:rsidR="003C369B" w:rsidRPr="00C7666E">
        <w:rPr>
          <w:color w:val="000000"/>
        </w:rPr>
        <w:t>.</w:t>
      </w:r>
    </w:p>
    <w:p w:rsidR="00B72460" w:rsidRPr="00C7666E" w:rsidRDefault="00B72460" w:rsidP="00426663">
      <w:pPr>
        <w:pStyle w:val="a7"/>
        <w:numPr>
          <w:ilvl w:val="0"/>
          <w:numId w:val="16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Сокращение аббревиатурой – основные термины, повторяющиеся наиболее часто, могут быть выделены как ключевые слова и обозначены начальными заглавными буквами этих слов. Ключевые слова в первый раз записываются полностью, после них в скобках приводится их аббревиатура, далее в тексте будет фигурировать только аббревиатура. Например: культурный слой (КС), археологическая культура (АК).</w:t>
      </w:r>
      <w:r w:rsidR="00E34942" w:rsidRPr="00C7666E">
        <w:rPr>
          <w:color w:val="000000"/>
        </w:rPr>
        <w:t xml:space="preserve"> Ключевых слов не должно быть много</w:t>
      </w:r>
      <w:r w:rsidR="003C369B" w:rsidRPr="00C7666E">
        <w:rPr>
          <w:color w:val="000000"/>
        </w:rPr>
        <w:t>,</w:t>
      </w:r>
      <w:r w:rsidR="00E34942" w:rsidRPr="00C7666E">
        <w:rPr>
          <w:color w:val="000000"/>
        </w:rPr>
        <w:t xml:space="preserve"> иначе </w:t>
      </w:r>
      <w:r w:rsidR="003C369B" w:rsidRPr="00C7666E">
        <w:rPr>
          <w:color w:val="000000"/>
        </w:rPr>
        <w:t>может</w:t>
      </w:r>
      <w:r w:rsidR="00E34942" w:rsidRPr="00C7666E">
        <w:rPr>
          <w:color w:val="000000"/>
        </w:rPr>
        <w:t xml:space="preserve"> возникнуть путаница в их использовани</w:t>
      </w:r>
      <w:r w:rsidR="006D46FB" w:rsidRPr="00C7666E">
        <w:rPr>
          <w:color w:val="000000"/>
        </w:rPr>
        <w:t>и</w:t>
      </w:r>
      <w:r w:rsidR="00E34942" w:rsidRPr="00C7666E">
        <w:rPr>
          <w:color w:val="000000"/>
        </w:rPr>
        <w:t>.</w:t>
      </w:r>
    </w:p>
    <w:p w:rsidR="00E34942" w:rsidRPr="00C7666E" w:rsidRDefault="00E34942" w:rsidP="00426663">
      <w:pPr>
        <w:pStyle w:val="a7"/>
        <w:numPr>
          <w:ilvl w:val="0"/>
          <w:numId w:val="16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Сокращение слов до начальной части, базируясь на корне</w:t>
      </w:r>
      <w:r w:rsidR="00B27E8E" w:rsidRPr="00C7666E">
        <w:rPr>
          <w:color w:val="000000"/>
        </w:rPr>
        <w:t xml:space="preserve"> (нап</w:t>
      </w:r>
      <w:r w:rsidRPr="00C7666E">
        <w:rPr>
          <w:color w:val="000000"/>
        </w:rPr>
        <w:t>ример: аппарат (апп.), однократный (однокр.).</w:t>
      </w:r>
    </w:p>
    <w:p w:rsidR="00B27E8E" w:rsidRPr="00C7666E" w:rsidRDefault="00B27E8E" w:rsidP="00426663">
      <w:pPr>
        <w:pStyle w:val="a7"/>
        <w:numPr>
          <w:ilvl w:val="0"/>
          <w:numId w:val="16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Сокращение общепринятых вспомогательных слов (например: таким образом (т.о.), главным образом (</w:t>
      </w:r>
      <w:r w:rsidR="00426663" w:rsidRPr="00C7666E">
        <w:rPr>
          <w:color w:val="000000"/>
        </w:rPr>
        <w:t>гл. о</w:t>
      </w:r>
      <w:r w:rsidRPr="00C7666E">
        <w:rPr>
          <w:color w:val="000000"/>
        </w:rPr>
        <w:t>бр.), может быть (м.б.), смотри (см.), так называемый (т.н.), какой-либо (к-л).</w:t>
      </w:r>
    </w:p>
    <w:p w:rsidR="00B27E8E" w:rsidRPr="00C7666E" w:rsidRDefault="00B27E8E" w:rsidP="00426663">
      <w:pPr>
        <w:pStyle w:val="a7"/>
        <w:numPr>
          <w:ilvl w:val="0"/>
          <w:numId w:val="16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Можно найти и постоянно использовать сокращения часто встречающихся слов (например: несколько (неск.), который (к-ый)).</w:t>
      </w:r>
    </w:p>
    <w:p w:rsidR="00E34942" w:rsidRPr="00C7666E" w:rsidRDefault="00E34942" w:rsidP="00426663">
      <w:pPr>
        <w:pStyle w:val="a7"/>
        <w:numPr>
          <w:ilvl w:val="0"/>
          <w:numId w:val="16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Использование латинского алфавита (</w:t>
      </w:r>
      <w:r w:rsidR="006D46FB" w:rsidRPr="00C7666E">
        <w:rPr>
          <w:color w:val="000000"/>
        </w:rPr>
        <w:t>например</w:t>
      </w:r>
      <w:r w:rsidRPr="00C7666E">
        <w:rPr>
          <w:color w:val="000000"/>
        </w:rPr>
        <w:t>: максимум (mах), минимум (min), температура (t).</w:t>
      </w:r>
    </w:p>
    <w:p w:rsidR="00E34942" w:rsidRPr="00C7666E" w:rsidRDefault="00E34942" w:rsidP="00426663">
      <w:pPr>
        <w:pStyle w:val="a7"/>
        <w:numPr>
          <w:ilvl w:val="0"/>
          <w:numId w:val="16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Использованием эквивалентных выражений или слов английского языка, (например: использование (use), если (if), переменный (var), постоянный (const)).</w:t>
      </w:r>
    </w:p>
    <w:p w:rsidR="00E34942" w:rsidRPr="00C7666E" w:rsidRDefault="00E34942" w:rsidP="00426663">
      <w:pPr>
        <w:pStyle w:val="a7"/>
        <w:numPr>
          <w:ilvl w:val="0"/>
          <w:numId w:val="16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Использование математических знаков (например: больше (&gt;), меньше (&lt;)).</w:t>
      </w:r>
    </w:p>
    <w:p w:rsidR="00B27E8E" w:rsidRPr="00C7666E" w:rsidRDefault="00B27E8E" w:rsidP="00426663">
      <w:pPr>
        <w:pStyle w:val="a7"/>
        <w:numPr>
          <w:ilvl w:val="0"/>
          <w:numId w:val="16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 xml:space="preserve">Унификация сокращений группы синонимичных слов (например: для сокращения слов </w:t>
      </w:r>
      <w:r w:rsidR="007A56FF" w:rsidRPr="00C7666E">
        <w:rPr>
          <w:color w:val="000000"/>
        </w:rPr>
        <w:t>и словосочетаний: «</w:t>
      </w:r>
      <w:r w:rsidRPr="00C7666E">
        <w:rPr>
          <w:color w:val="000000"/>
        </w:rPr>
        <w:t>таким образом</w:t>
      </w:r>
      <w:r w:rsidR="007A56FF" w:rsidRPr="00C7666E">
        <w:rPr>
          <w:color w:val="000000"/>
        </w:rPr>
        <w:t>»</w:t>
      </w:r>
      <w:r w:rsidRPr="00C7666E">
        <w:rPr>
          <w:color w:val="000000"/>
        </w:rPr>
        <w:t xml:space="preserve">, </w:t>
      </w:r>
      <w:r w:rsidR="007A56FF" w:rsidRPr="00C7666E">
        <w:rPr>
          <w:color w:val="000000"/>
        </w:rPr>
        <w:t>«</w:t>
      </w:r>
      <w:r w:rsidRPr="00C7666E">
        <w:rPr>
          <w:color w:val="000000"/>
        </w:rPr>
        <w:t>итак</w:t>
      </w:r>
      <w:r w:rsidR="007A56FF" w:rsidRPr="00C7666E">
        <w:rPr>
          <w:color w:val="000000"/>
        </w:rPr>
        <w:t>»</w:t>
      </w:r>
      <w:r w:rsidRPr="00C7666E">
        <w:rPr>
          <w:color w:val="000000"/>
        </w:rPr>
        <w:t xml:space="preserve">, </w:t>
      </w:r>
      <w:r w:rsidR="007A56FF" w:rsidRPr="00C7666E">
        <w:rPr>
          <w:color w:val="000000"/>
        </w:rPr>
        <w:t>«</w:t>
      </w:r>
      <w:r w:rsidRPr="00C7666E">
        <w:rPr>
          <w:color w:val="000000"/>
        </w:rPr>
        <w:t>поэтому</w:t>
      </w:r>
      <w:r w:rsidR="007A56FF" w:rsidRPr="00C7666E">
        <w:rPr>
          <w:color w:val="000000"/>
        </w:rPr>
        <w:t>»</w:t>
      </w:r>
      <w:r w:rsidRPr="00C7666E">
        <w:rPr>
          <w:color w:val="000000"/>
        </w:rPr>
        <w:t xml:space="preserve">, </w:t>
      </w:r>
      <w:r w:rsidR="007A56FF" w:rsidRPr="00C7666E">
        <w:rPr>
          <w:color w:val="000000"/>
        </w:rPr>
        <w:t>«</w:t>
      </w:r>
      <w:r w:rsidRPr="00C7666E">
        <w:rPr>
          <w:color w:val="000000"/>
        </w:rPr>
        <w:t>в связи с этим</w:t>
      </w:r>
      <w:r w:rsidR="007A56FF" w:rsidRPr="00C7666E">
        <w:rPr>
          <w:color w:val="000000"/>
        </w:rPr>
        <w:t>»</w:t>
      </w:r>
      <w:r w:rsidRPr="00C7666E">
        <w:rPr>
          <w:color w:val="000000"/>
        </w:rPr>
        <w:t xml:space="preserve">, </w:t>
      </w:r>
      <w:r w:rsidR="007A56FF" w:rsidRPr="00C7666E">
        <w:rPr>
          <w:color w:val="000000"/>
        </w:rPr>
        <w:t>«</w:t>
      </w:r>
      <w:r w:rsidRPr="00C7666E">
        <w:rPr>
          <w:color w:val="000000"/>
        </w:rPr>
        <w:t>по этим причинам</w:t>
      </w:r>
      <w:r w:rsidR="007A56FF" w:rsidRPr="00C7666E">
        <w:rPr>
          <w:color w:val="000000"/>
        </w:rPr>
        <w:t>»</w:t>
      </w:r>
      <w:r w:rsidRPr="00C7666E">
        <w:rPr>
          <w:color w:val="000000"/>
        </w:rPr>
        <w:t xml:space="preserve"> – обычно используют одну (т.о.)).</w:t>
      </w:r>
    </w:p>
    <w:p w:rsidR="00FE3C3C" w:rsidRPr="00C7666E" w:rsidRDefault="001F508A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 xml:space="preserve">По окончании лекции работа студента на этом не прекращается. Начинается процесс его самообразования. </w:t>
      </w:r>
      <w:r w:rsidR="00033A96" w:rsidRPr="00C7666E">
        <w:rPr>
          <w:color w:val="000000"/>
        </w:rPr>
        <w:t>Следует</w:t>
      </w:r>
      <w:r w:rsidRPr="00C7666E">
        <w:rPr>
          <w:color w:val="000000"/>
        </w:rPr>
        <w:t xml:space="preserve"> проработать (расшифровать) сделанные записи. Этот процесс состоит из нескольких этапов:</w:t>
      </w:r>
    </w:p>
    <w:p w:rsidR="001F508A" w:rsidRPr="00C7666E" w:rsidRDefault="001F508A" w:rsidP="00426663">
      <w:pPr>
        <w:pStyle w:val="a7"/>
        <w:numPr>
          <w:ilvl w:val="0"/>
          <w:numId w:val="17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чтение записей, сделанных в процессе слушания и конспектирования лекции, еще раз просматривается важное, существенное в развитии мысли;</w:t>
      </w:r>
    </w:p>
    <w:p w:rsidR="001F508A" w:rsidRPr="00C7666E" w:rsidRDefault="001F508A" w:rsidP="00426663">
      <w:pPr>
        <w:pStyle w:val="a7"/>
        <w:numPr>
          <w:ilvl w:val="0"/>
          <w:numId w:val="17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уточнение с помощью книги не вполне ясно</w:t>
      </w:r>
      <w:r w:rsidR="003C369B" w:rsidRPr="00C7666E">
        <w:rPr>
          <w:color w:val="000000"/>
        </w:rPr>
        <w:t>го</w:t>
      </w:r>
      <w:r w:rsidRPr="00C7666E">
        <w:rPr>
          <w:color w:val="000000"/>
        </w:rPr>
        <w:t>;</w:t>
      </w:r>
    </w:p>
    <w:p w:rsidR="001F508A" w:rsidRPr="00C7666E" w:rsidRDefault="001F508A" w:rsidP="00426663">
      <w:pPr>
        <w:pStyle w:val="a7"/>
        <w:numPr>
          <w:ilvl w:val="0"/>
          <w:numId w:val="17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контроль себя осуществляется путем привлечени</w:t>
      </w:r>
      <w:r w:rsidR="003C369B" w:rsidRPr="00C7666E">
        <w:rPr>
          <w:color w:val="000000"/>
        </w:rPr>
        <w:t>я</w:t>
      </w:r>
      <w:r w:rsidRPr="00C7666E">
        <w:rPr>
          <w:color w:val="000000"/>
        </w:rPr>
        <w:t xml:space="preserve"> справочной литературы</w:t>
      </w:r>
      <w:r w:rsidR="003F0701" w:rsidRPr="00C7666E">
        <w:rPr>
          <w:color w:val="000000"/>
        </w:rPr>
        <w:t xml:space="preserve"> </w:t>
      </w:r>
      <w:r w:rsidR="00426663" w:rsidRPr="00C7666E">
        <w:rPr>
          <w:color w:val="000000"/>
        </w:rPr>
        <w:t>и т.д.</w:t>
      </w:r>
    </w:p>
    <w:p w:rsidR="009C3E58" w:rsidRPr="00C7666E" w:rsidRDefault="009C3E58" w:rsidP="00426663">
      <w:pPr>
        <w:pStyle w:val="a7"/>
        <w:spacing w:line="360" w:lineRule="auto"/>
        <w:rPr>
          <w:color w:val="000000"/>
        </w:rPr>
      </w:pPr>
    </w:p>
    <w:p w:rsidR="00785D09" w:rsidRPr="00C7666E" w:rsidRDefault="00785D09" w:rsidP="00426663">
      <w:pPr>
        <w:pStyle w:val="2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i w:val="0"/>
          <w:color w:val="000000"/>
          <w:szCs w:val="30"/>
          <w:lang w:val="ru-RU"/>
        </w:rPr>
      </w:pPr>
      <w:bookmarkStart w:id="2" w:name="_Toc282517198"/>
      <w:r w:rsidRPr="00C7666E">
        <w:rPr>
          <w:rFonts w:ascii="Times New Roman" w:hAnsi="Times New Roman"/>
          <w:i w:val="0"/>
          <w:color w:val="000000"/>
          <w:szCs w:val="30"/>
          <w:lang w:val="ru-RU"/>
        </w:rPr>
        <w:t>Семинарские занятия</w:t>
      </w:r>
      <w:bookmarkEnd w:id="2"/>
    </w:p>
    <w:p w:rsidR="00C7666E" w:rsidRDefault="00C7666E" w:rsidP="00426663">
      <w:pPr>
        <w:pStyle w:val="a7"/>
        <w:spacing w:line="360" w:lineRule="auto"/>
        <w:rPr>
          <w:color w:val="000000"/>
        </w:rPr>
      </w:pPr>
    </w:p>
    <w:p w:rsidR="00B17276" w:rsidRPr="00C7666E" w:rsidRDefault="00090E6D" w:rsidP="00426663">
      <w:pPr>
        <w:pStyle w:val="a7"/>
        <w:spacing w:line="360" w:lineRule="auto"/>
        <w:rPr>
          <w:color w:val="000000"/>
          <w:szCs w:val="28"/>
          <w:lang w:eastAsia="ru-RU"/>
        </w:rPr>
      </w:pPr>
      <w:r w:rsidRPr="00C7666E">
        <w:rPr>
          <w:color w:val="000000"/>
        </w:rPr>
        <w:t xml:space="preserve">Важной частью учебного процесса в вузе являются семинарские занятия. </w:t>
      </w:r>
      <w:r w:rsidRPr="00C7666E">
        <w:rPr>
          <w:color w:val="000000"/>
          <w:szCs w:val="28"/>
          <w:lang w:eastAsia="ru-RU"/>
        </w:rPr>
        <w:t>Семинар представляет собой особую форму организации учебного процесса, котор</w:t>
      </w:r>
      <w:r w:rsidR="006D46FB" w:rsidRPr="00C7666E">
        <w:rPr>
          <w:color w:val="000000"/>
          <w:szCs w:val="28"/>
          <w:lang w:eastAsia="ru-RU"/>
        </w:rPr>
        <w:t>ая</w:t>
      </w:r>
      <w:r w:rsidRPr="00C7666E">
        <w:rPr>
          <w:color w:val="000000"/>
          <w:szCs w:val="28"/>
          <w:lang w:eastAsia="ru-RU"/>
        </w:rPr>
        <w:t xml:space="preserve"> служ</w:t>
      </w:r>
      <w:r w:rsidR="006D46FB" w:rsidRPr="00C7666E">
        <w:rPr>
          <w:color w:val="000000"/>
          <w:szCs w:val="28"/>
          <w:lang w:eastAsia="ru-RU"/>
        </w:rPr>
        <w:t>и</w:t>
      </w:r>
      <w:r w:rsidRPr="00C7666E">
        <w:rPr>
          <w:color w:val="000000"/>
          <w:szCs w:val="28"/>
          <w:lang w:eastAsia="ru-RU"/>
        </w:rPr>
        <w:t xml:space="preserve">т </w:t>
      </w:r>
      <w:r w:rsidRPr="00C7666E">
        <w:rPr>
          <w:color w:val="000000"/>
        </w:rPr>
        <w:t xml:space="preserve">для дальнейшего уяснения и углубления сведений, полученных на лекциях. </w:t>
      </w:r>
      <w:r w:rsidRPr="00C7666E">
        <w:rPr>
          <w:color w:val="000000"/>
          <w:szCs w:val="28"/>
          <w:lang w:eastAsia="ru-RU"/>
        </w:rPr>
        <w:t>В данно</w:t>
      </w:r>
      <w:r w:rsidR="00B17276" w:rsidRPr="00C7666E">
        <w:rPr>
          <w:color w:val="000000"/>
          <w:szCs w:val="28"/>
          <w:lang w:eastAsia="ru-RU"/>
        </w:rPr>
        <w:t>м</w:t>
      </w:r>
      <w:r w:rsidRPr="00C7666E">
        <w:rPr>
          <w:color w:val="000000"/>
          <w:szCs w:val="28"/>
          <w:lang w:eastAsia="ru-RU"/>
        </w:rPr>
        <w:t xml:space="preserve"> вид</w:t>
      </w:r>
      <w:r w:rsidR="00B17276" w:rsidRPr="00C7666E">
        <w:rPr>
          <w:color w:val="000000"/>
          <w:szCs w:val="28"/>
          <w:lang w:eastAsia="ru-RU"/>
        </w:rPr>
        <w:t>е</w:t>
      </w:r>
      <w:r w:rsidRPr="00C7666E">
        <w:rPr>
          <w:color w:val="000000"/>
          <w:szCs w:val="28"/>
          <w:lang w:eastAsia="ru-RU"/>
        </w:rPr>
        <w:t xml:space="preserve"> учебной деятельности студент должен приобрести умения получать новые знания, их систематизировать, оперировать базовыми понятиями и теоретическими конструкциями учебной дисциплины.</w:t>
      </w:r>
    </w:p>
    <w:p w:rsidR="00836692" w:rsidRPr="00C7666E" w:rsidRDefault="00B17276" w:rsidP="00426663">
      <w:pPr>
        <w:pStyle w:val="a7"/>
        <w:spacing w:line="360" w:lineRule="auto"/>
        <w:rPr>
          <w:color w:val="000000"/>
          <w:szCs w:val="28"/>
          <w:lang w:eastAsia="ru-RU"/>
        </w:rPr>
      </w:pPr>
      <w:r w:rsidRPr="00C7666E">
        <w:rPr>
          <w:color w:val="000000"/>
          <w:szCs w:val="28"/>
          <w:lang w:eastAsia="ru-RU"/>
        </w:rPr>
        <w:t xml:space="preserve">Семинарские занятия бывают различными по содержанию, по построению и по организации работы на них. Обычно на семинарах рассматриваются заранее поставленные вопросы. </w:t>
      </w:r>
      <w:r w:rsidR="00BB63BD" w:rsidRPr="00C7666E">
        <w:rPr>
          <w:color w:val="000000"/>
          <w:szCs w:val="28"/>
          <w:lang w:eastAsia="ru-RU"/>
        </w:rPr>
        <w:t>Следует</w:t>
      </w:r>
      <w:r w:rsidRPr="00C7666E">
        <w:rPr>
          <w:color w:val="000000"/>
          <w:szCs w:val="28"/>
          <w:lang w:eastAsia="ru-RU"/>
        </w:rPr>
        <w:t xml:space="preserve"> </w:t>
      </w:r>
      <w:r w:rsidR="006D46FB" w:rsidRPr="00C7666E">
        <w:rPr>
          <w:color w:val="000000"/>
          <w:szCs w:val="28"/>
          <w:lang w:eastAsia="ru-RU"/>
        </w:rPr>
        <w:t>заблаговременно</w:t>
      </w:r>
      <w:r w:rsidRPr="00C7666E">
        <w:rPr>
          <w:color w:val="000000"/>
          <w:szCs w:val="28"/>
          <w:lang w:eastAsia="ru-RU"/>
        </w:rPr>
        <w:t xml:space="preserve"> </w:t>
      </w:r>
      <w:r w:rsidR="007A56FF" w:rsidRPr="00C7666E">
        <w:rPr>
          <w:color w:val="000000"/>
          <w:szCs w:val="28"/>
          <w:lang w:eastAsia="ru-RU"/>
        </w:rPr>
        <w:t>по</w:t>
      </w:r>
      <w:r w:rsidRPr="00C7666E">
        <w:rPr>
          <w:color w:val="000000"/>
          <w:szCs w:val="28"/>
          <w:lang w:eastAsia="ru-RU"/>
        </w:rPr>
        <w:t>знаком</w:t>
      </w:r>
      <w:r w:rsidR="007A56FF" w:rsidRPr="00C7666E">
        <w:rPr>
          <w:color w:val="000000"/>
          <w:szCs w:val="28"/>
          <w:lang w:eastAsia="ru-RU"/>
        </w:rPr>
        <w:t>и</w:t>
      </w:r>
      <w:r w:rsidRPr="00C7666E">
        <w:rPr>
          <w:color w:val="000000"/>
          <w:szCs w:val="28"/>
          <w:lang w:eastAsia="ru-RU"/>
        </w:rPr>
        <w:t>т</w:t>
      </w:r>
      <w:r w:rsidR="007A56FF" w:rsidRPr="00C7666E">
        <w:rPr>
          <w:color w:val="000000"/>
          <w:szCs w:val="28"/>
          <w:lang w:eastAsia="ru-RU"/>
        </w:rPr>
        <w:t>ь</w:t>
      </w:r>
      <w:r w:rsidRPr="00C7666E">
        <w:rPr>
          <w:color w:val="000000"/>
          <w:szCs w:val="28"/>
          <w:lang w:eastAsia="ru-RU"/>
        </w:rPr>
        <w:t xml:space="preserve">ся с планом семинарского занятия и литературой, рекомендованной для изучения данной темы, чтобы иметь возможность подготовиться к нему. </w:t>
      </w:r>
      <w:r w:rsidR="00836692" w:rsidRPr="00C7666E">
        <w:rPr>
          <w:color w:val="000000"/>
          <w:szCs w:val="28"/>
          <w:lang w:eastAsia="ru-RU"/>
        </w:rPr>
        <w:t xml:space="preserve">Иногда семинары проводятся в форме обсуждения небольших докладов или рефератов, подготовленных студентами. Как в первом, так и во втором случаях </w:t>
      </w:r>
      <w:r w:rsidR="00090E6D" w:rsidRPr="00C7666E">
        <w:rPr>
          <w:color w:val="000000"/>
          <w:szCs w:val="28"/>
          <w:lang w:eastAsia="ru-RU"/>
        </w:rPr>
        <w:t>требует</w:t>
      </w:r>
      <w:r w:rsidR="00836692" w:rsidRPr="00C7666E">
        <w:rPr>
          <w:color w:val="000000"/>
          <w:szCs w:val="28"/>
          <w:lang w:eastAsia="ru-RU"/>
        </w:rPr>
        <w:t>ся</w:t>
      </w:r>
      <w:r w:rsidR="00090E6D" w:rsidRPr="00C7666E">
        <w:rPr>
          <w:color w:val="000000"/>
          <w:szCs w:val="28"/>
          <w:lang w:eastAsia="ru-RU"/>
        </w:rPr>
        <w:t xml:space="preserve"> тща</w:t>
      </w:r>
      <w:r w:rsidR="00836692" w:rsidRPr="00C7666E">
        <w:rPr>
          <w:color w:val="000000"/>
          <w:szCs w:val="28"/>
          <w:lang w:eastAsia="ru-RU"/>
        </w:rPr>
        <w:t>тельная подготовка к семинарскому занятию</w:t>
      </w:r>
      <w:r w:rsidR="00090E6D" w:rsidRPr="00C7666E">
        <w:rPr>
          <w:color w:val="000000"/>
          <w:szCs w:val="28"/>
          <w:lang w:eastAsia="ru-RU"/>
        </w:rPr>
        <w:t>.</w:t>
      </w:r>
    </w:p>
    <w:p w:rsidR="009C3E58" w:rsidRPr="00C7666E" w:rsidRDefault="00E904D4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>Начиная подготовку к семинару, необходимо ознакомится с тематикой семинарских занятий и вопросами, выносимыми на обсуждение, прочитать соответствующие страницы в конспекте лекций, разделы</w:t>
      </w:r>
      <w:r w:rsidR="00263339" w:rsidRPr="00C7666E">
        <w:rPr>
          <w:color w:val="000000"/>
        </w:rPr>
        <w:t xml:space="preserve"> учебной и научной литературы</w:t>
      </w:r>
      <w:r w:rsidRPr="00C7666E">
        <w:rPr>
          <w:color w:val="000000"/>
        </w:rPr>
        <w:t xml:space="preserve">, чтобы получить общее представление о месте и значении темы в изучаемом курсе. Затем следует поработать с дополнительной литературой, подготовить </w:t>
      </w:r>
      <w:r w:rsidR="007E38B1" w:rsidRPr="00C7666E">
        <w:rPr>
          <w:color w:val="000000"/>
        </w:rPr>
        <w:t xml:space="preserve">конспект </w:t>
      </w:r>
      <w:r w:rsidRPr="00C7666E">
        <w:rPr>
          <w:color w:val="000000"/>
        </w:rPr>
        <w:t xml:space="preserve">ответа на вопросы. </w:t>
      </w:r>
      <w:r w:rsidR="00450442" w:rsidRPr="00C7666E">
        <w:rPr>
          <w:color w:val="000000"/>
        </w:rPr>
        <w:t xml:space="preserve">Подготовка </w:t>
      </w:r>
      <w:r w:rsidR="00836692" w:rsidRPr="00C7666E">
        <w:rPr>
          <w:color w:val="000000"/>
        </w:rPr>
        <w:t>конспектов</w:t>
      </w:r>
      <w:r w:rsidR="00450442" w:rsidRPr="00C7666E">
        <w:rPr>
          <w:color w:val="000000"/>
        </w:rPr>
        <w:t xml:space="preserve"> позвол</w:t>
      </w:r>
      <w:r w:rsidR="006D46FB" w:rsidRPr="00C7666E">
        <w:rPr>
          <w:color w:val="000000"/>
        </w:rPr>
        <w:t>и</w:t>
      </w:r>
      <w:r w:rsidR="00450442" w:rsidRPr="00C7666E">
        <w:rPr>
          <w:color w:val="000000"/>
        </w:rPr>
        <w:t>т систематизировать информацию, содержащуюся в учебной и научной литературе</w:t>
      </w:r>
      <w:r w:rsidR="00836692" w:rsidRPr="00C7666E">
        <w:rPr>
          <w:color w:val="000000"/>
        </w:rPr>
        <w:t>, а также</w:t>
      </w:r>
      <w:r w:rsidR="001F2C8D" w:rsidRPr="00C7666E">
        <w:rPr>
          <w:color w:val="000000"/>
        </w:rPr>
        <w:t xml:space="preserve"> </w:t>
      </w:r>
      <w:r w:rsidR="006D46FB" w:rsidRPr="00C7666E">
        <w:rPr>
          <w:color w:val="000000"/>
        </w:rPr>
        <w:t xml:space="preserve">будет </w:t>
      </w:r>
      <w:r w:rsidR="001F2C8D" w:rsidRPr="00C7666E">
        <w:rPr>
          <w:color w:val="000000"/>
        </w:rPr>
        <w:t>способств</w:t>
      </w:r>
      <w:r w:rsidR="006D46FB" w:rsidRPr="00C7666E">
        <w:rPr>
          <w:color w:val="000000"/>
        </w:rPr>
        <w:t>овать</w:t>
      </w:r>
      <w:r w:rsidR="001F2C8D" w:rsidRPr="00C7666E">
        <w:rPr>
          <w:color w:val="000000"/>
        </w:rPr>
        <w:t xml:space="preserve"> превращению чтения в активный процесс, </w:t>
      </w:r>
      <w:r w:rsidR="001F3208" w:rsidRPr="00C7666E">
        <w:rPr>
          <w:color w:val="000000"/>
        </w:rPr>
        <w:t>активи</w:t>
      </w:r>
      <w:r w:rsidR="0081323A" w:rsidRPr="00C7666E">
        <w:rPr>
          <w:color w:val="000000"/>
        </w:rPr>
        <w:t>зи</w:t>
      </w:r>
      <w:r w:rsidR="001F3208" w:rsidRPr="00C7666E">
        <w:rPr>
          <w:color w:val="000000"/>
        </w:rPr>
        <w:t>руя</w:t>
      </w:r>
      <w:r w:rsidR="0081323A" w:rsidRPr="00C7666E">
        <w:rPr>
          <w:color w:val="000000"/>
        </w:rPr>
        <w:t>,</w:t>
      </w:r>
      <w:r w:rsidR="001F2C8D" w:rsidRPr="00C7666E">
        <w:rPr>
          <w:color w:val="000000"/>
        </w:rPr>
        <w:t xml:space="preserve"> наряду со зрительной, и моторную память. У человека, систематически ведущего записи (конспекты), создается свой индивидуальный фонд подсобных материалов для быстрого повторения прочитанного, для мобилизации накопленных знаний.</w:t>
      </w:r>
    </w:p>
    <w:p w:rsidR="00E904D4" w:rsidRPr="00C7666E" w:rsidRDefault="00585D5B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 xml:space="preserve">При </w:t>
      </w:r>
      <w:r w:rsidR="00450442" w:rsidRPr="00C7666E">
        <w:rPr>
          <w:color w:val="000000"/>
        </w:rPr>
        <w:t xml:space="preserve">подготовке </w:t>
      </w:r>
      <w:r w:rsidR="009C05F8" w:rsidRPr="00C7666E">
        <w:rPr>
          <w:color w:val="000000"/>
        </w:rPr>
        <w:t>конспекта</w:t>
      </w:r>
      <w:r w:rsidRPr="00C7666E">
        <w:rPr>
          <w:color w:val="000000"/>
        </w:rPr>
        <w:t xml:space="preserve"> выделяют следующие этапы работы:</w:t>
      </w:r>
    </w:p>
    <w:p w:rsidR="001F3208" w:rsidRPr="00C7666E" w:rsidRDefault="001F3208" w:rsidP="00426663">
      <w:pPr>
        <w:pStyle w:val="a7"/>
        <w:numPr>
          <w:ilvl w:val="0"/>
          <w:numId w:val="18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изучение конспекта лекции, учебника, рекомендованной литературы;</w:t>
      </w:r>
    </w:p>
    <w:p w:rsidR="00585D5B" w:rsidRPr="00C7666E" w:rsidRDefault="001F3208" w:rsidP="00426663">
      <w:pPr>
        <w:pStyle w:val="a7"/>
        <w:numPr>
          <w:ilvl w:val="0"/>
          <w:numId w:val="18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знакомство с хрестоматией (сборником документов), отбор материала, содержащего сведения, относящиеся к раскрываемому вопросу;</w:t>
      </w:r>
    </w:p>
    <w:p w:rsidR="008772C2" w:rsidRPr="00C7666E" w:rsidRDefault="001F3208" w:rsidP="00426663">
      <w:pPr>
        <w:pStyle w:val="a7"/>
        <w:numPr>
          <w:ilvl w:val="0"/>
          <w:numId w:val="18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и</w:t>
      </w:r>
      <w:r w:rsidR="008772C2" w:rsidRPr="00C7666E">
        <w:rPr>
          <w:color w:val="000000"/>
        </w:rPr>
        <w:t>зучение карты либо атласа, если этого требует рассматриваемый вопрос</w:t>
      </w:r>
      <w:r w:rsidR="0081323A" w:rsidRPr="00C7666E">
        <w:rPr>
          <w:color w:val="000000"/>
        </w:rPr>
        <w:t>;</w:t>
      </w:r>
    </w:p>
    <w:p w:rsidR="00585D5B" w:rsidRPr="00C7666E" w:rsidRDefault="001F3208" w:rsidP="00426663">
      <w:pPr>
        <w:pStyle w:val="a7"/>
        <w:numPr>
          <w:ilvl w:val="0"/>
          <w:numId w:val="18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с</w:t>
      </w:r>
      <w:r w:rsidR="00585D5B" w:rsidRPr="00C7666E">
        <w:rPr>
          <w:color w:val="000000"/>
        </w:rPr>
        <w:t>оставл</w:t>
      </w:r>
      <w:r w:rsidRPr="00C7666E">
        <w:rPr>
          <w:color w:val="000000"/>
        </w:rPr>
        <w:t>ение</w:t>
      </w:r>
      <w:r w:rsidR="00585D5B" w:rsidRPr="00C7666E">
        <w:rPr>
          <w:color w:val="000000"/>
        </w:rPr>
        <w:t xml:space="preserve"> план</w:t>
      </w:r>
      <w:r w:rsidR="00362BB7" w:rsidRPr="00C7666E">
        <w:rPr>
          <w:color w:val="000000"/>
        </w:rPr>
        <w:t>а</w:t>
      </w:r>
      <w:r w:rsidR="00585D5B" w:rsidRPr="00C7666E">
        <w:rPr>
          <w:color w:val="000000"/>
        </w:rPr>
        <w:t xml:space="preserve"> раскрытия вопроса</w:t>
      </w:r>
      <w:r w:rsidR="00A55BEC" w:rsidRPr="00C7666E">
        <w:rPr>
          <w:color w:val="000000"/>
        </w:rPr>
        <w:t xml:space="preserve"> </w:t>
      </w:r>
      <w:r w:rsidR="00362BB7" w:rsidRPr="00C7666E">
        <w:rPr>
          <w:color w:val="000000"/>
        </w:rPr>
        <w:t>(н</w:t>
      </w:r>
      <w:r w:rsidR="00A55BEC" w:rsidRPr="00C7666E">
        <w:rPr>
          <w:color w:val="000000"/>
        </w:rPr>
        <w:t>апример, можно включить такие пункты плана как 1</w:t>
      </w:r>
      <w:r w:rsidR="00A55BEC" w:rsidRPr="00C7666E">
        <w:rPr>
          <w:color w:val="000000"/>
          <w:szCs w:val="28"/>
          <w:lang w:eastAsia="ru-RU"/>
        </w:rPr>
        <w:t>) время события, 2) историография вопроса, 3) теория вопроса, 4) причины события, 5) содержание события, 6) значение события)</w:t>
      </w:r>
      <w:r w:rsidR="00362BB7" w:rsidRPr="00C7666E">
        <w:rPr>
          <w:color w:val="000000"/>
          <w:szCs w:val="28"/>
          <w:lang w:eastAsia="ru-RU"/>
        </w:rPr>
        <w:t>;</w:t>
      </w:r>
    </w:p>
    <w:p w:rsidR="00362BB7" w:rsidRPr="00C7666E" w:rsidRDefault="00362BB7" w:rsidP="00426663">
      <w:pPr>
        <w:pStyle w:val="a7"/>
        <w:numPr>
          <w:ilvl w:val="0"/>
          <w:numId w:val="18"/>
        </w:numPr>
        <w:autoSpaceDE w:val="0"/>
        <w:autoSpaceDN w:val="0"/>
        <w:adjustRightInd w:val="0"/>
        <w:spacing w:line="360" w:lineRule="auto"/>
        <w:ind w:left="0" w:firstLine="709"/>
        <w:rPr>
          <w:color w:val="000000"/>
          <w:szCs w:val="28"/>
          <w:lang w:eastAsia="ru-RU"/>
        </w:rPr>
      </w:pPr>
      <w:r w:rsidRPr="00C7666E">
        <w:rPr>
          <w:color w:val="000000"/>
        </w:rPr>
        <w:t>с</w:t>
      </w:r>
      <w:r w:rsidR="00450442" w:rsidRPr="00C7666E">
        <w:rPr>
          <w:color w:val="000000"/>
        </w:rPr>
        <w:t>оставл</w:t>
      </w:r>
      <w:r w:rsidRPr="00C7666E">
        <w:rPr>
          <w:color w:val="000000"/>
        </w:rPr>
        <w:t>ение</w:t>
      </w:r>
      <w:r w:rsidR="00450442" w:rsidRPr="00C7666E">
        <w:rPr>
          <w:color w:val="000000"/>
        </w:rPr>
        <w:t xml:space="preserve"> </w:t>
      </w:r>
      <w:r w:rsidR="009C05F8" w:rsidRPr="00C7666E">
        <w:rPr>
          <w:color w:val="000000"/>
        </w:rPr>
        <w:t>конспект</w:t>
      </w:r>
      <w:r w:rsidRPr="00C7666E">
        <w:rPr>
          <w:color w:val="000000"/>
        </w:rPr>
        <w:t>а доклада</w:t>
      </w:r>
      <w:r w:rsidR="00450442" w:rsidRPr="00C7666E">
        <w:rPr>
          <w:color w:val="000000"/>
        </w:rPr>
        <w:t>.</w:t>
      </w:r>
    </w:p>
    <w:p w:rsidR="009C05F8" w:rsidRPr="00C7666E" w:rsidRDefault="009C05F8" w:rsidP="00426663">
      <w:pPr>
        <w:pStyle w:val="a7"/>
        <w:autoSpaceDE w:val="0"/>
        <w:autoSpaceDN w:val="0"/>
        <w:adjustRightInd w:val="0"/>
        <w:spacing w:line="360" w:lineRule="auto"/>
        <w:rPr>
          <w:color w:val="000000"/>
          <w:szCs w:val="28"/>
          <w:lang w:eastAsia="ru-RU"/>
        </w:rPr>
      </w:pPr>
      <w:r w:rsidRPr="00C7666E">
        <w:rPr>
          <w:color w:val="000000"/>
          <w:szCs w:val="28"/>
          <w:lang w:eastAsia="ru-RU"/>
        </w:rPr>
        <w:t>План ответа не должен представлять собой необработанную компиляцию учебной литературы</w:t>
      </w:r>
      <w:r w:rsidR="0081323A" w:rsidRPr="00C7666E">
        <w:rPr>
          <w:color w:val="000000"/>
          <w:szCs w:val="28"/>
          <w:lang w:eastAsia="ru-RU"/>
        </w:rPr>
        <w:t>.</w:t>
      </w:r>
      <w:r w:rsidRPr="00C7666E">
        <w:rPr>
          <w:color w:val="000000"/>
          <w:szCs w:val="28"/>
          <w:lang w:eastAsia="ru-RU"/>
        </w:rPr>
        <w:t xml:space="preserve"> </w:t>
      </w:r>
      <w:r w:rsidR="0081323A" w:rsidRPr="00C7666E">
        <w:rPr>
          <w:color w:val="000000"/>
          <w:szCs w:val="28"/>
          <w:lang w:eastAsia="ru-RU"/>
        </w:rPr>
        <w:t>Л</w:t>
      </w:r>
      <w:r w:rsidRPr="00C7666E">
        <w:rPr>
          <w:color w:val="000000"/>
          <w:szCs w:val="28"/>
          <w:lang w:eastAsia="ru-RU"/>
        </w:rPr>
        <w:t>учше, если он будет составлен в виде кратких, легко запоминающихся тезисов, которыми мож</w:t>
      </w:r>
      <w:r w:rsidR="00362BB7" w:rsidRPr="00C7666E">
        <w:rPr>
          <w:color w:val="000000"/>
          <w:szCs w:val="28"/>
          <w:lang w:eastAsia="ru-RU"/>
        </w:rPr>
        <w:t>но</w:t>
      </w:r>
      <w:r w:rsidRPr="00C7666E">
        <w:rPr>
          <w:color w:val="000000"/>
          <w:szCs w:val="28"/>
          <w:lang w:eastAsia="ru-RU"/>
        </w:rPr>
        <w:t xml:space="preserve"> пользоваться при ответе. Для того чтобы ответ был четким, аргументированным, необходимо внимательно изучить текст рекомендованного документа и отметить в плане-конспекте номера статей и страниц хрестоматии</w:t>
      </w:r>
      <w:r w:rsidR="00362BB7" w:rsidRPr="00C7666E">
        <w:rPr>
          <w:color w:val="000000"/>
          <w:szCs w:val="28"/>
          <w:lang w:eastAsia="ru-RU"/>
        </w:rPr>
        <w:t xml:space="preserve"> (сборника документов)</w:t>
      </w:r>
      <w:r w:rsidRPr="00C7666E">
        <w:rPr>
          <w:color w:val="000000"/>
          <w:szCs w:val="28"/>
          <w:lang w:eastAsia="ru-RU"/>
        </w:rPr>
        <w:t>, где эти статьи содержатся.</w:t>
      </w:r>
    </w:p>
    <w:p w:rsidR="007F6551" w:rsidRPr="00C7666E" w:rsidRDefault="00297DE8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Конспект</w:t>
      </w:r>
      <w:r w:rsidR="007E38B1" w:rsidRPr="00C7666E">
        <w:rPr>
          <w:color w:val="000000"/>
          <w:sz w:val="28"/>
          <w:szCs w:val="28"/>
          <w:lang w:eastAsia="en-US"/>
        </w:rPr>
        <w:t xml:space="preserve"> готовится либо в тетради, либо на</w:t>
      </w:r>
      <w:r w:rsidR="007F6551" w:rsidRPr="00C7666E">
        <w:rPr>
          <w:color w:val="000000"/>
          <w:sz w:val="28"/>
          <w:szCs w:val="28"/>
          <w:lang w:eastAsia="en-US"/>
        </w:rPr>
        <w:t xml:space="preserve"> </w:t>
      </w:r>
      <w:r w:rsidR="007E38B1" w:rsidRPr="00C7666E">
        <w:rPr>
          <w:color w:val="000000"/>
          <w:sz w:val="28"/>
          <w:szCs w:val="28"/>
          <w:lang w:eastAsia="en-US"/>
        </w:rPr>
        <w:t>отдельных листах.</w:t>
      </w:r>
    </w:p>
    <w:p w:rsidR="007E38B1" w:rsidRPr="00C7666E" w:rsidRDefault="007E38B1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При оформлении учебного конспекта</w:t>
      </w:r>
      <w:r w:rsidR="00362BB7" w:rsidRPr="00C7666E">
        <w:rPr>
          <w:color w:val="000000"/>
          <w:sz w:val="28"/>
          <w:szCs w:val="28"/>
          <w:lang w:eastAsia="en-US"/>
        </w:rPr>
        <w:t xml:space="preserve"> доклада</w:t>
      </w:r>
      <w:r w:rsidRPr="00C7666E">
        <w:rPr>
          <w:color w:val="000000"/>
          <w:sz w:val="28"/>
          <w:szCs w:val="28"/>
          <w:lang w:eastAsia="en-US"/>
        </w:rPr>
        <w:t xml:space="preserve"> в тетради необходимо оставлять поля для последующей работы над конспектом доклад</w:t>
      </w:r>
      <w:r w:rsidR="00362BB7" w:rsidRPr="00C7666E">
        <w:rPr>
          <w:color w:val="000000"/>
          <w:sz w:val="28"/>
          <w:szCs w:val="28"/>
          <w:lang w:eastAsia="en-US"/>
        </w:rPr>
        <w:t>а</w:t>
      </w:r>
      <w:r w:rsidRPr="00C7666E">
        <w:rPr>
          <w:color w:val="000000"/>
          <w:sz w:val="28"/>
          <w:szCs w:val="28"/>
          <w:lang w:eastAsia="en-US"/>
        </w:rPr>
        <w:t>, дополнительных записей, замечаний</w:t>
      </w:r>
      <w:r w:rsidRPr="00C7666E">
        <w:rPr>
          <w:color w:val="000000"/>
          <w:sz w:val="28"/>
          <w:szCs w:val="22"/>
          <w:lang w:eastAsia="en-US"/>
        </w:rPr>
        <w:t>.</w:t>
      </w:r>
    </w:p>
    <w:p w:rsidR="007E38B1" w:rsidRPr="00C7666E" w:rsidRDefault="007E38B1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Положительные стороны оформления конспекта в тетради:</w:t>
      </w:r>
    </w:p>
    <w:p w:rsidR="007E38B1" w:rsidRPr="00C7666E" w:rsidRDefault="007E38B1" w:rsidP="00426663">
      <w:pPr>
        <w:numPr>
          <w:ilvl w:val="0"/>
          <w:numId w:val="19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легче оформить;</w:t>
      </w:r>
    </w:p>
    <w:p w:rsidR="007E38B1" w:rsidRPr="00C7666E" w:rsidRDefault="007E38B1" w:rsidP="00426663">
      <w:pPr>
        <w:numPr>
          <w:ilvl w:val="0"/>
          <w:numId w:val="19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занимает меньше места;</w:t>
      </w:r>
    </w:p>
    <w:p w:rsidR="007E38B1" w:rsidRPr="00C7666E" w:rsidRDefault="001350A0" w:rsidP="00426663">
      <w:pPr>
        <w:numPr>
          <w:ilvl w:val="0"/>
          <w:numId w:val="19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удобен в использовании.</w:t>
      </w:r>
    </w:p>
    <w:p w:rsidR="007E38B1" w:rsidRPr="00C7666E" w:rsidRDefault="001350A0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Недостатки: в таком конспекте </w:t>
      </w:r>
      <w:r w:rsidR="00362BB7" w:rsidRPr="00C7666E">
        <w:rPr>
          <w:color w:val="000000"/>
          <w:sz w:val="28"/>
          <w:szCs w:val="28"/>
          <w:lang w:eastAsia="en-US"/>
        </w:rPr>
        <w:t xml:space="preserve">доклада </w:t>
      </w:r>
      <w:r w:rsidRPr="00C7666E">
        <w:rPr>
          <w:color w:val="000000"/>
          <w:sz w:val="28"/>
          <w:szCs w:val="28"/>
          <w:lang w:eastAsia="en-US"/>
        </w:rPr>
        <w:t>мало места для пополнения его новыми сведениями, материалами, выводами, обобщениями.</w:t>
      </w:r>
    </w:p>
    <w:p w:rsidR="001350A0" w:rsidRPr="00C7666E" w:rsidRDefault="001350A0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Положительные стороны оформления </w:t>
      </w:r>
      <w:r w:rsidR="00362BB7" w:rsidRPr="00C7666E">
        <w:rPr>
          <w:color w:val="000000"/>
          <w:sz w:val="28"/>
          <w:szCs w:val="28"/>
          <w:lang w:eastAsia="en-US"/>
        </w:rPr>
        <w:t>конспекта доклада</w:t>
      </w:r>
      <w:r w:rsidRPr="00C7666E">
        <w:rPr>
          <w:color w:val="000000"/>
          <w:sz w:val="28"/>
          <w:szCs w:val="28"/>
          <w:lang w:eastAsia="en-US"/>
        </w:rPr>
        <w:t xml:space="preserve"> на отдельных листах:</w:t>
      </w:r>
    </w:p>
    <w:p w:rsidR="001350A0" w:rsidRPr="00C7666E" w:rsidRDefault="001350A0" w:rsidP="00426663">
      <w:pPr>
        <w:numPr>
          <w:ilvl w:val="0"/>
          <w:numId w:val="20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из него удобно извлечь отдельную, понадобившуюся запись;</w:t>
      </w:r>
    </w:p>
    <w:p w:rsidR="001350A0" w:rsidRPr="00C7666E" w:rsidRDefault="001350A0" w:rsidP="00426663">
      <w:pPr>
        <w:numPr>
          <w:ilvl w:val="0"/>
          <w:numId w:val="20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его можно быстро пополнить листками с новыми сведениями и материалами, выводами и обобщениями;</w:t>
      </w:r>
    </w:p>
    <w:p w:rsidR="001350A0" w:rsidRPr="00C7666E" w:rsidRDefault="001350A0" w:rsidP="00426663">
      <w:pPr>
        <w:numPr>
          <w:ilvl w:val="0"/>
          <w:numId w:val="20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при подготовке выступлений легко подобрать листики из различных конспектов, свести их вместе.</w:t>
      </w:r>
    </w:p>
    <w:p w:rsidR="001350A0" w:rsidRPr="00C7666E" w:rsidRDefault="001350A0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Недостатки:</w:t>
      </w:r>
    </w:p>
    <w:p w:rsidR="001350A0" w:rsidRPr="00C7666E" w:rsidRDefault="001350A0" w:rsidP="00426663">
      <w:pPr>
        <w:numPr>
          <w:ilvl w:val="0"/>
          <w:numId w:val="21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не очень удобен при хранении (для хранения нужны папки, которые можно перепутать, либо рассыпать);</w:t>
      </w:r>
    </w:p>
    <w:p w:rsidR="001350A0" w:rsidRPr="00C7666E" w:rsidRDefault="001350A0" w:rsidP="00426663">
      <w:pPr>
        <w:numPr>
          <w:ilvl w:val="0"/>
          <w:numId w:val="21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возникает необходимость </w:t>
      </w:r>
      <w:r w:rsidR="0081323A" w:rsidRPr="00C7666E">
        <w:rPr>
          <w:color w:val="000000"/>
          <w:sz w:val="28"/>
          <w:szCs w:val="28"/>
          <w:lang w:eastAsia="en-US"/>
        </w:rPr>
        <w:t xml:space="preserve">наличия </w:t>
      </w:r>
      <w:r w:rsidRPr="00C7666E">
        <w:rPr>
          <w:color w:val="000000"/>
          <w:sz w:val="28"/>
          <w:szCs w:val="28"/>
          <w:lang w:eastAsia="en-US"/>
        </w:rPr>
        <w:t>кроме номера страницы, еще какой-либо индекс или название папки, к которой относится лист конспекта.</w:t>
      </w:r>
    </w:p>
    <w:p w:rsidR="009C05F8" w:rsidRPr="00C7666E" w:rsidRDefault="009C05F8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7666E">
        <w:rPr>
          <w:color w:val="000000"/>
          <w:sz w:val="28"/>
          <w:szCs w:val="28"/>
        </w:rPr>
        <w:t xml:space="preserve">Сталкиваясь в ходе подготовки с недостаточно понятными моментами темы, </w:t>
      </w:r>
      <w:r w:rsidR="00362BB7" w:rsidRPr="00C7666E">
        <w:rPr>
          <w:color w:val="000000"/>
          <w:sz w:val="28"/>
          <w:szCs w:val="28"/>
        </w:rPr>
        <w:t>необходимо найти</w:t>
      </w:r>
      <w:r w:rsidRPr="00C7666E">
        <w:rPr>
          <w:color w:val="000000"/>
          <w:sz w:val="28"/>
          <w:szCs w:val="28"/>
        </w:rPr>
        <w:t xml:space="preserve"> ответы самостоятельно или </w:t>
      </w:r>
      <w:r w:rsidR="00362BB7" w:rsidRPr="00C7666E">
        <w:rPr>
          <w:color w:val="000000"/>
          <w:sz w:val="28"/>
          <w:szCs w:val="28"/>
        </w:rPr>
        <w:t>за</w:t>
      </w:r>
      <w:r w:rsidRPr="00C7666E">
        <w:rPr>
          <w:color w:val="000000"/>
          <w:sz w:val="28"/>
          <w:szCs w:val="28"/>
        </w:rPr>
        <w:t>фиксир</w:t>
      </w:r>
      <w:r w:rsidR="00362BB7" w:rsidRPr="00C7666E">
        <w:rPr>
          <w:color w:val="000000"/>
          <w:sz w:val="28"/>
          <w:szCs w:val="28"/>
        </w:rPr>
        <w:t>овать</w:t>
      </w:r>
      <w:r w:rsidRPr="00C7666E">
        <w:rPr>
          <w:color w:val="000000"/>
          <w:sz w:val="28"/>
          <w:szCs w:val="28"/>
        </w:rPr>
        <w:t xml:space="preserve"> свои вопросы для постановки и уяснения их на самом семинаре.</w:t>
      </w:r>
    </w:p>
    <w:p w:rsidR="00263339" w:rsidRPr="00C7666E" w:rsidRDefault="00263339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Ввиду трудоемкости подготовки к семинару нельзя </w:t>
      </w:r>
      <w:r w:rsidR="00362BB7" w:rsidRPr="00C7666E">
        <w:rPr>
          <w:color w:val="000000"/>
          <w:sz w:val="28"/>
          <w:szCs w:val="28"/>
          <w:lang w:eastAsia="en-US"/>
        </w:rPr>
        <w:t xml:space="preserve">это </w:t>
      </w:r>
      <w:r w:rsidRPr="00C7666E">
        <w:rPr>
          <w:color w:val="000000"/>
          <w:sz w:val="28"/>
          <w:szCs w:val="28"/>
          <w:lang w:eastAsia="en-US"/>
        </w:rPr>
        <w:t>откладывать на последний день. Накануне полезно еще раз внимательно прочитать записи лекций и уже готовый конспект по теме семинара, тщательно продумать свое устное выступление.</w:t>
      </w:r>
    </w:p>
    <w:p w:rsidR="00263339" w:rsidRPr="00C7666E" w:rsidRDefault="00297DE8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7666E">
        <w:rPr>
          <w:color w:val="000000"/>
          <w:sz w:val="28"/>
          <w:szCs w:val="28"/>
        </w:rPr>
        <w:t>На семинаре каждый его участник должен быть готовым к выступлению по всем поставленным в плане вопросам, проявлять максимальную активность при их рассмотрении. Выступление должно строиться свободно, убедительно и аргументировано. Студент должен свободно владеть терминологией, понимать исторические закономерности для того, чтобы четко и последовательно ответить на поставленные вопросы.</w:t>
      </w:r>
    </w:p>
    <w:p w:rsidR="00297DE8" w:rsidRPr="00C7666E" w:rsidRDefault="00297DE8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7666E">
        <w:rPr>
          <w:color w:val="000000"/>
          <w:sz w:val="28"/>
          <w:szCs w:val="28"/>
        </w:rPr>
        <w:t>Во время выступления на семинарском занятии не допускается простое чтение конспекта. При этом мож</w:t>
      </w:r>
      <w:r w:rsidR="00BB63BD" w:rsidRPr="00C7666E">
        <w:rPr>
          <w:color w:val="000000"/>
          <w:sz w:val="28"/>
          <w:szCs w:val="28"/>
        </w:rPr>
        <w:t>но</w:t>
      </w:r>
      <w:r w:rsidRPr="00C7666E">
        <w:rPr>
          <w:color w:val="000000"/>
          <w:sz w:val="28"/>
          <w:szCs w:val="28"/>
        </w:rPr>
        <w:t xml:space="preserve"> обращаться к записям конспекта, непосредственно к первоисточникам, использовать знание художественной литературы и искусства, факты и наблюдения современной жизни </w:t>
      </w:r>
      <w:r w:rsidR="00426663" w:rsidRPr="00C7666E">
        <w:rPr>
          <w:color w:val="000000"/>
          <w:sz w:val="28"/>
          <w:szCs w:val="28"/>
        </w:rPr>
        <w:t>и т.д.</w:t>
      </w:r>
      <w:r w:rsidRPr="00C7666E">
        <w:rPr>
          <w:color w:val="000000"/>
          <w:sz w:val="28"/>
          <w:szCs w:val="28"/>
        </w:rPr>
        <w:t xml:space="preserve"> </w:t>
      </w:r>
      <w:r w:rsidR="0059419B" w:rsidRPr="00C7666E">
        <w:rPr>
          <w:color w:val="000000"/>
          <w:sz w:val="28"/>
          <w:szCs w:val="28"/>
        </w:rPr>
        <w:t xml:space="preserve">Студент, выступающий с докладом должен свободно пользоваться вспомогательным материалом (карты, атласы), если это необходимо для раскрытия излагаемого им вопроса. </w:t>
      </w:r>
      <w:r w:rsidRPr="00C7666E">
        <w:rPr>
          <w:color w:val="000000"/>
          <w:sz w:val="28"/>
          <w:szCs w:val="28"/>
        </w:rPr>
        <w:t>Важно, чтобы выступающий проявлял собственное отношение к тому, о чем он говорит, высказывал свое личное мнение, понимание, обосновывал его и мог сделать правильные выводы из сказанного.</w:t>
      </w:r>
    </w:p>
    <w:p w:rsidR="00836692" w:rsidRPr="00C7666E" w:rsidRDefault="00413DB7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7666E">
        <w:rPr>
          <w:color w:val="000000"/>
          <w:sz w:val="28"/>
          <w:szCs w:val="28"/>
        </w:rPr>
        <w:t xml:space="preserve">Во время выступления докладчика остальные участники семинара должны внимательно слушать </w:t>
      </w:r>
      <w:r w:rsidR="00BB63BD" w:rsidRPr="00C7666E">
        <w:rPr>
          <w:color w:val="000000"/>
          <w:sz w:val="28"/>
          <w:szCs w:val="28"/>
        </w:rPr>
        <w:t>доклад</w:t>
      </w:r>
      <w:r w:rsidRPr="00C7666E">
        <w:rPr>
          <w:color w:val="000000"/>
          <w:sz w:val="28"/>
          <w:szCs w:val="28"/>
        </w:rPr>
        <w:t xml:space="preserve"> своих товарищей. </w:t>
      </w:r>
      <w:r w:rsidR="00297DE8" w:rsidRPr="00C7666E">
        <w:rPr>
          <w:color w:val="000000"/>
          <w:sz w:val="28"/>
          <w:szCs w:val="28"/>
        </w:rPr>
        <w:t xml:space="preserve">По окончанию выступления, </w:t>
      </w:r>
      <w:r w:rsidRPr="00C7666E">
        <w:rPr>
          <w:color w:val="000000"/>
          <w:sz w:val="28"/>
          <w:szCs w:val="28"/>
        </w:rPr>
        <w:t>начинается обсуждение рассматриваемо</w:t>
      </w:r>
      <w:r w:rsidR="00BB63BD" w:rsidRPr="00C7666E">
        <w:rPr>
          <w:color w:val="000000"/>
          <w:sz w:val="28"/>
          <w:szCs w:val="28"/>
        </w:rPr>
        <w:t>й</w:t>
      </w:r>
      <w:r w:rsidRPr="00C7666E">
        <w:rPr>
          <w:color w:val="000000"/>
          <w:sz w:val="28"/>
          <w:szCs w:val="28"/>
        </w:rPr>
        <w:t xml:space="preserve"> проблематики. </w:t>
      </w:r>
      <w:r w:rsidR="00BB63BD" w:rsidRPr="00C7666E">
        <w:rPr>
          <w:color w:val="000000"/>
          <w:sz w:val="28"/>
          <w:szCs w:val="28"/>
        </w:rPr>
        <w:t>Не следует</w:t>
      </w:r>
      <w:r w:rsidR="00836692" w:rsidRPr="00C7666E">
        <w:rPr>
          <w:color w:val="000000"/>
          <w:sz w:val="28"/>
          <w:szCs w:val="28"/>
        </w:rPr>
        <w:t xml:space="preserve"> бояться высказывать свое мнение</w:t>
      </w:r>
      <w:r w:rsidRPr="00C7666E">
        <w:rPr>
          <w:color w:val="000000"/>
          <w:sz w:val="28"/>
          <w:szCs w:val="28"/>
        </w:rPr>
        <w:t xml:space="preserve"> по рассматриваемому вопросу, мо</w:t>
      </w:r>
      <w:r w:rsidR="00BB63BD" w:rsidRPr="00C7666E">
        <w:rPr>
          <w:color w:val="000000"/>
          <w:sz w:val="28"/>
          <w:szCs w:val="28"/>
        </w:rPr>
        <w:t xml:space="preserve">жно </w:t>
      </w:r>
      <w:r w:rsidRPr="00C7666E">
        <w:rPr>
          <w:color w:val="000000"/>
          <w:sz w:val="28"/>
          <w:szCs w:val="28"/>
        </w:rPr>
        <w:t>выступать с критикой высказываний других участников семинарского занятия.</w:t>
      </w:r>
      <w:r w:rsidR="00836692" w:rsidRPr="00C7666E">
        <w:rPr>
          <w:color w:val="000000"/>
          <w:sz w:val="28"/>
          <w:szCs w:val="28"/>
        </w:rPr>
        <w:t xml:space="preserve"> </w:t>
      </w:r>
      <w:r w:rsidRPr="00C7666E">
        <w:rPr>
          <w:color w:val="000000"/>
          <w:sz w:val="28"/>
          <w:szCs w:val="28"/>
        </w:rPr>
        <w:t>П</w:t>
      </w:r>
      <w:r w:rsidR="00836692" w:rsidRPr="00C7666E">
        <w:rPr>
          <w:color w:val="000000"/>
          <w:sz w:val="28"/>
          <w:szCs w:val="28"/>
        </w:rPr>
        <w:t xml:space="preserve">ри этом необходимо помнить, что </w:t>
      </w:r>
      <w:r w:rsidRPr="00C7666E">
        <w:rPr>
          <w:color w:val="000000"/>
          <w:sz w:val="28"/>
          <w:szCs w:val="28"/>
        </w:rPr>
        <w:t>критика должна быть четко обоснована и аргументирована.</w:t>
      </w:r>
    </w:p>
    <w:p w:rsidR="0059419B" w:rsidRPr="00C7666E" w:rsidRDefault="00263339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7666E">
        <w:rPr>
          <w:color w:val="000000"/>
          <w:sz w:val="28"/>
          <w:szCs w:val="28"/>
        </w:rPr>
        <w:t>В ходе семинара студент учится публично выступать, видеть реакцию</w:t>
      </w:r>
      <w:r w:rsidR="009C05F8" w:rsidRPr="00C7666E">
        <w:rPr>
          <w:color w:val="000000"/>
          <w:sz w:val="28"/>
          <w:szCs w:val="28"/>
        </w:rPr>
        <w:t xml:space="preserve"> </w:t>
      </w:r>
      <w:r w:rsidRPr="00C7666E">
        <w:rPr>
          <w:color w:val="000000"/>
          <w:sz w:val="28"/>
          <w:szCs w:val="28"/>
        </w:rPr>
        <w:t>слушателей, логично, ясно, четко, грамотным литературным языком излагать свои мысли, приводить доводы, формулировать аргументы в защиту</w:t>
      </w:r>
      <w:r w:rsidR="009C05F8" w:rsidRPr="00C7666E">
        <w:rPr>
          <w:color w:val="000000"/>
          <w:sz w:val="28"/>
          <w:szCs w:val="28"/>
        </w:rPr>
        <w:t xml:space="preserve"> </w:t>
      </w:r>
      <w:r w:rsidRPr="00C7666E">
        <w:rPr>
          <w:color w:val="000000"/>
          <w:sz w:val="28"/>
          <w:szCs w:val="28"/>
        </w:rPr>
        <w:t>своей позиции. Это важно для всех, где бы далее после окончания вуза</w:t>
      </w:r>
      <w:r w:rsidR="009C05F8" w:rsidRPr="00C7666E">
        <w:rPr>
          <w:color w:val="000000"/>
          <w:sz w:val="28"/>
          <w:szCs w:val="28"/>
        </w:rPr>
        <w:t xml:space="preserve"> </w:t>
      </w:r>
      <w:r w:rsidRPr="00C7666E">
        <w:rPr>
          <w:color w:val="000000"/>
          <w:sz w:val="28"/>
          <w:szCs w:val="28"/>
        </w:rPr>
        <w:t>студент не работал. На семинаре каждый студент имеет возможность критически оценить свои знания, сравнить со знаниями и умениями их излагать других студентов, сделать выводы о необходимости более углубленной и ответственной работы над обсуждаемыми проблемами.</w:t>
      </w:r>
    </w:p>
    <w:p w:rsidR="00263339" w:rsidRPr="00C7666E" w:rsidRDefault="00263339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C7666E">
        <w:rPr>
          <w:color w:val="000000"/>
          <w:sz w:val="28"/>
          <w:szCs w:val="28"/>
        </w:rPr>
        <w:t>Семинар способствует</w:t>
      </w:r>
      <w:r w:rsidR="009C05F8" w:rsidRPr="00C7666E">
        <w:rPr>
          <w:color w:val="000000"/>
          <w:sz w:val="28"/>
          <w:szCs w:val="28"/>
        </w:rPr>
        <w:t xml:space="preserve"> </w:t>
      </w:r>
      <w:r w:rsidRPr="00C7666E">
        <w:rPr>
          <w:color w:val="000000"/>
          <w:sz w:val="28"/>
          <w:szCs w:val="28"/>
        </w:rPr>
        <w:t>выработке самостоятельного мышления студента, формированию информационной культуры.</w:t>
      </w:r>
    </w:p>
    <w:p w:rsidR="00BC2EE2" w:rsidRPr="00C7666E" w:rsidRDefault="00BC2EE2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785D09" w:rsidRPr="00C7666E" w:rsidRDefault="00785D09" w:rsidP="00426663">
      <w:pPr>
        <w:pStyle w:val="2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i w:val="0"/>
          <w:color w:val="000000"/>
          <w:szCs w:val="30"/>
          <w:lang w:val="ru-RU"/>
        </w:rPr>
      </w:pPr>
      <w:bookmarkStart w:id="3" w:name="_Toc282517201"/>
      <w:r w:rsidRPr="00C7666E">
        <w:rPr>
          <w:rFonts w:ascii="Times New Roman" w:hAnsi="Times New Roman"/>
          <w:i w:val="0"/>
          <w:color w:val="000000"/>
          <w:szCs w:val="30"/>
          <w:lang w:val="ru-RU"/>
        </w:rPr>
        <w:t>Методические рекомендации по написанию реферата</w:t>
      </w:r>
      <w:bookmarkEnd w:id="3"/>
    </w:p>
    <w:p w:rsidR="00C7666E" w:rsidRPr="00C7666E" w:rsidRDefault="00C7666E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1029A4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b/>
          <w:color w:val="000000"/>
          <w:sz w:val="28"/>
          <w:szCs w:val="28"/>
          <w:lang w:eastAsia="en-US"/>
        </w:rPr>
        <w:t>Реферат</w:t>
      </w:r>
      <w:r w:rsidRPr="00C7666E">
        <w:rPr>
          <w:color w:val="000000"/>
          <w:sz w:val="28"/>
          <w:szCs w:val="28"/>
          <w:lang w:eastAsia="en-US"/>
        </w:rPr>
        <w:t xml:space="preserve"> – традиционная форма контроля над уровнем знаний по предмету.</w:t>
      </w:r>
    </w:p>
    <w:p w:rsidR="001029A4" w:rsidRPr="00C7666E" w:rsidRDefault="00A83E39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</w:t>
      </w:r>
      <w:r w:rsidR="001029A4" w:rsidRPr="00C7666E">
        <w:rPr>
          <w:color w:val="000000"/>
          <w:sz w:val="28"/>
          <w:szCs w:val="28"/>
          <w:lang w:eastAsia="en-US"/>
        </w:rPr>
        <w:t>риступа</w:t>
      </w:r>
      <w:r w:rsidRPr="00C7666E">
        <w:rPr>
          <w:color w:val="000000"/>
          <w:sz w:val="28"/>
          <w:szCs w:val="28"/>
          <w:lang w:eastAsia="en-US"/>
        </w:rPr>
        <w:t>я</w:t>
      </w:r>
      <w:r w:rsidR="001029A4" w:rsidRPr="00C7666E">
        <w:rPr>
          <w:color w:val="000000"/>
          <w:sz w:val="28"/>
          <w:szCs w:val="28"/>
          <w:lang w:eastAsia="en-US"/>
        </w:rPr>
        <w:t xml:space="preserve"> к работе над рефератом, необходимо четко представлять, о чем </w:t>
      </w:r>
      <w:r w:rsidRPr="00C7666E">
        <w:rPr>
          <w:color w:val="000000"/>
          <w:sz w:val="28"/>
          <w:szCs w:val="28"/>
          <w:lang w:eastAsia="en-US"/>
        </w:rPr>
        <w:t>он будет</w:t>
      </w:r>
      <w:r w:rsidR="001029A4" w:rsidRPr="00C7666E">
        <w:rPr>
          <w:color w:val="000000"/>
          <w:sz w:val="28"/>
          <w:szCs w:val="28"/>
          <w:lang w:eastAsia="en-US"/>
        </w:rPr>
        <w:t xml:space="preserve">, </w:t>
      </w:r>
      <w:r w:rsidR="00426663" w:rsidRPr="00C7666E">
        <w:rPr>
          <w:color w:val="000000"/>
          <w:sz w:val="28"/>
          <w:szCs w:val="28"/>
          <w:lang w:eastAsia="en-US"/>
        </w:rPr>
        <w:t>т.е.</w:t>
      </w:r>
      <w:r w:rsidR="001029A4" w:rsidRPr="00C7666E">
        <w:rPr>
          <w:color w:val="000000"/>
          <w:sz w:val="28"/>
          <w:szCs w:val="28"/>
          <w:lang w:eastAsia="en-US"/>
        </w:rPr>
        <w:t xml:space="preserve"> нужно разобраться в сущности темы реферата.</w:t>
      </w:r>
    </w:p>
    <w:p w:rsidR="001029A4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Тема </w:t>
      </w:r>
      <w:r w:rsidR="00426663" w:rsidRPr="00C7666E">
        <w:rPr>
          <w:color w:val="000000"/>
          <w:sz w:val="28"/>
          <w:szCs w:val="28"/>
          <w:lang w:eastAsia="en-US"/>
        </w:rPr>
        <w:t>реферата-то</w:t>
      </w:r>
      <w:r w:rsidRPr="00C7666E">
        <w:rPr>
          <w:color w:val="000000"/>
          <w:sz w:val="28"/>
          <w:szCs w:val="28"/>
          <w:lang w:eastAsia="en-US"/>
        </w:rPr>
        <w:t xml:space="preserve"> главное, о чем говорится в тексте, это и материал, отобранный и синхронизированный в соответствии с задачами текста, это и предмет, отраженный в определенном ракурсе.</w:t>
      </w:r>
    </w:p>
    <w:p w:rsidR="001029A4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Тема должна быть понятна и ясна. Если это не так, то необходимо обратится к справочной литературе (словарям, энциклопедиям, справочникам), где содержаться краткие сведения по различным отраслям знаний, либо – </w:t>
      </w:r>
      <w:r w:rsidR="00156071" w:rsidRPr="00C7666E">
        <w:rPr>
          <w:color w:val="000000"/>
          <w:sz w:val="28"/>
          <w:szCs w:val="28"/>
          <w:lang w:eastAsia="en-US"/>
        </w:rPr>
        <w:t>к</w:t>
      </w:r>
      <w:r w:rsidRPr="00C7666E">
        <w:rPr>
          <w:color w:val="000000"/>
          <w:sz w:val="28"/>
          <w:szCs w:val="28"/>
          <w:lang w:eastAsia="en-US"/>
        </w:rPr>
        <w:t xml:space="preserve"> учебной литератур</w:t>
      </w:r>
      <w:r w:rsidR="00156071" w:rsidRPr="00C7666E">
        <w:rPr>
          <w:color w:val="000000"/>
          <w:sz w:val="28"/>
          <w:szCs w:val="28"/>
          <w:lang w:eastAsia="en-US"/>
        </w:rPr>
        <w:t>е</w:t>
      </w:r>
      <w:r w:rsidRPr="00C7666E">
        <w:rPr>
          <w:color w:val="000000"/>
          <w:sz w:val="28"/>
          <w:szCs w:val="28"/>
          <w:lang w:eastAsia="en-US"/>
        </w:rPr>
        <w:t xml:space="preserve"> по предмету.</w:t>
      </w:r>
    </w:p>
    <w:p w:rsidR="001029A4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Тема очерчивает контуры объема информации о предмете.</w:t>
      </w:r>
    </w:p>
    <w:p w:rsidR="001029A4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Предмет исследования – целостная часть действующего мира</w:t>
      </w:r>
      <w:r w:rsidR="00156071" w:rsidRPr="00C7666E">
        <w:rPr>
          <w:color w:val="000000"/>
          <w:sz w:val="28"/>
          <w:szCs w:val="28"/>
          <w:lang w:eastAsia="en-US"/>
        </w:rPr>
        <w:t>,</w:t>
      </w:r>
      <w:r w:rsidRPr="00C7666E">
        <w:rPr>
          <w:color w:val="000000"/>
          <w:sz w:val="28"/>
          <w:szCs w:val="28"/>
          <w:lang w:eastAsia="en-US"/>
        </w:rPr>
        <w:t xml:space="preserve"> отраженная в речевом изложении. Это может быть человек или группа людей, материальный объект, явление, событие </w:t>
      </w:r>
      <w:r w:rsidR="00426663" w:rsidRPr="00C7666E">
        <w:rPr>
          <w:color w:val="000000"/>
          <w:sz w:val="28"/>
          <w:szCs w:val="28"/>
          <w:lang w:eastAsia="en-US"/>
        </w:rPr>
        <w:t>и т.д.</w:t>
      </w:r>
      <w:r w:rsidRPr="00C7666E">
        <w:rPr>
          <w:color w:val="000000"/>
          <w:sz w:val="28"/>
          <w:szCs w:val="28"/>
          <w:lang w:eastAsia="en-US"/>
        </w:rPr>
        <w:t xml:space="preserve"> (</w:t>
      </w:r>
      <w:r w:rsidR="003E38AC" w:rsidRPr="00C7666E">
        <w:rPr>
          <w:color w:val="000000"/>
          <w:sz w:val="28"/>
          <w:szCs w:val="28"/>
          <w:lang w:eastAsia="en-US"/>
        </w:rPr>
        <w:t>Например</w:t>
      </w:r>
      <w:r w:rsidRPr="00C7666E">
        <w:rPr>
          <w:color w:val="000000"/>
          <w:sz w:val="28"/>
          <w:szCs w:val="28"/>
          <w:lang w:eastAsia="en-US"/>
        </w:rPr>
        <w:t xml:space="preserve">: </w:t>
      </w:r>
      <w:r w:rsidR="003E38AC" w:rsidRPr="00C7666E">
        <w:rPr>
          <w:color w:val="000000"/>
          <w:sz w:val="28"/>
          <w:szCs w:val="28"/>
          <w:lang w:eastAsia="en-US"/>
        </w:rPr>
        <w:t>тем</w:t>
      </w:r>
      <w:r w:rsidR="00312A87" w:rsidRPr="00C7666E">
        <w:rPr>
          <w:color w:val="000000"/>
          <w:sz w:val="28"/>
          <w:szCs w:val="28"/>
          <w:lang w:eastAsia="en-US"/>
        </w:rPr>
        <w:t>а</w:t>
      </w:r>
      <w:r w:rsidRPr="00C7666E">
        <w:rPr>
          <w:color w:val="000000"/>
          <w:sz w:val="28"/>
          <w:szCs w:val="28"/>
          <w:lang w:eastAsia="en-US"/>
        </w:rPr>
        <w:t xml:space="preserve"> </w:t>
      </w:r>
      <w:r w:rsidR="00426663" w:rsidRPr="00C7666E">
        <w:rPr>
          <w:color w:val="000000"/>
          <w:sz w:val="28"/>
          <w:szCs w:val="28"/>
          <w:lang w:eastAsia="en-US"/>
        </w:rPr>
        <w:t>– «</w:t>
      </w:r>
      <w:r w:rsidR="00156071" w:rsidRPr="00C7666E">
        <w:rPr>
          <w:color w:val="000000"/>
          <w:sz w:val="28"/>
          <w:szCs w:val="28"/>
          <w:lang w:eastAsia="en-US"/>
        </w:rPr>
        <w:t>Семейное право горожан Беларуси в XVI–XVIII</w:t>
      </w:r>
      <w:r w:rsidR="00426663" w:rsidRPr="00C7666E">
        <w:rPr>
          <w:color w:val="000000"/>
          <w:sz w:val="28"/>
          <w:szCs w:val="28"/>
          <w:lang w:eastAsia="en-US"/>
        </w:rPr>
        <w:t> вв</w:t>
      </w:r>
      <w:r w:rsidR="00156071" w:rsidRPr="00C7666E">
        <w:rPr>
          <w:color w:val="000000"/>
          <w:sz w:val="28"/>
          <w:szCs w:val="28"/>
          <w:lang w:eastAsia="en-US"/>
        </w:rPr>
        <w:t>.</w:t>
      </w:r>
      <w:r w:rsidRPr="00C7666E">
        <w:rPr>
          <w:color w:val="000000"/>
          <w:sz w:val="28"/>
          <w:szCs w:val="28"/>
          <w:lang w:eastAsia="en-US"/>
        </w:rPr>
        <w:t>»</w:t>
      </w:r>
      <w:r w:rsidR="00312A87" w:rsidRPr="00C7666E">
        <w:rPr>
          <w:color w:val="000000"/>
          <w:sz w:val="28"/>
          <w:szCs w:val="28"/>
          <w:lang w:eastAsia="en-US"/>
        </w:rPr>
        <w:t xml:space="preserve">; предмет – </w:t>
      </w:r>
      <w:r w:rsidR="00156071" w:rsidRPr="00C7666E">
        <w:rPr>
          <w:color w:val="000000"/>
          <w:sz w:val="28"/>
          <w:szCs w:val="28"/>
          <w:lang w:eastAsia="en-US"/>
        </w:rPr>
        <w:t>юридические нормы, регулировавшие семейно-брачные отношения горожан белорусских земель в XVI</w:t>
      </w:r>
      <w:r w:rsidR="00426663" w:rsidRPr="00C7666E">
        <w:rPr>
          <w:color w:val="000000"/>
          <w:sz w:val="28"/>
          <w:szCs w:val="28"/>
          <w:lang w:eastAsia="en-US"/>
        </w:rPr>
        <w:t>–XVIII вв</w:t>
      </w:r>
      <w:r w:rsidR="00156071" w:rsidRPr="00C7666E">
        <w:rPr>
          <w:color w:val="000000"/>
          <w:sz w:val="28"/>
          <w:szCs w:val="28"/>
          <w:lang w:eastAsia="en-US"/>
        </w:rPr>
        <w:t>.</w:t>
      </w:r>
      <w:r w:rsidRPr="00C7666E">
        <w:rPr>
          <w:color w:val="000000"/>
          <w:sz w:val="28"/>
          <w:szCs w:val="28"/>
          <w:lang w:eastAsia="en-US"/>
        </w:rPr>
        <w:t>).</w:t>
      </w:r>
    </w:p>
    <w:p w:rsidR="00AF4F1D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Если тема и предмет реферата ясны, можно приступать к поиску информации для написания реферата.</w:t>
      </w:r>
    </w:p>
    <w:p w:rsidR="001029A4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 самом начале в названии темы нужно выделить «ключевые слова». (Например</w:t>
      </w:r>
      <w:r w:rsidR="00AF4F1D" w:rsidRPr="00C7666E">
        <w:rPr>
          <w:color w:val="000000"/>
          <w:sz w:val="28"/>
          <w:szCs w:val="28"/>
          <w:lang w:eastAsia="en-US"/>
        </w:rPr>
        <w:t xml:space="preserve">, ключевыми словами </w:t>
      </w:r>
      <w:r w:rsidRPr="00C7666E">
        <w:rPr>
          <w:color w:val="000000"/>
          <w:sz w:val="28"/>
          <w:szCs w:val="28"/>
          <w:lang w:eastAsia="en-US"/>
        </w:rPr>
        <w:t>тем</w:t>
      </w:r>
      <w:r w:rsidR="00AF4F1D" w:rsidRPr="00C7666E">
        <w:rPr>
          <w:color w:val="000000"/>
          <w:sz w:val="28"/>
          <w:szCs w:val="28"/>
          <w:lang w:eastAsia="en-US"/>
        </w:rPr>
        <w:t>ы</w:t>
      </w:r>
      <w:r w:rsidRPr="00C7666E">
        <w:rPr>
          <w:color w:val="000000"/>
          <w:sz w:val="28"/>
          <w:szCs w:val="28"/>
          <w:lang w:eastAsia="en-US"/>
        </w:rPr>
        <w:t xml:space="preserve"> «Культура белорусских земель в XVI–XVII</w:t>
      </w:r>
      <w:r w:rsidR="00426663" w:rsidRPr="00C7666E">
        <w:rPr>
          <w:color w:val="000000"/>
          <w:sz w:val="28"/>
          <w:szCs w:val="28"/>
          <w:lang w:eastAsia="en-US"/>
        </w:rPr>
        <w:t> вв</w:t>
      </w:r>
      <w:r w:rsidRPr="00C7666E">
        <w:rPr>
          <w:color w:val="000000"/>
          <w:sz w:val="28"/>
          <w:szCs w:val="28"/>
          <w:lang w:eastAsia="en-US"/>
        </w:rPr>
        <w:t>.»</w:t>
      </w:r>
      <w:r w:rsidR="00AF4F1D" w:rsidRPr="00C7666E">
        <w:rPr>
          <w:color w:val="000000"/>
          <w:sz w:val="28"/>
          <w:szCs w:val="28"/>
          <w:lang w:eastAsia="en-US"/>
        </w:rPr>
        <w:t xml:space="preserve"> будут:</w:t>
      </w:r>
      <w:r w:rsidRPr="00C7666E">
        <w:rPr>
          <w:color w:val="000000"/>
          <w:sz w:val="28"/>
          <w:szCs w:val="28"/>
          <w:lang w:eastAsia="en-US"/>
        </w:rPr>
        <w:t xml:space="preserve"> </w:t>
      </w:r>
      <w:r w:rsidR="00AF4F1D" w:rsidRPr="00C7666E">
        <w:rPr>
          <w:color w:val="000000"/>
          <w:sz w:val="28"/>
          <w:szCs w:val="28"/>
          <w:lang w:eastAsia="en-US"/>
        </w:rPr>
        <w:t>м</w:t>
      </w:r>
      <w:r w:rsidRPr="00C7666E">
        <w:rPr>
          <w:color w:val="000000"/>
          <w:sz w:val="28"/>
          <w:szCs w:val="28"/>
          <w:lang w:eastAsia="en-US"/>
        </w:rPr>
        <w:t>атериальная культура Беларуси в XVI–XVIII</w:t>
      </w:r>
      <w:r w:rsidR="00426663" w:rsidRPr="00C7666E">
        <w:rPr>
          <w:color w:val="000000"/>
          <w:sz w:val="28"/>
          <w:szCs w:val="28"/>
          <w:lang w:eastAsia="en-US"/>
        </w:rPr>
        <w:t> вв</w:t>
      </w:r>
      <w:r w:rsidRPr="00C7666E">
        <w:rPr>
          <w:color w:val="000000"/>
          <w:sz w:val="28"/>
          <w:szCs w:val="28"/>
          <w:lang w:eastAsia="en-US"/>
        </w:rPr>
        <w:t>., духовная культура Беларуси в XVI–XVIII</w:t>
      </w:r>
      <w:r w:rsidR="00426663" w:rsidRPr="00C7666E">
        <w:rPr>
          <w:color w:val="000000"/>
          <w:sz w:val="28"/>
          <w:szCs w:val="28"/>
          <w:lang w:eastAsia="en-US"/>
        </w:rPr>
        <w:t> вв</w:t>
      </w:r>
      <w:r w:rsidRPr="00C7666E">
        <w:rPr>
          <w:color w:val="000000"/>
          <w:sz w:val="28"/>
          <w:szCs w:val="28"/>
          <w:lang w:eastAsia="en-US"/>
        </w:rPr>
        <w:t>.; литература Беларуси в XVI–XVIII</w:t>
      </w:r>
      <w:r w:rsidR="00426663" w:rsidRPr="00C7666E">
        <w:rPr>
          <w:color w:val="000000"/>
          <w:sz w:val="28"/>
          <w:szCs w:val="28"/>
          <w:lang w:eastAsia="en-US"/>
        </w:rPr>
        <w:t> вв</w:t>
      </w:r>
      <w:r w:rsidRPr="00C7666E">
        <w:rPr>
          <w:color w:val="000000"/>
          <w:sz w:val="28"/>
          <w:szCs w:val="28"/>
          <w:lang w:eastAsia="en-US"/>
        </w:rPr>
        <w:t>., живопись Беларуси в XVI–XVIII</w:t>
      </w:r>
      <w:r w:rsidR="00426663" w:rsidRPr="00C7666E">
        <w:rPr>
          <w:color w:val="000000"/>
          <w:sz w:val="28"/>
          <w:szCs w:val="28"/>
          <w:lang w:eastAsia="en-US"/>
        </w:rPr>
        <w:t> вв</w:t>
      </w:r>
      <w:r w:rsidRPr="00C7666E">
        <w:rPr>
          <w:color w:val="000000"/>
          <w:sz w:val="28"/>
          <w:szCs w:val="28"/>
          <w:lang w:eastAsia="en-US"/>
        </w:rPr>
        <w:t>., народное творчество в XVI–XVIII</w:t>
      </w:r>
      <w:r w:rsidR="00426663" w:rsidRPr="00C7666E">
        <w:rPr>
          <w:color w:val="000000"/>
          <w:sz w:val="28"/>
          <w:szCs w:val="28"/>
          <w:lang w:eastAsia="en-US"/>
        </w:rPr>
        <w:t> вв</w:t>
      </w:r>
      <w:r w:rsidRPr="00C7666E">
        <w:rPr>
          <w:color w:val="000000"/>
          <w:sz w:val="28"/>
          <w:szCs w:val="28"/>
          <w:lang w:eastAsia="en-US"/>
        </w:rPr>
        <w:t>., скульптура Беларуси в XVI–XVIII</w:t>
      </w:r>
      <w:r w:rsidR="00426663" w:rsidRPr="00C7666E">
        <w:rPr>
          <w:color w:val="000000"/>
          <w:sz w:val="28"/>
          <w:szCs w:val="28"/>
          <w:lang w:eastAsia="en-US"/>
        </w:rPr>
        <w:t> вв</w:t>
      </w:r>
      <w:r w:rsidRPr="00C7666E">
        <w:rPr>
          <w:color w:val="000000"/>
          <w:sz w:val="28"/>
          <w:szCs w:val="28"/>
          <w:lang w:eastAsia="en-US"/>
        </w:rPr>
        <w:t>., архитектура Беларуси в XVI–XVIII</w:t>
      </w:r>
      <w:r w:rsidR="00426663" w:rsidRPr="00C7666E">
        <w:rPr>
          <w:color w:val="000000"/>
          <w:sz w:val="28"/>
          <w:szCs w:val="28"/>
          <w:lang w:eastAsia="en-US"/>
        </w:rPr>
        <w:t> вв</w:t>
      </w:r>
      <w:r w:rsidRPr="00C7666E">
        <w:rPr>
          <w:color w:val="000000"/>
          <w:sz w:val="28"/>
          <w:szCs w:val="28"/>
          <w:lang w:eastAsia="en-US"/>
        </w:rPr>
        <w:t>.).</w:t>
      </w:r>
    </w:p>
    <w:p w:rsidR="001029A4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Ключевые слова несут основную смысловую нагрузку. Они обозначают признак предмета, состояние или действие. К ключевым словам не относятся предлоги, союзы, междометия и часто местоимения.</w:t>
      </w:r>
    </w:p>
    <w:p w:rsidR="001029A4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Определив ключевые слова, опираясь на которые будет осуществляться поиск информации. Приступают к созданию библиографической базы, с которой вы будете работать во время написания реферата.</w:t>
      </w:r>
    </w:p>
    <w:p w:rsidR="001029A4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Источники получения информации по теме различны.</w:t>
      </w:r>
      <w:r w:rsidRPr="00C7666E">
        <w:rPr>
          <w:b/>
          <w:color w:val="000000"/>
          <w:sz w:val="28"/>
          <w:szCs w:val="28"/>
          <w:lang w:eastAsia="en-US"/>
        </w:rPr>
        <w:t xml:space="preserve"> </w:t>
      </w:r>
      <w:r w:rsidRPr="00C7666E">
        <w:rPr>
          <w:color w:val="000000"/>
          <w:sz w:val="28"/>
          <w:szCs w:val="28"/>
          <w:lang w:eastAsia="en-US"/>
        </w:rPr>
        <w:t>Для реферата</w:t>
      </w:r>
      <w:r w:rsidR="00221B7E" w:rsidRPr="00C7666E">
        <w:rPr>
          <w:color w:val="000000"/>
          <w:sz w:val="28"/>
          <w:szCs w:val="28"/>
          <w:lang w:eastAsia="en-US"/>
        </w:rPr>
        <w:t xml:space="preserve"> такими источниками могут служить</w:t>
      </w:r>
      <w:r w:rsidRPr="00C7666E">
        <w:rPr>
          <w:color w:val="000000"/>
          <w:sz w:val="28"/>
          <w:szCs w:val="28"/>
          <w:lang w:eastAsia="en-US"/>
        </w:rPr>
        <w:t xml:space="preserve"> книги, статьи журналов, газет, сведения из всемирной сети Internet.</w:t>
      </w:r>
    </w:p>
    <w:p w:rsidR="001029A4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Для создания библиографической базы вы должны пройти несколько путей.</w:t>
      </w:r>
    </w:p>
    <w:p w:rsidR="001029A4" w:rsidRPr="00C7666E" w:rsidRDefault="001029A4" w:rsidP="00426663">
      <w:pPr>
        <w:numPr>
          <w:ilvl w:val="0"/>
          <w:numId w:val="22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Просмотреть соответствующие разделы систематического каталога библиотеки или электронный каталог (к сожалению</w:t>
      </w:r>
      <w:r w:rsidR="00C85C0F" w:rsidRPr="00C7666E">
        <w:rPr>
          <w:color w:val="000000"/>
          <w:sz w:val="28"/>
          <w:szCs w:val="28"/>
          <w:lang w:eastAsia="en-US"/>
        </w:rPr>
        <w:t>,</w:t>
      </w:r>
      <w:r w:rsidRPr="00C7666E">
        <w:rPr>
          <w:color w:val="000000"/>
          <w:sz w:val="28"/>
          <w:szCs w:val="28"/>
          <w:lang w:eastAsia="en-US"/>
        </w:rPr>
        <w:t xml:space="preserve"> на сегодняшний день не все библиотеки имеют электронные каталоги, или имеющиеся являются не достаточно полными, </w:t>
      </w:r>
      <w:r w:rsidR="00426663" w:rsidRPr="00C7666E">
        <w:rPr>
          <w:color w:val="000000"/>
          <w:sz w:val="28"/>
          <w:szCs w:val="28"/>
          <w:lang w:eastAsia="en-US"/>
        </w:rPr>
        <w:t>т.е.</w:t>
      </w:r>
      <w:r w:rsidRPr="00C7666E">
        <w:rPr>
          <w:color w:val="000000"/>
          <w:sz w:val="28"/>
          <w:szCs w:val="28"/>
          <w:lang w:eastAsia="en-US"/>
        </w:rPr>
        <w:t xml:space="preserve"> отражают </w:t>
      </w:r>
      <w:r w:rsidR="00156071" w:rsidRPr="00C7666E">
        <w:rPr>
          <w:color w:val="000000"/>
          <w:sz w:val="28"/>
          <w:szCs w:val="28"/>
          <w:lang w:eastAsia="en-US"/>
        </w:rPr>
        <w:t xml:space="preserve">не </w:t>
      </w:r>
      <w:r w:rsidRPr="00C7666E">
        <w:rPr>
          <w:color w:val="000000"/>
          <w:sz w:val="28"/>
          <w:szCs w:val="28"/>
          <w:lang w:eastAsia="en-US"/>
        </w:rPr>
        <w:t>всю информацию, содержащуюся в фондохранилищах библиотеки, поэтому наиболее эффективным будет просмотр не только электронного каталога, но и систематического).</w:t>
      </w:r>
    </w:p>
    <w:p w:rsidR="001029A4" w:rsidRPr="00C7666E" w:rsidRDefault="001029A4" w:rsidP="00426663">
      <w:pPr>
        <w:numPr>
          <w:ilvl w:val="0"/>
          <w:numId w:val="22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 читальном зале периодических изданий просмотреть систематический каталог по теме исследования. Если каталог отсутствует, то просматрива</w:t>
      </w:r>
      <w:r w:rsidR="00156071" w:rsidRPr="00C7666E">
        <w:rPr>
          <w:color w:val="000000"/>
          <w:sz w:val="28"/>
          <w:szCs w:val="28"/>
          <w:lang w:eastAsia="en-US"/>
        </w:rPr>
        <w:t>е</w:t>
      </w:r>
      <w:r w:rsidRPr="00C7666E">
        <w:rPr>
          <w:color w:val="000000"/>
          <w:sz w:val="28"/>
          <w:szCs w:val="28"/>
          <w:lang w:eastAsia="en-US"/>
        </w:rPr>
        <w:t>тся последний номер журнала, где обычно размещается полный перечень статей, напечатанных в журнале за год.</w:t>
      </w:r>
    </w:p>
    <w:p w:rsidR="001029A4" w:rsidRPr="00C7666E" w:rsidRDefault="001029A4" w:rsidP="00426663">
      <w:pPr>
        <w:numPr>
          <w:ilvl w:val="0"/>
          <w:numId w:val="22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Для создания наиболее полной библиографической базы прибегают к помощи библиографических указателей. </w:t>
      </w:r>
      <w:r w:rsidR="00C85C0F" w:rsidRPr="00C7666E">
        <w:rPr>
          <w:color w:val="000000"/>
          <w:sz w:val="28"/>
          <w:szCs w:val="28"/>
          <w:lang w:eastAsia="en-US"/>
        </w:rPr>
        <w:t>Библиографические указатели представляют собой перечни книг, статей и других источников информации. Некоторые из них снабжены аннотациями или рефератами к изданиям, в которых кратко раскрывается содержание.</w:t>
      </w:r>
    </w:p>
    <w:p w:rsidR="001029A4" w:rsidRPr="00C7666E" w:rsidRDefault="001029A4" w:rsidP="00426663">
      <w:pPr>
        <w:numPr>
          <w:ilvl w:val="0"/>
          <w:numId w:val="22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При подготовке к написанию рефератов также используют всемирную сеть Internet. </w:t>
      </w:r>
      <w:r w:rsidR="00C85C0F" w:rsidRPr="00C7666E">
        <w:rPr>
          <w:color w:val="000000"/>
          <w:sz w:val="28"/>
          <w:szCs w:val="28"/>
          <w:lang w:eastAsia="en-US"/>
        </w:rPr>
        <w:t xml:space="preserve">Поиск </w:t>
      </w:r>
      <w:r w:rsidRPr="00C7666E">
        <w:rPr>
          <w:color w:val="000000"/>
          <w:sz w:val="28"/>
          <w:szCs w:val="28"/>
          <w:lang w:eastAsia="en-US"/>
        </w:rPr>
        <w:t>осуществляется по ключевым словам или выражениям. Здесь можно найти как работы дореволюционных исследователей, выложенных на сайтах в виде репринтов, так и исследования белорусских, российских, украинских и зарубежных ученых нашего времени, которые по ряду причин могут быть не доступны вам.</w:t>
      </w:r>
    </w:p>
    <w:p w:rsidR="001029A4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Выбрав книги, приступают к предварительному ознакомлению с их содержанием. Для этого читают аннотацию, оглавление, введение (предисловие). Многие книги содержат справочный материал, который позволяет раскрыть содержание книги</w:t>
      </w:r>
      <w:r w:rsidR="007A56FF" w:rsidRPr="00C7666E">
        <w:rPr>
          <w:color w:val="000000"/>
          <w:sz w:val="28"/>
          <w:szCs w:val="28"/>
          <w:lang w:eastAsia="en-US"/>
        </w:rPr>
        <w:t>,</w:t>
      </w:r>
      <w:r w:rsidRPr="00C7666E">
        <w:rPr>
          <w:color w:val="000000"/>
          <w:sz w:val="28"/>
          <w:szCs w:val="28"/>
          <w:lang w:eastAsia="en-US"/>
        </w:rPr>
        <w:t xml:space="preserve"> не читая ее. При ознакомительном чтении с содержанием выявляют основные идеи и проблемы, отраженные в тексте книги. Это позволяет понять действительно ли отобранная вами литература является необходимой для написания реферата.</w:t>
      </w:r>
    </w:p>
    <w:p w:rsidR="001029A4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После того, как отобрана действительно необходимая литература, составляется общий библиографический список</w:t>
      </w:r>
      <w:r w:rsidR="00D405E3" w:rsidRPr="00C7666E">
        <w:rPr>
          <w:color w:val="000000"/>
          <w:sz w:val="28"/>
          <w:szCs w:val="28"/>
          <w:lang w:eastAsia="en-US"/>
        </w:rPr>
        <w:t>,</w:t>
      </w:r>
      <w:r w:rsidRPr="00C7666E">
        <w:rPr>
          <w:color w:val="000000"/>
          <w:sz w:val="28"/>
          <w:szCs w:val="28"/>
          <w:lang w:eastAsia="en-US"/>
        </w:rPr>
        <w:t xml:space="preserve"> </w:t>
      </w:r>
      <w:r w:rsidR="00D405E3" w:rsidRPr="00C7666E">
        <w:rPr>
          <w:color w:val="000000"/>
          <w:sz w:val="28"/>
          <w:szCs w:val="28"/>
          <w:lang w:eastAsia="en-US"/>
        </w:rPr>
        <w:t>к</w:t>
      </w:r>
      <w:r w:rsidRPr="00C7666E">
        <w:rPr>
          <w:color w:val="000000"/>
          <w:sz w:val="28"/>
          <w:szCs w:val="28"/>
          <w:lang w:eastAsia="en-US"/>
        </w:rPr>
        <w:t>аждой позиции в котором присваивается свой номер. Это позволит не запутаться в сносках и при составлении списка литературы к работе. Затем приступают к более тщательному изучению собранной литературы. Книги (статьи) читают полностью, выписывают наиболее интересные и важные отрывки (цитаты) из ее текста. Очень важно не забывать отмечать из какой книги (журнала, газеты, сайта) и с какой конкретно страницы взята данная цитата. Например: [15, с.</w:t>
      </w:r>
      <w:r w:rsidR="00426663" w:rsidRPr="00C7666E">
        <w:rPr>
          <w:color w:val="000000"/>
          <w:sz w:val="28"/>
          <w:szCs w:val="28"/>
          <w:lang w:eastAsia="en-US"/>
        </w:rPr>
        <w:t> 24</w:t>
      </w:r>
      <w:r w:rsidRPr="00C7666E">
        <w:rPr>
          <w:color w:val="000000"/>
          <w:sz w:val="28"/>
          <w:szCs w:val="28"/>
          <w:lang w:eastAsia="en-US"/>
        </w:rPr>
        <w:t>], при этом 15 это номер книги (статьи) из вашего списка</w:t>
      </w:r>
      <w:r w:rsidR="004E71F2" w:rsidRPr="00C7666E">
        <w:rPr>
          <w:color w:val="000000"/>
          <w:sz w:val="28"/>
          <w:szCs w:val="28"/>
          <w:lang w:eastAsia="en-US"/>
        </w:rPr>
        <w:t xml:space="preserve"> литературы</w:t>
      </w:r>
      <w:r w:rsidRPr="00C7666E">
        <w:rPr>
          <w:color w:val="000000"/>
          <w:sz w:val="28"/>
          <w:szCs w:val="28"/>
          <w:lang w:eastAsia="en-US"/>
        </w:rPr>
        <w:t>, а 24 номер страницы.</w:t>
      </w:r>
    </w:p>
    <w:p w:rsidR="001029A4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Когда информация отобрана и осмыслена, можно приступать к написанию реферата. При этом </w:t>
      </w:r>
      <w:r w:rsidR="00C85C0F" w:rsidRPr="00C7666E">
        <w:rPr>
          <w:color w:val="000000"/>
          <w:sz w:val="28"/>
          <w:szCs w:val="28"/>
          <w:lang w:eastAsia="en-US"/>
        </w:rPr>
        <w:t>необходимо</w:t>
      </w:r>
      <w:r w:rsidRPr="00C7666E">
        <w:rPr>
          <w:color w:val="000000"/>
          <w:sz w:val="28"/>
          <w:szCs w:val="28"/>
          <w:lang w:eastAsia="en-US"/>
        </w:rPr>
        <w:t xml:space="preserve"> помнить, что реферат име</w:t>
      </w:r>
      <w:r w:rsidR="00C85C0F" w:rsidRPr="00C7666E">
        <w:rPr>
          <w:color w:val="000000"/>
          <w:sz w:val="28"/>
          <w:szCs w:val="28"/>
          <w:lang w:eastAsia="en-US"/>
        </w:rPr>
        <w:t>е</w:t>
      </w:r>
      <w:r w:rsidRPr="00C7666E">
        <w:rPr>
          <w:color w:val="000000"/>
          <w:sz w:val="28"/>
          <w:szCs w:val="28"/>
          <w:lang w:eastAsia="en-US"/>
        </w:rPr>
        <w:t>т определенную структуру.</w:t>
      </w:r>
    </w:p>
    <w:p w:rsidR="00AF4F1D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Традиционно текст реферата условно дел</w:t>
      </w:r>
      <w:r w:rsidR="00216FD3" w:rsidRPr="00C7666E">
        <w:rPr>
          <w:color w:val="000000"/>
          <w:sz w:val="28"/>
          <w:szCs w:val="28"/>
          <w:lang w:eastAsia="en-US"/>
        </w:rPr>
        <w:t>и</w:t>
      </w:r>
      <w:r w:rsidRPr="00C7666E">
        <w:rPr>
          <w:color w:val="000000"/>
          <w:sz w:val="28"/>
          <w:szCs w:val="28"/>
          <w:lang w:eastAsia="en-US"/>
        </w:rPr>
        <w:t>тся на введение, основную часть и заключение. Каждая из этих частей несет смысловую нагрузку при раскрытии темы реферата.</w:t>
      </w:r>
    </w:p>
    <w:p w:rsidR="002B0071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Советуем не начинать написание реферата со вступительной части (введения). Написать ее можно, когда будет известно, что у вас получилось. Перед тем как приступать к написанию текста</w:t>
      </w:r>
      <w:r w:rsidR="00216FD3" w:rsidRPr="00C7666E">
        <w:rPr>
          <w:color w:val="000000"/>
          <w:sz w:val="28"/>
          <w:szCs w:val="28"/>
          <w:lang w:eastAsia="en-US"/>
        </w:rPr>
        <w:t>,</w:t>
      </w:r>
      <w:r w:rsidRPr="00C7666E">
        <w:rPr>
          <w:color w:val="000000"/>
          <w:sz w:val="28"/>
          <w:szCs w:val="28"/>
          <w:lang w:eastAsia="en-US"/>
        </w:rPr>
        <w:t xml:space="preserve"> </w:t>
      </w:r>
      <w:r w:rsidR="00216FD3" w:rsidRPr="00C7666E">
        <w:rPr>
          <w:color w:val="000000"/>
          <w:sz w:val="28"/>
          <w:szCs w:val="28"/>
          <w:lang w:eastAsia="en-US"/>
        </w:rPr>
        <w:t xml:space="preserve">нужно </w:t>
      </w:r>
      <w:r w:rsidRPr="00C7666E">
        <w:rPr>
          <w:color w:val="000000"/>
          <w:sz w:val="28"/>
          <w:szCs w:val="28"/>
          <w:lang w:eastAsia="en-US"/>
        </w:rPr>
        <w:t>определить логическую последовательность изложения: с чего начинать, что будет следовать после этого</w:t>
      </w:r>
      <w:r w:rsidR="008B24C8" w:rsidRPr="00C7666E">
        <w:rPr>
          <w:color w:val="000000"/>
          <w:sz w:val="28"/>
          <w:szCs w:val="28"/>
          <w:lang w:eastAsia="en-US"/>
        </w:rPr>
        <w:t>,</w:t>
      </w:r>
      <w:r w:rsidRPr="00C7666E">
        <w:rPr>
          <w:color w:val="000000"/>
          <w:sz w:val="28"/>
          <w:szCs w:val="28"/>
          <w:lang w:eastAsia="en-US"/>
        </w:rPr>
        <w:t xml:space="preserve"> </w:t>
      </w:r>
      <w:r w:rsidR="00426663" w:rsidRPr="00C7666E">
        <w:rPr>
          <w:color w:val="000000"/>
          <w:sz w:val="28"/>
          <w:szCs w:val="28"/>
          <w:lang w:eastAsia="en-US"/>
        </w:rPr>
        <w:t>т.е.</w:t>
      </w:r>
      <w:r w:rsidRPr="00C7666E">
        <w:rPr>
          <w:color w:val="000000"/>
          <w:sz w:val="28"/>
          <w:szCs w:val="28"/>
          <w:lang w:eastAsia="en-US"/>
        </w:rPr>
        <w:t xml:space="preserve"> составить приблизительный план вашей будущей работы. После этого приступайте к написанию основной части реферата. Основная часть реферата является самой большой. Она несет основную нагрузку в раскрытии содержания темы. </w:t>
      </w:r>
      <w:r w:rsidR="002B0071" w:rsidRPr="00C7666E">
        <w:rPr>
          <w:color w:val="000000"/>
          <w:sz w:val="28"/>
          <w:szCs w:val="28"/>
          <w:lang w:eastAsia="en-US"/>
        </w:rPr>
        <w:t>Основная часть реферата состоит из глав, которые могут подразделяться на параграфы. Каждой главе, параграфу дается название – заголовок. Заголовок должен быть кратким, четким и отражать содержание главы (параграфа). Каждая глава должна иметь небольшую вводную часть и заключение, резюмирующее сказанное в ней содержание, вывод.</w:t>
      </w:r>
    </w:p>
    <w:p w:rsidR="001029A4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После того, как будет написана основная часть</w:t>
      </w:r>
      <w:r w:rsidR="007A56FF" w:rsidRPr="00C7666E">
        <w:rPr>
          <w:color w:val="000000"/>
          <w:sz w:val="28"/>
          <w:szCs w:val="28"/>
          <w:lang w:eastAsia="en-US"/>
        </w:rPr>
        <w:t>,</w:t>
      </w:r>
      <w:r w:rsidRPr="00C7666E">
        <w:rPr>
          <w:color w:val="000000"/>
          <w:sz w:val="28"/>
          <w:szCs w:val="28"/>
          <w:lang w:eastAsia="en-US"/>
        </w:rPr>
        <w:t xml:space="preserve"> можно приступить к написанию заключительной части (заключения). Это позволит не выпустить из виду все выводы</w:t>
      </w:r>
      <w:r w:rsidR="00485EC5" w:rsidRPr="00C7666E">
        <w:rPr>
          <w:color w:val="000000"/>
          <w:sz w:val="28"/>
          <w:szCs w:val="28"/>
          <w:lang w:eastAsia="en-US"/>
        </w:rPr>
        <w:t>,</w:t>
      </w:r>
      <w:r w:rsidRPr="00C7666E">
        <w:rPr>
          <w:color w:val="000000"/>
          <w:sz w:val="28"/>
          <w:szCs w:val="28"/>
          <w:lang w:eastAsia="en-US"/>
        </w:rPr>
        <w:t xml:space="preserve"> к которым вы пришли во время работы над рефератом. Стоит обязательно обратить внимание на то, что</w:t>
      </w:r>
      <w:r w:rsidR="00216FD3" w:rsidRPr="00C7666E">
        <w:rPr>
          <w:color w:val="000000"/>
          <w:sz w:val="28"/>
          <w:szCs w:val="28"/>
          <w:lang w:eastAsia="en-US"/>
        </w:rPr>
        <w:t>бы</w:t>
      </w:r>
      <w:r w:rsidRPr="00C7666E">
        <w:rPr>
          <w:color w:val="000000"/>
          <w:sz w:val="28"/>
          <w:szCs w:val="28"/>
          <w:lang w:eastAsia="en-US"/>
        </w:rPr>
        <w:t xml:space="preserve"> заключение точно соответствовало названию темы.</w:t>
      </w:r>
      <w:r w:rsidR="002B0071" w:rsidRPr="00C7666E">
        <w:rPr>
          <w:color w:val="000000"/>
          <w:sz w:val="28"/>
          <w:szCs w:val="28"/>
          <w:lang w:eastAsia="en-US"/>
        </w:rPr>
        <w:t xml:space="preserve"> Оно долж</w:t>
      </w:r>
      <w:r w:rsidR="00216FD3" w:rsidRPr="00C7666E">
        <w:rPr>
          <w:color w:val="000000"/>
          <w:sz w:val="28"/>
          <w:szCs w:val="28"/>
          <w:lang w:eastAsia="en-US"/>
        </w:rPr>
        <w:t>но резюмировать</w:t>
      </w:r>
      <w:r w:rsidR="002B0071" w:rsidRPr="00C7666E">
        <w:rPr>
          <w:color w:val="000000"/>
          <w:sz w:val="28"/>
          <w:szCs w:val="28"/>
          <w:lang w:eastAsia="en-US"/>
        </w:rPr>
        <w:t xml:space="preserve"> вс</w:t>
      </w:r>
      <w:r w:rsidR="00216FD3" w:rsidRPr="00C7666E">
        <w:rPr>
          <w:color w:val="000000"/>
          <w:sz w:val="28"/>
          <w:szCs w:val="28"/>
          <w:lang w:eastAsia="en-US"/>
        </w:rPr>
        <w:t>ю работу</w:t>
      </w:r>
      <w:r w:rsidR="002B0071" w:rsidRPr="00C7666E">
        <w:rPr>
          <w:color w:val="000000"/>
          <w:sz w:val="28"/>
          <w:szCs w:val="28"/>
          <w:lang w:eastAsia="en-US"/>
        </w:rPr>
        <w:t xml:space="preserve"> и </w:t>
      </w:r>
      <w:r w:rsidR="00216FD3" w:rsidRPr="00C7666E">
        <w:rPr>
          <w:color w:val="000000"/>
          <w:sz w:val="28"/>
          <w:szCs w:val="28"/>
          <w:lang w:eastAsia="en-US"/>
        </w:rPr>
        <w:t xml:space="preserve">включать </w:t>
      </w:r>
      <w:r w:rsidR="002B0071" w:rsidRPr="00C7666E">
        <w:rPr>
          <w:color w:val="000000"/>
          <w:sz w:val="28"/>
          <w:szCs w:val="28"/>
          <w:lang w:eastAsia="en-US"/>
        </w:rPr>
        <w:t>выводы по ней.</w:t>
      </w:r>
    </w:p>
    <w:p w:rsidR="001029A4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Когда законч</w:t>
      </w:r>
      <w:r w:rsidR="00216FD3" w:rsidRPr="00C7666E">
        <w:rPr>
          <w:color w:val="000000"/>
          <w:sz w:val="28"/>
          <w:szCs w:val="28"/>
          <w:lang w:eastAsia="en-US"/>
        </w:rPr>
        <w:t>ена</w:t>
      </w:r>
      <w:r w:rsidRPr="00C7666E">
        <w:rPr>
          <w:color w:val="000000"/>
          <w:sz w:val="28"/>
          <w:szCs w:val="28"/>
          <w:lang w:eastAsia="en-US"/>
        </w:rPr>
        <w:t xml:space="preserve"> работ</w:t>
      </w:r>
      <w:r w:rsidR="00216FD3" w:rsidRPr="00C7666E">
        <w:rPr>
          <w:color w:val="000000"/>
          <w:sz w:val="28"/>
          <w:szCs w:val="28"/>
          <w:lang w:eastAsia="en-US"/>
        </w:rPr>
        <w:t>а</w:t>
      </w:r>
      <w:r w:rsidRPr="00C7666E">
        <w:rPr>
          <w:color w:val="000000"/>
          <w:sz w:val="28"/>
          <w:szCs w:val="28"/>
          <w:lang w:eastAsia="en-US"/>
        </w:rPr>
        <w:t xml:space="preserve"> над основной частью и заключением, мож</w:t>
      </w:r>
      <w:r w:rsidR="00216FD3" w:rsidRPr="00C7666E">
        <w:rPr>
          <w:color w:val="000000"/>
          <w:sz w:val="28"/>
          <w:szCs w:val="28"/>
          <w:lang w:eastAsia="en-US"/>
        </w:rPr>
        <w:t>но</w:t>
      </w:r>
      <w:r w:rsidRPr="00C7666E">
        <w:rPr>
          <w:color w:val="000000"/>
          <w:sz w:val="28"/>
          <w:szCs w:val="28"/>
          <w:lang w:eastAsia="en-US"/>
        </w:rPr>
        <w:t xml:space="preserve"> приступить к написанию введения. Здесь указываются цели и задачи, которые став</w:t>
      </w:r>
      <w:r w:rsidR="00216FD3" w:rsidRPr="00C7666E">
        <w:rPr>
          <w:color w:val="000000"/>
          <w:sz w:val="28"/>
          <w:szCs w:val="28"/>
          <w:lang w:eastAsia="en-US"/>
        </w:rPr>
        <w:t>ятся</w:t>
      </w:r>
      <w:r w:rsidRPr="00C7666E">
        <w:rPr>
          <w:color w:val="000000"/>
          <w:sz w:val="28"/>
          <w:szCs w:val="28"/>
          <w:lang w:eastAsia="en-US"/>
        </w:rPr>
        <w:t xml:space="preserve"> перед работ</w:t>
      </w:r>
      <w:r w:rsidR="00216FD3" w:rsidRPr="00C7666E">
        <w:rPr>
          <w:color w:val="000000"/>
          <w:sz w:val="28"/>
          <w:szCs w:val="28"/>
          <w:lang w:eastAsia="en-US"/>
        </w:rPr>
        <w:t>ой</w:t>
      </w:r>
      <w:r w:rsidRPr="00C7666E">
        <w:rPr>
          <w:color w:val="000000"/>
          <w:sz w:val="28"/>
          <w:szCs w:val="28"/>
          <w:lang w:eastAsia="en-US"/>
        </w:rPr>
        <w:t>, отражается то, о чем уже написа</w:t>
      </w:r>
      <w:r w:rsidR="00216FD3" w:rsidRPr="00C7666E">
        <w:rPr>
          <w:color w:val="000000"/>
          <w:sz w:val="28"/>
          <w:szCs w:val="28"/>
          <w:lang w:eastAsia="en-US"/>
        </w:rPr>
        <w:t>но</w:t>
      </w:r>
      <w:r w:rsidRPr="00C7666E">
        <w:rPr>
          <w:color w:val="000000"/>
          <w:sz w:val="28"/>
          <w:szCs w:val="28"/>
          <w:lang w:eastAsia="en-US"/>
        </w:rPr>
        <w:t xml:space="preserve"> в </w:t>
      </w:r>
      <w:r w:rsidR="00216FD3" w:rsidRPr="00C7666E">
        <w:rPr>
          <w:color w:val="000000"/>
          <w:sz w:val="28"/>
          <w:szCs w:val="28"/>
          <w:lang w:eastAsia="en-US"/>
        </w:rPr>
        <w:t>реферате</w:t>
      </w:r>
      <w:r w:rsidRPr="00C7666E">
        <w:rPr>
          <w:color w:val="000000"/>
          <w:sz w:val="28"/>
          <w:szCs w:val="28"/>
          <w:lang w:eastAsia="en-US"/>
        </w:rPr>
        <w:t xml:space="preserve">. Это позволит сделать введение соответствующим содержанию </w:t>
      </w:r>
      <w:r w:rsidR="00216FD3" w:rsidRPr="00C7666E">
        <w:rPr>
          <w:color w:val="000000"/>
          <w:sz w:val="28"/>
          <w:szCs w:val="28"/>
          <w:lang w:eastAsia="en-US"/>
        </w:rPr>
        <w:t>работы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1029A4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Для успешно</w:t>
      </w:r>
      <w:r w:rsidR="00216FD3" w:rsidRPr="00C7666E">
        <w:rPr>
          <w:color w:val="000000"/>
          <w:sz w:val="28"/>
          <w:szCs w:val="28"/>
          <w:lang w:eastAsia="en-US"/>
        </w:rPr>
        <w:t>го написания</w:t>
      </w:r>
      <w:r w:rsidRPr="00C7666E">
        <w:rPr>
          <w:color w:val="000000"/>
          <w:sz w:val="28"/>
          <w:szCs w:val="28"/>
          <w:lang w:eastAsia="en-US"/>
        </w:rPr>
        <w:t xml:space="preserve"> реферата необходимо владеть культурой письменной речи, </w:t>
      </w:r>
      <w:r w:rsidR="00426663" w:rsidRPr="00C7666E">
        <w:rPr>
          <w:color w:val="000000"/>
          <w:sz w:val="28"/>
          <w:szCs w:val="28"/>
          <w:lang w:eastAsia="en-US"/>
        </w:rPr>
        <w:t>т.е.</w:t>
      </w:r>
      <w:r w:rsidRPr="00C7666E">
        <w:rPr>
          <w:color w:val="000000"/>
          <w:sz w:val="28"/>
          <w:szCs w:val="28"/>
          <w:lang w:eastAsia="en-US"/>
        </w:rPr>
        <w:t xml:space="preserve"> грамматическими и стилистическими нормами языка. Преодоление грамматических и стилистических ошибок является двумя ступенями овладения речевой культурой. Нужно иметь представление об основных стилистических требованиях при построении текста.</w:t>
      </w:r>
    </w:p>
    <w:p w:rsidR="001029A4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К таким требованиям относятся:</w:t>
      </w:r>
    </w:p>
    <w:p w:rsidR="001029A4" w:rsidRPr="00C7666E" w:rsidRDefault="001029A4" w:rsidP="00426663">
      <w:pPr>
        <w:numPr>
          <w:ilvl w:val="0"/>
          <w:numId w:val="23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b/>
          <w:color w:val="000000"/>
          <w:sz w:val="28"/>
          <w:szCs w:val="28"/>
          <w:lang w:eastAsia="en-US"/>
        </w:rPr>
        <w:t>Ясность речи</w:t>
      </w:r>
      <w:r w:rsidRPr="00C7666E">
        <w:rPr>
          <w:color w:val="000000"/>
          <w:sz w:val="28"/>
          <w:szCs w:val="28"/>
          <w:lang w:eastAsia="en-US"/>
        </w:rPr>
        <w:t xml:space="preserve">. Под ясностью речи понимается правильное употребление элементов предложения и связи этих элементов. Ясность речи нарушается из-за двусмысленности. Предложение считается стилистически верным, если все его элементы верно понимаются при их первоначальном восприятии, а не при повторном, </w:t>
      </w:r>
      <w:r w:rsidR="00426663" w:rsidRPr="00C7666E">
        <w:rPr>
          <w:color w:val="000000"/>
          <w:sz w:val="28"/>
          <w:szCs w:val="28"/>
          <w:lang w:eastAsia="en-US"/>
        </w:rPr>
        <w:t>т.е.</w:t>
      </w:r>
      <w:r w:rsidRPr="00C7666E">
        <w:rPr>
          <w:color w:val="000000"/>
          <w:sz w:val="28"/>
          <w:szCs w:val="28"/>
          <w:lang w:eastAsia="en-US"/>
        </w:rPr>
        <w:t xml:space="preserve"> не при перечитывании предложения. Если читающему приходится несколько раз возвращаться к прочитанному, то такое предложение считается стилистически дефектным.</w:t>
      </w:r>
    </w:p>
    <w:p w:rsidR="001029A4" w:rsidRPr="00C7666E" w:rsidRDefault="001029A4" w:rsidP="00426663">
      <w:pPr>
        <w:numPr>
          <w:ilvl w:val="0"/>
          <w:numId w:val="23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b/>
          <w:color w:val="000000"/>
          <w:sz w:val="28"/>
          <w:szCs w:val="28"/>
          <w:lang w:eastAsia="en-US"/>
        </w:rPr>
        <w:t>Точность речи</w:t>
      </w:r>
      <w:r w:rsidRPr="00C7666E">
        <w:rPr>
          <w:color w:val="000000"/>
          <w:sz w:val="28"/>
          <w:szCs w:val="28"/>
          <w:lang w:eastAsia="en-US"/>
        </w:rPr>
        <w:t xml:space="preserve">. Данное требование предполагает с одной стороны точность понятийную (правильное употребление терминов), с другой – точность предметную (правильное понимание замысла), </w:t>
      </w:r>
      <w:r w:rsidR="00426663" w:rsidRPr="00C7666E">
        <w:rPr>
          <w:color w:val="000000"/>
          <w:sz w:val="28"/>
          <w:szCs w:val="28"/>
          <w:lang w:eastAsia="en-US"/>
        </w:rPr>
        <w:t>т.е.</w:t>
      </w:r>
      <w:r w:rsidRPr="00C7666E">
        <w:rPr>
          <w:color w:val="000000"/>
          <w:sz w:val="28"/>
          <w:szCs w:val="28"/>
          <w:lang w:eastAsia="en-US"/>
        </w:rPr>
        <w:t xml:space="preserve"> сперва необходимо объективно осмыслить реальную действительность, а потом правильно ее выразить словами. Ошибки, которые нарушают понятийную точность (мысль автора – текст), можно разделить на 4 основные типа. </w:t>
      </w:r>
      <w:r w:rsidRPr="00C7666E">
        <w:rPr>
          <w:b/>
          <w:color w:val="000000"/>
          <w:sz w:val="28"/>
          <w:szCs w:val="28"/>
          <w:lang w:eastAsia="en-US"/>
        </w:rPr>
        <w:t>Пишущий смешивает слова</w:t>
      </w:r>
      <w:r w:rsidRPr="00C7666E">
        <w:rPr>
          <w:color w:val="000000"/>
          <w:sz w:val="28"/>
          <w:szCs w:val="28"/>
          <w:lang w:eastAsia="en-US"/>
        </w:rPr>
        <w:t xml:space="preserve"> (выражения) 1) сходные по значению, 2) сходные по звучанию, 3) сходные по звучанию и по значению; 4) не сходные ни по звучанию, ни по значению, но сходные по смыслу и относящиеся к одной предметной области.</w:t>
      </w:r>
    </w:p>
    <w:p w:rsidR="001029A4" w:rsidRPr="00C7666E" w:rsidRDefault="001029A4" w:rsidP="00426663">
      <w:pPr>
        <w:numPr>
          <w:ilvl w:val="0"/>
          <w:numId w:val="23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b/>
          <w:color w:val="000000"/>
          <w:sz w:val="28"/>
          <w:szCs w:val="28"/>
          <w:lang w:eastAsia="en-US"/>
        </w:rPr>
        <w:t>Краткость речи</w:t>
      </w:r>
      <w:r w:rsidRPr="00C7666E">
        <w:rPr>
          <w:color w:val="000000"/>
          <w:sz w:val="28"/>
          <w:szCs w:val="28"/>
          <w:lang w:eastAsia="en-US"/>
        </w:rPr>
        <w:t>. Это умение передавать мысль наименьшим количеством слов, не дублируя их. Стилистически является не верным, если повторяется уже сказанное, или объясняется и без того понятное.</w:t>
      </w:r>
    </w:p>
    <w:p w:rsidR="001029A4" w:rsidRPr="00C7666E" w:rsidRDefault="001029A4" w:rsidP="00426663">
      <w:pPr>
        <w:numPr>
          <w:ilvl w:val="0"/>
          <w:numId w:val="23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b/>
          <w:color w:val="000000"/>
          <w:sz w:val="28"/>
          <w:szCs w:val="28"/>
          <w:lang w:eastAsia="en-US"/>
        </w:rPr>
        <w:t>Полнота речи</w:t>
      </w:r>
      <w:r w:rsidRPr="00C7666E">
        <w:rPr>
          <w:color w:val="000000"/>
          <w:sz w:val="28"/>
          <w:szCs w:val="28"/>
          <w:lang w:eastAsia="en-US"/>
        </w:rPr>
        <w:t>. Недостатком речи, противоположным краткости, является неполнота. Причиной данной ошибки является то, что пишущий переносит в текст навыки устной разговорной речи</w:t>
      </w:r>
      <w:r w:rsidR="007A56FF" w:rsidRPr="00C7666E">
        <w:rPr>
          <w:color w:val="000000"/>
          <w:sz w:val="28"/>
          <w:szCs w:val="28"/>
          <w:lang w:eastAsia="en-US"/>
        </w:rPr>
        <w:t>.</w:t>
      </w:r>
      <w:r w:rsidRPr="00C7666E">
        <w:rPr>
          <w:color w:val="000000"/>
          <w:sz w:val="28"/>
          <w:szCs w:val="28"/>
          <w:lang w:eastAsia="en-US"/>
        </w:rPr>
        <w:t xml:space="preserve"> </w:t>
      </w:r>
      <w:r w:rsidR="007A56FF" w:rsidRPr="00C7666E">
        <w:rPr>
          <w:color w:val="000000"/>
          <w:sz w:val="28"/>
          <w:szCs w:val="28"/>
          <w:lang w:eastAsia="en-US"/>
        </w:rPr>
        <w:t>Так п</w:t>
      </w:r>
      <w:r w:rsidRPr="00C7666E">
        <w:rPr>
          <w:color w:val="000000"/>
          <w:sz w:val="28"/>
          <w:szCs w:val="28"/>
          <w:lang w:eastAsia="en-US"/>
        </w:rPr>
        <w:t>ри визуальном контак</w:t>
      </w:r>
      <w:r w:rsidR="007A56FF" w:rsidRPr="00C7666E">
        <w:rPr>
          <w:color w:val="000000"/>
          <w:sz w:val="28"/>
          <w:szCs w:val="28"/>
          <w:lang w:eastAsia="en-US"/>
        </w:rPr>
        <w:t>те многие выражения являются</w:t>
      </w:r>
      <w:r w:rsidRPr="00C7666E">
        <w:rPr>
          <w:color w:val="000000"/>
          <w:sz w:val="28"/>
          <w:szCs w:val="28"/>
          <w:lang w:eastAsia="en-US"/>
        </w:rPr>
        <w:t xml:space="preserve"> понятным</w:t>
      </w:r>
      <w:r w:rsidR="007A56FF" w:rsidRPr="00C7666E">
        <w:rPr>
          <w:color w:val="000000"/>
          <w:sz w:val="28"/>
          <w:szCs w:val="28"/>
          <w:lang w:eastAsia="en-US"/>
        </w:rPr>
        <w:t>и</w:t>
      </w:r>
      <w:r w:rsidRPr="00C7666E">
        <w:rPr>
          <w:color w:val="000000"/>
          <w:sz w:val="28"/>
          <w:szCs w:val="28"/>
          <w:lang w:eastAsia="en-US"/>
        </w:rPr>
        <w:t xml:space="preserve"> и не требу</w:t>
      </w:r>
      <w:r w:rsidR="007A56FF" w:rsidRPr="00C7666E">
        <w:rPr>
          <w:color w:val="000000"/>
          <w:sz w:val="28"/>
          <w:szCs w:val="28"/>
          <w:lang w:eastAsia="en-US"/>
        </w:rPr>
        <w:t>ю</w:t>
      </w:r>
      <w:r w:rsidRPr="00C7666E">
        <w:rPr>
          <w:color w:val="000000"/>
          <w:sz w:val="28"/>
          <w:szCs w:val="28"/>
          <w:lang w:eastAsia="en-US"/>
        </w:rPr>
        <w:t>т дополнительных пояснений. Письменный же процесс предполагает более полное развернутое выражение мысли.</w:t>
      </w:r>
    </w:p>
    <w:p w:rsidR="001029A4" w:rsidRPr="00C7666E" w:rsidRDefault="001029A4" w:rsidP="00426663">
      <w:pPr>
        <w:numPr>
          <w:ilvl w:val="0"/>
          <w:numId w:val="23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b/>
          <w:color w:val="000000"/>
          <w:sz w:val="28"/>
          <w:szCs w:val="28"/>
          <w:lang w:eastAsia="en-US"/>
        </w:rPr>
        <w:t>Логичность речи</w:t>
      </w:r>
      <w:r w:rsidRPr="00C7666E">
        <w:rPr>
          <w:color w:val="000000"/>
          <w:sz w:val="28"/>
          <w:szCs w:val="28"/>
          <w:lang w:eastAsia="en-US"/>
        </w:rPr>
        <w:t>. Под логикой речи можно понимать с одной стороны закономерный ход рассуждений и умозаключений, с другой – разумность, внутреннюю закономерность в построении текста. Таким образом, предполагается логика вывода и логика текста.</w:t>
      </w:r>
    </w:p>
    <w:p w:rsidR="001029A4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Реферат заканчивается списком использованной литературы.</w:t>
      </w:r>
    </w:p>
    <w:p w:rsidR="00D57DF0" w:rsidRPr="00C7666E" w:rsidRDefault="004115E6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Последним этапом работы </w:t>
      </w:r>
      <w:r w:rsidR="00EA33A2" w:rsidRPr="00C7666E">
        <w:rPr>
          <w:color w:val="000000"/>
          <w:sz w:val="28"/>
          <w:szCs w:val="28"/>
          <w:lang w:eastAsia="en-US"/>
        </w:rPr>
        <w:t xml:space="preserve">над рефератом </w:t>
      </w:r>
      <w:r w:rsidRPr="00C7666E">
        <w:rPr>
          <w:color w:val="000000"/>
          <w:sz w:val="28"/>
          <w:szCs w:val="28"/>
          <w:lang w:eastAsia="en-US"/>
        </w:rPr>
        <w:t xml:space="preserve">является </w:t>
      </w:r>
      <w:r w:rsidR="008B24C8" w:rsidRPr="00C7666E">
        <w:rPr>
          <w:color w:val="000000"/>
          <w:sz w:val="28"/>
          <w:szCs w:val="28"/>
          <w:lang w:eastAsia="en-US"/>
        </w:rPr>
        <w:t xml:space="preserve">либо </w:t>
      </w:r>
      <w:r w:rsidR="00EA33A2" w:rsidRPr="00C7666E">
        <w:rPr>
          <w:color w:val="000000"/>
          <w:sz w:val="28"/>
          <w:szCs w:val="28"/>
          <w:lang w:eastAsia="en-US"/>
        </w:rPr>
        <w:t>его защи</w:t>
      </w:r>
      <w:r w:rsidRPr="00C7666E">
        <w:rPr>
          <w:color w:val="000000"/>
          <w:sz w:val="28"/>
          <w:szCs w:val="28"/>
          <w:lang w:eastAsia="en-US"/>
        </w:rPr>
        <w:t>та</w:t>
      </w:r>
      <w:r w:rsidR="00EA33A2" w:rsidRPr="00C7666E">
        <w:rPr>
          <w:color w:val="000000"/>
          <w:sz w:val="28"/>
          <w:szCs w:val="28"/>
          <w:lang w:eastAsia="en-US"/>
        </w:rPr>
        <w:t xml:space="preserve"> в виде выступления</w:t>
      </w:r>
      <w:r w:rsidR="00D57DF0" w:rsidRPr="00C7666E">
        <w:rPr>
          <w:color w:val="000000"/>
          <w:sz w:val="28"/>
          <w:szCs w:val="28"/>
          <w:lang w:eastAsia="en-US"/>
        </w:rPr>
        <w:t xml:space="preserve"> во время семинарского занятия</w:t>
      </w:r>
      <w:r w:rsidRPr="00C7666E">
        <w:rPr>
          <w:color w:val="000000"/>
          <w:sz w:val="28"/>
          <w:szCs w:val="28"/>
          <w:lang w:eastAsia="en-US"/>
        </w:rPr>
        <w:t xml:space="preserve">, либо </w:t>
      </w:r>
      <w:r w:rsidR="00D57DF0" w:rsidRPr="00C7666E">
        <w:rPr>
          <w:color w:val="000000"/>
          <w:sz w:val="28"/>
          <w:szCs w:val="28"/>
          <w:lang w:eastAsia="en-US"/>
        </w:rPr>
        <w:t>реферат сдается</w:t>
      </w:r>
      <w:r w:rsidR="00DB031D" w:rsidRPr="00C7666E">
        <w:rPr>
          <w:color w:val="000000"/>
          <w:sz w:val="28"/>
          <w:szCs w:val="28"/>
          <w:lang w:eastAsia="en-US"/>
        </w:rPr>
        <w:t xml:space="preserve"> на проверку преподавателю</w:t>
      </w:r>
      <w:r w:rsidR="00EA33A2" w:rsidRPr="00C7666E">
        <w:rPr>
          <w:color w:val="000000"/>
          <w:sz w:val="28"/>
          <w:szCs w:val="28"/>
          <w:lang w:eastAsia="en-US"/>
        </w:rPr>
        <w:t>.</w:t>
      </w:r>
    </w:p>
    <w:p w:rsidR="00485EC5" w:rsidRPr="00C7666E" w:rsidRDefault="00D65476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 xml:space="preserve">Реферат </w:t>
      </w:r>
      <w:r w:rsidR="006C259D" w:rsidRPr="00C7666E">
        <w:rPr>
          <w:color w:val="000000"/>
        </w:rPr>
        <w:t xml:space="preserve">либо </w:t>
      </w:r>
      <w:r w:rsidRPr="00C7666E">
        <w:rPr>
          <w:color w:val="000000"/>
        </w:rPr>
        <w:t xml:space="preserve">печатается на компьютере, </w:t>
      </w:r>
      <w:r w:rsidR="00485EC5" w:rsidRPr="00C7666E">
        <w:rPr>
          <w:color w:val="000000"/>
        </w:rPr>
        <w:t>либо пишется от руки.</w:t>
      </w:r>
    </w:p>
    <w:p w:rsidR="00BE050E" w:rsidRPr="00C7666E" w:rsidRDefault="00BE050E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  <w:szCs w:val="28"/>
        </w:rPr>
        <w:t>Титульный лист реферата оформляется в соответствии с образцом.</w:t>
      </w:r>
    </w:p>
    <w:p w:rsidR="00370AEC" w:rsidRPr="00C7666E" w:rsidRDefault="00370AEC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>Объем реферата должен составлять 10–12 страниц формата А4</w:t>
      </w:r>
      <w:r w:rsidR="001674AF" w:rsidRPr="00C7666E">
        <w:rPr>
          <w:color w:val="000000"/>
        </w:rPr>
        <w:t>,</w:t>
      </w:r>
      <w:r w:rsidR="00C84AA7" w:rsidRPr="00C7666E">
        <w:rPr>
          <w:color w:val="000000"/>
        </w:rPr>
        <w:t xml:space="preserve"> набранны</w:t>
      </w:r>
      <w:r w:rsidR="001674AF" w:rsidRPr="00C7666E">
        <w:rPr>
          <w:color w:val="000000"/>
        </w:rPr>
        <w:t>х (написанных)</w:t>
      </w:r>
      <w:r w:rsidR="00C84AA7" w:rsidRPr="00C7666E">
        <w:rPr>
          <w:color w:val="000000"/>
        </w:rPr>
        <w:t xml:space="preserve"> с одной стороны</w:t>
      </w:r>
      <w:r w:rsidR="001674AF" w:rsidRPr="00C7666E">
        <w:rPr>
          <w:color w:val="000000"/>
        </w:rPr>
        <w:t xml:space="preserve"> листа</w:t>
      </w:r>
      <w:r w:rsidR="00C84AA7" w:rsidRPr="00C7666E">
        <w:rPr>
          <w:color w:val="000000"/>
        </w:rPr>
        <w:t>.</w:t>
      </w:r>
    </w:p>
    <w:p w:rsidR="00370AEC" w:rsidRPr="00C7666E" w:rsidRDefault="00370AEC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 xml:space="preserve">Набор текста осуществляется с использованием редактора Word, шрифта Times New Roman 14 кеглем, межстрочный интервал должен составлять 1 пункт. Абзацный отступ </w:t>
      </w:r>
      <w:r w:rsidR="00216FD3" w:rsidRPr="00C7666E">
        <w:rPr>
          <w:color w:val="000000"/>
        </w:rPr>
        <w:t>–</w:t>
      </w:r>
      <w:r w:rsidRPr="00C7666E">
        <w:rPr>
          <w:color w:val="000000"/>
        </w:rPr>
        <w:t xml:space="preserve"> 1,25</w:t>
      </w:r>
      <w:r w:rsidR="00426663" w:rsidRPr="00C7666E">
        <w:rPr>
          <w:color w:val="000000"/>
        </w:rPr>
        <w:t> мм</w:t>
      </w:r>
      <w:r w:rsidRPr="00C7666E">
        <w:rPr>
          <w:color w:val="000000"/>
        </w:rPr>
        <w:t>.</w:t>
      </w:r>
    </w:p>
    <w:p w:rsidR="00485EC5" w:rsidRPr="00C7666E" w:rsidRDefault="00370AEC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>Устанавливаются следующие размеры полей: верхнего и нижнего – 20</w:t>
      </w:r>
      <w:r w:rsidR="00426663" w:rsidRPr="00C7666E">
        <w:rPr>
          <w:color w:val="000000"/>
        </w:rPr>
        <w:t> мм</w:t>
      </w:r>
      <w:r w:rsidRPr="00C7666E">
        <w:rPr>
          <w:color w:val="000000"/>
        </w:rPr>
        <w:t>, левого – 30</w:t>
      </w:r>
      <w:r w:rsidR="00426663" w:rsidRPr="00C7666E">
        <w:rPr>
          <w:color w:val="000000"/>
        </w:rPr>
        <w:t> мм</w:t>
      </w:r>
      <w:r w:rsidRPr="00C7666E">
        <w:rPr>
          <w:color w:val="000000"/>
        </w:rPr>
        <w:t>, правого – 10</w:t>
      </w:r>
      <w:r w:rsidR="00426663" w:rsidRPr="00C7666E">
        <w:rPr>
          <w:color w:val="000000"/>
        </w:rPr>
        <w:t> мм</w:t>
      </w:r>
      <w:r w:rsidRPr="00C7666E">
        <w:rPr>
          <w:color w:val="000000"/>
        </w:rPr>
        <w:t>. Основной текст реферата выравнивается по ширине.</w:t>
      </w:r>
    </w:p>
    <w:p w:rsidR="000D1078" w:rsidRPr="00C7666E" w:rsidRDefault="00370AEC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  <w:szCs w:val="28"/>
        </w:rPr>
        <w:t xml:space="preserve">Шрифт печати должен быть прямым, светлого начертания, четким, черного цвета, одинаковым по всему объему текста реферата. Для акцентирования внимания на определениях, терминах, важных моментах можно использовать </w:t>
      </w:r>
      <w:r w:rsidR="00BB54AE" w:rsidRPr="00C7666E">
        <w:rPr>
          <w:color w:val="000000"/>
          <w:szCs w:val="28"/>
        </w:rPr>
        <w:t>компьютерные возможности: курсивное, полужирное, курсивное полужирное, подчеркивания и другое.</w:t>
      </w:r>
    </w:p>
    <w:p w:rsidR="001674AF" w:rsidRPr="00C7666E" w:rsidRDefault="00BB54AE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>Заголовки структурных частей реферата «</w:t>
      </w:r>
      <w:r w:rsidRPr="00C7666E">
        <w:rPr>
          <w:b/>
          <w:color w:val="000000"/>
        </w:rPr>
        <w:t>ВВЕДЕНИЕ</w:t>
      </w:r>
      <w:r w:rsidRPr="00C7666E">
        <w:rPr>
          <w:color w:val="000000"/>
        </w:rPr>
        <w:t>», «</w:t>
      </w:r>
      <w:r w:rsidRPr="00C7666E">
        <w:rPr>
          <w:b/>
          <w:color w:val="000000"/>
        </w:rPr>
        <w:t>ГЛАВА</w:t>
      </w:r>
      <w:r w:rsidRPr="00C7666E">
        <w:rPr>
          <w:color w:val="000000"/>
        </w:rPr>
        <w:t>», «</w:t>
      </w:r>
      <w:r w:rsidRPr="00C7666E">
        <w:rPr>
          <w:b/>
          <w:color w:val="000000"/>
        </w:rPr>
        <w:t>ЗАКЛЮЧЕНИЕ</w:t>
      </w:r>
      <w:r w:rsidRPr="00C7666E">
        <w:rPr>
          <w:color w:val="000000"/>
        </w:rPr>
        <w:t>», «</w:t>
      </w:r>
      <w:r w:rsidRPr="00C7666E">
        <w:rPr>
          <w:b/>
          <w:color w:val="000000"/>
        </w:rPr>
        <w:t>ЛИТЕРАТУРА</w:t>
      </w:r>
      <w:r w:rsidRPr="00C7666E">
        <w:rPr>
          <w:color w:val="000000"/>
        </w:rPr>
        <w:t>» печатаются прописными буквами в середине строк с использованием полужирного шрифта размером на 2 пункта больше, чем шрифт основного текста.</w:t>
      </w:r>
    </w:p>
    <w:p w:rsidR="00785D09" w:rsidRPr="00C7666E" w:rsidRDefault="00BB54AE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 xml:space="preserve">Заголовки разделов печатаются строчными буквами </w:t>
      </w:r>
      <w:r w:rsidR="00035679" w:rsidRPr="00C7666E">
        <w:rPr>
          <w:color w:val="000000"/>
        </w:rPr>
        <w:t>полужирным шрифтом размером на 1 пункт больше, чем шрифт основного текста (Пример: «</w:t>
      </w:r>
      <w:r w:rsidR="00035679" w:rsidRPr="00C7666E">
        <w:rPr>
          <w:b/>
          <w:color w:val="000000"/>
        </w:rPr>
        <w:t>Архитектура Беларуси в XVI</w:t>
      </w:r>
      <w:r w:rsidR="00426663" w:rsidRPr="00C7666E">
        <w:rPr>
          <w:b/>
          <w:color w:val="000000"/>
        </w:rPr>
        <w:t>–XVIII вв</w:t>
      </w:r>
      <w:r w:rsidR="00035679" w:rsidRPr="00C7666E">
        <w:rPr>
          <w:b/>
          <w:color w:val="000000"/>
        </w:rPr>
        <w:t>.</w:t>
      </w:r>
      <w:r w:rsidR="00035679" w:rsidRPr="00C7666E">
        <w:rPr>
          <w:color w:val="000000"/>
        </w:rPr>
        <w:t>»).</w:t>
      </w:r>
    </w:p>
    <w:p w:rsidR="00CF78E7" w:rsidRPr="00C7666E" w:rsidRDefault="00CF78E7" w:rsidP="00426663">
      <w:pPr>
        <w:pStyle w:val="a7"/>
        <w:spacing w:line="360" w:lineRule="auto"/>
        <w:rPr>
          <w:color w:val="000000"/>
          <w:szCs w:val="28"/>
        </w:rPr>
      </w:pPr>
      <w:r w:rsidRPr="00C7666E">
        <w:rPr>
          <w:color w:val="000000"/>
          <w:szCs w:val="28"/>
        </w:rPr>
        <w:t>В конце заголовков глав, разделов и подразделов точку не ставят. Если заголовок состоит из двух или более предложений, их разделяют точкой (точками).</w:t>
      </w:r>
    </w:p>
    <w:p w:rsidR="00CF78E7" w:rsidRPr="00C7666E" w:rsidRDefault="00CF78E7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  <w:szCs w:val="28"/>
        </w:rPr>
        <w:t>Расстояние между заголовком (за исключением заголовка пункта) и текстом должно составлять 2 межстрочных интервала. Если между двумя заголовками текст отсутствует, то расстояние между ними устанавливается в 1 межстрочны</w:t>
      </w:r>
      <w:r w:rsidR="001674AF" w:rsidRPr="00C7666E">
        <w:rPr>
          <w:color w:val="000000"/>
          <w:szCs w:val="28"/>
        </w:rPr>
        <w:t>й</w:t>
      </w:r>
      <w:r w:rsidRPr="00C7666E">
        <w:rPr>
          <w:color w:val="000000"/>
          <w:szCs w:val="28"/>
        </w:rPr>
        <w:t xml:space="preserve"> интервал. Расстояние между заголовком и текстом, после которого заголовок следует, должно </w:t>
      </w:r>
      <w:r w:rsidR="001674AF" w:rsidRPr="00C7666E">
        <w:rPr>
          <w:color w:val="000000"/>
          <w:szCs w:val="28"/>
        </w:rPr>
        <w:t>составлять 3 межстрочных интервала</w:t>
      </w:r>
      <w:r w:rsidRPr="00C7666E">
        <w:rPr>
          <w:color w:val="000000"/>
          <w:szCs w:val="28"/>
        </w:rPr>
        <w:t>.</w:t>
      </w:r>
    </w:p>
    <w:p w:rsidR="00652F13" w:rsidRPr="00C7666E" w:rsidRDefault="00652F13" w:rsidP="00426663">
      <w:pPr>
        <w:pStyle w:val="a7"/>
        <w:spacing w:line="360" w:lineRule="auto"/>
        <w:rPr>
          <w:color w:val="000000"/>
          <w:szCs w:val="28"/>
        </w:rPr>
      </w:pPr>
      <w:r w:rsidRPr="00C7666E">
        <w:rPr>
          <w:color w:val="000000"/>
          <w:szCs w:val="28"/>
        </w:rPr>
        <w:t xml:space="preserve">Нумерация страниц дается арабскими цифрами. </w:t>
      </w:r>
      <w:r w:rsidR="00936721" w:rsidRPr="00C7666E">
        <w:rPr>
          <w:color w:val="000000"/>
          <w:szCs w:val="28"/>
        </w:rPr>
        <w:t>Первой страницей реферата является титульный лист, который включается в общую нумерацию страниц реферата. На титульном листе номер страницы не ставят, на последующих листах номер проставляют в центре нижней части листа без точки в конце.</w:t>
      </w:r>
    </w:p>
    <w:p w:rsidR="006C259D" w:rsidRPr="00C7666E" w:rsidRDefault="002B0071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>Список использованной литературы помещается в конце работы. Он содержит библиографическ</w:t>
      </w:r>
      <w:r w:rsidR="003A413B" w:rsidRPr="00C7666E">
        <w:rPr>
          <w:color w:val="000000"/>
        </w:rPr>
        <w:t xml:space="preserve">ие записи </w:t>
      </w:r>
      <w:r w:rsidR="008B24C8" w:rsidRPr="00C7666E">
        <w:rPr>
          <w:color w:val="000000"/>
        </w:rPr>
        <w:t xml:space="preserve">либо </w:t>
      </w:r>
      <w:r w:rsidR="003A413B" w:rsidRPr="00C7666E">
        <w:rPr>
          <w:color w:val="000000"/>
        </w:rPr>
        <w:t>в алфавитном порядке, либо по мере появления ссылок в тексте. Приведение одной и той же работы в списке литературы допускается только один раз.</w:t>
      </w:r>
    </w:p>
    <w:p w:rsidR="00D456C4" w:rsidRPr="00C7666E" w:rsidRDefault="00D456C4" w:rsidP="00426663">
      <w:pPr>
        <w:pStyle w:val="a7"/>
        <w:spacing w:line="360" w:lineRule="auto"/>
        <w:rPr>
          <w:color w:val="000000"/>
        </w:rPr>
      </w:pPr>
    </w:p>
    <w:p w:rsidR="00BB004A" w:rsidRPr="00C7666E" w:rsidRDefault="00BB004A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>Пример оформл</w:t>
      </w:r>
      <w:r w:rsidR="00C7666E">
        <w:rPr>
          <w:color w:val="000000"/>
        </w:rPr>
        <w:t>ения списка литературы реферата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373"/>
        <w:gridCol w:w="6924"/>
      </w:tblGrid>
      <w:tr w:rsidR="00BB004A" w:rsidRPr="00F55C5C" w:rsidTr="00F55C5C">
        <w:trPr>
          <w:cantSplit/>
          <w:jc w:val="center"/>
        </w:trPr>
        <w:tc>
          <w:tcPr>
            <w:tcW w:w="1276" w:type="pct"/>
            <w:shd w:val="clear" w:color="auto" w:fill="auto"/>
          </w:tcPr>
          <w:p w:rsidR="00BB004A" w:rsidRPr="00F55C5C" w:rsidRDefault="00BB004A" w:rsidP="00F55C5C">
            <w:pPr>
              <w:pStyle w:val="a7"/>
              <w:spacing w:line="360" w:lineRule="auto"/>
              <w:ind w:firstLine="0"/>
              <w:rPr>
                <w:b/>
                <w:color w:val="000000"/>
                <w:sz w:val="20"/>
                <w:szCs w:val="24"/>
              </w:rPr>
            </w:pPr>
            <w:r w:rsidRPr="00F55C5C">
              <w:rPr>
                <w:b/>
                <w:color w:val="000000"/>
                <w:sz w:val="20"/>
                <w:szCs w:val="24"/>
              </w:rPr>
              <w:t>Характеристика источника</w:t>
            </w:r>
          </w:p>
        </w:tc>
        <w:tc>
          <w:tcPr>
            <w:tcW w:w="3724" w:type="pct"/>
            <w:shd w:val="clear" w:color="auto" w:fill="auto"/>
          </w:tcPr>
          <w:p w:rsidR="00BB004A" w:rsidRPr="00F55C5C" w:rsidRDefault="004A3A4B" w:rsidP="00F55C5C">
            <w:pPr>
              <w:pStyle w:val="a7"/>
              <w:spacing w:line="360" w:lineRule="auto"/>
              <w:ind w:firstLine="0"/>
              <w:rPr>
                <w:b/>
                <w:color w:val="000000"/>
                <w:sz w:val="20"/>
                <w:szCs w:val="24"/>
              </w:rPr>
            </w:pPr>
            <w:r w:rsidRPr="00F55C5C">
              <w:rPr>
                <w:b/>
                <w:color w:val="000000"/>
                <w:sz w:val="20"/>
                <w:szCs w:val="24"/>
              </w:rPr>
              <w:t>Пример оформления</w:t>
            </w:r>
          </w:p>
        </w:tc>
      </w:tr>
      <w:tr w:rsidR="004A3A4B" w:rsidRPr="00F55C5C" w:rsidTr="00F55C5C">
        <w:trPr>
          <w:cantSplit/>
          <w:jc w:val="center"/>
        </w:trPr>
        <w:tc>
          <w:tcPr>
            <w:tcW w:w="1276" w:type="pct"/>
            <w:shd w:val="clear" w:color="auto" w:fill="auto"/>
          </w:tcPr>
          <w:p w:rsidR="004A3A4B" w:rsidRPr="00F55C5C" w:rsidRDefault="004A3A4B" w:rsidP="00F55C5C">
            <w:pPr>
              <w:pStyle w:val="a7"/>
              <w:spacing w:line="360" w:lineRule="auto"/>
              <w:ind w:firstLine="0"/>
              <w:rPr>
                <w:color w:val="000000"/>
                <w:sz w:val="20"/>
                <w:szCs w:val="24"/>
              </w:rPr>
            </w:pPr>
            <w:r w:rsidRPr="00F55C5C">
              <w:rPr>
                <w:color w:val="000000"/>
                <w:sz w:val="20"/>
                <w:szCs w:val="24"/>
              </w:rPr>
              <w:t>Один автор</w:t>
            </w:r>
          </w:p>
        </w:tc>
        <w:tc>
          <w:tcPr>
            <w:tcW w:w="3724" w:type="pct"/>
            <w:shd w:val="clear" w:color="auto" w:fill="auto"/>
          </w:tcPr>
          <w:p w:rsidR="004A3A4B" w:rsidRPr="00F55C5C" w:rsidRDefault="00426663" w:rsidP="00F55C5C">
            <w:pPr>
              <w:pStyle w:val="a7"/>
              <w:spacing w:line="360" w:lineRule="auto"/>
              <w:ind w:firstLine="0"/>
              <w:rPr>
                <w:color w:val="000000"/>
                <w:sz w:val="20"/>
                <w:szCs w:val="24"/>
              </w:rPr>
            </w:pPr>
            <w:r w:rsidRPr="00F55C5C">
              <w:rPr>
                <w:color w:val="000000"/>
                <w:sz w:val="20"/>
                <w:szCs w:val="24"/>
              </w:rPr>
              <w:t>Бардах Ю.</w:t>
            </w:r>
            <w:r w:rsidR="004A3A4B" w:rsidRPr="00F55C5C">
              <w:rPr>
                <w:color w:val="000000"/>
                <w:sz w:val="20"/>
                <w:szCs w:val="24"/>
              </w:rPr>
              <w:t xml:space="preserve"> Штудыі з гісторыі Вялікага княства Літоўскага. – Мінск: ТАА «Типография ПОЛИТМАГ», 2002. – 459 c.</w:t>
            </w:r>
          </w:p>
        </w:tc>
      </w:tr>
      <w:tr w:rsidR="004A3A4B" w:rsidRPr="00F55C5C" w:rsidTr="00F55C5C">
        <w:trPr>
          <w:cantSplit/>
          <w:jc w:val="center"/>
        </w:trPr>
        <w:tc>
          <w:tcPr>
            <w:tcW w:w="1276" w:type="pct"/>
            <w:shd w:val="clear" w:color="auto" w:fill="auto"/>
          </w:tcPr>
          <w:p w:rsidR="004A3A4B" w:rsidRPr="00F55C5C" w:rsidRDefault="004A3A4B" w:rsidP="00F55C5C">
            <w:pPr>
              <w:pStyle w:val="a7"/>
              <w:spacing w:line="360" w:lineRule="auto"/>
              <w:ind w:firstLine="0"/>
              <w:rPr>
                <w:color w:val="000000"/>
                <w:sz w:val="20"/>
                <w:szCs w:val="24"/>
              </w:rPr>
            </w:pPr>
            <w:r w:rsidRPr="00F55C5C">
              <w:rPr>
                <w:color w:val="000000"/>
                <w:sz w:val="20"/>
                <w:szCs w:val="24"/>
              </w:rPr>
              <w:t>Два, три автора</w:t>
            </w:r>
          </w:p>
        </w:tc>
        <w:tc>
          <w:tcPr>
            <w:tcW w:w="3724" w:type="pct"/>
            <w:shd w:val="clear" w:color="auto" w:fill="auto"/>
          </w:tcPr>
          <w:p w:rsidR="004A3A4B" w:rsidRPr="00F55C5C" w:rsidRDefault="00426663" w:rsidP="00F55C5C">
            <w:pPr>
              <w:pStyle w:val="a7"/>
              <w:spacing w:line="360" w:lineRule="auto"/>
              <w:ind w:firstLine="0"/>
              <w:rPr>
                <w:color w:val="000000"/>
                <w:sz w:val="20"/>
                <w:szCs w:val="24"/>
              </w:rPr>
            </w:pPr>
            <w:r w:rsidRPr="00F55C5C">
              <w:rPr>
                <w:color w:val="000000"/>
                <w:sz w:val="20"/>
                <w:szCs w:val="24"/>
              </w:rPr>
              <w:t>Бардах Ю.</w:t>
            </w:r>
            <w:r w:rsidR="004A3A4B" w:rsidRPr="00F55C5C">
              <w:rPr>
                <w:color w:val="000000"/>
                <w:sz w:val="20"/>
                <w:szCs w:val="24"/>
              </w:rPr>
              <w:t xml:space="preserve">, </w:t>
            </w:r>
            <w:r w:rsidRPr="00F55C5C">
              <w:rPr>
                <w:color w:val="000000"/>
                <w:sz w:val="20"/>
                <w:szCs w:val="24"/>
              </w:rPr>
              <w:t>Леснодорский Б.</w:t>
            </w:r>
            <w:r w:rsidR="004A3A4B" w:rsidRPr="00F55C5C">
              <w:rPr>
                <w:color w:val="000000"/>
                <w:sz w:val="20"/>
                <w:szCs w:val="24"/>
              </w:rPr>
              <w:t>, Пиетрчак М. История государства и права Польши. – М.: «Юридическая литература», 1980. – 559</w:t>
            </w:r>
            <w:r w:rsidRPr="00F55C5C">
              <w:rPr>
                <w:color w:val="000000"/>
                <w:sz w:val="20"/>
                <w:szCs w:val="24"/>
              </w:rPr>
              <w:t> с.</w:t>
            </w:r>
          </w:p>
        </w:tc>
      </w:tr>
      <w:tr w:rsidR="004A3A4B" w:rsidRPr="00F55C5C" w:rsidTr="00F55C5C">
        <w:trPr>
          <w:cantSplit/>
          <w:jc w:val="center"/>
        </w:trPr>
        <w:tc>
          <w:tcPr>
            <w:tcW w:w="1276" w:type="pct"/>
            <w:shd w:val="clear" w:color="auto" w:fill="auto"/>
          </w:tcPr>
          <w:p w:rsidR="004A3A4B" w:rsidRPr="00F55C5C" w:rsidRDefault="004A3A4B" w:rsidP="00F55C5C">
            <w:pPr>
              <w:pStyle w:val="a7"/>
              <w:spacing w:line="360" w:lineRule="auto"/>
              <w:ind w:firstLine="0"/>
              <w:rPr>
                <w:color w:val="000000"/>
                <w:sz w:val="20"/>
                <w:szCs w:val="24"/>
              </w:rPr>
            </w:pPr>
            <w:r w:rsidRPr="00F55C5C">
              <w:rPr>
                <w:color w:val="000000"/>
                <w:sz w:val="20"/>
                <w:szCs w:val="24"/>
              </w:rPr>
              <w:t>Четыре и более авторов</w:t>
            </w:r>
          </w:p>
        </w:tc>
        <w:tc>
          <w:tcPr>
            <w:tcW w:w="3724" w:type="pct"/>
            <w:shd w:val="clear" w:color="auto" w:fill="auto"/>
          </w:tcPr>
          <w:p w:rsidR="004A3A4B" w:rsidRPr="00F55C5C" w:rsidRDefault="004A3A4B" w:rsidP="00F55C5C">
            <w:pPr>
              <w:pStyle w:val="a7"/>
              <w:spacing w:line="360" w:lineRule="auto"/>
              <w:ind w:firstLine="0"/>
              <w:rPr>
                <w:color w:val="000000"/>
                <w:sz w:val="20"/>
                <w:szCs w:val="24"/>
              </w:rPr>
            </w:pPr>
            <w:r w:rsidRPr="00F55C5C">
              <w:rPr>
                <w:color w:val="000000"/>
                <w:sz w:val="20"/>
                <w:szCs w:val="24"/>
              </w:rPr>
              <w:t xml:space="preserve">Сям’я і сямейны быт беларусаў/пад рэд. </w:t>
            </w:r>
            <w:r w:rsidR="00426663" w:rsidRPr="00F55C5C">
              <w:rPr>
                <w:color w:val="000000"/>
                <w:sz w:val="20"/>
                <w:szCs w:val="24"/>
              </w:rPr>
              <w:t>В.К. Бандарчыка</w:t>
            </w:r>
            <w:r w:rsidRPr="00F55C5C">
              <w:rPr>
                <w:color w:val="000000"/>
                <w:sz w:val="20"/>
                <w:szCs w:val="24"/>
              </w:rPr>
              <w:t xml:space="preserve"> [і інш.]. пад агульн. рэд. </w:t>
            </w:r>
            <w:r w:rsidR="00426663" w:rsidRPr="00F55C5C">
              <w:rPr>
                <w:color w:val="000000"/>
                <w:sz w:val="20"/>
                <w:szCs w:val="24"/>
              </w:rPr>
              <w:t>В.К. Бандарчыка</w:t>
            </w:r>
            <w:r w:rsidRPr="00F55C5C">
              <w:rPr>
                <w:color w:val="000000"/>
                <w:sz w:val="20"/>
                <w:szCs w:val="24"/>
              </w:rPr>
              <w:t xml:space="preserve"> – Мн.: Навука і тэхніка, 1990. – 256</w:t>
            </w:r>
            <w:r w:rsidR="00426663" w:rsidRPr="00F55C5C">
              <w:rPr>
                <w:color w:val="000000"/>
                <w:sz w:val="20"/>
                <w:szCs w:val="24"/>
              </w:rPr>
              <w:t> с.</w:t>
            </w:r>
          </w:p>
        </w:tc>
      </w:tr>
      <w:tr w:rsidR="004A3A4B" w:rsidRPr="00F55C5C" w:rsidTr="00F55C5C">
        <w:trPr>
          <w:cantSplit/>
          <w:jc w:val="center"/>
        </w:trPr>
        <w:tc>
          <w:tcPr>
            <w:tcW w:w="1276" w:type="pct"/>
            <w:shd w:val="clear" w:color="auto" w:fill="auto"/>
          </w:tcPr>
          <w:p w:rsidR="004A3A4B" w:rsidRPr="00F55C5C" w:rsidRDefault="004A3A4B" w:rsidP="00F55C5C">
            <w:pPr>
              <w:pStyle w:val="a7"/>
              <w:spacing w:line="360" w:lineRule="auto"/>
              <w:ind w:firstLine="0"/>
              <w:rPr>
                <w:color w:val="000000"/>
                <w:sz w:val="20"/>
                <w:szCs w:val="24"/>
              </w:rPr>
            </w:pPr>
            <w:r w:rsidRPr="00F55C5C">
              <w:rPr>
                <w:color w:val="000000"/>
                <w:sz w:val="20"/>
                <w:szCs w:val="24"/>
              </w:rPr>
              <w:t>Глава из книги</w:t>
            </w:r>
          </w:p>
        </w:tc>
        <w:tc>
          <w:tcPr>
            <w:tcW w:w="3724" w:type="pct"/>
            <w:shd w:val="clear" w:color="auto" w:fill="auto"/>
          </w:tcPr>
          <w:p w:rsidR="004A3A4B" w:rsidRPr="00F55C5C" w:rsidRDefault="004A3A4B" w:rsidP="00F55C5C">
            <w:pPr>
              <w:pStyle w:val="a7"/>
              <w:spacing w:line="360" w:lineRule="auto"/>
              <w:ind w:firstLine="0"/>
              <w:rPr>
                <w:color w:val="000000"/>
                <w:sz w:val="20"/>
                <w:szCs w:val="24"/>
              </w:rPr>
            </w:pPr>
            <w:r w:rsidRPr="00F55C5C">
              <w:rPr>
                <w:color w:val="000000"/>
                <w:sz w:val="20"/>
                <w:szCs w:val="24"/>
              </w:rPr>
              <w:t>Чаквін І.У. Этнаграфія беларусаў эпохі Скарыны: сямейны і грамадскі побыт, матэрыяльная і духоўная культура</w:t>
            </w:r>
            <w:r w:rsidR="00426663" w:rsidRPr="00F55C5C">
              <w:rPr>
                <w:color w:val="000000"/>
                <w:sz w:val="20"/>
                <w:szCs w:val="24"/>
              </w:rPr>
              <w:t> // С</w:t>
            </w:r>
            <w:r w:rsidRPr="00F55C5C">
              <w:rPr>
                <w:color w:val="000000"/>
                <w:sz w:val="20"/>
                <w:szCs w:val="24"/>
              </w:rPr>
              <w:t xml:space="preserve">карына і яго эпоха /пад. рэд. </w:t>
            </w:r>
            <w:r w:rsidR="00426663" w:rsidRPr="00F55C5C">
              <w:rPr>
                <w:color w:val="000000"/>
                <w:sz w:val="20"/>
                <w:szCs w:val="24"/>
              </w:rPr>
              <w:t>В.А. Чамярыцкага</w:t>
            </w:r>
            <w:r w:rsidRPr="00F55C5C">
              <w:rPr>
                <w:color w:val="000000"/>
                <w:sz w:val="20"/>
                <w:szCs w:val="24"/>
              </w:rPr>
              <w:t xml:space="preserve"> – Мінск: Навука і тэхніка, 1990. – 280</w:t>
            </w:r>
            <w:r w:rsidR="00426663" w:rsidRPr="00F55C5C">
              <w:rPr>
                <w:color w:val="000000"/>
                <w:sz w:val="20"/>
                <w:szCs w:val="24"/>
              </w:rPr>
              <w:t> с.</w:t>
            </w:r>
          </w:p>
        </w:tc>
      </w:tr>
      <w:tr w:rsidR="004A3A4B" w:rsidRPr="00F55C5C" w:rsidTr="00F55C5C">
        <w:trPr>
          <w:cantSplit/>
          <w:jc w:val="center"/>
        </w:trPr>
        <w:tc>
          <w:tcPr>
            <w:tcW w:w="1276" w:type="pct"/>
            <w:shd w:val="clear" w:color="auto" w:fill="auto"/>
          </w:tcPr>
          <w:p w:rsidR="004A3A4B" w:rsidRPr="00F55C5C" w:rsidRDefault="004A3A4B" w:rsidP="00F55C5C">
            <w:pPr>
              <w:pStyle w:val="a7"/>
              <w:spacing w:line="360" w:lineRule="auto"/>
              <w:ind w:firstLine="0"/>
              <w:rPr>
                <w:color w:val="000000"/>
                <w:sz w:val="20"/>
                <w:szCs w:val="24"/>
              </w:rPr>
            </w:pPr>
            <w:r w:rsidRPr="00F55C5C">
              <w:rPr>
                <w:color w:val="000000"/>
                <w:sz w:val="20"/>
                <w:szCs w:val="24"/>
              </w:rPr>
              <w:t>Отдельный том многотомного издания</w:t>
            </w:r>
          </w:p>
        </w:tc>
        <w:tc>
          <w:tcPr>
            <w:tcW w:w="3724" w:type="pct"/>
            <w:shd w:val="clear" w:color="auto" w:fill="auto"/>
          </w:tcPr>
          <w:p w:rsidR="004A3A4B" w:rsidRPr="00F55C5C" w:rsidRDefault="004A3A4B" w:rsidP="00F55C5C">
            <w:pPr>
              <w:pStyle w:val="a7"/>
              <w:spacing w:line="360" w:lineRule="auto"/>
              <w:ind w:firstLine="0"/>
              <w:rPr>
                <w:color w:val="000000"/>
                <w:sz w:val="20"/>
                <w:szCs w:val="24"/>
              </w:rPr>
            </w:pPr>
            <w:r w:rsidRPr="00F55C5C">
              <w:rPr>
                <w:color w:val="000000"/>
                <w:sz w:val="20"/>
                <w:szCs w:val="24"/>
              </w:rPr>
              <w:t>Беларусы: у 9 т. Т. 5: Сям’я/</w:t>
            </w:r>
            <w:r w:rsidR="00426663" w:rsidRPr="00F55C5C">
              <w:rPr>
                <w:color w:val="000000"/>
                <w:sz w:val="20"/>
                <w:szCs w:val="24"/>
              </w:rPr>
              <w:t>В.К. Бандарчык</w:t>
            </w:r>
            <w:r w:rsidRPr="00F55C5C">
              <w:rPr>
                <w:color w:val="000000"/>
                <w:sz w:val="20"/>
                <w:szCs w:val="24"/>
              </w:rPr>
              <w:t>, Г.М</w:t>
            </w:r>
            <w:r w:rsidR="00426663" w:rsidRPr="00F55C5C">
              <w:rPr>
                <w:color w:val="000000"/>
                <w:sz w:val="20"/>
                <w:szCs w:val="24"/>
              </w:rPr>
              <w:t>. Ку</w:t>
            </w:r>
            <w:r w:rsidRPr="00F55C5C">
              <w:rPr>
                <w:color w:val="000000"/>
                <w:sz w:val="20"/>
                <w:szCs w:val="24"/>
              </w:rPr>
              <w:t>рыловіч Т.І</w:t>
            </w:r>
            <w:r w:rsidR="00426663" w:rsidRPr="00F55C5C">
              <w:rPr>
                <w:color w:val="000000"/>
                <w:sz w:val="20"/>
                <w:szCs w:val="24"/>
              </w:rPr>
              <w:t>. Ку</w:t>
            </w:r>
            <w:r w:rsidRPr="00F55C5C">
              <w:rPr>
                <w:color w:val="000000"/>
                <w:sz w:val="20"/>
                <w:szCs w:val="24"/>
              </w:rPr>
              <w:t xml:space="preserve">харонак; пад рэд. </w:t>
            </w:r>
            <w:r w:rsidR="00426663" w:rsidRPr="00F55C5C">
              <w:rPr>
                <w:color w:val="000000"/>
                <w:sz w:val="20"/>
                <w:szCs w:val="24"/>
              </w:rPr>
              <w:t>В.К. Бандарчыка</w:t>
            </w:r>
            <w:r w:rsidRPr="00F55C5C">
              <w:rPr>
                <w:color w:val="000000"/>
                <w:sz w:val="20"/>
                <w:szCs w:val="24"/>
              </w:rPr>
              <w:t xml:space="preserve"> [і інш.]. – Мінск: Бел. навука, 2001. – 375</w:t>
            </w:r>
            <w:r w:rsidR="00426663" w:rsidRPr="00F55C5C">
              <w:rPr>
                <w:color w:val="000000"/>
                <w:sz w:val="20"/>
                <w:szCs w:val="24"/>
              </w:rPr>
              <w:t> с.</w:t>
            </w:r>
          </w:p>
        </w:tc>
      </w:tr>
      <w:tr w:rsidR="004A3A4B" w:rsidRPr="00F55C5C" w:rsidTr="00F55C5C">
        <w:trPr>
          <w:cantSplit/>
          <w:jc w:val="center"/>
        </w:trPr>
        <w:tc>
          <w:tcPr>
            <w:tcW w:w="1276" w:type="pct"/>
            <w:shd w:val="clear" w:color="auto" w:fill="auto"/>
          </w:tcPr>
          <w:p w:rsidR="004A3A4B" w:rsidRPr="00F55C5C" w:rsidRDefault="004A3A4B" w:rsidP="00F55C5C">
            <w:pPr>
              <w:pStyle w:val="a7"/>
              <w:spacing w:line="360" w:lineRule="auto"/>
              <w:ind w:firstLine="0"/>
              <w:rPr>
                <w:color w:val="000000"/>
                <w:sz w:val="20"/>
                <w:szCs w:val="24"/>
              </w:rPr>
            </w:pPr>
            <w:r w:rsidRPr="00F55C5C">
              <w:rPr>
                <w:color w:val="000000"/>
                <w:sz w:val="20"/>
                <w:szCs w:val="24"/>
              </w:rPr>
              <w:t>Статья из журнала</w:t>
            </w:r>
          </w:p>
        </w:tc>
        <w:tc>
          <w:tcPr>
            <w:tcW w:w="3724" w:type="pct"/>
            <w:shd w:val="clear" w:color="auto" w:fill="auto"/>
          </w:tcPr>
          <w:p w:rsidR="004A3A4B" w:rsidRPr="00F55C5C" w:rsidRDefault="004A3A4B" w:rsidP="00F55C5C">
            <w:pPr>
              <w:pStyle w:val="a7"/>
              <w:spacing w:line="360" w:lineRule="auto"/>
              <w:ind w:firstLine="0"/>
              <w:rPr>
                <w:color w:val="000000"/>
                <w:sz w:val="20"/>
                <w:szCs w:val="24"/>
              </w:rPr>
            </w:pPr>
            <w:r w:rsidRPr="00F55C5C">
              <w:rPr>
                <w:color w:val="000000"/>
                <w:sz w:val="20"/>
                <w:szCs w:val="24"/>
              </w:rPr>
              <w:t xml:space="preserve">Дзярновіч </w:t>
            </w:r>
            <w:r w:rsidR="00426663" w:rsidRPr="00F55C5C">
              <w:rPr>
                <w:color w:val="000000"/>
                <w:sz w:val="20"/>
                <w:szCs w:val="24"/>
              </w:rPr>
              <w:t>А. Да</w:t>
            </w:r>
            <w:r w:rsidRPr="00F55C5C">
              <w:rPr>
                <w:color w:val="000000"/>
                <w:sz w:val="20"/>
                <w:szCs w:val="24"/>
              </w:rPr>
              <w:t xml:space="preserve"> праблемы акта як рознавідавой крыніцы: дыпламатычнае справаводства канца XV – першай паловы XVI стагоддзяў ў Цэнтральнай і Усходняй Еўропе</w:t>
            </w:r>
            <w:r w:rsidR="00426663" w:rsidRPr="00F55C5C">
              <w:rPr>
                <w:color w:val="000000"/>
                <w:sz w:val="20"/>
                <w:szCs w:val="24"/>
              </w:rPr>
              <w:t> // А</w:t>
            </w:r>
            <w:r w:rsidRPr="00F55C5C">
              <w:rPr>
                <w:color w:val="000000"/>
                <w:sz w:val="20"/>
                <w:szCs w:val="24"/>
              </w:rPr>
              <w:t xml:space="preserve">рхівы і справаводства. – 2000. </w:t>
            </w:r>
            <w:r w:rsidR="00426663" w:rsidRPr="00F55C5C">
              <w:rPr>
                <w:color w:val="000000"/>
                <w:sz w:val="20"/>
                <w:szCs w:val="24"/>
              </w:rPr>
              <w:t>– №5</w:t>
            </w:r>
            <w:r w:rsidRPr="00F55C5C">
              <w:rPr>
                <w:color w:val="000000"/>
                <w:sz w:val="20"/>
                <w:szCs w:val="24"/>
              </w:rPr>
              <w:t>. – С.</w:t>
            </w:r>
            <w:r w:rsidR="00426663" w:rsidRPr="00F55C5C">
              <w:rPr>
                <w:color w:val="000000"/>
                <w:sz w:val="20"/>
                <w:szCs w:val="24"/>
              </w:rPr>
              <w:t> 86</w:t>
            </w:r>
            <w:r w:rsidRPr="00F55C5C">
              <w:rPr>
                <w:color w:val="000000"/>
                <w:sz w:val="20"/>
                <w:szCs w:val="24"/>
              </w:rPr>
              <w:t>–92.</w:t>
            </w:r>
          </w:p>
        </w:tc>
      </w:tr>
      <w:tr w:rsidR="004A3A4B" w:rsidRPr="00F55C5C" w:rsidTr="00F55C5C">
        <w:trPr>
          <w:cantSplit/>
          <w:jc w:val="center"/>
        </w:trPr>
        <w:tc>
          <w:tcPr>
            <w:tcW w:w="1276" w:type="pct"/>
            <w:shd w:val="clear" w:color="auto" w:fill="auto"/>
          </w:tcPr>
          <w:p w:rsidR="004A3A4B" w:rsidRPr="00F55C5C" w:rsidRDefault="004A3A4B" w:rsidP="00F55C5C">
            <w:pPr>
              <w:pStyle w:val="a7"/>
              <w:spacing w:line="360" w:lineRule="auto"/>
              <w:ind w:firstLine="0"/>
              <w:rPr>
                <w:color w:val="000000"/>
                <w:sz w:val="20"/>
                <w:szCs w:val="24"/>
              </w:rPr>
            </w:pPr>
            <w:r w:rsidRPr="00F55C5C">
              <w:rPr>
                <w:color w:val="000000"/>
                <w:sz w:val="20"/>
                <w:szCs w:val="24"/>
              </w:rPr>
              <w:t>Статья из продолжающегося издания</w:t>
            </w:r>
          </w:p>
        </w:tc>
        <w:tc>
          <w:tcPr>
            <w:tcW w:w="3724" w:type="pct"/>
            <w:shd w:val="clear" w:color="auto" w:fill="auto"/>
          </w:tcPr>
          <w:p w:rsidR="004A3A4B" w:rsidRPr="00F55C5C" w:rsidRDefault="004A3A4B" w:rsidP="00F55C5C">
            <w:pPr>
              <w:pStyle w:val="a7"/>
              <w:spacing w:line="360" w:lineRule="auto"/>
              <w:ind w:firstLine="0"/>
              <w:rPr>
                <w:color w:val="000000"/>
                <w:sz w:val="20"/>
                <w:szCs w:val="24"/>
              </w:rPr>
            </w:pPr>
            <w:r w:rsidRPr="00F55C5C">
              <w:rPr>
                <w:color w:val="000000"/>
                <w:sz w:val="20"/>
                <w:szCs w:val="24"/>
              </w:rPr>
              <w:t>Сліж, Н. Шляхецкія т</w:t>
            </w:r>
            <w:r w:rsidR="00C71D7F" w:rsidRPr="00F55C5C">
              <w:rPr>
                <w:color w:val="000000"/>
                <w:sz w:val="20"/>
                <w:szCs w:val="24"/>
              </w:rPr>
              <w:t>э</w:t>
            </w:r>
            <w:r w:rsidRPr="00F55C5C">
              <w:rPr>
                <w:color w:val="000000"/>
                <w:sz w:val="20"/>
                <w:szCs w:val="24"/>
              </w:rPr>
              <w:t>стаменты 16–17 стст./Н</w:t>
            </w:r>
            <w:r w:rsidR="00426663" w:rsidRPr="00F55C5C">
              <w:rPr>
                <w:color w:val="000000"/>
                <w:sz w:val="20"/>
                <w:szCs w:val="24"/>
              </w:rPr>
              <w:t>. Сл</w:t>
            </w:r>
            <w:r w:rsidRPr="00F55C5C">
              <w:rPr>
                <w:color w:val="000000"/>
                <w:sz w:val="20"/>
                <w:szCs w:val="24"/>
              </w:rPr>
              <w:t>іж, М</w:t>
            </w:r>
            <w:r w:rsidR="00426663" w:rsidRPr="00F55C5C">
              <w:rPr>
                <w:color w:val="000000"/>
                <w:sz w:val="20"/>
                <w:szCs w:val="24"/>
              </w:rPr>
              <w:t>. Га</w:t>
            </w:r>
            <w:r w:rsidRPr="00F55C5C">
              <w:rPr>
                <w:color w:val="000000"/>
                <w:sz w:val="20"/>
                <w:szCs w:val="24"/>
              </w:rPr>
              <w:t>рдзее</w:t>
            </w:r>
            <w:r w:rsidR="00426663" w:rsidRPr="00F55C5C">
              <w:rPr>
                <w:color w:val="000000"/>
                <w:sz w:val="20"/>
                <w:szCs w:val="24"/>
              </w:rPr>
              <w:t>ў //</w:t>
            </w:r>
            <w:r w:rsidRPr="00F55C5C">
              <w:rPr>
                <w:color w:val="000000"/>
                <w:sz w:val="20"/>
                <w:szCs w:val="24"/>
              </w:rPr>
              <w:t xml:space="preserve"> Гістарычны альманах. – Гародня, 2000. – Т. 3. – C. 89–110.</w:t>
            </w:r>
          </w:p>
        </w:tc>
      </w:tr>
      <w:tr w:rsidR="004A3A4B" w:rsidRPr="00F55C5C" w:rsidTr="00F55C5C">
        <w:trPr>
          <w:cantSplit/>
          <w:jc w:val="center"/>
        </w:trPr>
        <w:tc>
          <w:tcPr>
            <w:tcW w:w="1276" w:type="pct"/>
            <w:shd w:val="clear" w:color="auto" w:fill="auto"/>
          </w:tcPr>
          <w:p w:rsidR="004A3A4B" w:rsidRPr="00F55C5C" w:rsidRDefault="004A3A4B" w:rsidP="00F55C5C">
            <w:pPr>
              <w:pStyle w:val="a7"/>
              <w:spacing w:line="360" w:lineRule="auto"/>
              <w:ind w:firstLine="0"/>
              <w:rPr>
                <w:color w:val="000000"/>
                <w:sz w:val="20"/>
                <w:szCs w:val="24"/>
              </w:rPr>
            </w:pPr>
            <w:r w:rsidRPr="00F55C5C">
              <w:rPr>
                <w:color w:val="000000"/>
                <w:sz w:val="20"/>
                <w:szCs w:val="24"/>
              </w:rPr>
              <w:t>Статьи из сборников тезисов докладов и материалов конференций</w:t>
            </w:r>
          </w:p>
        </w:tc>
        <w:tc>
          <w:tcPr>
            <w:tcW w:w="3724" w:type="pct"/>
            <w:shd w:val="clear" w:color="auto" w:fill="auto"/>
          </w:tcPr>
          <w:p w:rsidR="004A3A4B" w:rsidRPr="00F55C5C" w:rsidRDefault="00CE70C1" w:rsidP="00F55C5C">
            <w:pPr>
              <w:pStyle w:val="a7"/>
              <w:spacing w:line="360" w:lineRule="auto"/>
              <w:ind w:firstLine="0"/>
              <w:rPr>
                <w:color w:val="000000"/>
                <w:sz w:val="20"/>
                <w:szCs w:val="24"/>
              </w:rPr>
            </w:pPr>
            <w:r w:rsidRPr="00F55C5C">
              <w:rPr>
                <w:color w:val="000000"/>
                <w:sz w:val="20"/>
                <w:szCs w:val="24"/>
              </w:rPr>
              <w:t xml:space="preserve">Сліж, </w:t>
            </w:r>
            <w:r w:rsidR="00426663" w:rsidRPr="00F55C5C">
              <w:rPr>
                <w:color w:val="000000"/>
                <w:sz w:val="20"/>
                <w:szCs w:val="24"/>
              </w:rPr>
              <w:t>Н. Ул</w:t>
            </w:r>
            <w:r w:rsidRPr="00F55C5C">
              <w:rPr>
                <w:color w:val="000000"/>
                <w:sz w:val="20"/>
                <w:szCs w:val="24"/>
              </w:rPr>
              <w:t>. Міжсаслоўны шлюб: выпадак з судовай справы 1583</w:t>
            </w:r>
            <w:r w:rsidR="00426663" w:rsidRPr="00F55C5C">
              <w:rPr>
                <w:color w:val="000000"/>
                <w:sz w:val="20"/>
                <w:szCs w:val="24"/>
              </w:rPr>
              <w:t> г</w:t>
            </w:r>
            <w:r w:rsidRPr="00F55C5C">
              <w:rPr>
                <w:color w:val="000000"/>
                <w:sz w:val="20"/>
                <w:szCs w:val="24"/>
              </w:rPr>
              <w:t>./Н</w:t>
            </w:r>
            <w:r w:rsidR="00426663" w:rsidRPr="00F55C5C">
              <w:rPr>
                <w:color w:val="000000"/>
                <w:sz w:val="20"/>
                <w:szCs w:val="24"/>
              </w:rPr>
              <w:t>. Сл</w:t>
            </w:r>
            <w:r w:rsidRPr="00F55C5C">
              <w:rPr>
                <w:color w:val="000000"/>
                <w:sz w:val="20"/>
                <w:szCs w:val="24"/>
              </w:rPr>
              <w:t>і</w:t>
            </w:r>
            <w:r w:rsidR="00426663" w:rsidRPr="00F55C5C">
              <w:rPr>
                <w:color w:val="000000"/>
                <w:sz w:val="20"/>
                <w:szCs w:val="24"/>
              </w:rPr>
              <w:t>ж // А</w:t>
            </w:r>
            <w:r w:rsidRPr="00F55C5C">
              <w:rPr>
                <w:color w:val="000000"/>
                <w:sz w:val="20"/>
                <w:szCs w:val="24"/>
              </w:rPr>
              <w:t>ктуальные проблемы из исторического прошлого и современности в общественно-гуманитраных и социо-религиоведческих науках Беларуси, ближнего и дальнего зарубежья: материалы междунар. науч.-теоретич. конф. в 3</w:t>
            </w:r>
            <w:r w:rsidR="00426663" w:rsidRPr="00F55C5C">
              <w:rPr>
                <w:color w:val="000000"/>
                <w:sz w:val="20"/>
                <w:szCs w:val="24"/>
              </w:rPr>
              <w:t>-х</w:t>
            </w:r>
            <w:r w:rsidRPr="00F55C5C">
              <w:rPr>
                <w:color w:val="000000"/>
                <w:sz w:val="20"/>
                <w:szCs w:val="24"/>
              </w:rPr>
              <w:t xml:space="preserve"> ч. Ч.</w:t>
            </w:r>
            <w:r w:rsidR="00426663" w:rsidRPr="00F55C5C">
              <w:rPr>
                <w:color w:val="000000"/>
                <w:sz w:val="20"/>
                <w:szCs w:val="24"/>
              </w:rPr>
              <w:t> 2</w:t>
            </w:r>
            <w:r w:rsidRPr="00F55C5C">
              <w:rPr>
                <w:color w:val="000000"/>
                <w:sz w:val="20"/>
                <w:szCs w:val="24"/>
              </w:rPr>
              <w:t>., Витебск, 19</w:t>
            </w:r>
            <w:r w:rsidR="00426663" w:rsidRPr="00F55C5C">
              <w:rPr>
                <w:color w:val="000000"/>
                <w:sz w:val="20"/>
                <w:szCs w:val="24"/>
              </w:rPr>
              <w:t>–2</w:t>
            </w:r>
            <w:r w:rsidRPr="00F55C5C">
              <w:rPr>
                <w:color w:val="000000"/>
                <w:sz w:val="20"/>
                <w:szCs w:val="24"/>
              </w:rPr>
              <w:t>0 апреля 2007</w:t>
            </w:r>
            <w:r w:rsidR="00426663" w:rsidRPr="00F55C5C">
              <w:rPr>
                <w:color w:val="000000"/>
                <w:sz w:val="20"/>
                <w:szCs w:val="24"/>
              </w:rPr>
              <w:t> г</w:t>
            </w:r>
            <w:r w:rsidRPr="00F55C5C">
              <w:rPr>
                <w:color w:val="000000"/>
                <w:sz w:val="20"/>
                <w:szCs w:val="24"/>
              </w:rPr>
              <w:t>./УО «Витебский гос. ун</w:t>
            </w:r>
            <w:r w:rsidR="00426663" w:rsidRPr="00F55C5C">
              <w:rPr>
                <w:color w:val="000000"/>
                <w:sz w:val="20"/>
                <w:szCs w:val="24"/>
              </w:rPr>
              <w:t xml:space="preserve">-т </w:t>
            </w:r>
            <w:r w:rsidRPr="00F55C5C">
              <w:rPr>
                <w:color w:val="000000"/>
                <w:sz w:val="20"/>
                <w:szCs w:val="24"/>
              </w:rPr>
              <w:t xml:space="preserve">им. </w:t>
            </w:r>
            <w:r w:rsidR="00426663" w:rsidRPr="00F55C5C">
              <w:rPr>
                <w:color w:val="000000"/>
                <w:sz w:val="20"/>
                <w:szCs w:val="24"/>
              </w:rPr>
              <w:t>П.М. Машерова</w:t>
            </w:r>
            <w:r w:rsidRPr="00F55C5C">
              <w:rPr>
                <w:color w:val="000000"/>
                <w:sz w:val="20"/>
                <w:szCs w:val="24"/>
              </w:rPr>
              <w:t xml:space="preserve">»; под ред. </w:t>
            </w:r>
            <w:r w:rsidR="00426663" w:rsidRPr="00F55C5C">
              <w:rPr>
                <w:color w:val="000000"/>
                <w:sz w:val="20"/>
                <w:szCs w:val="24"/>
              </w:rPr>
              <w:t>В.А. Космач</w:t>
            </w:r>
            <w:r w:rsidRPr="00F55C5C">
              <w:rPr>
                <w:color w:val="000000"/>
                <w:sz w:val="20"/>
                <w:szCs w:val="24"/>
              </w:rPr>
              <w:t xml:space="preserve"> и [др.]. – Витебск, 2007. – </w:t>
            </w:r>
            <w:r w:rsidR="00426663" w:rsidRPr="00F55C5C">
              <w:rPr>
                <w:color w:val="000000"/>
                <w:sz w:val="20"/>
                <w:szCs w:val="24"/>
              </w:rPr>
              <w:t>С. 152–1</w:t>
            </w:r>
            <w:r w:rsidRPr="00F55C5C">
              <w:rPr>
                <w:color w:val="000000"/>
                <w:sz w:val="20"/>
                <w:szCs w:val="24"/>
              </w:rPr>
              <w:t>53.</w:t>
            </w:r>
          </w:p>
        </w:tc>
      </w:tr>
      <w:tr w:rsidR="004A3A4B" w:rsidRPr="00F55C5C" w:rsidTr="00F55C5C">
        <w:trPr>
          <w:cantSplit/>
          <w:jc w:val="center"/>
        </w:trPr>
        <w:tc>
          <w:tcPr>
            <w:tcW w:w="1276" w:type="pct"/>
            <w:shd w:val="clear" w:color="auto" w:fill="auto"/>
          </w:tcPr>
          <w:p w:rsidR="004A3A4B" w:rsidRPr="00F55C5C" w:rsidRDefault="00CE70C1" w:rsidP="00F55C5C">
            <w:pPr>
              <w:pStyle w:val="a7"/>
              <w:spacing w:line="360" w:lineRule="auto"/>
              <w:ind w:firstLine="0"/>
              <w:rPr>
                <w:color w:val="000000"/>
                <w:sz w:val="20"/>
                <w:szCs w:val="24"/>
              </w:rPr>
            </w:pPr>
            <w:r w:rsidRPr="00F55C5C">
              <w:rPr>
                <w:color w:val="000000"/>
                <w:sz w:val="20"/>
                <w:szCs w:val="24"/>
              </w:rPr>
              <w:t>Ресурсы удаленного доступа</w:t>
            </w:r>
          </w:p>
        </w:tc>
        <w:tc>
          <w:tcPr>
            <w:tcW w:w="3724" w:type="pct"/>
            <w:shd w:val="clear" w:color="auto" w:fill="auto"/>
          </w:tcPr>
          <w:p w:rsidR="004A3A4B" w:rsidRPr="00F55C5C" w:rsidRDefault="00CE70C1" w:rsidP="00F55C5C">
            <w:pPr>
              <w:pStyle w:val="a7"/>
              <w:spacing w:line="360" w:lineRule="auto"/>
              <w:ind w:firstLine="0"/>
              <w:rPr>
                <w:color w:val="000000"/>
                <w:sz w:val="20"/>
                <w:szCs w:val="24"/>
              </w:rPr>
            </w:pPr>
            <w:r w:rsidRPr="00F55C5C">
              <w:rPr>
                <w:color w:val="000000"/>
                <w:sz w:val="20"/>
                <w:szCs w:val="24"/>
              </w:rPr>
              <w:t>Эйке из Репкова</w:t>
            </w:r>
            <w:r w:rsidRPr="00F55C5C">
              <w:rPr>
                <w:rStyle w:val="af4"/>
                <w:bCs/>
                <w:color w:val="000000"/>
                <w:sz w:val="20"/>
                <w:szCs w:val="24"/>
              </w:rPr>
              <w:t xml:space="preserve"> </w:t>
            </w:r>
            <w:r w:rsidRPr="00F55C5C">
              <w:rPr>
                <w:rStyle w:val="af4"/>
                <w:b w:val="0"/>
                <w:bCs/>
                <w:color w:val="000000"/>
                <w:sz w:val="20"/>
                <w:szCs w:val="24"/>
              </w:rPr>
              <w:t>Саксонское зерцало. В 2</w:t>
            </w:r>
            <w:r w:rsidR="00426663" w:rsidRPr="00F55C5C">
              <w:rPr>
                <w:rStyle w:val="af4"/>
                <w:b w:val="0"/>
                <w:bCs/>
                <w:color w:val="000000"/>
                <w:sz w:val="20"/>
                <w:szCs w:val="24"/>
              </w:rPr>
              <w:t>-х</w:t>
            </w:r>
            <w:r w:rsidRPr="00F55C5C">
              <w:rPr>
                <w:rStyle w:val="af4"/>
                <w:b w:val="0"/>
                <w:bCs/>
                <w:color w:val="000000"/>
                <w:sz w:val="20"/>
                <w:szCs w:val="24"/>
              </w:rPr>
              <w:t xml:space="preserve"> ч. Ч.</w:t>
            </w:r>
            <w:r w:rsidR="00426663" w:rsidRPr="00F55C5C">
              <w:rPr>
                <w:rStyle w:val="af4"/>
                <w:b w:val="0"/>
                <w:bCs/>
                <w:color w:val="000000"/>
                <w:sz w:val="20"/>
                <w:szCs w:val="24"/>
              </w:rPr>
              <w:t> 1</w:t>
            </w:r>
            <w:r w:rsidRPr="00F55C5C">
              <w:rPr>
                <w:rStyle w:val="af4"/>
                <w:b w:val="0"/>
                <w:bCs/>
                <w:color w:val="000000"/>
                <w:sz w:val="20"/>
                <w:szCs w:val="24"/>
              </w:rPr>
              <w:t>: Земское право. В 3</w:t>
            </w:r>
            <w:r w:rsidR="00426663" w:rsidRPr="00F55C5C">
              <w:rPr>
                <w:rStyle w:val="af4"/>
                <w:b w:val="0"/>
                <w:bCs/>
                <w:color w:val="000000"/>
                <w:sz w:val="20"/>
                <w:szCs w:val="24"/>
              </w:rPr>
              <w:t>-х</w:t>
            </w:r>
            <w:r w:rsidRPr="00F55C5C">
              <w:rPr>
                <w:rStyle w:val="af4"/>
                <w:b w:val="0"/>
                <w:bCs/>
                <w:color w:val="000000"/>
                <w:sz w:val="20"/>
                <w:szCs w:val="24"/>
              </w:rPr>
              <w:t xml:space="preserve"> книгах. Кн. 3. /пер. </w:t>
            </w:r>
            <w:r w:rsidR="00426663" w:rsidRPr="00F55C5C">
              <w:rPr>
                <w:rStyle w:val="af4"/>
                <w:b w:val="0"/>
                <w:bCs/>
                <w:color w:val="000000"/>
                <w:sz w:val="20"/>
                <w:szCs w:val="24"/>
              </w:rPr>
              <w:t>Л.И. Дембо</w:t>
            </w:r>
            <w:r w:rsidRPr="00F55C5C">
              <w:rPr>
                <w:rStyle w:val="af4"/>
                <w:b w:val="0"/>
                <w:bCs/>
                <w:color w:val="000000"/>
                <w:sz w:val="20"/>
                <w:szCs w:val="24"/>
              </w:rPr>
              <w:t>.</w:t>
            </w:r>
            <w:r w:rsidRPr="00F55C5C">
              <w:rPr>
                <w:rStyle w:val="af4"/>
                <w:bCs/>
                <w:color w:val="000000"/>
                <w:sz w:val="20"/>
                <w:szCs w:val="24"/>
              </w:rPr>
              <w:t xml:space="preserve"> </w:t>
            </w:r>
            <w:r w:rsidR="00426663" w:rsidRPr="00F55C5C">
              <w:rPr>
                <w:rStyle w:val="af4"/>
                <w:bCs/>
                <w:color w:val="000000"/>
                <w:sz w:val="20"/>
                <w:szCs w:val="24"/>
              </w:rPr>
              <w:t xml:space="preserve">– </w:t>
            </w:r>
            <w:r w:rsidRPr="00F55C5C">
              <w:rPr>
                <w:rStyle w:val="af4"/>
                <w:b w:val="0"/>
                <w:bCs/>
                <w:color w:val="000000"/>
                <w:sz w:val="20"/>
                <w:szCs w:val="24"/>
              </w:rPr>
              <w:t xml:space="preserve">М.: Наука, </w:t>
            </w:r>
            <w:r w:rsidR="00426663" w:rsidRPr="00F55C5C">
              <w:rPr>
                <w:rStyle w:val="af4"/>
                <w:b w:val="0"/>
                <w:bCs/>
                <w:color w:val="000000"/>
                <w:sz w:val="20"/>
                <w:szCs w:val="24"/>
              </w:rPr>
              <w:t xml:space="preserve">– </w:t>
            </w:r>
            <w:r w:rsidRPr="00F55C5C">
              <w:rPr>
                <w:rStyle w:val="af4"/>
                <w:b w:val="0"/>
                <w:bCs/>
                <w:color w:val="000000"/>
                <w:sz w:val="20"/>
                <w:szCs w:val="24"/>
              </w:rPr>
              <w:t>1985. – [Электронный ресурс]. – Режим доступа:</w:t>
            </w:r>
            <w:r w:rsidRPr="00F55C5C">
              <w:rPr>
                <w:rStyle w:val="af4"/>
                <w:bCs/>
                <w:color w:val="000000"/>
                <w:sz w:val="20"/>
                <w:szCs w:val="24"/>
              </w:rPr>
              <w:t xml:space="preserve"> </w:t>
            </w:r>
            <w:r w:rsidRPr="00F55C5C">
              <w:rPr>
                <w:color w:val="000000"/>
                <w:sz w:val="20"/>
                <w:szCs w:val="24"/>
              </w:rPr>
              <w:t xml:space="preserve">http://www.vostlit.info/Texts/ Dokumenty/Germany/XIII/Sachsenspiegel/ frametext3.htm. </w:t>
            </w:r>
            <w:r w:rsidR="00426663" w:rsidRPr="00F55C5C">
              <w:rPr>
                <w:color w:val="000000"/>
                <w:sz w:val="20"/>
                <w:szCs w:val="24"/>
              </w:rPr>
              <w:t xml:space="preserve">– </w:t>
            </w:r>
            <w:r w:rsidRPr="00F55C5C">
              <w:rPr>
                <w:color w:val="000000"/>
                <w:sz w:val="20"/>
                <w:szCs w:val="24"/>
              </w:rPr>
              <w:t>Дата доступа: 08.01.2007</w:t>
            </w:r>
          </w:p>
        </w:tc>
      </w:tr>
    </w:tbl>
    <w:p w:rsidR="00BB004A" w:rsidRPr="00C7666E" w:rsidRDefault="00BB004A" w:rsidP="00426663">
      <w:pPr>
        <w:pStyle w:val="a7"/>
        <w:spacing w:line="360" w:lineRule="auto"/>
        <w:rPr>
          <w:color w:val="000000"/>
        </w:rPr>
      </w:pPr>
    </w:p>
    <w:p w:rsidR="000C56AB" w:rsidRPr="00C7666E" w:rsidRDefault="00450EB3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Важным этапом в работе с рефератом является выступление на заданную тему. </w:t>
      </w:r>
      <w:r w:rsidR="000C56AB" w:rsidRPr="00C7666E">
        <w:rPr>
          <w:color w:val="000000"/>
          <w:sz w:val="28"/>
          <w:szCs w:val="28"/>
          <w:lang w:eastAsia="en-US"/>
        </w:rPr>
        <w:t>Выступление по теме реферата включает следующие этапы:</w:t>
      </w:r>
    </w:p>
    <w:p w:rsidR="000C56AB" w:rsidRPr="00C7666E" w:rsidRDefault="000C56AB" w:rsidP="00426663">
      <w:pPr>
        <w:numPr>
          <w:ilvl w:val="0"/>
          <w:numId w:val="26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Представление докладчика.</w:t>
      </w:r>
    </w:p>
    <w:p w:rsidR="000C56AB" w:rsidRPr="00C7666E" w:rsidRDefault="000C56AB" w:rsidP="00426663">
      <w:pPr>
        <w:numPr>
          <w:ilvl w:val="0"/>
          <w:numId w:val="26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Обозначение темы выступления.</w:t>
      </w:r>
    </w:p>
    <w:p w:rsidR="000C56AB" w:rsidRPr="00C7666E" w:rsidRDefault="000C56AB" w:rsidP="00426663">
      <w:pPr>
        <w:numPr>
          <w:ilvl w:val="0"/>
          <w:numId w:val="26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Выступление (не должно превышать 10 минут).</w:t>
      </w:r>
    </w:p>
    <w:p w:rsidR="000C56AB" w:rsidRPr="00C7666E" w:rsidRDefault="000C56AB" w:rsidP="00426663">
      <w:pPr>
        <w:numPr>
          <w:ilvl w:val="1"/>
          <w:numId w:val="26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цели и задачи, которые ставил перед собой докладчик при написании реферата;</w:t>
      </w:r>
    </w:p>
    <w:p w:rsidR="000C56AB" w:rsidRPr="00C7666E" w:rsidRDefault="000C56AB" w:rsidP="00426663">
      <w:pPr>
        <w:numPr>
          <w:ilvl w:val="1"/>
          <w:numId w:val="26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основные положения, которые были рассмотрены;</w:t>
      </w:r>
    </w:p>
    <w:p w:rsidR="000C56AB" w:rsidRPr="00C7666E" w:rsidRDefault="000C56AB" w:rsidP="00426663">
      <w:pPr>
        <w:numPr>
          <w:ilvl w:val="1"/>
          <w:numId w:val="26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выводы, к которым пришел студент при написании реферата.</w:t>
      </w:r>
    </w:p>
    <w:p w:rsidR="000C56AB" w:rsidRPr="00C7666E" w:rsidRDefault="000C56AB" w:rsidP="00426663">
      <w:pPr>
        <w:numPr>
          <w:ilvl w:val="0"/>
          <w:numId w:val="26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Ответы на вопросы по предложенной теме (вопросы могут задаваться как преподавателем, так и студентами, присутствующими на занятии).</w:t>
      </w:r>
    </w:p>
    <w:p w:rsidR="00450EB3" w:rsidRPr="00C7666E" w:rsidRDefault="00F3418A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Требования, предъявляемые к выступлению.</w:t>
      </w:r>
    </w:p>
    <w:p w:rsidR="006C259D" w:rsidRPr="00C7666E" w:rsidRDefault="00F3418A" w:rsidP="00426663">
      <w:pPr>
        <w:numPr>
          <w:ilvl w:val="0"/>
          <w:numId w:val="27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Необходимо г</w:t>
      </w:r>
      <w:r w:rsidR="006C259D" w:rsidRPr="00C7666E">
        <w:rPr>
          <w:color w:val="000000"/>
          <w:sz w:val="28"/>
          <w:szCs w:val="28"/>
          <w:lang w:eastAsia="en-US"/>
        </w:rPr>
        <w:t>оворит</w:t>
      </w:r>
      <w:r w:rsidR="005664A0" w:rsidRPr="00C7666E">
        <w:rPr>
          <w:color w:val="000000"/>
          <w:sz w:val="28"/>
          <w:szCs w:val="28"/>
          <w:lang w:eastAsia="en-US"/>
        </w:rPr>
        <w:t xml:space="preserve">ь </w:t>
      </w:r>
      <w:r w:rsidR="006C259D" w:rsidRPr="00C7666E">
        <w:rPr>
          <w:color w:val="000000"/>
          <w:sz w:val="28"/>
          <w:szCs w:val="28"/>
          <w:lang w:eastAsia="en-US"/>
        </w:rPr>
        <w:t>быстро, чётко и ясно. Б</w:t>
      </w:r>
      <w:r w:rsidR="005664A0" w:rsidRPr="00C7666E">
        <w:rPr>
          <w:color w:val="000000"/>
          <w:sz w:val="28"/>
          <w:szCs w:val="28"/>
          <w:lang w:eastAsia="en-US"/>
        </w:rPr>
        <w:t>ыть</w:t>
      </w:r>
      <w:r w:rsidR="006C259D" w:rsidRPr="00C7666E">
        <w:rPr>
          <w:color w:val="000000"/>
          <w:sz w:val="28"/>
          <w:szCs w:val="28"/>
          <w:lang w:eastAsia="en-US"/>
        </w:rPr>
        <w:t xml:space="preserve"> кратки</w:t>
      </w:r>
      <w:r w:rsidR="005664A0" w:rsidRPr="00C7666E">
        <w:rPr>
          <w:color w:val="000000"/>
          <w:sz w:val="28"/>
          <w:szCs w:val="28"/>
          <w:lang w:eastAsia="en-US"/>
        </w:rPr>
        <w:t>м и не затягивать</w:t>
      </w:r>
      <w:r w:rsidR="006C259D" w:rsidRPr="00C7666E">
        <w:rPr>
          <w:color w:val="000000"/>
          <w:sz w:val="28"/>
          <w:szCs w:val="28"/>
          <w:lang w:eastAsia="en-US"/>
        </w:rPr>
        <w:t xml:space="preserve"> выступление.</w:t>
      </w:r>
    </w:p>
    <w:p w:rsidR="005664A0" w:rsidRPr="00C7666E" w:rsidRDefault="005664A0" w:rsidP="00426663">
      <w:pPr>
        <w:numPr>
          <w:ilvl w:val="0"/>
          <w:numId w:val="27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Нельзя читать «по бумажке». Допускается обращение к тексту выступления, с целью уточнения отдельных цифровых</w:t>
      </w:r>
      <w:r w:rsidR="00F3418A" w:rsidRPr="00C7666E">
        <w:rPr>
          <w:color w:val="000000"/>
          <w:sz w:val="28"/>
          <w:szCs w:val="28"/>
          <w:lang w:eastAsia="en-US"/>
        </w:rPr>
        <w:t xml:space="preserve"> данных, высказываний, цитат </w:t>
      </w:r>
      <w:r w:rsidR="00426663" w:rsidRPr="00C7666E">
        <w:rPr>
          <w:color w:val="000000"/>
          <w:sz w:val="28"/>
          <w:szCs w:val="28"/>
          <w:lang w:eastAsia="en-US"/>
        </w:rPr>
        <w:t>и т.п.</w:t>
      </w:r>
    </w:p>
    <w:p w:rsidR="00F3418A" w:rsidRPr="00C7666E" w:rsidRDefault="00F3418A" w:rsidP="00426663">
      <w:pPr>
        <w:numPr>
          <w:ilvl w:val="0"/>
          <w:numId w:val="27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Необходимо использовать научный стиль речи. Во время выступления не должны прибегать к разговорной лексике.</w:t>
      </w:r>
    </w:p>
    <w:p w:rsidR="00F3418A" w:rsidRPr="00C7666E" w:rsidRDefault="00F3418A" w:rsidP="00426663">
      <w:pPr>
        <w:numPr>
          <w:ilvl w:val="0"/>
          <w:numId w:val="27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Допускается использование риторических вопросов (вопросы, на которые вы сами даёте ответ).</w:t>
      </w:r>
    </w:p>
    <w:p w:rsidR="00F3418A" w:rsidRPr="00C7666E" w:rsidRDefault="00F3418A" w:rsidP="00426663">
      <w:pPr>
        <w:numPr>
          <w:ilvl w:val="0"/>
          <w:numId w:val="27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При необходимости можно использовать наглядный материал (схемы, рисунки, слайды, презентации </w:t>
      </w:r>
      <w:r w:rsidR="00426663" w:rsidRPr="00C7666E">
        <w:rPr>
          <w:color w:val="000000"/>
          <w:sz w:val="28"/>
          <w:szCs w:val="28"/>
          <w:lang w:eastAsia="en-US"/>
        </w:rPr>
        <w:t>и т.д.</w:t>
      </w:r>
      <w:r w:rsidRPr="00C7666E">
        <w:rPr>
          <w:color w:val="000000"/>
          <w:sz w:val="28"/>
          <w:szCs w:val="28"/>
          <w:lang w:eastAsia="en-US"/>
        </w:rPr>
        <w:t>)</w:t>
      </w:r>
    </w:p>
    <w:p w:rsidR="00F3418A" w:rsidRDefault="004115E6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После окончания выступления текст реферата сдается на проверку преподавателю.</w:t>
      </w:r>
    </w:p>
    <w:p w:rsidR="00C7666E" w:rsidRPr="00C7666E" w:rsidRDefault="00C7666E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785D09" w:rsidRPr="00C7666E" w:rsidRDefault="00785D09" w:rsidP="00426663">
      <w:pPr>
        <w:pStyle w:val="2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i w:val="0"/>
          <w:color w:val="000000"/>
          <w:szCs w:val="30"/>
          <w:lang w:val="ru-RU"/>
        </w:rPr>
      </w:pPr>
      <w:bookmarkStart w:id="4" w:name="_Toc282517205"/>
      <w:r w:rsidRPr="00C7666E">
        <w:rPr>
          <w:rFonts w:ascii="Times New Roman" w:hAnsi="Times New Roman"/>
          <w:i w:val="0"/>
          <w:color w:val="000000"/>
          <w:szCs w:val="30"/>
          <w:lang w:val="ru-RU"/>
        </w:rPr>
        <w:t xml:space="preserve">Методические рекомендации по написанию курсовой </w:t>
      </w:r>
      <w:r w:rsidR="00045020" w:rsidRPr="00C7666E">
        <w:rPr>
          <w:rFonts w:ascii="Times New Roman" w:hAnsi="Times New Roman"/>
          <w:i w:val="0"/>
          <w:color w:val="000000"/>
          <w:szCs w:val="30"/>
          <w:lang w:val="ru-RU"/>
        </w:rPr>
        <w:t>(дипломной)</w:t>
      </w:r>
      <w:r w:rsidR="00D456C4" w:rsidRPr="00C7666E">
        <w:rPr>
          <w:rFonts w:ascii="Times New Roman" w:hAnsi="Times New Roman"/>
          <w:i w:val="0"/>
          <w:color w:val="000000"/>
          <w:szCs w:val="30"/>
          <w:lang w:val="ru-RU"/>
        </w:rPr>
        <w:t xml:space="preserve"> </w:t>
      </w:r>
      <w:r w:rsidR="009A11EB" w:rsidRPr="00C7666E">
        <w:rPr>
          <w:rFonts w:ascii="Times New Roman" w:hAnsi="Times New Roman"/>
          <w:i w:val="0"/>
          <w:color w:val="000000"/>
          <w:szCs w:val="30"/>
          <w:lang w:val="ru-RU"/>
        </w:rPr>
        <w:t>работы</w:t>
      </w:r>
      <w:bookmarkEnd w:id="4"/>
    </w:p>
    <w:p w:rsidR="003A1898" w:rsidRPr="00C7666E" w:rsidRDefault="003A1898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3A1898" w:rsidRPr="00C7666E" w:rsidRDefault="003A1898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Курсовая работа является важным элементом учебного процесса, предусмотренн</w:t>
      </w:r>
      <w:r w:rsidR="00C71D7F" w:rsidRPr="00C7666E">
        <w:rPr>
          <w:color w:val="000000"/>
          <w:sz w:val="28"/>
          <w:szCs w:val="28"/>
          <w:lang w:eastAsia="en-US"/>
        </w:rPr>
        <w:t>ым</w:t>
      </w:r>
      <w:r w:rsidRPr="00C7666E">
        <w:rPr>
          <w:color w:val="000000"/>
          <w:sz w:val="28"/>
          <w:szCs w:val="28"/>
          <w:lang w:eastAsia="en-US"/>
        </w:rPr>
        <w:t xml:space="preserve"> учебным планом. Курсовая работа </w:t>
      </w:r>
      <w:r w:rsidR="009A11EB" w:rsidRPr="00C7666E">
        <w:rPr>
          <w:color w:val="000000"/>
          <w:sz w:val="28"/>
          <w:szCs w:val="28"/>
          <w:lang w:eastAsia="en-US"/>
        </w:rPr>
        <w:t>– результат</w:t>
      </w:r>
      <w:r w:rsidRPr="00C7666E">
        <w:rPr>
          <w:color w:val="000000"/>
          <w:sz w:val="28"/>
          <w:szCs w:val="28"/>
          <w:lang w:eastAsia="en-US"/>
        </w:rPr>
        <w:t xml:space="preserve"> самостоятельного труда студента по выбранной теме. Написание курсово</w:t>
      </w:r>
      <w:r w:rsidR="009A11EB" w:rsidRPr="00C7666E">
        <w:rPr>
          <w:color w:val="000000"/>
          <w:sz w:val="28"/>
          <w:szCs w:val="28"/>
          <w:lang w:eastAsia="en-US"/>
        </w:rPr>
        <w:t>го</w:t>
      </w:r>
      <w:r w:rsidRPr="00C7666E">
        <w:rPr>
          <w:color w:val="000000"/>
          <w:sz w:val="28"/>
          <w:szCs w:val="28"/>
          <w:lang w:eastAsia="en-US"/>
        </w:rPr>
        <w:t xml:space="preserve"> </w:t>
      </w:r>
      <w:r w:rsidR="009A11EB" w:rsidRPr="00C7666E">
        <w:rPr>
          <w:color w:val="000000"/>
          <w:sz w:val="28"/>
          <w:szCs w:val="28"/>
          <w:lang w:eastAsia="en-US"/>
        </w:rPr>
        <w:t>проекта</w:t>
      </w:r>
      <w:r w:rsidRPr="00C7666E">
        <w:rPr>
          <w:color w:val="000000"/>
          <w:sz w:val="28"/>
          <w:szCs w:val="28"/>
          <w:lang w:eastAsia="en-US"/>
        </w:rPr>
        <w:t xml:space="preserve"> позволяет закрепить полученные знания, умение работать с литературой, анализировать документы, делать выводы. Целью написания любой курсовой работы является закрепление, углубление и систематизация полученных знаний по читаемым курсам; овладение навыками самостоятельной работы; выработка умений формулировать суждения и выводы, логически последовательно и доказательно излагать их; выработка умений публичной защиты.</w:t>
      </w:r>
    </w:p>
    <w:p w:rsidR="003A1898" w:rsidRPr="00C7666E" w:rsidRDefault="003A1898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Работа над курсовым проектом включает следующие этапы:</w:t>
      </w:r>
    </w:p>
    <w:p w:rsidR="003A1898" w:rsidRPr="00C7666E" w:rsidRDefault="003A1898" w:rsidP="00426663">
      <w:pPr>
        <w:numPr>
          <w:ilvl w:val="0"/>
          <w:numId w:val="28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Выбор темы.</w:t>
      </w:r>
    </w:p>
    <w:p w:rsidR="00B45B6C" w:rsidRPr="00C7666E" w:rsidRDefault="00B45B6C" w:rsidP="00426663">
      <w:pPr>
        <w:numPr>
          <w:ilvl w:val="0"/>
          <w:numId w:val="28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Оформление организационных документов.</w:t>
      </w:r>
    </w:p>
    <w:p w:rsidR="009A11EB" w:rsidRPr="00C7666E" w:rsidRDefault="009A11EB" w:rsidP="00426663">
      <w:pPr>
        <w:numPr>
          <w:ilvl w:val="0"/>
          <w:numId w:val="28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Подбор литературы, источников и их изучение.</w:t>
      </w:r>
    </w:p>
    <w:p w:rsidR="00EF020A" w:rsidRPr="00C7666E" w:rsidRDefault="00EF020A" w:rsidP="00426663">
      <w:pPr>
        <w:numPr>
          <w:ilvl w:val="0"/>
          <w:numId w:val="28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Разработка плана содержания курсового проекта.</w:t>
      </w:r>
    </w:p>
    <w:p w:rsidR="003A1898" w:rsidRPr="00C7666E" w:rsidRDefault="003A1898" w:rsidP="00426663">
      <w:pPr>
        <w:numPr>
          <w:ilvl w:val="0"/>
          <w:numId w:val="28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Написание работы.</w:t>
      </w:r>
    </w:p>
    <w:p w:rsidR="003A1898" w:rsidRPr="00C7666E" w:rsidRDefault="003A1898" w:rsidP="00426663">
      <w:pPr>
        <w:numPr>
          <w:ilvl w:val="0"/>
          <w:numId w:val="28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Оформление работы в соответствии с требованиями, предъявляемыми к данному виду студенческих научных</w:t>
      </w:r>
      <w:r w:rsidR="00556E22" w:rsidRPr="00C7666E">
        <w:rPr>
          <w:color w:val="000000"/>
          <w:sz w:val="28"/>
          <w:szCs w:val="28"/>
          <w:lang w:eastAsia="en-US"/>
        </w:rPr>
        <w:t xml:space="preserve"> проектов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556E22" w:rsidRPr="00C7666E" w:rsidRDefault="00556E22" w:rsidP="00426663">
      <w:pPr>
        <w:numPr>
          <w:ilvl w:val="0"/>
          <w:numId w:val="28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Защита курсового проекта.</w:t>
      </w:r>
    </w:p>
    <w:p w:rsidR="001029A4" w:rsidRPr="00C7666E" w:rsidRDefault="001029A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1. Выб</w:t>
      </w:r>
      <w:r w:rsidR="00556E22" w:rsidRPr="00C7666E">
        <w:rPr>
          <w:color w:val="000000"/>
          <w:sz w:val="28"/>
          <w:szCs w:val="28"/>
          <w:lang w:eastAsia="en-US"/>
        </w:rPr>
        <w:t>ор темы курсового проекта.</w:t>
      </w:r>
    </w:p>
    <w:p w:rsidR="00B45B6C" w:rsidRPr="00C7666E" w:rsidRDefault="002A1166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Студент имеет право выбрать тему своего будущего курсового проекта либо из перечня тем, предложенных кафедрами факультета, либо предложить свою тему. В последнем случае ее необходимо согласовать с научным руководителем. </w:t>
      </w:r>
      <w:r w:rsidR="00A16402" w:rsidRPr="00C7666E">
        <w:rPr>
          <w:color w:val="000000"/>
          <w:sz w:val="28"/>
          <w:szCs w:val="28"/>
          <w:lang w:eastAsia="en-US"/>
        </w:rPr>
        <w:t>Эти темы должны соответствовать получаемой специальности, а также наименованию дисциплины. Кроме того, предложенные студентами темы не должны дублировать темы прошлого и текущего учебных годов.</w:t>
      </w:r>
    </w:p>
    <w:p w:rsidR="00B45B6C" w:rsidRPr="00C7666E" w:rsidRDefault="00B45B6C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При выборе темы следует руководствоваться следующими правилами</w:t>
      </w:r>
      <w:r w:rsidR="00A41490" w:rsidRPr="00C7666E">
        <w:rPr>
          <w:color w:val="000000"/>
          <w:sz w:val="28"/>
          <w:szCs w:val="28"/>
          <w:lang w:eastAsia="en-US"/>
        </w:rPr>
        <w:t>.</w:t>
      </w:r>
    </w:p>
    <w:p w:rsidR="00B45B6C" w:rsidRPr="00C7666E" w:rsidRDefault="00A41490" w:rsidP="00426663">
      <w:pPr>
        <w:numPr>
          <w:ilvl w:val="0"/>
          <w:numId w:val="29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Т</w:t>
      </w:r>
      <w:r w:rsidR="00B45B6C" w:rsidRPr="00C7666E">
        <w:rPr>
          <w:color w:val="000000"/>
          <w:sz w:val="28"/>
          <w:szCs w:val="28"/>
          <w:lang w:eastAsia="en-US"/>
        </w:rPr>
        <w:t>ема должна быть перспективной – курсовая в последующем может стать составным элементом дипломной работы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B45B6C" w:rsidRPr="00C7666E" w:rsidRDefault="00A41490" w:rsidP="00426663">
      <w:pPr>
        <w:numPr>
          <w:ilvl w:val="0"/>
          <w:numId w:val="29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Тема должны быть Вам интересна. Личная заинтересованность позволит достичь нужного результата и вовремя выполнить работу.</w:t>
      </w:r>
    </w:p>
    <w:p w:rsidR="00A41490" w:rsidRPr="00C7666E" w:rsidRDefault="00A41490" w:rsidP="00426663">
      <w:pPr>
        <w:numPr>
          <w:ilvl w:val="0"/>
          <w:numId w:val="29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Сложность и размах темы должны соответствовать вашим интеллектуальным способностям.</w:t>
      </w:r>
    </w:p>
    <w:p w:rsidR="00B45B6C" w:rsidRPr="00C7666E" w:rsidRDefault="00B45B6C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2. Оформление организационных документов.</w:t>
      </w:r>
    </w:p>
    <w:p w:rsidR="000E78A8" w:rsidRPr="00C7666E" w:rsidRDefault="00AF2631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Оформление организационных документов является важным этапом при написании курсовой работы. К числу таких документов относятся: задание, календарный график написания и оформления курсовой работы.</w:t>
      </w:r>
    </w:p>
    <w:p w:rsidR="00830968" w:rsidRPr="00C7666E" w:rsidRDefault="00AF2631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Оформление организационных документов происходит следующим образом. Научный руководитель поручает студенту оформить вариант документа, затем руководитель его редактирует, студент оформляет «чистовой» экземпляр.</w:t>
      </w:r>
    </w:p>
    <w:p w:rsidR="00AF2631" w:rsidRPr="00C7666E" w:rsidRDefault="00830968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Окончательный вариант задания утверждается руководителем и выдается на руки исполнителю работы (по ее окончании подшивается к ней и в таком виде передается на хранение). Вместе с заданием в качестве его первого пункта утверждается и тема письменной работы.</w:t>
      </w:r>
    </w:p>
    <w:p w:rsidR="00930081" w:rsidRPr="00C7666E" w:rsidRDefault="00930081" w:rsidP="00426663">
      <w:pPr>
        <w:pStyle w:val="a7"/>
        <w:spacing w:line="360" w:lineRule="auto"/>
        <w:rPr>
          <w:color w:val="000000"/>
          <w:szCs w:val="28"/>
        </w:rPr>
      </w:pPr>
      <w:r w:rsidRPr="00C7666E">
        <w:rPr>
          <w:color w:val="000000"/>
          <w:szCs w:val="28"/>
        </w:rPr>
        <w:t>3. Разработка плана содержания курсового проекта.</w:t>
      </w:r>
    </w:p>
    <w:p w:rsidR="00930081" w:rsidRPr="00C7666E" w:rsidRDefault="00930081" w:rsidP="00426663">
      <w:pPr>
        <w:pStyle w:val="a7"/>
        <w:spacing w:line="360" w:lineRule="auto"/>
        <w:rPr>
          <w:color w:val="000000"/>
          <w:szCs w:val="28"/>
        </w:rPr>
      </w:pPr>
      <w:r w:rsidRPr="00C7666E">
        <w:rPr>
          <w:color w:val="000000"/>
          <w:szCs w:val="28"/>
        </w:rPr>
        <w:t>План содержания курсовой работы – организационный документ, определяющий состав и структуру содержания письменной работы.</w:t>
      </w:r>
    </w:p>
    <w:p w:rsidR="00930081" w:rsidRPr="00C7666E" w:rsidRDefault="00930081" w:rsidP="00426663">
      <w:pPr>
        <w:pStyle w:val="a7"/>
        <w:spacing w:line="360" w:lineRule="auto"/>
        <w:rPr>
          <w:color w:val="000000"/>
          <w:szCs w:val="28"/>
        </w:rPr>
      </w:pPr>
      <w:r w:rsidRPr="00C7666E">
        <w:rPr>
          <w:color w:val="000000"/>
          <w:szCs w:val="28"/>
        </w:rPr>
        <w:t xml:space="preserve">Подготовка общего плана начинается с определения структуры и формулирования рабочих названий важнейших частей письменной работы. Определению общей структуры письменной работы предшествуют определение задач письменной работы и общего порядка построения письменной работы. Говоря условно, количество глав раздела письменной работы будет приблизительно равно количеству решаемых в конкретной письменной работе задач, а число подзадач – числу параграфов отдельной главы </w:t>
      </w:r>
      <w:r w:rsidR="00426663" w:rsidRPr="00C7666E">
        <w:rPr>
          <w:color w:val="000000"/>
          <w:szCs w:val="28"/>
        </w:rPr>
        <w:t>и т.д.</w:t>
      </w:r>
    </w:p>
    <w:p w:rsidR="00930081" w:rsidRPr="00C7666E" w:rsidRDefault="00930081" w:rsidP="00426663">
      <w:pPr>
        <w:pStyle w:val="a7"/>
        <w:spacing w:line="360" w:lineRule="auto"/>
        <w:rPr>
          <w:color w:val="000000"/>
          <w:szCs w:val="28"/>
        </w:rPr>
      </w:pPr>
      <w:r w:rsidRPr="00C7666E">
        <w:rPr>
          <w:color w:val="000000"/>
          <w:szCs w:val="28"/>
        </w:rPr>
        <w:t>После того, как в предварительном порядке определена структура основного текста письменной работы, следует приступать к формулированию рабочих названий частей курсового проекта. При этом следует учитывать следующие моменты:</w:t>
      </w:r>
    </w:p>
    <w:p w:rsidR="00930081" w:rsidRPr="00C7666E" w:rsidRDefault="00930081" w:rsidP="00426663">
      <w:pPr>
        <w:pStyle w:val="a7"/>
        <w:numPr>
          <w:ilvl w:val="0"/>
          <w:numId w:val="30"/>
        </w:numPr>
        <w:spacing w:line="360" w:lineRule="auto"/>
        <w:ind w:left="0" w:firstLine="709"/>
        <w:rPr>
          <w:color w:val="000000"/>
          <w:szCs w:val="28"/>
        </w:rPr>
      </w:pPr>
      <w:r w:rsidRPr="00C7666E">
        <w:rPr>
          <w:color w:val="000000"/>
          <w:szCs w:val="28"/>
        </w:rPr>
        <w:t>название ни одной из частей работы не должно полностью совпадать с темой курсового проекта;</w:t>
      </w:r>
    </w:p>
    <w:p w:rsidR="00930081" w:rsidRPr="00C7666E" w:rsidRDefault="00930081" w:rsidP="00426663">
      <w:pPr>
        <w:pStyle w:val="a7"/>
        <w:numPr>
          <w:ilvl w:val="0"/>
          <w:numId w:val="30"/>
        </w:numPr>
        <w:spacing w:line="360" w:lineRule="auto"/>
        <w:ind w:left="0" w:firstLine="709"/>
        <w:rPr>
          <w:color w:val="000000"/>
          <w:szCs w:val="28"/>
        </w:rPr>
      </w:pPr>
      <w:r w:rsidRPr="00C7666E">
        <w:rPr>
          <w:color w:val="000000"/>
          <w:szCs w:val="28"/>
        </w:rPr>
        <w:t>рабочие названия должны отражать суть их содержания кратко, точно и понятно;</w:t>
      </w:r>
    </w:p>
    <w:p w:rsidR="00930081" w:rsidRPr="00C7666E" w:rsidRDefault="00930081" w:rsidP="00426663">
      <w:pPr>
        <w:pStyle w:val="a7"/>
        <w:numPr>
          <w:ilvl w:val="0"/>
          <w:numId w:val="30"/>
        </w:numPr>
        <w:spacing w:line="360" w:lineRule="auto"/>
        <w:ind w:left="0" w:firstLine="709"/>
        <w:rPr>
          <w:color w:val="000000"/>
          <w:szCs w:val="28"/>
        </w:rPr>
      </w:pPr>
      <w:r w:rsidRPr="00C7666E">
        <w:rPr>
          <w:color w:val="000000"/>
          <w:szCs w:val="28"/>
        </w:rPr>
        <w:t>названия параграфов и разделов одной главы должны быть логически связаны между собой.</w:t>
      </w:r>
    </w:p>
    <w:p w:rsidR="00930081" w:rsidRPr="00C7666E" w:rsidRDefault="00930081" w:rsidP="00426663">
      <w:pPr>
        <w:pStyle w:val="a7"/>
        <w:spacing w:line="360" w:lineRule="auto"/>
        <w:rPr>
          <w:color w:val="000000"/>
          <w:szCs w:val="28"/>
        </w:rPr>
      </w:pPr>
      <w:r w:rsidRPr="00C7666E">
        <w:rPr>
          <w:color w:val="000000"/>
          <w:szCs w:val="28"/>
        </w:rPr>
        <w:t>Рабочие названия частей курсовой работы служат основой общего плана курсовой работы. План содержания письменной работы включает в себя:</w:t>
      </w:r>
    </w:p>
    <w:p w:rsidR="00930081" w:rsidRPr="00C7666E" w:rsidRDefault="00930081" w:rsidP="00426663">
      <w:pPr>
        <w:pStyle w:val="a7"/>
        <w:numPr>
          <w:ilvl w:val="0"/>
          <w:numId w:val="31"/>
        </w:numPr>
        <w:spacing w:line="360" w:lineRule="auto"/>
        <w:ind w:left="0" w:firstLine="709"/>
        <w:rPr>
          <w:color w:val="000000"/>
          <w:szCs w:val="28"/>
        </w:rPr>
      </w:pPr>
      <w:r w:rsidRPr="00C7666E">
        <w:rPr>
          <w:color w:val="000000"/>
          <w:szCs w:val="28"/>
        </w:rPr>
        <w:t>введение;</w:t>
      </w:r>
    </w:p>
    <w:p w:rsidR="00930081" w:rsidRPr="00C7666E" w:rsidRDefault="00930081" w:rsidP="00426663">
      <w:pPr>
        <w:pStyle w:val="a7"/>
        <w:numPr>
          <w:ilvl w:val="0"/>
          <w:numId w:val="31"/>
        </w:numPr>
        <w:spacing w:line="360" w:lineRule="auto"/>
        <w:ind w:left="0" w:firstLine="709"/>
        <w:rPr>
          <w:color w:val="000000"/>
          <w:szCs w:val="28"/>
        </w:rPr>
      </w:pPr>
      <w:r w:rsidRPr="00C7666E">
        <w:rPr>
          <w:color w:val="000000"/>
          <w:szCs w:val="28"/>
        </w:rPr>
        <w:t xml:space="preserve">названия частей (глав, разделов, подразделов </w:t>
      </w:r>
      <w:r w:rsidR="00426663" w:rsidRPr="00C7666E">
        <w:rPr>
          <w:color w:val="000000"/>
          <w:szCs w:val="28"/>
        </w:rPr>
        <w:t>и т.д.</w:t>
      </w:r>
      <w:r w:rsidRPr="00C7666E">
        <w:rPr>
          <w:color w:val="000000"/>
          <w:szCs w:val="28"/>
        </w:rPr>
        <w:t>) основного текста;</w:t>
      </w:r>
    </w:p>
    <w:p w:rsidR="00930081" w:rsidRPr="00C7666E" w:rsidRDefault="00930081" w:rsidP="00426663">
      <w:pPr>
        <w:pStyle w:val="a7"/>
        <w:numPr>
          <w:ilvl w:val="0"/>
          <w:numId w:val="31"/>
        </w:numPr>
        <w:spacing w:line="360" w:lineRule="auto"/>
        <w:ind w:left="0" w:firstLine="709"/>
        <w:rPr>
          <w:color w:val="000000"/>
          <w:szCs w:val="28"/>
        </w:rPr>
      </w:pPr>
      <w:r w:rsidRPr="00C7666E">
        <w:rPr>
          <w:color w:val="000000"/>
          <w:szCs w:val="28"/>
        </w:rPr>
        <w:t>заключение;</w:t>
      </w:r>
    </w:p>
    <w:p w:rsidR="00930081" w:rsidRPr="00C7666E" w:rsidRDefault="00930081" w:rsidP="00426663">
      <w:pPr>
        <w:pStyle w:val="a7"/>
        <w:numPr>
          <w:ilvl w:val="0"/>
          <w:numId w:val="31"/>
        </w:numPr>
        <w:spacing w:line="360" w:lineRule="auto"/>
        <w:ind w:left="0" w:firstLine="709"/>
        <w:rPr>
          <w:color w:val="000000"/>
          <w:szCs w:val="28"/>
        </w:rPr>
      </w:pPr>
      <w:r w:rsidRPr="00C7666E">
        <w:rPr>
          <w:color w:val="000000"/>
          <w:szCs w:val="28"/>
        </w:rPr>
        <w:t>список условных сокращений и обозначений;</w:t>
      </w:r>
    </w:p>
    <w:p w:rsidR="00930081" w:rsidRPr="00C7666E" w:rsidRDefault="00930081" w:rsidP="00426663">
      <w:pPr>
        <w:pStyle w:val="a7"/>
        <w:numPr>
          <w:ilvl w:val="0"/>
          <w:numId w:val="31"/>
        </w:numPr>
        <w:spacing w:line="360" w:lineRule="auto"/>
        <w:ind w:left="0" w:firstLine="709"/>
        <w:rPr>
          <w:color w:val="000000"/>
          <w:szCs w:val="28"/>
        </w:rPr>
      </w:pPr>
      <w:r w:rsidRPr="00C7666E">
        <w:rPr>
          <w:color w:val="000000"/>
          <w:szCs w:val="28"/>
        </w:rPr>
        <w:t>список использованной литературы и источников;</w:t>
      </w:r>
    </w:p>
    <w:p w:rsidR="00930081" w:rsidRPr="00C7666E" w:rsidRDefault="00930081" w:rsidP="00426663">
      <w:pPr>
        <w:pStyle w:val="a7"/>
        <w:numPr>
          <w:ilvl w:val="0"/>
          <w:numId w:val="31"/>
        </w:numPr>
        <w:spacing w:line="360" w:lineRule="auto"/>
        <w:ind w:left="0" w:firstLine="709"/>
        <w:rPr>
          <w:color w:val="000000"/>
          <w:szCs w:val="28"/>
        </w:rPr>
      </w:pPr>
      <w:r w:rsidRPr="00C7666E">
        <w:rPr>
          <w:color w:val="000000"/>
          <w:szCs w:val="28"/>
        </w:rPr>
        <w:t>приложения (если есть).</w:t>
      </w:r>
    </w:p>
    <w:p w:rsidR="001E00E6" w:rsidRPr="00C7666E" w:rsidRDefault="009A11EB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3</w:t>
      </w:r>
      <w:r w:rsidR="001029A4" w:rsidRPr="00C7666E">
        <w:rPr>
          <w:color w:val="000000"/>
          <w:sz w:val="28"/>
          <w:szCs w:val="28"/>
          <w:lang w:eastAsia="en-US"/>
        </w:rPr>
        <w:t xml:space="preserve">. </w:t>
      </w:r>
      <w:r w:rsidR="00EF020A" w:rsidRPr="00C7666E">
        <w:rPr>
          <w:color w:val="000000"/>
          <w:sz w:val="28"/>
          <w:szCs w:val="28"/>
          <w:lang w:eastAsia="en-US"/>
        </w:rPr>
        <w:t xml:space="preserve">Подбор литературы, </w:t>
      </w:r>
      <w:r w:rsidR="00EF60DD" w:rsidRPr="00C7666E">
        <w:rPr>
          <w:color w:val="000000"/>
          <w:sz w:val="28"/>
          <w:szCs w:val="28"/>
          <w:lang w:eastAsia="en-US"/>
        </w:rPr>
        <w:t>источников</w:t>
      </w:r>
      <w:r w:rsidR="00EF020A" w:rsidRPr="00C7666E">
        <w:rPr>
          <w:color w:val="000000"/>
          <w:sz w:val="28"/>
          <w:szCs w:val="28"/>
          <w:lang w:eastAsia="en-US"/>
        </w:rPr>
        <w:t xml:space="preserve"> и их изучение</w:t>
      </w:r>
      <w:r w:rsidR="001E00E6" w:rsidRPr="00C7666E">
        <w:rPr>
          <w:color w:val="000000"/>
          <w:sz w:val="28"/>
          <w:szCs w:val="28"/>
          <w:lang w:eastAsia="en-US"/>
        </w:rPr>
        <w:t>.</w:t>
      </w:r>
    </w:p>
    <w:p w:rsidR="001A7A6F" w:rsidRPr="00C7666E" w:rsidRDefault="002450A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Написание любой письменной работы, в том числе и курсовой, предполагает работу по подбору и изучению литературы. </w:t>
      </w:r>
      <w:r w:rsidR="00C3770C" w:rsidRPr="00C7666E">
        <w:rPr>
          <w:color w:val="000000"/>
          <w:sz w:val="28"/>
          <w:szCs w:val="28"/>
          <w:lang w:eastAsia="en-US"/>
        </w:rPr>
        <w:t>Ознакомление с литературой позволяет разобраться в важнейших вопросах избранной темы и приступить к написанию работы.</w:t>
      </w:r>
    </w:p>
    <w:p w:rsidR="001A7A6F" w:rsidRPr="00C7666E" w:rsidRDefault="001A7A6F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Подбор литературы следует начинать с анализа тех книг, периодических и энциклопедических изданий, которые рекомендованы по изучаемым по специальности курсам. Книги и статьи следует подбирать с использованием систематических указателей литературы в библиотеках вуза и города</w:t>
      </w:r>
      <w:r w:rsidR="003278F9" w:rsidRPr="00C7666E">
        <w:rPr>
          <w:color w:val="000000"/>
          <w:sz w:val="28"/>
          <w:szCs w:val="28"/>
          <w:lang w:eastAsia="en-US"/>
        </w:rPr>
        <w:t>, а также библиографическим указателям</w:t>
      </w:r>
      <w:r w:rsidRPr="00C7666E">
        <w:rPr>
          <w:color w:val="000000"/>
          <w:sz w:val="28"/>
          <w:szCs w:val="28"/>
          <w:lang w:eastAsia="en-US"/>
        </w:rPr>
        <w:t>. При изучении периодических изданий лучше всего использовать последние в году номера журналов, где помещается указатель статей, опубликованных за год.</w:t>
      </w:r>
    </w:p>
    <w:p w:rsidR="0003585D" w:rsidRPr="00C7666E" w:rsidRDefault="009A11EB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Во время работы по </w:t>
      </w:r>
      <w:r w:rsidR="00316369" w:rsidRPr="00C7666E">
        <w:rPr>
          <w:color w:val="000000"/>
          <w:sz w:val="28"/>
          <w:szCs w:val="28"/>
          <w:lang w:eastAsia="en-US"/>
        </w:rPr>
        <w:t>подбор</w:t>
      </w:r>
      <w:r w:rsidR="00C71D7F" w:rsidRPr="00C7666E">
        <w:rPr>
          <w:color w:val="000000"/>
          <w:sz w:val="28"/>
          <w:szCs w:val="28"/>
          <w:lang w:eastAsia="en-US"/>
        </w:rPr>
        <w:t>у</w:t>
      </w:r>
      <w:r w:rsidR="00316369" w:rsidRPr="00C7666E">
        <w:rPr>
          <w:color w:val="000000"/>
          <w:sz w:val="28"/>
          <w:szCs w:val="28"/>
          <w:lang w:eastAsia="en-US"/>
        </w:rPr>
        <w:t xml:space="preserve"> научной литературы следует учитывать</w:t>
      </w:r>
      <w:r w:rsidR="0003585D" w:rsidRPr="00C7666E">
        <w:rPr>
          <w:color w:val="000000"/>
          <w:sz w:val="28"/>
          <w:szCs w:val="28"/>
          <w:lang w:eastAsia="en-US"/>
        </w:rPr>
        <w:t>:</w:t>
      </w:r>
    </w:p>
    <w:p w:rsidR="0003585D" w:rsidRPr="00C7666E" w:rsidRDefault="0003585D" w:rsidP="00426663">
      <w:pPr>
        <w:numPr>
          <w:ilvl w:val="0"/>
          <w:numId w:val="35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жанр (монография, статья, тезисы);</w:t>
      </w:r>
    </w:p>
    <w:p w:rsidR="0003585D" w:rsidRPr="00C7666E" w:rsidRDefault="0003585D" w:rsidP="00426663">
      <w:pPr>
        <w:numPr>
          <w:ilvl w:val="0"/>
          <w:numId w:val="35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предметную тематику (история, археология, психология, педагогика, этнография </w:t>
      </w:r>
      <w:r w:rsidR="00426663" w:rsidRPr="00C7666E">
        <w:rPr>
          <w:color w:val="000000"/>
          <w:sz w:val="28"/>
          <w:szCs w:val="28"/>
          <w:lang w:eastAsia="en-US"/>
        </w:rPr>
        <w:t>и т.д.</w:t>
      </w:r>
      <w:r w:rsidRPr="00C7666E">
        <w:rPr>
          <w:color w:val="000000"/>
          <w:sz w:val="28"/>
          <w:szCs w:val="28"/>
          <w:lang w:eastAsia="en-US"/>
        </w:rPr>
        <w:t>);</w:t>
      </w:r>
    </w:p>
    <w:p w:rsidR="0003585D" w:rsidRPr="00C7666E" w:rsidRDefault="0003585D" w:rsidP="00426663">
      <w:pPr>
        <w:numPr>
          <w:ilvl w:val="0"/>
          <w:numId w:val="35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период издания (издания прошлых лет, новые и новейшие работы по избранной проблематике);</w:t>
      </w:r>
    </w:p>
    <w:p w:rsidR="0003585D" w:rsidRPr="00C7666E" w:rsidRDefault="0003585D" w:rsidP="00426663">
      <w:pPr>
        <w:numPr>
          <w:ilvl w:val="0"/>
          <w:numId w:val="35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авторские научные школы.</w:t>
      </w:r>
    </w:p>
    <w:p w:rsidR="008E78D5" w:rsidRPr="00C7666E" w:rsidRDefault="008E78D5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Изучение научной литературы следует начинать с источника, где исследуемая проблематика представлена наиболее полно (например, учебник, учебное пособие</w:t>
      </w:r>
      <w:r w:rsidR="00C7666E">
        <w:rPr>
          <w:color w:val="000000"/>
          <w:sz w:val="28"/>
          <w:szCs w:val="28"/>
          <w:lang w:eastAsia="en-US"/>
        </w:rPr>
        <w:t xml:space="preserve"> </w:t>
      </w:r>
      <w:r w:rsidRPr="00C7666E">
        <w:rPr>
          <w:color w:val="000000"/>
          <w:sz w:val="28"/>
          <w:szCs w:val="28"/>
          <w:lang w:eastAsia="en-US"/>
        </w:rPr>
        <w:t>или монография). Это позволит лучше ориентироваться в ходе написания курсового проекта. Чтения научной литературы следует также сочетать с работой со словарями. Это позволит более адекватно понимать терминологию исследуемо</w:t>
      </w:r>
      <w:r w:rsidR="00C71D7F" w:rsidRPr="00C7666E">
        <w:rPr>
          <w:color w:val="000000"/>
          <w:sz w:val="28"/>
          <w:szCs w:val="28"/>
          <w:lang w:eastAsia="en-US"/>
        </w:rPr>
        <w:t>й</w:t>
      </w:r>
      <w:r w:rsidRPr="00C7666E">
        <w:rPr>
          <w:color w:val="000000"/>
          <w:sz w:val="28"/>
          <w:szCs w:val="28"/>
          <w:lang w:eastAsia="en-US"/>
        </w:rPr>
        <w:t xml:space="preserve"> проблематики.</w:t>
      </w:r>
    </w:p>
    <w:p w:rsidR="00C3770C" w:rsidRPr="00C7666E" w:rsidRDefault="00C3770C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 ходе изучения литературы необходимо сразу же составлять библиографический список используемых источников и литературы. Это в последующем позволит сэкономить время и упростит работу по правильному оформлению окончательного списка литературы и источников, а также оформление сносок в тексте работы.</w:t>
      </w:r>
    </w:p>
    <w:p w:rsidR="008A4F7E" w:rsidRPr="00C7666E" w:rsidRDefault="006E4C86" w:rsidP="00426663">
      <w:pPr>
        <w:pStyle w:val="a7"/>
        <w:spacing w:line="360" w:lineRule="auto"/>
        <w:rPr>
          <w:color w:val="000000"/>
          <w:szCs w:val="28"/>
        </w:rPr>
      </w:pPr>
      <w:r w:rsidRPr="00C7666E">
        <w:rPr>
          <w:color w:val="000000"/>
          <w:szCs w:val="28"/>
        </w:rPr>
        <w:t>Студенты, обучающиеся на исторических факультетах, во время написании курсовой работы обязательно должны пользоваться источниками – документами.</w:t>
      </w:r>
      <w:r w:rsidR="00DD0F74" w:rsidRPr="00C7666E">
        <w:rPr>
          <w:color w:val="000000"/>
          <w:szCs w:val="28"/>
        </w:rPr>
        <w:t xml:space="preserve"> Существую</w:t>
      </w:r>
      <w:r w:rsidR="00C71D7F" w:rsidRPr="00C7666E">
        <w:rPr>
          <w:color w:val="000000"/>
          <w:szCs w:val="28"/>
        </w:rPr>
        <w:t>т</w:t>
      </w:r>
      <w:r w:rsidR="00DD0F74" w:rsidRPr="00C7666E">
        <w:rPr>
          <w:color w:val="000000"/>
          <w:szCs w:val="28"/>
        </w:rPr>
        <w:t xml:space="preserve"> различные трактовки понятия «документ». Приведем те, с которыми чаще всего приходится сталкиваться при написании исследовательской работы. </w:t>
      </w:r>
      <w:r w:rsidR="00DD0F74" w:rsidRPr="00C7666E">
        <w:rPr>
          <w:b/>
          <w:color w:val="000000"/>
          <w:szCs w:val="28"/>
        </w:rPr>
        <w:t>Документ</w:t>
      </w:r>
      <w:r w:rsidR="00DD0F74" w:rsidRPr="00C7666E">
        <w:rPr>
          <w:color w:val="000000"/>
          <w:szCs w:val="28"/>
        </w:rPr>
        <w:t xml:space="preserve"> – 1) деловая бумага, подтверждающая какой-либо факт или право на что-нибудь; 2) письменное свидетельство о чем-нибудь. Папирусный свиток, берестяная грамота, глиняная табличка, рукопись и газета, технический чертеж, фотография, паспорт, кинофильм – все это документы.</w:t>
      </w:r>
    </w:p>
    <w:p w:rsidR="00DD0F74" w:rsidRPr="00C7666E" w:rsidRDefault="00DD0F74" w:rsidP="00426663">
      <w:pPr>
        <w:pStyle w:val="a7"/>
        <w:spacing w:line="360" w:lineRule="auto"/>
        <w:rPr>
          <w:color w:val="000000"/>
          <w:szCs w:val="28"/>
        </w:rPr>
      </w:pPr>
      <w:r w:rsidRPr="00C7666E">
        <w:rPr>
          <w:color w:val="000000"/>
          <w:szCs w:val="28"/>
        </w:rPr>
        <w:t>Документы подразделяются на следующие виды:</w:t>
      </w:r>
    </w:p>
    <w:p w:rsidR="00DD0F74" w:rsidRPr="00C7666E" w:rsidRDefault="00DD0F74" w:rsidP="00426663">
      <w:pPr>
        <w:numPr>
          <w:ilvl w:val="0"/>
          <w:numId w:val="37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письменные (содержат информацию в виде письменного текста – словесного, цифрового, иероглифического, формульного или смешанного);</w:t>
      </w:r>
    </w:p>
    <w:p w:rsidR="00DD0F74" w:rsidRPr="00C7666E" w:rsidRDefault="00DD0F74" w:rsidP="00426663">
      <w:pPr>
        <w:numPr>
          <w:ilvl w:val="0"/>
          <w:numId w:val="37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картографические (карты, атласы, глобусы);</w:t>
      </w:r>
    </w:p>
    <w:p w:rsidR="00DD0F74" w:rsidRPr="00C7666E" w:rsidRDefault="00DD0F74" w:rsidP="00426663">
      <w:pPr>
        <w:numPr>
          <w:ilvl w:val="0"/>
          <w:numId w:val="37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изобразительные (большую часть их объема занимают изображения);</w:t>
      </w:r>
    </w:p>
    <w:p w:rsidR="00DD0F74" w:rsidRPr="00C7666E" w:rsidRDefault="00DD0F74" w:rsidP="00426663">
      <w:pPr>
        <w:pStyle w:val="a7"/>
        <w:numPr>
          <w:ilvl w:val="0"/>
          <w:numId w:val="37"/>
        </w:numPr>
        <w:spacing w:line="360" w:lineRule="auto"/>
        <w:ind w:left="0" w:firstLine="709"/>
        <w:rPr>
          <w:color w:val="000000"/>
          <w:szCs w:val="28"/>
        </w:rPr>
      </w:pPr>
      <w:r w:rsidRPr="00C7666E">
        <w:rPr>
          <w:color w:val="000000"/>
          <w:szCs w:val="28"/>
        </w:rPr>
        <w:t>аудиальные и аудиовизуальные (содержат запись звука и движущегося изображения. Это магнитофонные записи, кинофильмы, видеофильмы, оптические компактные диски).</w:t>
      </w:r>
    </w:p>
    <w:p w:rsidR="00DD0F74" w:rsidRPr="00C7666E" w:rsidRDefault="00DD0F74" w:rsidP="00426663">
      <w:pPr>
        <w:pStyle w:val="a7"/>
        <w:spacing w:line="360" w:lineRule="auto"/>
        <w:rPr>
          <w:color w:val="000000"/>
          <w:szCs w:val="28"/>
        </w:rPr>
      </w:pPr>
      <w:r w:rsidRPr="00C7666E">
        <w:rPr>
          <w:color w:val="000000"/>
          <w:szCs w:val="28"/>
        </w:rPr>
        <w:t xml:space="preserve">Со всеми выше перечисленными видами документов может </w:t>
      </w:r>
      <w:r w:rsidR="00B90B81" w:rsidRPr="00C7666E">
        <w:rPr>
          <w:color w:val="000000"/>
          <w:szCs w:val="28"/>
        </w:rPr>
        <w:t>предстоять работа</w:t>
      </w:r>
      <w:r w:rsidRPr="00C7666E">
        <w:rPr>
          <w:color w:val="000000"/>
          <w:szCs w:val="28"/>
        </w:rPr>
        <w:t xml:space="preserve">, в зависимости от избранной тематики, при написании курсового проекта. Однако чаще всего </w:t>
      </w:r>
      <w:r w:rsidR="00B90B81" w:rsidRPr="00C7666E">
        <w:rPr>
          <w:color w:val="000000"/>
          <w:szCs w:val="28"/>
        </w:rPr>
        <w:t>в основе курсового проекта лежат</w:t>
      </w:r>
      <w:r w:rsidRPr="00C7666E">
        <w:rPr>
          <w:color w:val="000000"/>
          <w:szCs w:val="28"/>
        </w:rPr>
        <w:t xml:space="preserve"> письменны</w:t>
      </w:r>
      <w:r w:rsidR="00B90B81" w:rsidRPr="00C7666E">
        <w:rPr>
          <w:color w:val="000000"/>
          <w:szCs w:val="28"/>
        </w:rPr>
        <w:t>е</w:t>
      </w:r>
      <w:r w:rsidRPr="00C7666E">
        <w:rPr>
          <w:color w:val="000000"/>
          <w:szCs w:val="28"/>
        </w:rPr>
        <w:t xml:space="preserve"> документ</w:t>
      </w:r>
      <w:r w:rsidR="00B90B81" w:rsidRPr="00C7666E">
        <w:rPr>
          <w:color w:val="000000"/>
          <w:szCs w:val="28"/>
        </w:rPr>
        <w:t>ы</w:t>
      </w:r>
      <w:r w:rsidRPr="00C7666E">
        <w:rPr>
          <w:color w:val="000000"/>
          <w:szCs w:val="28"/>
        </w:rPr>
        <w:t xml:space="preserve">. </w:t>
      </w:r>
      <w:r w:rsidR="00B90B81" w:rsidRPr="00C7666E">
        <w:rPr>
          <w:color w:val="000000"/>
          <w:szCs w:val="28"/>
        </w:rPr>
        <w:t>Данный вид источников</w:t>
      </w:r>
      <w:r w:rsidR="003B1696" w:rsidRPr="00C7666E">
        <w:rPr>
          <w:color w:val="000000"/>
          <w:szCs w:val="28"/>
        </w:rPr>
        <w:t>, в свою очередь, подразделяются на опубликованные, которые доводятся до всеобщего сведения посредством тиражирования, и неопубликованные, не рассчитанные на широкое распространение.</w:t>
      </w:r>
    </w:p>
    <w:p w:rsidR="006E4C86" w:rsidRPr="00C7666E" w:rsidRDefault="006E4C86" w:rsidP="00426663">
      <w:pPr>
        <w:pStyle w:val="a7"/>
        <w:spacing w:line="360" w:lineRule="auto"/>
        <w:rPr>
          <w:color w:val="000000"/>
          <w:szCs w:val="28"/>
        </w:rPr>
      </w:pPr>
      <w:r w:rsidRPr="00C7666E">
        <w:rPr>
          <w:color w:val="000000"/>
          <w:szCs w:val="28"/>
        </w:rPr>
        <w:t>Первый вид источников, с которым знакомитс</w:t>
      </w:r>
      <w:r w:rsidR="00B90B81" w:rsidRPr="00C7666E">
        <w:rPr>
          <w:color w:val="000000"/>
          <w:szCs w:val="28"/>
        </w:rPr>
        <w:t xml:space="preserve">я студент во время обучения </w:t>
      </w:r>
      <w:r w:rsidRPr="00C7666E">
        <w:rPr>
          <w:color w:val="000000"/>
          <w:szCs w:val="28"/>
        </w:rPr>
        <w:t xml:space="preserve">на историческом факультете это сборники документов и хрестоматии. Это книги, в которых документы уже систематизированы и объединены по темам. </w:t>
      </w:r>
      <w:r w:rsidR="00B90B81" w:rsidRPr="00C7666E">
        <w:rPr>
          <w:color w:val="000000"/>
          <w:szCs w:val="28"/>
        </w:rPr>
        <w:t>Работа над некоторыми темами предполагает изучение</w:t>
      </w:r>
      <w:r w:rsidRPr="00C7666E">
        <w:rPr>
          <w:color w:val="000000"/>
          <w:szCs w:val="28"/>
        </w:rPr>
        <w:t xml:space="preserve"> документ</w:t>
      </w:r>
      <w:r w:rsidR="00B90B81" w:rsidRPr="00C7666E">
        <w:rPr>
          <w:color w:val="000000"/>
          <w:szCs w:val="28"/>
        </w:rPr>
        <w:t>ов</w:t>
      </w:r>
      <w:r w:rsidRPr="00C7666E">
        <w:rPr>
          <w:color w:val="000000"/>
          <w:szCs w:val="28"/>
        </w:rPr>
        <w:t>, хранящи</w:t>
      </w:r>
      <w:r w:rsidR="00B90B81" w:rsidRPr="00C7666E">
        <w:rPr>
          <w:color w:val="000000"/>
          <w:szCs w:val="28"/>
        </w:rPr>
        <w:t>х</w:t>
      </w:r>
      <w:r w:rsidRPr="00C7666E">
        <w:rPr>
          <w:color w:val="000000"/>
          <w:szCs w:val="28"/>
        </w:rPr>
        <w:t>ся в фондах библио</w:t>
      </w:r>
      <w:r w:rsidR="00B90B81" w:rsidRPr="00C7666E">
        <w:rPr>
          <w:color w:val="000000"/>
          <w:szCs w:val="28"/>
        </w:rPr>
        <w:t>тек</w:t>
      </w:r>
      <w:r w:rsidRPr="00C7666E">
        <w:rPr>
          <w:color w:val="000000"/>
          <w:szCs w:val="28"/>
        </w:rPr>
        <w:t xml:space="preserve"> и архивах (издания XVI–XIX</w:t>
      </w:r>
      <w:r w:rsidR="00426663" w:rsidRPr="00C7666E">
        <w:rPr>
          <w:color w:val="000000"/>
          <w:szCs w:val="28"/>
        </w:rPr>
        <w:t> вв</w:t>
      </w:r>
      <w:r w:rsidRPr="00C7666E">
        <w:rPr>
          <w:color w:val="000000"/>
          <w:szCs w:val="28"/>
        </w:rPr>
        <w:t xml:space="preserve">.), </w:t>
      </w:r>
      <w:r w:rsidR="00B90B81" w:rsidRPr="00C7666E">
        <w:rPr>
          <w:color w:val="000000"/>
          <w:szCs w:val="28"/>
        </w:rPr>
        <w:t>а также знакомство и анализ</w:t>
      </w:r>
      <w:r w:rsidRPr="00C7666E">
        <w:rPr>
          <w:color w:val="000000"/>
          <w:szCs w:val="28"/>
        </w:rPr>
        <w:t xml:space="preserve"> фонд</w:t>
      </w:r>
      <w:r w:rsidR="00B90B81" w:rsidRPr="00C7666E">
        <w:rPr>
          <w:color w:val="000000"/>
          <w:szCs w:val="28"/>
        </w:rPr>
        <w:t>ов</w:t>
      </w:r>
      <w:r w:rsidRPr="00C7666E">
        <w:rPr>
          <w:color w:val="000000"/>
          <w:szCs w:val="28"/>
        </w:rPr>
        <w:t xml:space="preserve"> музеев.</w:t>
      </w:r>
    </w:p>
    <w:p w:rsidR="006E4C86" w:rsidRPr="00C7666E" w:rsidRDefault="00B90B81" w:rsidP="00426663">
      <w:pPr>
        <w:pStyle w:val="a7"/>
        <w:spacing w:line="360" w:lineRule="auto"/>
        <w:rPr>
          <w:color w:val="000000"/>
          <w:szCs w:val="28"/>
        </w:rPr>
      </w:pPr>
      <w:r w:rsidRPr="00C7666E">
        <w:rPr>
          <w:color w:val="000000"/>
          <w:szCs w:val="28"/>
        </w:rPr>
        <w:t>Для написания н</w:t>
      </w:r>
      <w:r w:rsidR="006E4C86" w:rsidRPr="00C7666E">
        <w:rPr>
          <w:color w:val="000000"/>
          <w:szCs w:val="28"/>
        </w:rPr>
        <w:t>екоторы</w:t>
      </w:r>
      <w:r w:rsidRPr="00C7666E">
        <w:rPr>
          <w:color w:val="000000"/>
          <w:szCs w:val="28"/>
        </w:rPr>
        <w:t>х</w:t>
      </w:r>
      <w:r w:rsidR="006E4C86" w:rsidRPr="00C7666E">
        <w:rPr>
          <w:color w:val="000000"/>
          <w:szCs w:val="28"/>
        </w:rPr>
        <w:t xml:space="preserve"> тем курсовых </w:t>
      </w:r>
      <w:r w:rsidR="00072493" w:rsidRPr="00C7666E">
        <w:rPr>
          <w:color w:val="000000"/>
          <w:szCs w:val="28"/>
        </w:rPr>
        <w:t xml:space="preserve">проектов </w:t>
      </w:r>
      <w:r w:rsidRPr="00C7666E">
        <w:rPr>
          <w:color w:val="000000"/>
          <w:szCs w:val="28"/>
        </w:rPr>
        <w:t xml:space="preserve">необходимо </w:t>
      </w:r>
      <w:r w:rsidR="00072493" w:rsidRPr="00C7666E">
        <w:rPr>
          <w:color w:val="000000"/>
          <w:szCs w:val="28"/>
        </w:rPr>
        <w:t xml:space="preserve">в качестве источников </w:t>
      </w:r>
      <w:r w:rsidRPr="00C7666E">
        <w:rPr>
          <w:color w:val="000000"/>
          <w:szCs w:val="28"/>
        </w:rPr>
        <w:t xml:space="preserve">использовать </w:t>
      </w:r>
      <w:r w:rsidR="00072493" w:rsidRPr="00C7666E">
        <w:rPr>
          <w:color w:val="000000"/>
          <w:szCs w:val="28"/>
        </w:rPr>
        <w:t>результаты полевых исследований (курсовые работы по археологии, этнографии и краеведению). Данный вид источников предполагает проведение самостоятельных исследований с дальнейшей их обработкой и систематизацией.</w:t>
      </w:r>
    </w:p>
    <w:p w:rsidR="00A90B68" w:rsidRPr="00C7666E" w:rsidRDefault="00A90B68" w:rsidP="00426663">
      <w:pPr>
        <w:pStyle w:val="a7"/>
        <w:spacing w:line="360" w:lineRule="auto"/>
        <w:rPr>
          <w:color w:val="000000"/>
          <w:szCs w:val="28"/>
        </w:rPr>
      </w:pPr>
      <w:r w:rsidRPr="00C7666E">
        <w:rPr>
          <w:color w:val="000000"/>
          <w:szCs w:val="28"/>
        </w:rPr>
        <w:t>После того</w:t>
      </w:r>
      <w:r w:rsidR="00B90B81" w:rsidRPr="00C7666E">
        <w:rPr>
          <w:color w:val="000000"/>
          <w:szCs w:val="28"/>
        </w:rPr>
        <w:t>,</w:t>
      </w:r>
      <w:r w:rsidRPr="00C7666E">
        <w:rPr>
          <w:color w:val="000000"/>
          <w:szCs w:val="28"/>
        </w:rPr>
        <w:t xml:space="preserve"> как </w:t>
      </w:r>
      <w:r w:rsidR="00E80806" w:rsidRPr="00C7666E">
        <w:rPr>
          <w:color w:val="000000"/>
          <w:szCs w:val="28"/>
        </w:rPr>
        <w:t xml:space="preserve">основная </w:t>
      </w:r>
      <w:r w:rsidRPr="00C7666E">
        <w:rPr>
          <w:color w:val="000000"/>
          <w:szCs w:val="28"/>
        </w:rPr>
        <w:t>литература и источники отобраны</w:t>
      </w:r>
      <w:r w:rsidR="00E80806" w:rsidRPr="00C7666E">
        <w:rPr>
          <w:color w:val="000000"/>
          <w:szCs w:val="28"/>
        </w:rPr>
        <w:t xml:space="preserve"> для удобства работы с ними</w:t>
      </w:r>
      <w:r w:rsidR="00B90B81" w:rsidRPr="00C7666E">
        <w:rPr>
          <w:color w:val="000000"/>
          <w:szCs w:val="28"/>
        </w:rPr>
        <w:t>,</w:t>
      </w:r>
      <w:r w:rsidR="00E80806" w:rsidRPr="00C7666E">
        <w:rPr>
          <w:color w:val="000000"/>
          <w:szCs w:val="28"/>
        </w:rPr>
        <w:t xml:space="preserve"> необходимо их систематизировать. Систематизация </w:t>
      </w:r>
      <w:r w:rsidR="00930081" w:rsidRPr="00C7666E">
        <w:rPr>
          <w:color w:val="000000"/>
          <w:szCs w:val="28"/>
        </w:rPr>
        <w:t>–</w:t>
      </w:r>
      <w:r w:rsidR="00E80806" w:rsidRPr="00C7666E">
        <w:rPr>
          <w:color w:val="000000"/>
          <w:szCs w:val="28"/>
        </w:rPr>
        <w:t xml:space="preserve"> это не что иное, как упорядочение и группировка собранного материала по содержанию и с учетом последовательности его использования при подготовке письменной работы. В результате все собранные источники и литература должны быть разбиты на главы, разделы и параграфы: эти относятся к первой главе, эти ко второй </w:t>
      </w:r>
      <w:r w:rsidR="00426663" w:rsidRPr="00C7666E">
        <w:rPr>
          <w:color w:val="000000"/>
          <w:szCs w:val="28"/>
        </w:rPr>
        <w:t>и т.д.</w:t>
      </w:r>
    </w:p>
    <w:p w:rsidR="00751318" w:rsidRPr="00C7666E" w:rsidRDefault="00751318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При написании курсово</w:t>
      </w:r>
      <w:r w:rsidR="007A56FF" w:rsidRPr="00C7666E">
        <w:rPr>
          <w:color w:val="000000"/>
          <w:sz w:val="28"/>
          <w:szCs w:val="28"/>
          <w:lang w:eastAsia="en-US"/>
        </w:rPr>
        <w:t>го</w:t>
      </w:r>
      <w:r w:rsidRPr="00C7666E">
        <w:rPr>
          <w:color w:val="000000"/>
          <w:sz w:val="28"/>
          <w:szCs w:val="28"/>
          <w:lang w:eastAsia="en-US"/>
        </w:rPr>
        <w:t xml:space="preserve"> </w:t>
      </w:r>
      <w:r w:rsidR="007A56FF" w:rsidRPr="00C7666E">
        <w:rPr>
          <w:color w:val="000000"/>
          <w:sz w:val="28"/>
          <w:szCs w:val="28"/>
          <w:lang w:eastAsia="en-US"/>
        </w:rPr>
        <w:t>проекта</w:t>
      </w:r>
      <w:r w:rsidRPr="00C7666E">
        <w:rPr>
          <w:color w:val="000000"/>
          <w:sz w:val="28"/>
          <w:szCs w:val="28"/>
          <w:lang w:eastAsia="en-US"/>
        </w:rPr>
        <w:t xml:space="preserve"> изучение литературы продолжается на протяжении всего времени пока </w:t>
      </w:r>
      <w:r w:rsidR="007A56FF" w:rsidRPr="00C7666E">
        <w:rPr>
          <w:color w:val="000000"/>
          <w:sz w:val="28"/>
          <w:szCs w:val="28"/>
          <w:lang w:eastAsia="en-US"/>
        </w:rPr>
        <w:t>идет работа над</w:t>
      </w:r>
      <w:r w:rsidRPr="00C7666E">
        <w:rPr>
          <w:color w:val="000000"/>
          <w:sz w:val="28"/>
          <w:szCs w:val="28"/>
          <w:lang w:eastAsia="en-US"/>
        </w:rPr>
        <w:t xml:space="preserve"> </w:t>
      </w:r>
      <w:r w:rsidR="00B90B81" w:rsidRPr="00C7666E">
        <w:rPr>
          <w:color w:val="000000"/>
          <w:sz w:val="28"/>
          <w:szCs w:val="28"/>
          <w:lang w:eastAsia="en-US"/>
        </w:rPr>
        <w:t xml:space="preserve">ее </w:t>
      </w:r>
      <w:r w:rsidRPr="00C7666E">
        <w:rPr>
          <w:color w:val="000000"/>
          <w:sz w:val="28"/>
          <w:szCs w:val="28"/>
          <w:lang w:eastAsia="en-US"/>
        </w:rPr>
        <w:t>написанием, т</w:t>
      </w:r>
      <w:r w:rsidR="00C7666E">
        <w:rPr>
          <w:color w:val="000000"/>
          <w:sz w:val="28"/>
          <w:szCs w:val="28"/>
          <w:lang w:eastAsia="en-US"/>
        </w:rPr>
        <w:t>.</w:t>
      </w:r>
      <w:r w:rsidR="00426663" w:rsidRPr="00C7666E">
        <w:rPr>
          <w:color w:val="000000"/>
          <w:sz w:val="28"/>
          <w:szCs w:val="28"/>
          <w:lang w:eastAsia="en-US"/>
        </w:rPr>
        <w:t>к</w:t>
      </w:r>
      <w:r w:rsidRPr="00C7666E">
        <w:rPr>
          <w:color w:val="000000"/>
          <w:sz w:val="28"/>
          <w:szCs w:val="28"/>
          <w:lang w:eastAsia="en-US"/>
        </w:rPr>
        <w:t>. за это время могут появиться новые издания, позволяющие раскрыть тем</w:t>
      </w:r>
      <w:r w:rsidR="00B90B81" w:rsidRPr="00C7666E">
        <w:rPr>
          <w:color w:val="000000"/>
          <w:sz w:val="28"/>
          <w:szCs w:val="28"/>
          <w:lang w:eastAsia="en-US"/>
        </w:rPr>
        <w:t>у</w:t>
      </w:r>
      <w:r w:rsidRPr="00C7666E">
        <w:rPr>
          <w:color w:val="000000"/>
          <w:sz w:val="28"/>
          <w:szCs w:val="28"/>
          <w:lang w:eastAsia="en-US"/>
        </w:rPr>
        <w:t xml:space="preserve"> исследования с другой стороны, либо пополнить ваши знания по изучаемой проблематике. Таким образом, на протяжении всей работы над темой курсовой работы происходит пополнение библиографического списка литературы.</w:t>
      </w:r>
    </w:p>
    <w:p w:rsidR="00072493" w:rsidRPr="00C7666E" w:rsidRDefault="00072493" w:rsidP="00426663">
      <w:pPr>
        <w:pStyle w:val="a7"/>
        <w:spacing w:line="360" w:lineRule="auto"/>
        <w:rPr>
          <w:color w:val="000000"/>
          <w:szCs w:val="28"/>
        </w:rPr>
      </w:pPr>
      <w:r w:rsidRPr="00C7666E">
        <w:rPr>
          <w:color w:val="000000"/>
          <w:szCs w:val="28"/>
        </w:rPr>
        <w:t>После изучения литературы и источников приступают к написанию курсовой работы.</w:t>
      </w:r>
    </w:p>
    <w:p w:rsidR="003E3B5E" w:rsidRPr="00C7666E" w:rsidRDefault="00045020" w:rsidP="00426663">
      <w:pPr>
        <w:pStyle w:val="a7"/>
        <w:numPr>
          <w:ilvl w:val="0"/>
          <w:numId w:val="35"/>
        </w:numPr>
        <w:spacing w:line="360" w:lineRule="auto"/>
        <w:ind w:left="0" w:firstLine="709"/>
        <w:rPr>
          <w:color w:val="000000"/>
        </w:rPr>
      </w:pPr>
      <w:r w:rsidRPr="00C7666E">
        <w:rPr>
          <w:color w:val="000000"/>
        </w:rPr>
        <w:t>Защита курсовой работы</w:t>
      </w:r>
    </w:p>
    <w:p w:rsidR="003D20BC" w:rsidRPr="00C7666E" w:rsidRDefault="003D20BC" w:rsidP="00426663">
      <w:pPr>
        <w:pStyle w:val="aff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7666E">
        <w:rPr>
          <w:rFonts w:ascii="Times New Roman" w:hAnsi="Times New Roman"/>
          <w:color w:val="000000"/>
          <w:sz w:val="28"/>
          <w:szCs w:val="28"/>
        </w:rPr>
        <w:t xml:space="preserve">Курсовая работа, оформленная в соответствии с требованиями, сдается научному руководителю для проверки не менее чем за </w:t>
      </w:r>
      <w:r w:rsidR="00160715" w:rsidRPr="00C7666E">
        <w:rPr>
          <w:rFonts w:ascii="Times New Roman" w:hAnsi="Times New Roman"/>
          <w:color w:val="000000"/>
          <w:sz w:val="28"/>
          <w:szCs w:val="28"/>
        </w:rPr>
        <w:t>3</w:t>
      </w:r>
      <w:r w:rsidRPr="00C7666E">
        <w:rPr>
          <w:rFonts w:ascii="Times New Roman" w:hAnsi="Times New Roman"/>
          <w:color w:val="000000"/>
          <w:sz w:val="28"/>
          <w:szCs w:val="28"/>
        </w:rPr>
        <w:t xml:space="preserve"> недели до</w:t>
      </w:r>
      <w:r w:rsidR="00160715" w:rsidRPr="00C7666E">
        <w:rPr>
          <w:rFonts w:ascii="Times New Roman" w:hAnsi="Times New Roman"/>
          <w:color w:val="000000"/>
          <w:sz w:val="28"/>
          <w:szCs w:val="28"/>
        </w:rPr>
        <w:t xml:space="preserve"> экзаменационной сессии</w:t>
      </w:r>
      <w:r w:rsidRPr="00C7666E">
        <w:rPr>
          <w:rFonts w:ascii="Times New Roman" w:hAnsi="Times New Roman"/>
          <w:color w:val="000000"/>
          <w:sz w:val="28"/>
          <w:szCs w:val="28"/>
        </w:rPr>
        <w:t xml:space="preserve">. Научный руководитель проверят работу, </w:t>
      </w:r>
      <w:r w:rsidR="00BD35C9" w:rsidRPr="00C7666E">
        <w:rPr>
          <w:rFonts w:ascii="Times New Roman" w:hAnsi="Times New Roman"/>
          <w:color w:val="000000"/>
          <w:sz w:val="28"/>
          <w:szCs w:val="28"/>
        </w:rPr>
        <w:t xml:space="preserve">в срок до 10 дней </w:t>
      </w:r>
      <w:r w:rsidRPr="00C7666E">
        <w:rPr>
          <w:rFonts w:ascii="Times New Roman" w:hAnsi="Times New Roman"/>
          <w:color w:val="000000"/>
          <w:sz w:val="28"/>
          <w:szCs w:val="28"/>
        </w:rPr>
        <w:t>о</w:t>
      </w:r>
      <w:r w:rsidR="00C7666E">
        <w:rPr>
          <w:rFonts w:ascii="Times New Roman" w:hAnsi="Times New Roman"/>
          <w:color w:val="000000"/>
          <w:sz w:val="28"/>
          <w:szCs w:val="28"/>
        </w:rPr>
        <w:t>формляет отзыв-допуск</w:t>
      </w:r>
      <w:r w:rsidRPr="00C7666E">
        <w:rPr>
          <w:rFonts w:ascii="Times New Roman" w:hAnsi="Times New Roman"/>
          <w:color w:val="000000"/>
          <w:sz w:val="28"/>
          <w:szCs w:val="28"/>
        </w:rPr>
        <w:t>, который является доп</w:t>
      </w:r>
      <w:r w:rsidR="00160715" w:rsidRPr="00C7666E">
        <w:rPr>
          <w:rFonts w:ascii="Times New Roman" w:hAnsi="Times New Roman"/>
          <w:color w:val="000000"/>
          <w:sz w:val="28"/>
          <w:szCs w:val="28"/>
        </w:rPr>
        <w:t>уском к защите курсовой работы.</w:t>
      </w:r>
    </w:p>
    <w:p w:rsidR="003D20BC" w:rsidRPr="00C7666E" w:rsidRDefault="003D20BC" w:rsidP="00426663">
      <w:pPr>
        <w:pStyle w:val="aff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7666E">
        <w:rPr>
          <w:rFonts w:ascii="Times New Roman" w:hAnsi="Times New Roman"/>
          <w:color w:val="000000"/>
          <w:sz w:val="28"/>
          <w:szCs w:val="28"/>
        </w:rPr>
        <w:t xml:space="preserve">Курсовой проект, получивший неудовлетворительную оценку, возвращается для </w:t>
      </w:r>
      <w:r w:rsidR="00804452" w:rsidRPr="00C7666E">
        <w:rPr>
          <w:rFonts w:ascii="Times New Roman" w:hAnsi="Times New Roman"/>
          <w:color w:val="000000"/>
          <w:sz w:val="28"/>
          <w:szCs w:val="28"/>
        </w:rPr>
        <w:t>доработки</w:t>
      </w:r>
      <w:r w:rsidRPr="00C7666E">
        <w:rPr>
          <w:rFonts w:ascii="Times New Roman" w:hAnsi="Times New Roman"/>
          <w:color w:val="000000"/>
          <w:sz w:val="28"/>
          <w:szCs w:val="28"/>
        </w:rPr>
        <w:t xml:space="preserve"> в соответствии с отзывом научного руководителя. При повторной подаче работы студент представляет также первый вариант работы и отзыв на нее.</w:t>
      </w:r>
    </w:p>
    <w:p w:rsidR="00045020" w:rsidRPr="00C7666E" w:rsidRDefault="003D20BC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>Завершающим этапом является защита</w:t>
      </w:r>
      <w:r w:rsidR="001C7316" w:rsidRPr="00C7666E">
        <w:rPr>
          <w:color w:val="000000"/>
        </w:rPr>
        <w:t xml:space="preserve">. </w:t>
      </w:r>
      <w:r w:rsidR="008826FA" w:rsidRPr="00C7666E">
        <w:rPr>
          <w:color w:val="000000"/>
        </w:rPr>
        <w:t>Она</w:t>
      </w:r>
      <w:r w:rsidR="001C7316" w:rsidRPr="00C7666E">
        <w:rPr>
          <w:color w:val="000000"/>
        </w:rPr>
        <w:t xml:space="preserve"> проходит не менее чем за </w:t>
      </w:r>
      <w:r w:rsidR="00160715" w:rsidRPr="00C7666E">
        <w:rPr>
          <w:color w:val="000000"/>
        </w:rPr>
        <w:t>неделю</w:t>
      </w:r>
      <w:r w:rsidR="001C7316" w:rsidRPr="00C7666E">
        <w:rPr>
          <w:color w:val="000000"/>
        </w:rPr>
        <w:t xml:space="preserve"> до начала летней экзаменационной сессии. Защита проходит на заседании специальной комиссии, состоящей не менее чем из 3–4 человек, один из которых научный руководитель.</w:t>
      </w:r>
    </w:p>
    <w:p w:rsidR="001C7316" w:rsidRPr="00C7666E" w:rsidRDefault="001C7316" w:rsidP="00426663">
      <w:pPr>
        <w:pStyle w:val="a7"/>
        <w:spacing w:line="360" w:lineRule="auto"/>
        <w:rPr>
          <w:color w:val="000000"/>
        </w:rPr>
      </w:pPr>
      <w:r w:rsidRPr="00C7666E">
        <w:rPr>
          <w:color w:val="000000"/>
        </w:rPr>
        <w:t>Во время защиты студент должен кратко изложить содержание работы (выступление не должно превышать 10 минут), дать исчерпывающие ответы на вопросы членов комиссии.</w:t>
      </w:r>
    </w:p>
    <w:p w:rsidR="00045020" w:rsidRPr="00C7666E" w:rsidRDefault="00045020" w:rsidP="00426663">
      <w:pPr>
        <w:pStyle w:val="3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b w:val="0"/>
          <w:color w:val="000000"/>
          <w:sz w:val="28"/>
          <w:szCs w:val="28"/>
          <w:lang w:val="ru-RU"/>
        </w:rPr>
      </w:pPr>
      <w:bookmarkStart w:id="5" w:name="_Toc282517207"/>
      <w:r w:rsidRPr="00C7666E">
        <w:rPr>
          <w:rFonts w:ascii="Times New Roman" w:hAnsi="Times New Roman"/>
          <w:b w:val="0"/>
          <w:color w:val="000000"/>
          <w:sz w:val="28"/>
          <w:szCs w:val="28"/>
          <w:lang w:val="ru-RU"/>
        </w:rPr>
        <w:t>Этапы подготовки к написанию дипломного проекта</w:t>
      </w:r>
      <w:bookmarkEnd w:id="5"/>
    </w:p>
    <w:p w:rsidR="00045020" w:rsidRPr="00C7666E" w:rsidRDefault="00045020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 процессе подготовки специалистов высшей квалификации важная роль принадлежит дипломным работам, выполнение которых является заключительным этапом обучения студентов в высшем учебном заведении и в соответствии с «Инструкцией по подготовке, оформлению и представлению к защите дипломных проектов (работ) в высших учебных заведениях» (</w:t>
      </w:r>
      <w:r w:rsidR="00426663" w:rsidRPr="00C7666E">
        <w:rPr>
          <w:color w:val="000000"/>
          <w:sz w:val="28"/>
          <w:szCs w:val="28"/>
          <w:lang w:eastAsia="en-US"/>
        </w:rPr>
        <w:t>№3</w:t>
      </w:r>
      <w:r w:rsidRPr="00C7666E">
        <w:rPr>
          <w:color w:val="000000"/>
          <w:sz w:val="28"/>
          <w:szCs w:val="28"/>
          <w:lang w:eastAsia="en-US"/>
        </w:rPr>
        <w:t>56), утвержденной приказом Министра образования Республики Беларусь, имеет целью:</w:t>
      </w:r>
    </w:p>
    <w:p w:rsidR="00045020" w:rsidRPr="00C7666E" w:rsidRDefault="00045020" w:rsidP="00426663">
      <w:pPr>
        <w:numPr>
          <w:ilvl w:val="0"/>
          <w:numId w:val="24"/>
        </w:numPr>
        <w:shd w:val="clear" w:color="auto" w:fill="FFFFFF"/>
        <w:tabs>
          <w:tab w:val="left" w:pos="466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закрепление и углубление теоретических и практических знаний по избранной специальности и применение их для решения конкретных задач;</w:t>
      </w:r>
    </w:p>
    <w:p w:rsidR="00045020" w:rsidRPr="00C7666E" w:rsidRDefault="00045020" w:rsidP="00426663">
      <w:pPr>
        <w:numPr>
          <w:ilvl w:val="0"/>
          <w:numId w:val="24"/>
        </w:numPr>
        <w:shd w:val="clear" w:color="auto" w:fill="FFFFFF"/>
        <w:tabs>
          <w:tab w:val="left" w:pos="466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формирование навыков ведения самостоятельной исследовательской работы и овладение методикой проведения научного исследования и эксперимента;</w:t>
      </w:r>
    </w:p>
    <w:p w:rsidR="00045020" w:rsidRPr="00C7666E" w:rsidRDefault="00045020" w:rsidP="00426663">
      <w:pPr>
        <w:numPr>
          <w:ilvl w:val="0"/>
          <w:numId w:val="24"/>
        </w:numPr>
        <w:shd w:val="clear" w:color="auto" w:fill="FFFFFF"/>
        <w:tabs>
          <w:tab w:val="left" w:pos="466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приобретение навыков обобщения и анализа результатов, полученных другими разработчиками или исследователями;</w:t>
      </w:r>
    </w:p>
    <w:p w:rsidR="00045020" w:rsidRPr="00C7666E" w:rsidRDefault="00045020" w:rsidP="00426663">
      <w:pPr>
        <w:numPr>
          <w:ilvl w:val="0"/>
          <w:numId w:val="24"/>
        </w:numPr>
        <w:shd w:val="clear" w:color="auto" w:fill="FFFFFF"/>
        <w:tabs>
          <w:tab w:val="left" w:pos="466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выяснение подготовленности студента для самостоятельной работы в условиях современного производства, прогресса науки, техники и культуры.</w:t>
      </w:r>
    </w:p>
    <w:p w:rsidR="00045020" w:rsidRPr="00C7666E" w:rsidRDefault="00045020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Дипломная работа ни в коем случае не должна представлять собой компиляцию, простой перенос сведений из отдельных монографий, учебников, статей. Предполагается, прежде всего, исследование проблем, не получивших достаточного освещения и анализа в научной литературе, либо использование при рассмотрении уже известной проблемы новых концептуальных позиций и подходов. При подготовке дипломных работ следует стремиться к выявлению и введению в научный оборот новых источников, их авторской интерпретации, формулированию самостоятельных выводов и рекомендаций.</w:t>
      </w:r>
    </w:p>
    <w:p w:rsidR="00045020" w:rsidRPr="00C7666E" w:rsidRDefault="00045020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 процессе подготовки дипломной работы студенту предстоит пройти несколько этапов.</w:t>
      </w:r>
    </w:p>
    <w:p w:rsidR="00804452" w:rsidRPr="00C7666E" w:rsidRDefault="00554439" w:rsidP="00426663">
      <w:pPr>
        <w:numPr>
          <w:ilvl w:val="0"/>
          <w:numId w:val="38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Выбор тем</w:t>
      </w:r>
      <w:r w:rsidR="00BD35C9" w:rsidRPr="00C7666E">
        <w:rPr>
          <w:color w:val="000000"/>
          <w:sz w:val="28"/>
          <w:szCs w:val="28"/>
          <w:lang w:eastAsia="en-US"/>
        </w:rPr>
        <w:t>ы</w:t>
      </w:r>
      <w:r w:rsidRPr="00C7666E">
        <w:rPr>
          <w:color w:val="000000"/>
          <w:sz w:val="28"/>
          <w:szCs w:val="28"/>
          <w:lang w:eastAsia="en-US"/>
        </w:rPr>
        <w:t xml:space="preserve"> дипломного проекта.</w:t>
      </w:r>
    </w:p>
    <w:p w:rsidR="00554439" w:rsidRPr="00C7666E" w:rsidRDefault="00554439" w:rsidP="00426663">
      <w:pPr>
        <w:numPr>
          <w:ilvl w:val="0"/>
          <w:numId w:val="38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Оформление сопровождающей документации.</w:t>
      </w:r>
    </w:p>
    <w:p w:rsidR="00554439" w:rsidRPr="00C7666E" w:rsidRDefault="00554439" w:rsidP="00426663">
      <w:pPr>
        <w:numPr>
          <w:ilvl w:val="0"/>
          <w:numId w:val="38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Написание дипломной работы и текущий контроль </w:t>
      </w:r>
      <w:r w:rsidR="007A56FF" w:rsidRPr="00C7666E">
        <w:rPr>
          <w:color w:val="000000"/>
          <w:sz w:val="28"/>
          <w:szCs w:val="28"/>
          <w:lang w:eastAsia="en-US"/>
        </w:rPr>
        <w:t>над</w:t>
      </w:r>
      <w:r w:rsidRPr="00C7666E">
        <w:rPr>
          <w:color w:val="000000"/>
          <w:sz w:val="28"/>
          <w:szCs w:val="28"/>
          <w:lang w:eastAsia="en-US"/>
        </w:rPr>
        <w:t xml:space="preserve"> ее выполнением.</w:t>
      </w:r>
    </w:p>
    <w:p w:rsidR="00554439" w:rsidRPr="00C7666E" w:rsidRDefault="00554439" w:rsidP="00426663">
      <w:pPr>
        <w:numPr>
          <w:ilvl w:val="0"/>
          <w:numId w:val="38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Преддипломная исследовательская практика.</w:t>
      </w:r>
    </w:p>
    <w:p w:rsidR="00554439" w:rsidRPr="00C7666E" w:rsidRDefault="00554439" w:rsidP="00426663">
      <w:pPr>
        <w:numPr>
          <w:ilvl w:val="0"/>
          <w:numId w:val="38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Защита дипломного проекта.</w:t>
      </w:r>
    </w:p>
    <w:p w:rsidR="00554439" w:rsidRPr="00C7666E" w:rsidRDefault="00554439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1. </w:t>
      </w:r>
      <w:r w:rsidR="00045020" w:rsidRPr="00C7666E">
        <w:rPr>
          <w:color w:val="000000"/>
          <w:sz w:val="28"/>
          <w:szCs w:val="28"/>
          <w:lang w:eastAsia="en-US"/>
        </w:rPr>
        <w:t>Первым и важнейшим этапом подготовки дипломных работ является разработка и выбор тем</w:t>
      </w:r>
      <w:r w:rsidR="00BD35C9" w:rsidRPr="00C7666E">
        <w:rPr>
          <w:color w:val="000000"/>
          <w:sz w:val="28"/>
          <w:szCs w:val="28"/>
          <w:lang w:eastAsia="en-US"/>
        </w:rPr>
        <w:t>ы</w:t>
      </w:r>
      <w:r w:rsidR="00045020" w:rsidRPr="00C7666E">
        <w:rPr>
          <w:color w:val="000000"/>
          <w:sz w:val="28"/>
          <w:szCs w:val="28"/>
          <w:lang w:eastAsia="en-US"/>
        </w:rPr>
        <w:t>.</w:t>
      </w:r>
    </w:p>
    <w:p w:rsidR="00045020" w:rsidRPr="00C7666E" w:rsidRDefault="00045020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Тематика дипломных работ и их руководители определяются выпускающими кафедрами. При определении тематики учитываются конкретные задачи в области подготовки специалиста гуманитарного профиля. Она должна быть актуальной, соответствовать современному состоянию, перспективам и приоритетным направлениям развития науки. Тематика дипломных работ ежегодно обновляется и доводится до сведения студентов. Им предоставляется право выбора темы дипломной работы</w:t>
      </w:r>
      <w:r w:rsidR="00BD35C9" w:rsidRPr="00C7666E">
        <w:rPr>
          <w:color w:val="000000"/>
          <w:sz w:val="28"/>
          <w:szCs w:val="28"/>
          <w:lang w:eastAsia="en-US"/>
        </w:rPr>
        <w:t xml:space="preserve"> из уже предложенных</w:t>
      </w:r>
      <w:r w:rsidRPr="00C7666E">
        <w:rPr>
          <w:color w:val="000000"/>
          <w:sz w:val="28"/>
          <w:szCs w:val="28"/>
          <w:lang w:eastAsia="en-US"/>
        </w:rPr>
        <w:t xml:space="preserve">, или они могут предлагать свою тему с обоснованием целесообразности ее исследования. </w:t>
      </w:r>
      <w:r w:rsidR="00BD35C9" w:rsidRPr="00C7666E">
        <w:rPr>
          <w:color w:val="000000"/>
          <w:sz w:val="28"/>
          <w:szCs w:val="28"/>
          <w:lang w:eastAsia="en-US"/>
        </w:rPr>
        <w:t>В том случае, если студент сам выбрал тему дипломной</w:t>
      </w:r>
      <w:r w:rsidRPr="00C7666E">
        <w:rPr>
          <w:color w:val="000000"/>
          <w:sz w:val="28"/>
          <w:szCs w:val="28"/>
          <w:lang w:eastAsia="en-US"/>
        </w:rPr>
        <w:t xml:space="preserve"> </w:t>
      </w:r>
      <w:r w:rsidR="00BD35C9" w:rsidRPr="00C7666E">
        <w:rPr>
          <w:color w:val="000000"/>
          <w:sz w:val="28"/>
          <w:szCs w:val="28"/>
          <w:lang w:eastAsia="en-US"/>
        </w:rPr>
        <w:t xml:space="preserve">работы, </w:t>
      </w:r>
      <w:r w:rsidRPr="00C7666E">
        <w:rPr>
          <w:color w:val="000000"/>
          <w:sz w:val="28"/>
          <w:szCs w:val="28"/>
          <w:lang w:eastAsia="en-US"/>
        </w:rPr>
        <w:t>он должен обратиться к заведующему кафедрой с письменным заявлением, в котором обосновывается целесообразность работы, актуальность предложенной научной проблемы. При положительном решении вопроса тема дипломной работы включается в перечень тем кафедры.</w:t>
      </w:r>
    </w:p>
    <w:p w:rsidR="00506C5E" w:rsidRPr="00C7666E" w:rsidRDefault="00554439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2. О</w:t>
      </w:r>
      <w:r w:rsidR="00506C5E" w:rsidRPr="00C7666E">
        <w:rPr>
          <w:color w:val="000000"/>
          <w:sz w:val="28"/>
          <w:szCs w:val="28"/>
          <w:lang w:eastAsia="en-US"/>
        </w:rPr>
        <w:t>формление сопровождающей документации.</w:t>
      </w:r>
    </w:p>
    <w:p w:rsidR="00554439" w:rsidRPr="00C7666E" w:rsidRDefault="00554439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Сопровождающая документация при написании дипломной работы: заявление студента, задание на выполнение дипломного проекта, календарный план-график.</w:t>
      </w:r>
    </w:p>
    <w:p w:rsidR="00506C5E" w:rsidRPr="00C7666E" w:rsidRDefault="00E4505E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u w:val="single"/>
          <w:lang w:eastAsia="en-US"/>
        </w:rPr>
        <w:t>З</w:t>
      </w:r>
      <w:r w:rsidR="00506C5E" w:rsidRPr="00C7666E">
        <w:rPr>
          <w:color w:val="000000"/>
          <w:sz w:val="28"/>
          <w:szCs w:val="28"/>
          <w:u w:val="single"/>
          <w:lang w:eastAsia="en-US"/>
        </w:rPr>
        <w:t>аявлени</w:t>
      </w:r>
      <w:r w:rsidR="00554439" w:rsidRPr="00C7666E">
        <w:rPr>
          <w:color w:val="000000"/>
          <w:sz w:val="28"/>
          <w:szCs w:val="28"/>
          <w:u w:val="single"/>
          <w:lang w:eastAsia="en-US"/>
        </w:rPr>
        <w:t>е</w:t>
      </w:r>
      <w:r w:rsidR="00506C5E" w:rsidRPr="00C7666E">
        <w:rPr>
          <w:color w:val="000000"/>
          <w:sz w:val="28"/>
          <w:szCs w:val="28"/>
          <w:lang w:eastAsia="en-US"/>
        </w:rPr>
        <w:t>. Студенты 4 курса, желающие писать дипломную работу, либо те</w:t>
      </w:r>
      <w:r w:rsidR="00BD35C9" w:rsidRPr="00C7666E">
        <w:rPr>
          <w:color w:val="000000"/>
          <w:sz w:val="28"/>
          <w:szCs w:val="28"/>
          <w:lang w:eastAsia="en-US"/>
        </w:rPr>
        <w:t>,</w:t>
      </w:r>
      <w:r w:rsidR="00506C5E" w:rsidRPr="00C7666E">
        <w:rPr>
          <w:color w:val="000000"/>
          <w:sz w:val="28"/>
          <w:szCs w:val="28"/>
          <w:lang w:eastAsia="en-US"/>
        </w:rPr>
        <w:t xml:space="preserve"> для кого написание данного вида работ предусмотрено учебным планом в обязательном порядке, должны написать заявление на имя заведующего кафедрой, на которой работает предполагаемый научный руководитель.</w:t>
      </w:r>
    </w:p>
    <w:p w:rsidR="00045020" w:rsidRPr="00C7666E" w:rsidRDefault="00506C5E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u w:val="single"/>
          <w:lang w:eastAsia="en-US"/>
        </w:rPr>
        <w:t>Задание на выполнение</w:t>
      </w:r>
      <w:r w:rsidR="00045020" w:rsidRPr="00C7666E">
        <w:rPr>
          <w:color w:val="000000"/>
          <w:sz w:val="28"/>
          <w:szCs w:val="28"/>
          <w:u w:val="single"/>
          <w:lang w:eastAsia="en-US"/>
        </w:rPr>
        <w:t xml:space="preserve"> дипломной работы</w:t>
      </w:r>
      <w:r w:rsidR="00045020" w:rsidRPr="00C7666E">
        <w:rPr>
          <w:color w:val="000000"/>
          <w:sz w:val="28"/>
          <w:szCs w:val="28"/>
          <w:lang w:eastAsia="en-US"/>
        </w:rPr>
        <w:t xml:space="preserve"> </w:t>
      </w:r>
      <w:r w:rsidRPr="00C7666E">
        <w:rPr>
          <w:color w:val="000000"/>
          <w:sz w:val="28"/>
          <w:szCs w:val="28"/>
          <w:lang w:eastAsia="en-US"/>
        </w:rPr>
        <w:t xml:space="preserve">выдается </w:t>
      </w:r>
      <w:r w:rsidR="00045020" w:rsidRPr="00C7666E">
        <w:rPr>
          <w:color w:val="000000"/>
          <w:sz w:val="28"/>
          <w:szCs w:val="28"/>
          <w:lang w:eastAsia="en-US"/>
        </w:rPr>
        <w:t>науч</w:t>
      </w:r>
      <w:r w:rsidRPr="00C7666E">
        <w:rPr>
          <w:color w:val="000000"/>
          <w:sz w:val="28"/>
          <w:szCs w:val="28"/>
          <w:lang w:eastAsia="en-US"/>
        </w:rPr>
        <w:t>ным</w:t>
      </w:r>
      <w:r w:rsidR="00045020" w:rsidRPr="00C7666E">
        <w:rPr>
          <w:color w:val="000000"/>
          <w:sz w:val="28"/>
          <w:szCs w:val="28"/>
          <w:lang w:eastAsia="en-US"/>
        </w:rPr>
        <w:t xml:space="preserve"> руководи</w:t>
      </w:r>
      <w:r w:rsidRPr="00C7666E">
        <w:rPr>
          <w:color w:val="000000"/>
          <w:sz w:val="28"/>
          <w:szCs w:val="28"/>
          <w:lang w:eastAsia="en-US"/>
        </w:rPr>
        <w:t>телем</w:t>
      </w:r>
      <w:r w:rsidR="00045020" w:rsidRPr="00C7666E">
        <w:rPr>
          <w:color w:val="000000"/>
          <w:sz w:val="28"/>
          <w:szCs w:val="28"/>
          <w:lang w:eastAsia="en-US"/>
        </w:rPr>
        <w:t xml:space="preserve"> студенту, </w:t>
      </w:r>
      <w:r w:rsidRPr="00C7666E">
        <w:rPr>
          <w:color w:val="000000"/>
          <w:sz w:val="28"/>
          <w:szCs w:val="28"/>
          <w:lang w:eastAsia="en-US"/>
        </w:rPr>
        <w:t xml:space="preserve">где </w:t>
      </w:r>
      <w:r w:rsidR="00045020" w:rsidRPr="00C7666E">
        <w:rPr>
          <w:color w:val="000000"/>
          <w:sz w:val="28"/>
          <w:szCs w:val="28"/>
          <w:lang w:eastAsia="en-US"/>
        </w:rPr>
        <w:t>указ</w:t>
      </w:r>
      <w:r w:rsidRPr="00C7666E">
        <w:rPr>
          <w:color w:val="000000"/>
          <w:sz w:val="28"/>
          <w:szCs w:val="28"/>
          <w:lang w:eastAsia="en-US"/>
        </w:rPr>
        <w:t>ывается сроки</w:t>
      </w:r>
      <w:r w:rsidR="00045020" w:rsidRPr="00C7666E">
        <w:rPr>
          <w:color w:val="000000"/>
          <w:sz w:val="28"/>
          <w:szCs w:val="28"/>
          <w:lang w:eastAsia="en-US"/>
        </w:rPr>
        <w:t xml:space="preserve"> выполнения</w:t>
      </w:r>
      <w:r w:rsidR="003D20BC" w:rsidRPr="00C7666E">
        <w:rPr>
          <w:color w:val="000000"/>
          <w:sz w:val="28"/>
          <w:szCs w:val="28"/>
          <w:lang w:eastAsia="en-US"/>
        </w:rPr>
        <w:t xml:space="preserve"> </w:t>
      </w:r>
      <w:r w:rsidR="00C7666E">
        <w:rPr>
          <w:color w:val="000000"/>
          <w:sz w:val="28"/>
          <w:szCs w:val="28"/>
          <w:lang w:eastAsia="en-US"/>
        </w:rPr>
        <w:t>дипломной работы</w:t>
      </w:r>
      <w:r w:rsidR="00045020" w:rsidRPr="00C7666E">
        <w:rPr>
          <w:color w:val="000000"/>
          <w:sz w:val="28"/>
          <w:szCs w:val="28"/>
          <w:lang w:eastAsia="en-US"/>
        </w:rPr>
        <w:t>.</w:t>
      </w:r>
      <w:r w:rsidR="00E4505E" w:rsidRPr="00C7666E">
        <w:rPr>
          <w:color w:val="000000"/>
          <w:sz w:val="28"/>
          <w:szCs w:val="28"/>
          <w:lang w:eastAsia="en-US"/>
        </w:rPr>
        <w:t xml:space="preserve"> Задание утверждается заведующим соответствующей кафедрой.</w:t>
      </w:r>
    </w:p>
    <w:p w:rsidR="00045020" w:rsidRPr="00C7666E" w:rsidRDefault="00045020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Научный руководитель помогает студенту составить </w:t>
      </w:r>
      <w:r w:rsidRPr="00C7666E">
        <w:rPr>
          <w:color w:val="000000"/>
          <w:sz w:val="28"/>
          <w:szCs w:val="28"/>
          <w:u w:val="single"/>
          <w:lang w:eastAsia="en-US"/>
        </w:rPr>
        <w:t>календарный план-график</w:t>
      </w:r>
      <w:r w:rsidRPr="00C7666E">
        <w:rPr>
          <w:color w:val="000000"/>
          <w:sz w:val="28"/>
          <w:szCs w:val="28"/>
          <w:lang w:eastAsia="en-US"/>
        </w:rPr>
        <w:t xml:space="preserve"> работы</w:t>
      </w:r>
      <w:r w:rsidR="003D20BC" w:rsidRPr="00C7666E">
        <w:rPr>
          <w:color w:val="000000"/>
          <w:sz w:val="28"/>
          <w:szCs w:val="28"/>
          <w:lang w:eastAsia="en-US"/>
        </w:rPr>
        <w:t xml:space="preserve"> (Приложение </w:t>
      </w:r>
      <w:r w:rsidR="00C71866" w:rsidRPr="00C7666E">
        <w:rPr>
          <w:color w:val="000000"/>
          <w:sz w:val="28"/>
          <w:szCs w:val="28"/>
          <w:lang w:eastAsia="en-US"/>
        </w:rPr>
        <w:t>8</w:t>
      </w:r>
      <w:r w:rsidR="003D20BC" w:rsidRPr="00C7666E">
        <w:rPr>
          <w:color w:val="000000"/>
          <w:sz w:val="28"/>
          <w:szCs w:val="28"/>
          <w:lang w:eastAsia="en-US"/>
        </w:rPr>
        <w:t>)</w:t>
      </w:r>
      <w:r w:rsidRPr="00C7666E">
        <w:rPr>
          <w:color w:val="000000"/>
          <w:sz w:val="28"/>
          <w:szCs w:val="28"/>
          <w:lang w:eastAsia="en-US"/>
        </w:rPr>
        <w:t>, который способствует рациональному распределению времени, отводимого на подбор литературы и ее изучение, ознакомление с другими источниками, анализ и обработку данных, составление выводов, заключений, приложений, литературное и техническое оформление дипломной работы, подготовку ее к защите.</w:t>
      </w:r>
    </w:p>
    <w:p w:rsidR="00045020" w:rsidRPr="00C7666E" w:rsidRDefault="006B0A14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Первоначальный план работы может подвергаться корректировке на протяжении осуществления научного исследования</w:t>
      </w:r>
      <w:r w:rsidR="00045020" w:rsidRPr="00C7666E">
        <w:rPr>
          <w:color w:val="000000"/>
          <w:sz w:val="28"/>
          <w:szCs w:val="28"/>
          <w:lang w:eastAsia="en-US"/>
        </w:rPr>
        <w:t>, поскольку в ходе научного исследования могут возникнуть новые, неожиданные для автора аспекты той или иной проблемы, входящей в предмет изучения.</w:t>
      </w:r>
    </w:p>
    <w:p w:rsidR="00C71866" w:rsidRPr="00C7666E" w:rsidRDefault="00C71866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3. Написание дипломной работы и текущий контроль </w:t>
      </w:r>
      <w:r w:rsidR="007A56FF" w:rsidRPr="00C7666E">
        <w:rPr>
          <w:color w:val="000000"/>
          <w:sz w:val="28"/>
          <w:szCs w:val="28"/>
          <w:lang w:eastAsia="en-US"/>
        </w:rPr>
        <w:t>над</w:t>
      </w:r>
      <w:r w:rsidRPr="00C7666E">
        <w:rPr>
          <w:color w:val="000000"/>
          <w:sz w:val="28"/>
          <w:szCs w:val="28"/>
          <w:lang w:eastAsia="en-US"/>
        </w:rPr>
        <w:t xml:space="preserve"> ее выполнением.</w:t>
      </w:r>
    </w:p>
    <w:p w:rsidR="00B01152" w:rsidRPr="00C7666E" w:rsidRDefault="003D4CB4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Дипломная работа выполняется студентом в течение промежутка времени, отведенного для этого учебным планом по соответствующей специальности. Вместе с тем учебными планами отдельных специальностей не предусматривается обязательное выполнение дипломных работ всеми без исключения студентами и тогда значительную часть работы над дипломным проектом студент выполняет за счет личного бюджета времени.</w:t>
      </w:r>
    </w:p>
    <w:p w:rsidR="000006C5" w:rsidRPr="00C7666E" w:rsidRDefault="000006C5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При написании любой исследовательской работы (в том числе и дипломной) следует использовать определенную последовательность. </w:t>
      </w:r>
      <w:r w:rsidR="007A56FF" w:rsidRPr="00C7666E">
        <w:rPr>
          <w:color w:val="000000"/>
          <w:sz w:val="28"/>
          <w:szCs w:val="28"/>
          <w:lang w:eastAsia="en-US"/>
        </w:rPr>
        <w:t>Сначала</w:t>
      </w:r>
      <w:r w:rsidR="00997499" w:rsidRPr="00C7666E">
        <w:rPr>
          <w:color w:val="000000"/>
          <w:sz w:val="28"/>
          <w:szCs w:val="28"/>
          <w:lang w:eastAsia="en-US"/>
        </w:rPr>
        <w:t xml:space="preserve"> готовятся: введение, первая глава и приложения к ней, вторая глава и приложения к ней, третья глава и приложения к ней, заключение. После этого редактируются главы и приложения к ним, если таковые имеются, уточ</w:t>
      </w:r>
      <w:r w:rsidR="00AA5BB3" w:rsidRPr="00C7666E">
        <w:rPr>
          <w:color w:val="000000"/>
          <w:sz w:val="28"/>
          <w:szCs w:val="28"/>
          <w:lang w:eastAsia="en-US"/>
        </w:rPr>
        <w:t>няе</w:t>
      </w:r>
      <w:r w:rsidR="00997499" w:rsidRPr="00C7666E">
        <w:rPr>
          <w:color w:val="000000"/>
          <w:sz w:val="28"/>
          <w:szCs w:val="28"/>
          <w:lang w:eastAsia="en-US"/>
        </w:rPr>
        <w:t>тся содержание введения и заключения. После написания глава уточняется список использованной литературы, перечень принятых сокращений (при необходимости), содержание.</w:t>
      </w:r>
    </w:p>
    <w:p w:rsidR="00997499" w:rsidRPr="00C7666E" w:rsidRDefault="00997499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Черновой вариант работы следует писать в максимально короткое время. Это связано с тем, что, во-первых, написание работы в короткий промежуток времени позволит избежать противоречий и повторений (человек удивительно быстро забывает даже то, что написал сам); во-вторых, процесс возврата к тому, на чем автор остановился в прошлый раз, очень длителен и составляет по опыту от 5 до 30 минут; в-третьих, написание работы в течение длительного времени приводит к высокому эмоциональному напряжению</w:t>
      </w:r>
      <w:r w:rsidR="00AA5BB3" w:rsidRPr="00C7666E">
        <w:rPr>
          <w:color w:val="000000"/>
          <w:sz w:val="28"/>
          <w:szCs w:val="28"/>
          <w:lang w:eastAsia="en-US"/>
        </w:rPr>
        <w:t>,</w:t>
      </w:r>
      <w:r w:rsidRPr="00C7666E">
        <w:rPr>
          <w:color w:val="000000"/>
          <w:sz w:val="28"/>
          <w:szCs w:val="28"/>
          <w:lang w:eastAsia="en-US"/>
        </w:rPr>
        <w:t xml:space="preserve"> и работа начинает уже «давить» на автора, что способствует снижению работоспособности.</w:t>
      </w:r>
    </w:p>
    <w:p w:rsidR="00997499" w:rsidRPr="00C7666E" w:rsidRDefault="00997499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Материал, содержащийся в работе, должен соответствовать ее теме, иметь стройную и логическую последовательность изложения, обязательным условием при написании работ по истории является соблюдение хронологической последовательности.</w:t>
      </w:r>
    </w:p>
    <w:p w:rsidR="00DF0360" w:rsidRPr="00C7666E" w:rsidRDefault="007F46EB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Работа над каждой составной частью имеет свои особенности.</w:t>
      </w:r>
    </w:p>
    <w:p w:rsidR="00E031E7" w:rsidRPr="00C7666E" w:rsidRDefault="00DF0360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Введение</w:t>
      </w:r>
      <w:r w:rsidR="00426663" w:rsidRPr="00C7666E">
        <w:rPr>
          <w:color w:val="000000"/>
          <w:sz w:val="28"/>
          <w:szCs w:val="28"/>
          <w:lang w:eastAsia="en-US"/>
        </w:rPr>
        <w:t xml:space="preserve"> – вс</w:t>
      </w:r>
      <w:r w:rsidR="00E031E7" w:rsidRPr="00C7666E">
        <w:rPr>
          <w:color w:val="000000"/>
          <w:sz w:val="28"/>
          <w:szCs w:val="28"/>
          <w:lang w:eastAsia="en-US"/>
        </w:rPr>
        <w:t>тупительная, начальная часть дипломной работы. В ней дается общая оценка состояния решаемой научной проблемы, обоснование необходимости проведения данных исследований, очерчивается круг проблем, нуждающихся в научном изучении, и определяется направление научного исследования автора.</w:t>
      </w:r>
    </w:p>
    <w:p w:rsidR="007F46EB" w:rsidRPr="00C7666E" w:rsidRDefault="007F46EB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Во введении </w:t>
      </w:r>
      <w:r w:rsidR="00E031E7" w:rsidRPr="00C7666E">
        <w:rPr>
          <w:color w:val="000000"/>
          <w:sz w:val="28"/>
          <w:szCs w:val="28"/>
          <w:lang w:eastAsia="en-US"/>
        </w:rPr>
        <w:t xml:space="preserve">должна быть </w:t>
      </w:r>
      <w:r w:rsidRPr="00C7666E">
        <w:rPr>
          <w:color w:val="000000"/>
          <w:sz w:val="28"/>
          <w:szCs w:val="28"/>
          <w:lang w:eastAsia="en-US"/>
        </w:rPr>
        <w:t>раскрыт</w:t>
      </w:r>
      <w:r w:rsidR="00E031E7" w:rsidRPr="00C7666E">
        <w:rPr>
          <w:color w:val="000000"/>
          <w:sz w:val="28"/>
          <w:szCs w:val="28"/>
          <w:lang w:eastAsia="en-US"/>
        </w:rPr>
        <w:t>а</w:t>
      </w:r>
      <w:r w:rsidRPr="00C7666E">
        <w:rPr>
          <w:color w:val="000000"/>
          <w:sz w:val="28"/>
          <w:szCs w:val="28"/>
          <w:lang w:eastAsia="en-US"/>
        </w:rPr>
        <w:t xml:space="preserve"> цель, основные задачи работы, сформулировать научную новизну, актуальность и практическую значимость дипломного проекта, </w:t>
      </w:r>
      <w:r w:rsidR="00E031E7" w:rsidRPr="00C7666E">
        <w:rPr>
          <w:color w:val="000000"/>
          <w:sz w:val="28"/>
          <w:szCs w:val="28"/>
          <w:lang w:eastAsia="en-US"/>
        </w:rPr>
        <w:t xml:space="preserve">показаны методы исследований, </w:t>
      </w:r>
      <w:r w:rsidRPr="00C7666E">
        <w:rPr>
          <w:color w:val="000000"/>
          <w:sz w:val="28"/>
          <w:szCs w:val="28"/>
          <w:lang w:eastAsia="en-US"/>
        </w:rPr>
        <w:t>определ</w:t>
      </w:r>
      <w:r w:rsidR="00E031E7" w:rsidRPr="00C7666E">
        <w:rPr>
          <w:color w:val="000000"/>
          <w:sz w:val="28"/>
          <w:szCs w:val="28"/>
          <w:lang w:eastAsia="en-US"/>
        </w:rPr>
        <w:t>ен</w:t>
      </w:r>
      <w:r w:rsidRPr="00C7666E">
        <w:rPr>
          <w:color w:val="000000"/>
          <w:sz w:val="28"/>
          <w:szCs w:val="28"/>
          <w:lang w:eastAsia="en-US"/>
        </w:rPr>
        <w:t xml:space="preserve"> объект и предмет исследования, его хронологические рамки</w:t>
      </w:r>
      <w:r w:rsidR="00DF0360" w:rsidRPr="00C7666E">
        <w:rPr>
          <w:color w:val="000000"/>
          <w:sz w:val="28"/>
          <w:szCs w:val="28"/>
          <w:lang w:eastAsia="en-US"/>
        </w:rPr>
        <w:t>.</w:t>
      </w:r>
    </w:p>
    <w:p w:rsidR="007F46EB" w:rsidRPr="00C7666E" w:rsidRDefault="00DF0360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Актуальность темы. </w:t>
      </w:r>
      <w:r w:rsidR="007F46EB" w:rsidRPr="00C7666E">
        <w:rPr>
          <w:color w:val="000000"/>
          <w:sz w:val="28"/>
          <w:szCs w:val="28"/>
          <w:lang w:eastAsia="en-US"/>
        </w:rPr>
        <w:t>Для раскрытия актуальности темы необходимо отразить степень изученность исследуемой проблемы в трудах других исследователей, показать суть проблемной ситуации. После определения актуальности исследования следует приступить к формулировке целей и задач работы. Цель работы должна заключаться в решении проблемной ситуации путем ее анализа и выявления новых, ранее не известных данных. Исходя из цели исследования</w:t>
      </w:r>
      <w:r w:rsidR="007A56FF" w:rsidRPr="00C7666E">
        <w:rPr>
          <w:color w:val="000000"/>
          <w:sz w:val="28"/>
          <w:szCs w:val="28"/>
          <w:lang w:eastAsia="en-US"/>
        </w:rPr>
        <w:t>,</w:t>
      </w:r>
      <w:r w:rsidR="007F46EB" w:rsidRPr="00C7666E">
        <w:rPr>
          <w:color w:val="000000"/>
          <w:sz w:val="28"/>
          <w:szCs w:val="28"/>
          <w:lang w:eastAsia="en-US"/>
        </w:rPr>
        <w:t xml:space="preserve"> определяются задачи, которые необходимо решить для достижения поставленной цели. Задачи обычно формулируются в виде перечисления (проанализировать</w:t>
      </w:r>
      <w:r w:rsidR="00426663" w:rsidRPr="00C7666E">
        <w:rPr>
          <w:color w:val="000000"/>
          <w:sz w:val="28"/>
          <w:szCs w:val="28"/>
          <w:lang w:eastAsia="en-US"/>
        </w:rPr>
        <w:t>…</w:t>
      </w:r>
      <w:r w:rsidR="007F46EB" w:rsidRPr="00C7666E">
        <w:rPr>
          <w:color w:val="000000"/>
          <w:sz w:val="28"/>
          <w:szCs w:val="28"/>
          <w:lang w:eastAsia="en-US"/>
        </w:rPr>
        <w:t xml:space="preserve">, </w:t>
      </w:r>
      <w:r w:rsidR="002526DD" w:rsidRPr="00C7666E">
        <w:rPr>
          <w:color w:val="000000"/>
          <w:sz w:val="28"/>
          <w:szCs w:val="28"/>
          <w:lang w:eastAsia="en-US"/>
        </w:rPr>
        <w:t xml:space="preserve">охарактеризовать…, </w:t>
      </w:r>
      <w:r w:rsidRPr="00C7666E">
        <w:rPr>
          <w:color w:val="000000"/>
          <w:sz w:val="28"/>
          <w:szCs w:val="28"/>
          <w:lang w:eastAsia="en-US"/>
        </w:rPr>
        <w:t xml:space="preserve">исследовать…., </w:t>
      </w:r>
      <w:r w:rsidR="007F46EB" w:rsidRPr="00C7666E">
        <w:rPr>
          <w:color w:val="000000"/>
          <w:sz w:val="28"/>
          <w:szCs w:val="28"/>
          <w:lang w:eastAsia="en-US"/>
        </w:rPr>
        <w:t>разработать</w:t>
      </w:r>
      <w:r w:rsidR="00426663" w:rsidRPr="00C7666E">
        <w:rPr>
          <w:color w:val="000000"/>
          <w:sz w:val="28"/>
          <w:szCs w:val="28"/>
          <w:lang w:eastAsia="en-US"/>
        </w:rPr>
        <w:t>…</w:t>
      </w:r>
      <w:r w:rsidR="007F46EB" w:rsidRPr="00C7666E">
        <w:rPr>
          <w:color w:val="000000"/>
          <w:sz w:val="28"/>
          <w:szCs w:val="28"/>
          <w:lang w:eastAsia="en-US"/>
        </w:rPr>
        <w:t>, обобщить</w:t>
      </w:r>
      <w:r w:rsidR="00426663" w:rsidRPr="00C7666E">
        <w:rPr>
          <w:color w:val="000000"/>
          <w:sz w:val="28"/>
          <w:szCs w:val="28"/>
          <w:lang w:eastAsia="en-US"/>
        </w:rPr>
        <w:t>…</w:t>
      </w:r>
      <w:r w:rsidR="007F46EB" w:rsidRPr="00C7666E">
        <w:rPr>
          <w:color w:val="000000"/>
          <w:sz w:val="28"/>
          <w:szCs w:val="28"/>
          <w:lang w:eastAsia="en-US"/>
        </w:rPr>
        <w:t>, выявить</w:t>
      </w:r>
      <w:r w:rsidR="00426663" w:rsidRPr="00C7666E">
        <w:rPr>
          <w:color w:val="000000"/>
          <w:sz w:val="28"/>
          <w:szCs w:val="28"/>
          <w:lang w:eastAsia="en-US"/>
        </w:rPr>
        <w:t>…</w:t>
      </w:r>
      <w:r w:rsidR="007F46EB" w:rsidRPr="00C7666E">
        <w:rPr>
          <w:color w:val="000000"/>
          <w:sz w:val="28"/>
          <w:szCs w:val="28"/>
          <w:lang w:eastAsia="en-US"/>
        </w:rPr>
        <w:t>, доказать</w:t>
      </w:r>
      <w:r w:rsidR="00426663" w:rsidRPr="00C7666E">
        <w:rPr>
          <w:color w:val="000000"/>
          <w:sz w:val="28"/>
          <w:szCs w:val="28"/>
          <w:lang w:eastAsia="en-US"/>
        </w:rPr>
        <w:t>…</w:t>
      </w:r>
      <w:r w:rsidR="007F46EB" w:rsidRPr="00C7666E">
        <w:rPr>
          <w:color w:val="000000"/>
          <w:sz w:val="28"/>
          <w:szCs w:val="28"/>
          <w:lang w:eastAsia="en-US"/>
        </w:rPr>
        <w:t>, внедрить</w:t>
      </w:r>
      <w:r w:rsidR="00426663" w:rsidRPr="00C7666E">
        <w:rPr>
          <w:color w:val="000000"/>
          <w:sz w:val="28"/>
          <w:szCs w:val="28"/>
          <w:lang w:eastAsia="en-US"/>
        </w:rPr>
        <w:t>…</w:t>
      </w:r>
      <w:r w:rsidR="007F46EB" w:rsidRPr="00C7666E">
        <w:rPr>
          <w:color w:val="000000"/>
          <w:sz w:val="28"/>
          <w:szCs w:val="28"/>
          <w:lang w:eastAsia="en-US"/>
        </w:rPr>
        <w:t>, показать</w:t>
      </w:r>
      <w:r w:rsidR="00426663" w:rsidRPr="00C7666E">
        <w:rPr>
          <w:color w:val="000000"/>
          <w:sz w:val="28"/>
          <w:szCs w:val="28"/>
          <w:lang w:eastAsia="en-US"/>
        </w:rPr>
        <w:t>…</w:t>
      </w:r>
      <w:r w:rsidR="007F46EB" w:rsidRPr="00C7666E">
        <w:rPr>
          <w:color w:val="000000"/>
          <w:sz w:val="28"/>
          <w:szCs w:val="28"/>
          <w:lang w:eastAsia="en-US"/>
        </w:rPr>
        <w:t>, выработать</w:t>
      </w:r>
      <w:r w:rsidR="00426663" w:rsidRPr="00C7666E">
        <w:rPr>
          <w:color w:val="000000"/>
          <w:sz w:val="28"/>
          <w:szCs w:val="28"/>
          <w:lang w:eastAsia="en-US"/>
        </w:rPr>
        <w:t>…</w:t>
      </w:r>
      <w:r w:rsidR="007F46EB" w:rsidRPr="00C7666E">
        <w:rPr>
          <w:color w:val="000000"/>
          <w:sz w:val="28"/>
          <w:szCs w:val="28"/>
          <w:lang w:eastAsia="en-US"/>
        </w:rPr>
        <w:t>, изыскать</w:t>
      </w:r>
      <w:r w:rsidR="00426663" w:rsidRPr="00C7666E">
        <w:rPr>
          <w:color w:val="000000"/>
          <w:sz w:val="28"/>
          <w:szCs w:val="28"/>
          <w:lang w:eastAsia="en-US"/>
        </w:rPr>
        <w:t>…</w:t>
      </w:r>
      <w:r w:rsidR="007F46EB" w:rsidRPr="00C7666E">
        <w:rPr>
          <w:color w:val="000000"/>
          <w:sz w:val="28"/>
          <w:szCs w:val="28"/>
          <w:lang w:eastAsia="en-US"/>
        </w:rPr>
        <w:t>, найти</w:t>
      </w:r>
      <w:r w:rsidR="00426663" w:rsidRPr="00C7666E">
        <w:rPr>
          <w:color w:val="000000"/>
          <w:sz w:val="28"/>
          <w:szCs w:val="28"/>
          <w:lang w:eastAsia="en-US"/>
        </w:rPr>
        <w:t>…</w:t>
      </w:r>
      <w:r w:rsidR="007F46EB" w:rsidRPr="00C7666E">
        <w:rPr>
          <w:color w:val="000000"/>
          <w:sz w:val="28"/>
          <w:szCs w:val="28"/>
          <w:lang w:eastAsia="en-US"/>
        </w:rPr>
        <w:t>, изучить</w:t>
      </w:r>
      <w:r w:rsidR="00426663" w:rsidRPr="00C7666E">
        <w:rPr>
          <w:color w:val="000000"/>
          <w:sz w:val="28"/>
          <w:szCs w:val="28"/>
          <w:lang w:eastAsia="en-US"/>
        </w:rPr>
        <w:t>…</w:t>
      </w:r>
      <w:r w:rsidR="007F46EB" w:rsidRPr="00C7666E">
        <w:rPr>
          <w:color w:val="000000"/>
          <w:sz w:val="28"/>
          <w:szCs w:val="28"/>
          <w:lang w:eastAsia="en-US"/>
        </w:rPr>
        <w:t>, определить</w:t>
      </w:r>
      <w:r w:rsidR="00426663" w:rsidRPr="00C7666E">
        <w:rPr>
          <w:color w:val="000000"/>
          <w:sz w:val="28"/>
          <w:szCs w:val="28"/>
          <w:lang w:eastAsia="en-US"/>
        </w:rPr>
        <w:t>…</w:t>
      </w:r>
      <w:r w:rsidR="007F46EB" w:rsidRPr="00C7666E">
        <w:rPr>
          <w:color w:val="000000"/>
          <w:sz w:val="28"/>
          <w:szCs w:val="28"/>
          <w:lang w:eastAsia="en-US"/>
        </w:rPr>
        <w:t>, описать</w:t>
      </w:r>
      <w:r w:rsidR="00426663" w:rsidRPr="00C7666E">
        <w:rPr>
          <w:color w:val="000000"/>
          <w:sz w:val="28"/>
          <w:szCs w:val="28"/>
          <w:lang w:eastAsia="en-US"/>
        </w:rPr>
        <w:t>…</w:t>
      </w:r>
      <w:r w:rsidR="007F46EB" w:rsidRPr="00C7666E">
        <w:rPr>
          <w:color w:val="000000"/>
          <w:sz w:val="28"/>
          <w:szCs w:val="28"/>
          <w:lang w:eastAsia="en-US"/>
        </w:rPr>
        <w:t>, установить</w:t>
      </w:r>
      <w:r w:rsidR="00426663" w:rsidRPr="00C7666E">
        <w:rPr>
          <w:color w:val="000000"/>
          <w:sz w:val="28"/>
          <w:szCs w:val="28"/>
          <w:lang w:eastAsia="en-US"/>
        </w:rPr>
        <w:t>…</w:t>
      </w:r>
      <w:r w:rsidR="007F46EB" w:rsidRPr="00C7666E">
        <w:rPr>
          <w:color w:val="000000"/>
          <w:sz w:val="28"/>
          <w:szCs w:val="28"/>
          <w:lang w:eastAsia="en-US"/>
        </w:rPr>
        <w:t>, выяснить</w:t>
      </w:r>
      <w:r w:rsidR="00426663" w:rsidRPr="00C7666E">
        <w:rPr>
          <w:color w:val="000000"/>
          <w:sz w:val="28"/>
          <w:szCs w:val="28"/>
          <w:lang w:eastAsia="en-US"/>
        </w:rPr>
        <w:t>…</w:t>
      </w:r>
      <w:r w:rsidR="007F46EB" w:rsidRPr="00C7666E">
        <w:rPr>
          <w:color w:val="000000"/>
          <w:sz w:val="28"/>
          <w:szCs w:val="28"/>
          <w:lang w:eastAsia="en-US"/>
        </w:rPr>
        <w:t xml:space="preserve"> </w:t>
      </w:r>
      <w:r w:rsidR="00426663" w:rsidRPr="00C7666E">
        <w:rPr>
          <w:color w:val="000000"/>
          <w:sz w:val="28"/>
          <w:szCs w:val="28"/>
          <w:lang w:eastAsia="en-US"/>
        </w:rPr>
        <w:t>и т.п.</w:t>
      </w:r>
      <w:r w:rsidR="007F46EB" w:rsidRPr="00C7666E">
        <w:rPr>
          <w:color w:val="000000"/>
          <w:sz w:val="28"/>
          <w:szCs w:val="28"/>
          <w:lang w:eastAsia="en-US"/>
        </w:rPr>
        <w:t>).</w:t>
      </w:r>
    </w:p>
    <w:p w:rsidR="00DF0360" w:rsidRPr="00C7666E" w:rsidRDefault="00DF0360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Научная новизна характеризует вклад автора дипломного проекта в изучение темы. Научная новизна имеет тесную связь с практической значимостью работы. Практическая значимость заключается в возможности применения полученных результатов исследования на практике. Полученные </w:t>
      </w:r>
      <w:r w:rsidR="007A56FF" w:rsidRPr="00C7666E">
        <w:rPr>
          <w:color w:val="000000"/>
          <w:sz w:val="28"/>
          <w:szCs w:val="28"/>
          <w:lang w:eastAsia="en-US"/>
        </w:rPr>
        <w:t>а</w:t>
      </w:r>
      <w:r w:rsidRPr="00C7666E">
        <w:rPr>
          <w:color w:val="000000"/>
          <w:sz w:val="28"/>
          <w:szCs w:val="28"/>
          <w:lang w:eastAsia="en-US"/>
        </w:rPr>
        <w:t>втором результаты, например, могут быть использованы при подготовке учебно-методических разработок.</w:t>
      </w:r>
    </w:p>
    <w:p w:rsidR="00DF0360" w:rsidRPr="00C7666E" w:rsidRDefault="00DF0360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Объект изучения – это явление, на которое направлена исследовательская деятельность субъекта.</w:t>
      </w:r>
    </w:p>
    <w:p w:rsidR="007F46EB" w:rsidRPr="00C7666E" w:rsidRDefault="00DF0360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Предмет изучения – это планируемые к исследованию конкретные свойства объекта.</w:t>
      </w:r>
    </w:p>
    <w:p w:rsidR="00E031E7" w:rsidRPr="00C7666E" w:rsidRDefault="00E031E7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Введение, как правило, короткий раздел до 5 страниц.</w:t>
      </w:r>
    </w:p>
    <w:p w:rsidR="00E031E7" w:rsidRPr="00C7666E" w:rsidRDefault="00DF0360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Основная часть. </w:t>
      </w:r>
      <w:r w:rsidR="00567AD0" w:rsidRPr="00C7666E">
        <w:rPr>
          <w:color w:val="000000"/>
          <w:sz w:val="28"/>
          <w:szCs w:val="28"/>
          <w:lang w:eastAsia="en-US"/>
        </w:rPr>
        <w:t xml:space="preserve">Содержание основной части должно соответствовать теме работы. </w:t>
      </w:r>
      <w:r w:rsidR="00E031E7" w:rsidRPr="00C7666E">
        <w:rPr>
          <w:color w:val="000000"/>
          <w:sz w:val="28"/>
          <w:szCs w:val="28"/>
          <w:lang w:eastAsia="en-US"/>
        </w:rPr>
        <w:t>Основная часть работы включает две-четыре главы, которые разбивают на разделы и подразделы.</w:t>
      </w:r>
    </w:p>
    <w:p w:rsidR="00DF0360" w:rsidRPr="00C7666E" w:rsidRDefault="00567AD0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Во время написания отдельных глав и параграфов следует использовать развернутый план.</w:t>
      </w:r>
      <w:r w:rsidR="00426663" w:rsidRPr="00C7666E">
        <w:rPr>
          <w:color w:val="000000"/>
          <w:sz w:val="28"/>
          <w:szCs w:val="28"/>
          <w:lang w:eastAsia="en-US"/>
        </w:rPr>
        <w:t xml:space="preserve"> </w:t>
      </w:r>
      <w:r w:rsidRPr="00C7666E">
        <w:rPr>
          <w:color w:val="000000"/>
          <w:sz w:val="28"/>
          <w:szCs w:val="28"/>
          <w:lang w:eastAsia="en-US"/>
        </w:rPr>
        <w:t>Это позволит избежать повторов, логически несвязанных между собой положений. Логически построенная работа не содержит материал, который можно изъять из содержания без нарушения стройности излагаемого текста. В конце каждого параграфа необходимо сформулировать выводы. Вывод должен быть логическим завершением рассуждения. В качестве выводов следует формулировать полученные в данном параграфе результаты, не следует включать положения, которые не важны для изложения последующего материала, а также те, которые не соответствуют поставленной цели.</w:t>
      </w:r>
    </w:p>
    <w:p w:rsidR="00E031E7" w:rsidRPr="00C7666E" w:rsidRDefault="00E031E7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При написании работы автор обязан давать ссылки на авторов и источники, из которых он заимствует материалы или отдельные результаты. Цитирование допускается только с обязательным использованием кавычек.</w:t>
      </w:r>
    </w:p>
    <w:p w:rsidR="00CD4BCA" w:rsidRPr="00C7666E" w:rsidRDefault="00CA274C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После завершения работы над текстом дипломного проекта следует прочитать</w:t>
      </w:r>
      <w:r w:rsidR="005E7DF8" w:rsidRPr="00C7666E">
        <w:rPr>
          <w:color w:val="000000"/>
          <w:sz w:val="28"/>
          <w:szCs w:val="28"/>
          <w:lang w:eastAsia="en-US"/>
        </w:rPr>
        <w:t xml:space="preserve"> всю работу и оценить насколько ее составные части (главы, разделы, параграфы) соответствуют друг другу. Читать следует не сразу же после ее зав</w:t>
      </w:r>
      <w:r w:rsidR="00AA5BB3" w:rsidRPr="00C7666E">
        <w:rPr>
          <w:color w:val="000000"/>
          <w:sz w:val="28"/>
          <w:szCs w:val="28"/>
          <w:lang w:eastAsia="en-US"/>
        </w:rPr>
        <w:t>ершения, а через несколько дней</w:t>
      </w:r>
      <w:r w:rsidR="005E7DF8" w:rsidRPr="00C7666E">
        <w:rPr>
          <w:color w:val="000000"/>
          <w:sz w:val="28"/>
          <w:szCs w:val="28"/>
          <w:lang w:eastAsia="en-US"/>
        </w:rPr>
        <w:t xml:space="preserve"> </w:t>
      </w:r>
      <w:r w:rsidR="00AA5BB3" w:rsidRPr="00C7666E">
        <w:rPr>
          <w:color w:val="000000"/>
          <w:sz w:val="28"/>
          <w:szCs w:val="28"/>
          <w:lang w:eastAsia="en-US"/>
        </w:rPr>
        <w:t>или</w:t>
      </w:r>
      <w:r w:rsidR="005E7DF8" w:rsidRPr="00C7666E">
        <w:rPr>
          <w:color w:val="000000"/>
          <w:sz w:val="28"/>
          <w:szCs w:val="28"/>
          <w:lang w:eastAsia="en-US"/>
        </w:rPr>
        <w:t xml:space="preserve"> часов.</w:t>
      </w:r>
    </w:p>
    <w:p w:rsidR="00CD4BCA" w:rsidRPr="00C7666E" w:rsidRDefault="00CD4BCA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Заключение. Заключение должно содержать итоговые выводы по решению поставленных во введении задач. Необходимо</w:t>
      </w:r>
      <w:r w:rsidR="00AA5BB3" w:rsidRPr="00C7666E">
        <w:rPr>
          <w:color w:val="000000"/>
          <w:sz w:val="28"/>
          <w:szCs w:val="28"/>
          <w:lang w:eastAsia="en-US"/>
        </w:rPr>
        <w:t>,</w:t>
      </w:r>
      <w:r w:rsidRPr="00C7666E">
        <w:rPr>
          <w:color w:val="000000"/>
          <w:sz w:val="28"/>
          <w:szCs w:val="28"/>
          <w:lang w:eastAsia="en-US"/>
        </w:rPr>
        <w:t xml:space="preserve"> чтобы все задачи были решены. Если какая-либо из поставленных задач не решена, то ее либо необходимо решить, либо же не ставить во введении. Однако следует помнить</w:t>
      </w:r>
      <w:r w:rsidR="007A56FF" w:rsidRPr="00C7666E">
        <w:rPr>
          <w:color w:val="000000"/>
          <w:sz w:val="28"/>
          <w:szCs w:val="28"/>
          <w:lang w:eastAsia="en-US"/>
        </w:rPr>
        <w:t>,</w:t>
      </w:r>
      <w:r w:rsidRPr="00C7666E">
        <w:rPr>
          <w:color w:val="000000"/>
          <w:sz w:val="28"/>
          <w:szCs w:val="28"/>
          <w:lang w:eastAsia="en-US"/>
        </w:rPr>
        <w:t xml:space="preserve"> что убрать поставленную задачу из введения можно только в том случае, если она не влияет на достижение общей цели проводимого исследования.</w:t>
      </w:r>
      <w:r w:rsidR="00E031E7" w:rsidRPr="00C7666E">
        <w:rPr>
          <w:color w:val="000000"/>
          <w:sz w:val="28"/>
          <w:szCs w:val="28"/>
          <w:lang w:eastAsia="en-US"/>
        </w:rPr>
        <w:t xml:space="preserve"> В заключении также должны найти отражение научная или социальная значимость выполненной работы.</w:t>
      </w:r>
    </w:p>
    <w:p w:rsidR="008E0ABB" w:rsidRPr="00C7666E" w:rsidRDefault="008E0ABB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Список использованных источников должен содержать перечень источников информации, на которые в работе приводятся ссылки, все опубликованные работы автора по теме курсовой работы.</w:t>
      </w:r>
    </w:p>
    <w:p w:rsidR="008E0ABB" w:rsidRPr="00C7666E" w:rsidRDefault="008E0ABB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При необходимости создаются приложения. Сюда следует включать вспомогательный материал, способствующий более полному восприятию научной работы, оценки ее научной и практической значимости. В приложения могут быть включены:</w:t>
      </w:r>
    </w:p>
    <w:p w:rsidR="008E0ABB" w:rsidRPr="00C7666E" w:rsidRDefault="008E0ABB" w:rsidP="00426663">
      <w:pPr>
        <w:numPr>
          <w:ilvl w:val="0"/>
          <w:numId w:val="32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промежуточные результаты;</w:t>
      </w:r>
    </w:p>
    <w:p w:rsidR="008E0ABB" w:rsidRPr="00C7666E" w:rsidRDefault="008E0ABB" w:rsidP="00426663">
      <w:pPr>
        <w:numPr>
          <w:ilvl w:val="0"/>
          <w:numId w:val="32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таблицы вспомогательных цифровых данных;</w:t>
      </w:r>
    </w:p>
    <w:p w:rsidR="008E0ABB" w:rsidRPr="00C7666E" w:rsidRDefault="008E0ABB" w:rsidP="00426663">
      <w:pPr>
        <w:numPr>
          <w:ilvl w:val="0"/>
          <w:numId w:val="32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исходные тексты программ ЭВМ с комментариями, краткое их описание, распечатки контрольных примеров, экраны пользовательского интерфейса;</w:t>
      </w:r>
    </w:p>
    <w:p w:rsidR="008E0ABB" w:rsidRPr="00C7666E" w:rsidRDefault="008E0ABB" w:rsidP="00426663">
      <w:pPr>
        <w:numPr>
          <w:ilvl w:val="0"/>
          <w:numId w:val="32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иллюстрации вспомогательного характера.</w:t>
      </w:r>
    </w:p>
    <w:p w:rsidR="008E0ABB" w:rsidRPr="00C7666E" w:rsidRDefault="008E0ABB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Приложения следует оформлять как продолжение </w:t>
      </w:r>
      <w:r w:rsidR="00AA5BB3" w:rsidRPr="00C7666E">
        <w:rPr>
          <w:color w:val="000000"/>
          <w:sz w:val="28"/>
          <w:szCs w:val="28"/>
          <w:lang w:eastAsia="en-US"/>
        </w:rPr>
        <w:t>дипломной</w:t>
      </w:r>
      <w:r w:rsidRPr="00C7666E">
        <w:rPr>
          <w:color w:val="000000"/>
          <w:sz w:val="28"/>
          <w:szCs w:val="28"/>
          <w:lang w:eastAsia="en-US"/>
        </w:rPr>
        <w:t xml:space="preserve"> работы на ее последующих страницах, располагая их в порядке появления на них ссылок в тексте.</w:t>
      </w:r>
    </w:p>
    <w:p w:rsidR="008E0ABB" w:rsidRPr="00C7666E" w:rsidRDefault="008E0ABB" w:rsidP="00426663">
      <w:pPr>
        <w:spacing w:line="360" w:lineRule="auto"/>
        <w:ind w:firstLine="709"/>
        <w:jc w:val="both"/>
        <w:rPr>
          <w:color w:val="000000"/>
          <w:sz w:val="28"/>
          <w:szCs w:val="22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 приложение в обязательном порядке должны быть включены копии опубликованных тезисов докладов, научных статей, акты о внедрении полученных результатов в производство или учебный процесс.</w:t>
      </w:r>
    </w:p>
    <w:p w:rsidR="00B11E54" w:rsidRPr="00C7666E" w:rsidRDefault="00B11E54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Контроль </w:t>
      </w:r>
      <w:r w:rsidR="007A56FF" w:rsidRPr="00C7666E">
        <w:rPr>
          <w:color w:val="000000"/>
          <w:sz w:val="28"/>
          <w:szCs w:val="28"/>
          <w:lang w:eastAsia="en-US"/>
        </w:rPr>
        <w:t>над</w:t>
      </w:r>
      <w:r w:rsidRPr="00C7666E">
        <w:rPr>
          <w:color w:val="000000"/>
          <w:sz w:val="28"/>
          <w:szCs w:val="28"/>
          <w:lang w:eastAsia="en-US"/>
        </w:rPr>
        <w:t xml:space="preserve"> выполнением дипломного проекта.</w:t>
      </w:r>
    </w:p>
    <w:p w:rsidR="00A452F6" w:rsidRPr="00C7666E" w:rsidRDefault="008B7091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Консультации с научным руководителем являются важным звеном при подготовке и написании дипломной работы. Во время консультаций</w:t>
      </w:r>
      <w:r w:rsidR="00AA5BB3" w:rsidRPr="00C7666E">
        <w:rPr>
          <w:color w:val="000000"/>
          <w:sz w:val="28"/>
          <w:szCs w:val="28"/>
          <w:lang w:eastAsia="en-US"/>
        </w:rPr>
        <w:t>,</w:t>
      </w:r>
      <w:r w:rsidRPr="00C7666E">
        <w:rPr>
          <w:color w:val="000000"/>
          <w:sz w:val="28"/>
          <w:szCs w:val="28"/>
          <w:lang w:eastAsia="en-US"/>
        </w:rPr>
        <w:t xml:space="preserve"> с одной стороны</w:t>
      </w:r>
      <w:r w:rsidR="00AA5BB3" w:rsidRPr="00C7666E">
        <w:rPr>
          <w:color w:val="000000"/>
          <w:sz w:val="28"/>
          <w:szCs w:val="28"/>
          <w:lang w:eastAsia="en-US"/>
        </w:rPr>
        <w:t>,</w:t>
      </w:r>
      <w:r w:rsidRPr="00C7666E">
        <w:rPr>
          <w:color w:val="000000"/>
          <w:sz w:val="28"/>
          <w:szCs w:val="28"/>
          <w:lang w:eastAsia="en-US"/>
        </w:rPr>
        <w:t xml:space="preserve"> научный руководитель осуществляет текущий контроль подготовки дипломного проекта, с другой</w:t>
      </w:r>
      <w:r w:rsidR="00AA5BB3" w:rsidRPr="00C7666E">
        <w:rPr>
          <w:color w:val="000000"/>
          <w:sz w:val="28"/>
          <w:szCs w:val="28"/>
          <w:lang w:eastAsia="en-US"/>
        </w:rPr>
        <w:t>,</w:t>
      </w:r>
      <w:r w:rsidRPr="00C7666E">
        <w:rPr>
          <w:color w:val="000000"/>
          <w:sz w:val="28"/>
          <w:szCs w:val="28"/>
          <w:lang w:eastAsia="en-US"/>
        </w:rPr>
        <w:t xml:space="preserve"> </w:t>
      </w:r>
      <w:r w:rsidR="00AA5BB3" w:rsidRPr="00C7666E">
        <w:rPr>
          <w:color w:val="000000"/>
          <w:sz w:val="28"/>
          <w:szCs w:val="28"/>
          <w:lang w:eastAsia="en-US"/>
        </w:rPr>
        <w:t>студент</w:t>
      </w:r>
      <w:r w:rsidR="00A452F6" w:rsidRPr="00C7666E">
        <w:rPr>
          <w:color w:val="000000"/>
          <w:sz w:val="28"/>
          <w:szCs w:val="28"/>
          <w:lang w:eastAsia="en-US"/>
        </w:rPr>
        <w:t xml:space="preserve"> получает возможность выяснить отдельные проблемы, которые могут возникнуть при работе над темой.</w:t>
      </w:r>
      <w:r w:rsidR="008262B4" w:rsidRPr="00C7666E">
        <w:rPr>
          <w:color w:val="000000"/>
          <w:sz w:val="28"/>
          <w:szCs w:val="28"/>
          <w:lang w:eastAsia="en-US"/>
        </w:rPr>
        <w:t xml:space="preserve"> Для того</w:t>
      </w:r>
      <w:r w:rsidR="00AA5BB3" w:rsidRPr="00C7666E">
        <w:rPr>
          <w:color w:val="000000"/>
          <w:sz w:val="28"/>
          <w:szCs w:val="28"/>
          <w:lang w:eastAsia="en-US"/>
        </w:rPr>
        <w:t>,</w:t>
      </w:r>
      <w:r w:rsidR="008262B4" w:rsidRPr="00C7666E">
        <w:rPr>
          <w:color w:val="000000"/>
          <w:sz w:val="28"/>
          <w:szCs w:val="28"/>
          <w:lang w:eastAsia="en-US"/>
        </w:rPr>
        <w:t xml:space="preserve"> чтобы консультации прошла плодотворно</w:t>
      </w:r>
      <w:r w:rsidR="00AA5BB3" w:rsidRPr="00C7666E">
        <w:rPr>
          <w:color w:val="000000"/>
          <w:sz w:val="28"/>
          <w:szCs w:val="28"/>
          <w:lang w:eastAsia="en-US"/>
        </w:rPr>
        <w:t>,</w:t>
      </w:r>
      <w:r w:rsidR="008262B4" w:rsidRPr="00C7666E">
        <w:rPr>
          <w:color w:val="000000"/>
          <w:sz w:val="28"/>
          <w:szCs w:val="28"/>
          <w:lang w:eastAsia="en-US"/>
        </w:rPr>
        <w:t xml:space="preserve"> к ней следует подготовиться. Необходимо заранее продумать и даже выписать вопросы, которые Вас интересуют.</w:t>
      </w:r>
    </w:p>
    <w:p w:rsidR="00A452F6" w:rsidRPr="00C7666E" w:rsidRDefault="00A452F6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Следует избегать двух крайностей: либо вообще пренебречь консультациями руководителя и предоставить ему готовую работу, либо пытаться получить от руководителя в готовом виде развернутый план работы, всю литературу к теме, не проявляя самостоятельного подхода.</w:t>
      </w:r>
    </w:p>
    <w:p w:rsidR="00B11E54" w:rsidRPr="00C7666E" w:rsidRDefault="00B11E54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Руководитель дипломного исследования устанавливает сроки периодического отчета студента по выполнению дипломной работы (</w:t>
      </w:r>
      <w:r w:rsidRPr="00C7666E">
        <w:rPr>
          <w:b/>
          <w:color w:val="000000"/>
          <w:sz w:val="28"/>
          <w:szCs w:val="28"/>
          <w:lang w:eastAsia="en-US"/>
        </w:rPr>
        <w:t>не менее 1 раза в семестр</w:t>
      </w:r>
      <w:r w:rsidRPr="00C7666E">
        <w:rPr>
          <w:color w:val="000000"/>
          <w:sz w:val="28"/>
          <w:szCs w:val="28"/>
          <w:lang w:eastAsia="en-US"/>
        </w:rPr>
        <w:t xml:space="preserve">). В установленные им сроки, студент отчитывается перед руководителем и </w:t>
      </w:r>
      <w:r w:rsidR="008B7091" w:rsidRPr="00C7666E">
        <w:rPr>
          <w:color w:val="000000"/>
          <w:sz w:val="28"/>
          <w:szCs w:val="28"/>
          <w:lang w:eastAsia="en-US"/>
        </w:rPr>
        <w:t>на заседани</w:t>
      </w:r>
      <w:r w:rsidR="00AA5BB3" w:rsidRPr="00C7666E">
        <w:rPr>
          <w:color w:val="000000"/>
          <w:sz w:val="28"/>
          <w:szCs w:val="28"/>
          <w:lang w:eastAsia="en-US"/>
        </w:rPr>
        <w:t>ях</w:t>
      </w:r>
      <w:r w:rsidR="008B7091" w:rsidRPr="00C7666E">
        <w:rPr>
          <w:color w:val="000000"/>
          <w:sz w:val="28"/>
          <w:szCs w:val="28"/>
          <w:lang w:eastAsia="en-US"/>
        </w:rPr>
        <w:t xml:space="preserve"> кафедры</w:t>
      </w:r>
      <w:r w:rsidRPr="00C7666E">
        <w:rPr>
          <w:color w:val="000000"/>
          <w:sz w:val="28"/>
          <w:szCs w:val="28"/>
          <w:lang w:eastAsia="en-US"/>
        </w:rPr>
        <w:t>, которые фиксируют степень готовности работы (данные заносятся в протокол заседания кафедры), и сообщают об этом декану факультета.</w:t>
      </w:r>
    </w:p>
    <w:p w:rsidR="00B01152" w:rsidRPr="00C7666E" w:rsidRDefault="00B01152" w:rsidP="00426663">
      <w:pPr>
        <w:numPr>
          <w:ilvl w:val="0"/>
          <w:numId w:val="15"/>
        </w:numPr>
        <w:shd w:val="clear" w:color="auto" w:fill="FFFFFF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Преддипломная исследовательская практика.</w:t>
      </w:r>
    </w:p>
    <w:p w:rsidR="00F31BFB" w:rsidRPr="00C7666E" w:rsidRDefault="00B01152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В соответствии с учебными </w:t>
      </w:r>
      <w:r w:rsidR="00F31BFB" w:rsidRPr="00C7666E">
        <w:rPr>
          <w:color w:val="000000"/>
          <w:sz w:val="28"/>
          <w:szCs w:val="28"/>
          <w:lang w:eastAsia="en-US"/>
        </w:rPr>
        <w:t>п</w:t>
      </w:r>
      <w:r w:rsidRPr="00C7666E">
        <w:rPr>
          <w:color w:val="000000"/>
          <w:sz w:val="28"/>
          <w:szCs w:val="28"/>
          <w:lang w:eastAsia="en-US"/>
        </w:rPr>
        <w:t>ланами с</w:t>
      </w:r>
      <w:r w:rsidR="003D4CB4" w:rsidRPr="00C7666E">
        <w:rPr>
          <w:color w:val="000000"/>
          <w:sz w:val="28"/>
          <w:szCs w:val="28"/>
          <w:lang w:eastAsia="en-US"/>
        </w:rPr>
        <w:t>тудент</w:t>
      </w:r>
      <w:r w:rsidRPr="00C7666E">
        <w:rPr>
          <w:color w:val="000000"/>
          <w:sz w:val="28"/>
          <w:szCs w:val="28"/>
          <w:lang w:eastAsia="en-US"/>
        </w:rPr>
        <w:t>ы</w:t>
      </w:r>
      <w:r w:rsidR="003D4CB4" w:rsidRPr="00C7666E">
        <w:rPr>
          <w:color w:val="000000"/>
          <w:sz w:val="28"/>
          <w:szCs w:val="28"/>
          <w:lang w:eastAsia="en-US"/>
        </w:rPr>
        <w:t>, обучающихся на научных специальностях</w:t>
      </w:r>
      <w:r w:rsidRPr="00C7666E">
        <w:rPr>
          <w:color w:val="000000"/>
          <w:sz w:val="28"/>
          <w:szCs w:val="28"/>
          <w:lang w:eastAsia="en-US"/>
        </w:rPr>
        <w:t xml:space="preserve"> </w:t>
      </w:r>
      <w:r w:rsidR="00426663" w:rsidRPr="00C7666E">
        <w:rPr>
          <w:color w:val="000000"/>
          <w:sz w:val="28"/>
          <w:szCs w:val="28"/>
          <w:lang w:eastAsia="en-US"/>
        </w:rPr>
        <w:t>(«История (отечественная и все6общая)»</w:t>
      </w:r>
      <w:r w:rsidRPr="00C7666E">
        <w:rPr>
          <w:color w:val="000000"/>
          <w:sz w:val="28"/>
          <w:szCs w:val="28"/>
          <w:lang w:eastAsia="en-US"/>
        </w:rPr>
        <w:t>, «История (археология)»),</w:t>
      </w:r>
      <w:r w:rsidR="003D4CB4" w:rsidRPr="00C7666E">
        <w:rPr>
          <w:color w:val="000000"/>
          <w:sz w:val="28"/>
          <w:szCs w:val="28"/>
          <w:lang w:eastAsia="en-US"/>
        </w:rPr>
        <w:t xml:space="preserve"> </w:t>
      </w:r>
      <w:r w:rsidRPr="00C7666E">
        <w:rPr>
          <w:color w:val="000000"/>
          <w:sz w:val="28"/>
          <w:szCs w:val="28"/>
          <w:lang w:eastAsia="en-US"/>
        </w:rPr>
        <w:t>в течение 4 недель проходят преддипломную исследовательскую практику.</w:t>
      </w:r>
    </w:p>
    <w:p w:rsidR="00F31BFB" w:rsidRPr="00C7666E" w:rsidRDefault="00F31BFB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Задачей преддипломной исследовательской практики является освоение и закрепление знаний и умений студентов, полученных в высшем учебном заведении по всему курсу обучения, проверка возможностей самостоятельной работы будущего специалиста в условиях конкретного производства, подготовка материалов к дипломному проекту.</w:t>
      </w:r>
    </w:p>
    <w:p w:rsidR="00F31BFB" w:rsidRPr="00C7666E" w:rsidRDefault="00F31BFB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Содержание практики определяется темой дипломной работы а также потребностью изучения методов решения технических, экономических, творческих и других специфических задач.</w:t>
      </w:r>
    </w:p>
    <w:p w:rsidR="003D4CB4" w:rsidRPr="00C7666E" w:rsidRDefault="00B01152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Практика начинается с установочной конференции, на которой студенты получают задания на прохождения преддипломной практики </w:t>
      </w:r>
      <w:r w:rsidR="008A36F6" w:rsidRPr="00C7666E">
        <w:rPr>
          <w:color w:val="000000"/>
          <w:sz w:val="28"/>
          <w:szCs w:val="28"/>
          <w:lang w:eastAsia="en-US"/>
        </w:rPr>
        <w:t>и</w:t>
      </w:r>
      <w:r w:rsidR="00B11E54" w:rsidRPr="00C7666E">
        <w:rPr>
          <w:color w:val="000000"/>
          <w:sz w:val="28"/>
          <w:szCs w:val="28"/>
          <w:lang w:eastAsia="en-US"/>
        </w:rPr>
        <w:t xml:space="preserve"> расписываются в специальной ведомости о получении задания на практику</w:t>
      </w:r>
      <w:r w:rsidR="008A36F6" w:rsidRPr="00C7666E">
        <w:rPr>
          <w:color w:val="000000"/>
          <w:sz w:val="28"/>
          <w:szCs w:val="28"/>
          <w:lang w:eastAsia="en-US"/>
        </w:rPr>
        <w:t xml:space="preserve"> (Приложение 10)</w:t>
      </w:r>
      <w:r w:rsidR="00B11E54" w:rsidRPr="00C7666E">
        <w:rPr>
          <w:color w:val="000000"/>
          <w:sz w:val="28"/>
          <w:szCs w:val="28"/>
          <w:lang w:eastAsia="en-US"/>
        </w:rPr>
        <w:t xml:space="preserve">. Базами практики являются архивы, библиотеки и музеи </w:t>
      </w:r>
      <w:r w:rsidR="00426663" w:rsidRPr="00C7666E">
        <w:rPr>
          <w:color w:val="000000"/>
          <w:sz w:val="28"/>
          <w:szCs w:val="28"/>
          <w:lang w:eastAsia="en-US"/>
        </w:rPr>
        <w:t>г. Могилева</w:t>
      </w:r>
      <w:r w:rsidR="00B11E54" w:rsidRPr="00C7666E">
        <w:rPr>
          <w:color w:val="000000"/>
          <w:sz w:val="28"/>
          <w:szCs w:val="28"/>
          <w:lang w:eastAsia="en-US"/>
        </w:rPr>
        <w:t>. Во время практики студенты работают с фондами этих учреждений по теме исследования. Это позволяет пополнить источниковедческую базу дипломного проекта, приобрести навыки работы с документами и другими видами источников.</w:t>
      </w:r>
    </w:p>
    <w:p w:rsidR="00B11E54" w:rsidRPr="00C7666E" w:rsidRDefault="00B11E54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По окончании практики проводится итоговая конференция, на которой студенты отчитываются о проделанной работе и выполнении полученного задания. Отчеты студентов </w:t>
      </w:r>
      <w:r w:rsidR="00762E92" w:rsidRPr="00C7666E">
        <w:rPr>
          <w:color w:val="000000"/>
          <w:sz w:val="28"/>
          <w:szCs w:val="28"/>
          <w:lang w:eastAsia="en-US"/>
        </w:rPr>
        <w:t xml:space="preserve">утверждаются научным руководителем </w:t>
      </w:r>
      <w:r w:rsidRPr="00C7666E">
        <w:rPr>
          <w:color w:val="000000"/>
          <w:sz w:val="28"/>
          <w:szCs w:val="28"/>
          <w:lang w:eastAsia="en-US"/>
        </w:rPr>
        <w:t xml:space="preserve">и </w:t>
      </w:r>
      <w:r w:rsidR="00762E92" w:rsidRPr="00C7666E">
        <w:rPr>
          <w:color w:val="000000"/>
          <w:sz w:val="28"/>
          <w:szCs w:val="28"/>
          <w:lang w:eastAsia="en-US"/>
        </w:rPr>
        <w:t>сдаются на выпускающую кафедру, где хранятся на протяжении 1 года.</w:t>
      </w:r>
    </w:p>
    <w:p w:rsidR="006B0A14" w:rsidRPr="00C7666E" w:rsidRDefault="002A0EB7" w:rsidP="00426663">
      <w:pPr>
        <w:numPr>
          <w:ilvl w:val="0"/>
          <w:numId w:val="15"/>
        </w:numPr>
        <w:shd w:val="clear" w:color="auto" w:fill="FFFFFF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Защита дипломного проекта</w:t>
      </w:r>
      <w:r w:rsidR="006B0A14" w:rsidRPr="00C7666E">
        <w:rPr>
          <w:color w:val="000000"/>
          <w:sz w:val="28"/>
          <w:szCs w:val="28"/>
          <w:lang w:eastAsia="en-US"/>
        </w:rPr>
        <w:t>.</w:t>
      </w:r>
    </w:p>
    <w:p w:rsidR="006B0A14" w:rsidRPr="00C7666E" w:rsidRDefault="00045020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Зако</w:t>
      </w:r>
      <w:r w:rsidR="003D20BC" w:rsidRPr="00C7666E">
        <w:rPr>
          <w:color w:val="000000"/>
          <w:sz w:val="28"/>
          <w:szCs w:val="28"/>
          <w:lang w:eastAsia="en-US"/>
        </w:rPr>
        <w:t>н</w:t>
      </w:r>
      <w:r w:rsidRPr="00C7666E">
        <w:rPr>
          <w:color w:val="000000"/>
          <w:sz w:val="28"/>
          <w:szCs w:val="28"/>
          <w:lang w:eastAsia="en-US"/>
        </w:rPr>
        <w:t>ченная дипломная работа, подписанная студентом, представляется руководителю</w:t>
      </w:r>
      <w:r w:rsidR="00617F36" w:rsidRPr="00C7666E">
        <w:rPr>
          <w:color w:val="000000"/>
          <w:sz w:val="28"/>
          <w:szCs w:val="28"/>
          <w:lang w:eastAsia="en-US"/>
        </w:rPr>
        <w:t xml:space="preserve"> не позже чем за </w:t>
      </w:r>
      <w:r w:rsidR="00617F36" w:rsidRPr="00C7666E">
        <w:rPr>
          <w:b/>
          <w:color w:val="000000"/>
          <w:sz w:val="28"/>
          <w:szCs w:val="28"/>
          <w:lang w:eastAsia="en-US"/>
        </w:rPr>
        <w:t>1 месяц</w:t>
      </w:r>
      <w:r w:rsidR="00617F36" w:rsidRPr="00C7666E">
        <w:rPr>
          <w:color w:val="000000"/>
          <w:sz w:val="28"/>
          <w:szCs w:val="28"/>
          <w:lang w:eastAsia="en-US"/>
        </w:rPr>
        <w:t xml:space="preserve"> до защиты</w:t>
      </w:r>
      <w:r w:rsidRPr="00C7666E">
        <w:rPr>
          <w:color w:val="000000"/>
          <w:sz w:val="28"/>
          <w:szCs w:val="28"/>
          <w:lang w:eastAsia="en-US"/>
        </w:rPr>
        <w:t>, который составляет на нее отзыв.</w:t>
      </w:r>
    </w:p>
    <w:p w:rsidR="00045020" w:rsidRPr="00C7666E" w:rsidRDefault="00045020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Дипломная работа </w:t>
      </w:r>
      <w:r w:rsidR="00617F36" w:rsidRPr="00C7666E">
        <w:rPr>
          <w:color w:val="000000"/>
          <w:sz w:val="28"/>
          <w:szCs w:val="28"/>
          <w:lang w:eastAsia="en-US"/>
        </w:rPr>
        <w:t xml:space="preserve">с отзывом руководителя проходит предзащиту на заседании </w:t>
      </w:r>
      <w:r w:rsidR="006B0A14" w:rsidRPr="00C7666E">
        <w:rPr>
          <w:color w:val="000000"/>
          <w:sz w:val="28"/>
          <w:szCs w:val="28"/>
          <w:lang w:eastAsia="en-US"/>
        </w:rPr>
        <w:t>кафедры,</w:t>
      </w:r>
      <w:r w:rsidRPr="00C7666E">
        <w:rPr>
          <w:color w:val="000000"/>
          <w:sz w:val="28"/>
          <w:szCs w:val="28"/>
          <w:lang w:eastAsia="en-US"/>
        </w:rPr>
        <w:t xml:space="preserve"> </w:t>
      </w:r>
      <w:r w:rsidR="00617F36" w:rsidRPr="00C7666E">
        <w:rPr>
          <w:color w:val="000000"/>
          <w:sz w:val="28"/>
          <w:szCs w:val="28"/>
          <w:lang w:eastAsia="en-US"/>
        </w:rPr>
        <w:t xml:space="preserve">где </w:t>
      </w:r>
      <w:r w:rsidRPr="00C7666E">
        <w:rPr>
          <w:color w:val="000000"/>
          <w:sz w:val="28"/>
          <w:szCs w:val="28"/>
          <w:lang w:eastAsia="en-US"/>
        </w:rPr>
        <w:t>решает</w:t>
      </w:r>
      <w:r w:rsidR="00617F36" w:rsidRPr="00C7666E">
        <w:rPr>
          <w:color w:val="000000"/>
          <w:sz w:val="28"/>
          <w:szCs w:val="28"/>
          <w:lang w:eastAsia="en-US"/>
        </w:rPr>
        <w:t>ся</w:t>
      </w:r>
      <w:r w:rsidRPr="00C7666E">
        <w:rPr>
          <w:color w:val="000000"/>
          <w:sz w:val="28"/>
          <w:szCs w:val="28"/>
          <w:lang w:eastAsia="en-US"/>
        </w:rPr>
        <w:t xml:space="preserve"> вопрос о возможности допуска студента к защите дипломной работы</w:t>
      </w:r>
      <w:r w:rsidR="006B0A14" w:rsidRPr="00C7666E">
        <w:rPr>
          <w:color w:val="000000"/>
          <w:sz w:val="28"/>
          <w:szCs w:val="28"/>
          <w:lang w:eastAsia="en-US"/>
        </w:rPr>
        <w:t xml:space="preserve"> (</w:t>
      </w:r>
      <w:r w:rsidR="006B0A14" w:rsidRPr="00C7666E">
        <w:rPr>
          <w:b/>
          <w:color w:val="000000"/>
          <w:sz w:val="28"/>
          <w:szCs w:val="28"/>
          <w:lang w:eastAsia="en-US"/>
        </w:rPr>
        <w:t>решение о допуске к защите должно найти отражение в протоколе</w:t>
      </w:r>
      <w:r w:rsidR="006B0A14" w:rsidRPr="00C7666E">
        <w:rPr>
          <w:color w:val="000000"/>
          <w:sz w:val="28"/>
          <w:szCs w:val="28"/>
          <w:lang w:eastAsia="en-US"/>
        </w:rPr>
        <w:t xml:space="preserve">). </w:t>
      </w:r>
      <w:r w:rsidRPr="00C7666E">
        <w:rPr>
          <w:color w:val="000000"/>
          <w:sz w:val="28"/>
          <w:szCs w:val="28"/>
          <w:lang w:eastAsia="en-US"/>
        </w:rPr>
        <w:t>Допуск студента к защите фиксируется подписью заведующего кафедрой на титульном листе дипломной работы.</w:t>
      </w:r>
      <w:r w:rsidR="00617F36" w:rsidRPr="00C7666E">
        <w:rPr>
          <w:color w:val="000000"/>
          <w:sz w:val="28"/>
          <w:szCs w:val="28"/>
          <w:lang w:eastAsia="en-US"/>
        </w:rPr>
        <w:t xml:space="preserve"> На заседании кафедры определяются кандидатуры возможных рецензентов.</w:t>
      </w:r>
    </w:p>
    <w:p w:rsidR="000B31D6" w:rsidRPr="00C7666E" w:rsidRDefault="006B0A14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Если дипломная работа не может быть допущена к защите в силу ее </w:t>
      </w:r>
      <w:r w:rsidR="00405F74" w:rsidRPr="00C7666E">
        <w:rPr>
          <w:color w:val="000000"/>
          <w:sz w:val="28"/>
          <w:szCs w:val="28"/>
          <w:lang w:eastAsia="en-US"/>
        </w:rPr>
        <w:t>не</w:t>
      </w:r>
      <w:r w:rsidRPr="00C7666E">
        <w:rPr>
          <w:color w:val="000000"/>
          <w:sz w:val="28"/>
          <w:szCs w:val="28"/>
          <w:lang w:eastAsia="en-US"/>
        </w:rPr>
        <w:t>соответствия предъявляемым требованиям, заведующий кафедрой оформляет выписку из протокола заседания кафедры, которая предоставляется в деканат факультета, где выносится решение об отказе в допуске к защите. Решение оформляется в протоколе заседания Совета факультета и передается на утверждение ректору.</w:t>
      </w:r>
      <w:r w:rsidR="000B31D6" w:rsidRPr="00C7666E">
        <w:rPr>
          <w:color w:val="000000"/>
          <w:sz w:val="28"/>
          <w:szCs w:val="28"/>
          <w:lang w:eastAsia="en-US"/>
        </w:rPr>
        <w:t xml:space="preserve"> П</w:t>
      </w:r>
      <w:r w:rsidR="00045020" w:rsidRPr="00C7666E">
        <w:rPr>
          <w:color w:val="000000"/>
          <w:sz w:val="28"/>
          <w:szCs w:val="28"/>
          <w:lang w:eastAsia="en-US"/>
        </w:rPr>
        <w:t>осле чего студент информируется о том, что он не допускается к защите дипломной работы.</w:t>
      </w:r>
    </w:p>
    <w:p w:rsidR="000B31D6" w:rsidRPr="00C7666E" w:rsidRDefault="00045020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Дипломная работа, допущенная к защите, направляется заведующим выпускающей кафедрой на рецензию</w:t>
      </w:r>
      <w:r w:rsidR="00617F36" w:rsidRPr="00C7666E">
        <w:rPr>
          <w:color w:val="000000"/>
          <w:sz w:val="28"/>
          <w:szCs w:val="28"/>
          <w:lang w:eastAsia="en-US"/>
        </w:rPr>
        <w:t>. Рецензенты в двухнедельный срок знакомятся со всеми материалами по дипломной работе и готовят на нее рецензию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045020" w:rsidRPr="00C7666E" w:rsidRDefault="00045020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Рецензент имеет право затребовать у студента-автора дипломной работы дополнительные материалы, касающиеся существа проделанной работы. Выявление рецензентом или научным руководителем фактов плагиата влечет за собой не допуск представленной дипломной работы к защите, выявление их </w:t>
      </w:r>
      <w:r w:rsidR="00AA5BB3" w:rsidRPr="00C7666E">
        <w:rPr>
          <w:color w:val="000000"/>
          <w:sz w:val="28"/>
          <w:szCs w:val="28"/>
          <w:lang w:eastAsia="en-US"/>
        </w:rPr>
        <w:t>г</w:t>
      </w:r>
      <w:r w:rsidRPr="00C7666E">
        <w:rPr>
          <w:color w:val="000000"/>
          <w:sz w:val="28"/>
          <w:szCs w:val="28"/>
          <w:lang w:eastAsia="en-US"/>
        </w:rPr>
        <w:t xml:space="preserve">осударственной экзаменационной комиссией </w:t>
      </w:r>
      <w:r w:rsidR="00AA5BB3" w:rsidRPr="00C7666E">
        <w:rPr>
          <w:color w:val="000000"/>
          <w:sz w:val="28"/>
          <w:szCs w:val="28"/>
          <w:lang w:eastAsia="en-US"/>
        </w:rPr>
        <w:t xml:space="preserve">(ГЭК) </w:t>
      </w:r>
      <w:r w:rsidR="000B31D6" w:rsidRPr="00C7666E">
        <w:rPr>
          <w:color w:val="000000"/>
          <w:sz w:val="28"/>
          <w:szCs w:val="28"/>
          <w:lang w:eastAsia="en-US"/>
        </w:rPr>
        <w:t>–</w:t>
      </w:r>
      <w:r w:rsidRPr="00C7666E">
        <w:rPr>
          <w:color w:val="000000"/>
          <w:sz w:val="28"/>
          <w:szCs w:val="28"/>
          <w:lang w:eastAsia="en-US"/>
        </w:rPr>
        <w:t xml:space="preserve"> отрицательную оценку защищаемой работы в целом.</w:t>
      </w:r>
    </w:p>
    <w:p w:rsidR="00045020" w:rsidRPr="00C7666E" w:rsidRDefault="00045020" w:rsidP="00426663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Студент должен быть ознакомлен с рецензией </w:t>
      </w:r>
      <w:r w:rsidR="000B31D6" w:rsidRPr="00C7666E">
        <w:rPr>
          <w:color w:val="000000"/>
          <w:sz w:val="28"/>
          <w:szCs w:val="28"/>
          <w:lang w:eastAsia="en-US"/>
        </w:rPr>
        <w:t xml:space="preserve">не менее чем </w:t>
      </w:r>
      <w:r w:rsidR="000B31D6" w:rsidRPr="00C7666E">
        <w:rPr>
          <w:b/>
          <w:color w:val="000000"/>
          <w:sz w:val="28"/>
          <w:szCs w:val="28"/>
          <w:lang w:eastAsia="en-US"/>
        </w:rPr>
        <w:t>за 5 дней</w:t>
      </w:r>
      <w:r w:rsidR="000B31D6" w:rsidRPr="00C7666E">
        <w:rPr>
          <w:color w:val="000000"/>
          <w:sz w:val="28"/>
          <w:szCs w:val="28"/>
          <w:lang w:eastAsia="en-US"/>
        </w:rPr>
        <w:t xml:space="preserve"> </w:t>
      </w:r>
      <w:r w:rsidRPr="00C7666E">
        <w:rPr>
          <w:color w:val="000000"/>
          <w:sz w:val="28"/>
          <w:szCs w:val="28"/>
          <w:lang w:eastAsia="en-US"/>
        </w:rPr>
        <w:t>до защиты дипломной работы в ГЭК.</w:t>
      </w:r>
      <w:r w:rsidR="00B03B5E" w:rsidRPr="00C7666E">
        <w:rPr>
          <w:color w:val="000000"/>
          <w:sz w:val="28"/>
          <w:szCs w:val="28"/>
          <w:lang w:eastAsia="en-US"/>
        </w:rPr>
        <w:t xml:space="preserve"> После ознакомления с рецензией и отзывом следует подготовить письменные ответы на высказанные рецензентом и научным руководителем замечания. Такая форма подготовки позволит тщательно продумать ответы, а также придаст уверенности при ответах на высказанные замечания во время защиты.</w:t>
      </w:r>
    </w:p>
    <w:p w:rsidR="000006C5" w:rsidRPr="00C7666E" w:rsidRDefault="008262B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Разработка тезисов доклада для защиты.</w:t>
      </w:r>
    </w:p>
    <w:p w:rsidR="006618CC" w:rsidRPr="00C7666E" w:rsidRDefault="008262B4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Для защиты необходимо подготовить тезисы своего выступления. При составлении тезисов следует учитывать, что выступление во время защиты не должно превышать 15 минут. В докладе должны найти отражение результаты </w:t>
      </w:r>
      <w:r w:rsidR="006618CC" w:rsidRPr="00C7666E">
        <w:rPr>
          <w:color w:val="000000"/>
          <w:sz w:val="28"/>
          <w:szCs w:val="28"/>
          <w:lang w:eastAsia="en-US"/>
        </w:rPr>
        <w:t>проведенного вами исследования.</w:t>
      </w:r>
    </w:p>
    <w:p w:rsidR="006618CC" w:rsidRPr="00C7666E" w:rsidRDefault="006618CC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Следует также подготовить иллюстративный материал (при необходимости презентацию). Презентация должна отражать основные результаты, полученные в ходе работы над дипломным проектом</w:t>
      </w:r>
      <w:r w:rsidR="00AA5BB3" w:rsidRPr="00C7666E">
        <w:rPr>
          <w:color w:val="000000"/>
          <w:sz w:val="28"/>
          <w:szCs w:val="28"/>
          <w:lang w:eastAsia="en-US"/>
        </w:rPr>
        <w:t>,</w:t>
      </w:r>
      <w:r w:rsidRPr="00C7666E">
        <w:rPr>
          <w:color w:val="000000"/>
          <w:sz w:val="28"/>
          <w:szCs w:val="28"/>
          <w:lang w:eastAsia="en-US"/>
        </w:rPr>
        <w:t xml:space="preserve"> и соответствовать излагаемому материалу. Используемый иллюстративный материал должен быть пронумерован и иметь названия. Неряшливо оформленные, плохо просматриваемые схемы, наличие ошибок в них снижают впечатление от защиты, оказывают на комиссию отрицательное воздействие.</w:t>
      </w:r>
    </w:p>
    <w:p w:rsidR="00B36CE0" w:rsidRPr="00C7666E" w:rsidRDefault="00B36CE0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По завершению подготовки тезисов доклада Вам целесообразно согласовать текст выступления с научным руководителем.</w:t>
      </w:r>
    </w:p>
    <w:p w:rsidR="000006C5" w:rsidRPr="00C7666E" w:rsidRDefault="006618CC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Перед защитой дипломного проекта следует еще раз ознакомиться с содержанием своей работы, поскольку защит</w:t>
      </w:r>
      <w:r w:rsidR="00AA5BB3" w:rsidRPr="00C7666E">
        <w:rPr>
          <w:color w:val="000000"/>
          <w:sz w:val="28"/>
          <w:szCs w:val="28"/>
          <w:lang w:eastAsia="en-US"/>
        </w:rPr>
        <w:t>а</w:t>
      </w:r>
      <w:r w:rsidRPr="00C7666E">
        <w:rPr>
          <w:color w:val="000000"/>
          <w:sz w:val="28"/>
          <w:szCs w:val="28"/>
          <w:lang w:eastAsia="en-US"/>
        </w:rPr>
        <w:t xml:space="preserve"> происходит через определенное время после написания и сдачи дипломной работы. </w:t>
      </w:r>
      <w:r w:rsidR="00B03B5E" w:rsidRPr="00C7666E">
        <w:rPr>
          <w:color w:val="000000"/>
          <w:sz w:val="28"/>
          <w:szCs w:val="28"/>
          <w:lang w:eastAsia="en-US"/>
        </w:rPr>
        <w:t>Э</w:t>
      </w:r>
      <w:r w:rsidRPr="00C7666E">
        <w:rPr>
          <w:color w:val="000000"/>
          <w:sz w:val="28"/>
          <w:szCs w:val="28"/>
          <w:lang w:eastAsia="en-US"/>
        </w:rPr>
        <w:t>то позволит освежить в памяти основные положения работы.</w:t>
      </w:r>
    </w:p>
    <w:p w:rsidR="00B36CE0" w:rsidRPr="00C7666E" w:rsidRDefault="00B36CE0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Защита дипломных работ проходит на открытом заседании специально созданной государственной комиссии.</w:t>
      </w:r>
    </w:p>
    <w:p w:rsidR="00045020" w:rsidRPr="00C7666E" w:rsidRDefault="00B36CE0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Во время защиты студент выступает с заранее подготовленными тезисами. Желательно</w:t>
      </w:r>
      <w:r w:rsidR="00AA5BB3" w:rsidRPr="00C7666E">
        <w:rPr>
          <w:color w:val="000000"/>
          <w:sz w:val="28"/>
          <w:szCs w:val="28"/>
          <w:lang w:eastAsia="en-US"/>
        </w:rPr>
        <w:t>,</w:t>
      </w:r>
      <w:r w:rsidRPr="00C7666E">
        <w:rPr>
          <w:color w:val="000000"/>
          <w:sz w:val="28"/>
          <w:szCs w:val="28"/>
          <w:lang w:eastAsia="en-US"/>
        </w:rPr>
        <w:t xml:space="preserve"> чтобы доклад был изложен без прочтения письменного текста. </w:t>
      </w:r>
      <w:r w:rsidR="00C401FE" w:rsidRPr="00C7666E">
        <w:rPr>
          <w:color w:val="000000"/>
          <w:sz w:val="28"/>
          <w:szCs w:val="28"/>
          <w:lang w:eastAsia="en-US"/>
        </w:rPr>
        <w:t>В ходе доклада следует использовать заранее подготовленные иллюстрации. К иллюстрациям необходимо обращаться только тогда, когда это требуется по ходу доклада.</w:t>
      </w:r>
    </w:p>
    <w:p w:rsidR="00C401FE" w:rsidRPr="00C7666E" w:rsidRDefault="00C401FE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После окончания выступления члены ГЭК могут задать любые вопросы по теме дипломной работы. Председательствующий может предложить два способа подготовки ответов на вопросы. Первый способ заключается в записи всех вопросов, обдумывании и изложении ответов на каждый из них. Второй способ предполагает формулирование ответа сразу после получения вопроса. Для подготовки ответа на поставленный вопрос студенту разрешается пользовать своей дипломной работой.</w:t>
      </w:r>
    </w:p>
    <w:p w:rsidR="00C401FE" w:rsidRPr="00C7666E" w:rsidRDefault="00C401FE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Ответы должны быть краткими и состоять, как правило, из двух-трех предложений. На вопросы следует отвечать уверенно и четко.</w:t>
      </w:r>
    </w:p>
    <w:p w:rsidR="00C401FE" w:rsidRPr="00C7666E" w:rsidRDefault="00C401FE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После доклада и ответов на вопросы зачитывается отзыв и рецензия на дипломную работу. Если в отзыве или рецензии поставлены вопросы, то защищающемуся предоставляется время для ответов.</w:t>
      </w:r>
    </w:p>
    <w:p w:rsidR="00C401FE" w:rsidRPr="00C7666E" w:rsidRDefault="00B37BC8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Решение об оценке дипломной работы принимается членами экзаменационной комиссии на закрытом заседании. Результаты защиты дипломных работ объявляются студентам в тот же день после утверждения протоколов председателем государственной аттестационной комиссии.</w:t>
      </w:r>
    </w:p>
    <w:p w:rsidR="00785D09" w:rsidRPr="00C7666E" w:rsidRDefault="00785D09" w:rsidP="00426663">
      <w:pPr>
        <w:pStyle w:val="3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b w:val="0"/>
          <w:color w:val="000000"/>
          <w:sz w:val="28"/>
          <w:szCs w:val="28"/>
          <w:lang w:val="ru-RU"/>
        </w:rPr>
      </w:pPr>
      <w:bookmarkStart w:id="6" w:name="_Toc282517208"/>
      <w:r w:rsidRPr="00C7666E">
        <w:rPr>
          <w:rFonts w:ascii="Times New Roman" w:hAnsi="Times New Roman"/>
          <w:b w:val="0"/>
          <w:color w:val="000000"/>
          <w:sz w:val="28"/>
          <w:szCs w:val="28"/>
          <w:lang w:val="ru-RU"/>
        </w:rPr>
        <w:t xml:space="preserve">Требования, предъявляемые к оформлению курсовой </w:t>
      </w:r>
      <w:r w:rsidR="00045020" w:rsidRPr="00C7666E">
        <w:rPr>
          <w:rFonts w:ascii="Times New Roman" w:hAnsi="Times New Roman"/>
          <w:b w:val="0"/>
          <w:color w:val="000000"/>
          <w:sz w:val="28"/>
          <w:szCs w:val="28"/>
          <w:lang w:val="ru-RU"/>
        </w:rPr>
        <w:t xml:space="preserve">(дипломной) </w:t>
      </w:r>
      <w:r w:rsidRPr="00C7666E">
        <w:rPr>
          <w:rFonts w:ascii="Times New Roman" w:hAnsi="Times New Roman"/>
          <w:b w:val="0"/>
          <w:color w:val="000000"/>
          <w:sz w:val="28"/>
          <w:szCs w:val="28"/>
          <w:lang w:val="ru-RU"/>
        </w:rPr>
        <w:t>работы</w:t>
      </w:r>
      <w:bookmarkEnd w:id="6"/>
    </w:p>
    <w:p w:rsidR="00785D09" w:rsidRPr="00C7666E" w:rsidRDefault="00751318" w:rsidP="00426663">
      <w:pPr>
        <w:pStyle w:val="a7"/>
        <w:spacing w:line="360" w:lineRule="auto"/>
        <w:rPr>
          <w:color w:val="000000"/>
          <w:szCs w:val="28"/>
        </w:rPr>
      </w:pPr>
      <w:r w:rsidRPr="00C7666E">
        <w:rPr>
          <w:color w:val="000000"/>
          <w:szCs w:val="28"/>
        </w:rPr>
        <w:t>Оформление результатов научной работы является последним, завершающим этапом научно-исследовательской работы.</w:t>
      </w:r>
    </w:p>
    <w:p w:rsidR="0047524D" w:rsidRPr="00C7666E" w:rsidRDefault="00D320E5" w:rsidP="00426663">
      <w:pPr>
        <w:spacing w:line="360" w:lineRule="auto"/>
        <w:ind w:firstLine="709"/>
        <w:jc w:val="both"/>
        <w:rPr>
          <w:color w:val="000000"/>
          <w:sz w:val="28"/>
          <w:szCs w:val="28"/>
          <w:u w:val="single"/>
          <w:lang w:eastAsia="en-US"/>
        </w:rPr>
      </w:pPr>
      <w:r w:rsidRPr="00C7666E">
        <w:rPr>
          <w:color w:val="000000"/>
          <w:sz w:val="28"/>
          <w:szCs w:val="28"/>
          <w:u w:val="single"/>
          <w:lang w:eastAsia="en-US"/>
        </w:rPr>
        <w:t>I</w:t>
      </w:r>
      <w:r w:rsidR="0047524D" w:rsidRPr="00C7666E">
        <w:rPr>
          <w:color w:val="000000"/>
          <w:sz w:val="28"/>
          <w:szCs w:val="28"/>
          <w:u w:val="single"/>
          <w:lang w:eastAsia="en-US"/>
        </w:rPr>
        <w:t xml:space="preserve">. </w:t>
      </w:r>
      <w:r w:rsidR="00013E80" w:rsidRPr="00C7666E">
        <w:rPr>
          <w:color w:val="000000"/>
          <w:sz w:val="28"/>
          <w:szCs w:val="28"/>
          <w:u w:val="single"/>
          <w:lang w:eastAsia="en-US"/>
        </w:rPr>
        <w:t>Структура курсового</w:t>
      </w:r>
      <w:r w:rsidR="0084658C" w:rsidRPr="00C7666E">
        <w:rPr>
          <w:color w:val="000000"/>
          <w:sz w:val="28"/>
          <w:szCs w:val="28"/>
          <w:u w:val="single"/>
          <w:lang w:eastAsia="en-US"/>
        </w:rPr>
        <w:t xml:space="preserve"> (дипломного)</w:t>
      </w:r>
      <w:r w:rsidR="00013E80" w:rsidRPr="00C7666E">
        <w:rPr>
          <w:color w:val="000000"/>
          <w:sz w:val="28"/>
          <w:szCs w:val="28"/>
          <w:u w:val="single"/>
          <w:lang w:eastAsia="en-US"/>
        </w:rPr>
        <w:t xml:space="preserve"> проекта</w:t>
      </w:r>
      <w:r w:rsidR="0047524D" w:rsidRPr="00C7666E">
        <w:rPr>
          <w:color w:val="000000"/>
          <w:sz w:val="28"/>
          <w:szCs w:val="28"/>
          <w:u w:val="single"/>
          <w:lang w:eastAsia="en-US"/>
        </w:rPr>
        <w:t>:</w:t>
      </w:r>
    </w:p>
    <w:p w:rsidR="0047524D" w:rsidRPr="00C7666E" w:rsidRDefault="0047524D" w:rsidP="00426663">
      <w:pPr>
        <w:numPr>
          <w:ilvl w:val="0"/>
          <w:numId w:val="33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титульный лист;</w:t>
      </w:r>
    </w:p>
    <w:p w:rsidR="00045020" w:rsidRPr="00C7666E" w:rsidRDefault="00045020" w:rsidP="00426663">
      <w:pPr>
        <w:numPr>
          <w:ilvl w:val="0"/>
          <w:numId w:val="33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реферат;</w:t>
      </w:r>
    </w:p>
    <w:p w:rsidR="0047524D" w:rsidRPr="00C7666E" w:rsidRDefault="0047524D" w:rsidP="00426663">
      <w:pPr>
        <w:numPr>
          <w:ilvl w:val="0"/>
          <w:numId w:val="33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содержание;</w:t>
      </w:r>
    </w:p>
    <w:p w:rsidR="0047524D" w:rsidRPr="00C7666E" w:rsidRDefault="0047524D" w:rsidP="00426663">
      <w:pPr>
        <w:numPr>
          <w:ilvl w:val="0"/>
          <w:numId w:val="33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введение;</w:t>
      </w:r>
    </w:p>
    <w:p w:rsidR="0047524D" w:rsidRPr="00C7666E" w:rsidRDefault="0047524D" w:rsidP="00426663">
      <w:pPr>
        <w:numPr>
          <w:ilvl w:val="0"/>
          <w:numId w:val="33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основную часть;</w:t>
      </w:r>
    </w:p>
    <w:p w:rsidR="0047524D" w:rsidRPr="00C7666E" w:rsidRDefault="0047524D" w:rsidP="00426663">
      <w:pPr>
        <w:numPr>
          <w:ilvl w:val="0"/>
          <w:numId w:val="33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заключение;</w:t>
      </w:r>
    </w:p>
    <w:p w:rsidR="0047524D" w:rsidRPr="00C7666E" w:rsidRDefault="0047524D" w:rsidP="00426663">
      <w:pPr>
        <w:numPr>
          <w:ilvl w:val="0"/>
          <w:numId w:val="33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перечень сокращений, условных обозначений, символов, единиц и терминов (при необходимости);</w:t>
      </w:r>
    </w:p>
    <w:p w:rsidR="0047524D" w:rsidRPr="00C7666E" w:rsidRDefault="0047524D" w:rsidP="00426663">
      <w:pPr>
        <w:numPr>
          <w:ilvl w:val="0"/>
          <w:numId w:val="33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список использованных источников</w:t>
      </w:r>
      <w:r w:rsidR="00B86DAC" w:rsidRPr="00C7666E">
        <w:rPr>
          <w:color w:val="000000"/>
          <w:sz w:val="28"/>
          <w:szCs w:val="28"/>
          <w:lang w:eastAsia="en-US"/>
        </w:rPr>
        <w:t xml:space="preserve"> и литературы</w:t>
      </w:r>
      <w:r w:rsidRPr="00C7666E">
        <w:rPr>
          <w:color w:val="000000"/>
          <w:sz w:val="28"/>
          <w:szCs w:val="28"/>
          <w:lang w:eastAsia="en-US"/>
        </w:rPr>
        <w:t>;</w:t>
      </w:r>
    </w:p>
    <w:p w:rsidR="0047524D" w:rsidRPr="00C7666E" w:rsidRDefault="0047524D" w:rsidP="00426663">
      <w:pPr>
        <w:numPr>
          <w:ilvl w:val="0"/>
          <w:numId w:val="33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приложения (при необходимости).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Содержание</w:t>
      </w:r>
      <w:r w:rsidR="00013E80" w:rsidRPr="00C7666E">
        <w:rPr>
          <w:color w:val="000000"/>
          <w:sz w:val="28"/>
          <w:szCs w:val="28"/>
          <w:lang w:eastAsia="en-US"/>
        </w:rPr>
        <w:t xml:space="preserve"> </w:t>
      </w:r>
      <w:r w:rsidRPr="00C7666E">
        <w:rPr>
          <w:color w:val="000000"/>
          <w:sz w:val="28"/>
          <w:szCs w:val="28"/>
          <w:lang w:eastAsia="en-US"/>
        </w:rPr>
        <w:t>включает в себя введение, наименование всех глав, разделов, подразделов и пунктов (если они имеют наименование), заключение, перечень условных обозначений (если он нужен), список использованных источников и приложения с указанием номеров; страниц, на которых размещается начало материала соответствующих частей работы.</w:t>
      </w:r>
    </w:p>
    <w:p w:rsidR="000B067E" w:rsidRPr="00C7666E" w:rsidRDefault="000B067E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Реферат (для дипломных работ) объемом не более 1 страницы должен содержать:</w:t>
      </w:r>
    </w:p>
    <w:p w:rsidR="000B067E" w:rsidRPr="00C7666E" w:rsidRDefault="000B067E" w:rsidP="00426663">
      <w:pPr>
        <w:numPr>
          <w:ilvl w:val="0"/>
          <w:numId w:val="34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сведения об объеме работы, количестве иллюстраций, таблиц и приложений, количестве использованных источников;</w:t>
      </w:r>
    </w:p>
    <w:p w:rsidR="000B067E" w:rsidRPr="00C7666E" w:rsidRDefault="000B067E" w:rsidP="00426663">
      <w:pPr>
        <w:numPr>
          <w:ilvl w:val="0"/>
          <w:numId w:val="34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перечень ключевых слов;</w:t>
      </w:r>
    </w:p>
    <w:p w:rsidR="000B067E" w:rsidRPr="00C7666E" w:rsidRDefault="000B067E" w:rsidP="00426663">
      <w:pPr>
        <w:numPr>
          <w:ilvl w:val="0"/>
          <w:numId w:val="34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текст реферата.</w:t>
      </w:r>
    </w:p>
    <w:p w:rsidR="000B067E" w:rsidRPr="00C7666E" w:rsidRDefault="000B067E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Перечень ключевых слов должен включать от 5 до 10 слов или словосочетаний из текста работы, которые в наибольшей степени характеризуют ее содержание. Ключевые слова приводятся в именительном падеже и печатаются прописными буквами в строку через запятые.</w:t>
      </w:r>
    </w:p>
    <w:p w:rsidR="000B067E" w:rsidRPr="00C7666E" w:rsidRDefault="000B067E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Текст реферата должен отражать: объект исследования или разработки, цель и задачи работы, методы исследования, полученные результаты и их новизну, сферу применения, степень внедрения или рекомендации по практическому применению результатов исследования.</w:t>
      </w:r>
    </w:p>
    <w:p w:rsidR="000B067E" w:rsidRPr="00C7666E" w:rsidRDefault="000B067E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Если работа не содержит сведений по какой-либо из перечисленных структурных частей реферата, то в тексте реферата она опускается, при этом последовательность изложения сохраняется.</w:t>
      </w:r>
    </w:p>
    <w:p w:rsidR="000B067E" w:rsidRPr="00C7666E" w:rsidRDefault="000B067E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Оптимальный объем текста реферата </w:t>
      </w:r>
      <w:r w:rsidR="00D320E5" w:rsidRPr="00C7666E">
        <w:rPr>
          <w:color w:val="000000"/>
          <w:sz w:val="28"/>
          <w:szCs w:val="28"/>
          <w:lang w:eastAsia="en-US"/>
        </w:rPr>
        <w:t>–</w:t>
      </w:r>
      <w:r w:rsidRPr="00C7666E">
        <w:rPr>
          <w:color w:val="000000"/>
          <w:sz w:val="28"/>
          <w:szCs w:val="28"/>
          <w:lang w:eastAsia="en-US"/>
        </w:rPr>
        <w:t xml:space="preserve"> от 500 до 1000 знаков.</w:t>
      </w:r>
    </w:p>
    <w:p w:rsidR="00013E80" w:rsidRPr="00C7666E" w:rsidRDefault="00D320E5" w:rsidP="00426663">
      <w:pPr>
        <w:spacing w:line="360" w:lineRule="auto"/>
        <w:ind w:firstLine="709"/>
        <w:jc w:val="both"/>
        <w:rPr>
          <w:color w:val="000000"/>
          <w:sz w:val="28"/>
          <w:szCs w:val="28"/>
          <w:u w:val="single"/>
          <w:lang w:eastAsia="en-US"/>
        </w:rPr>
      </w:pPr>
      <w:r w:rsidRPr="00C7666E">
        <w:rPr>
          <w:color w:val="000000"/>
          <w:sz w:val="28"/>
          <w:szCs w:val="28"/>
          <w:u w:val="single"/>
          <w:lang w:eastAsia="en-US"/>
        </w:rPr>
        <w:t>II</w:t>
      </w:r>
      <w:r w:rsidR="0047524D" w:rsidRPr="00C7666E">
        <w:rPr>
          <w:color w:val="000000"/>
          <w:sz w:val="28"/>
          <w:szCs w:val="28"/>
          <w:u w:val="single"/>
          <w:lang w:eastAsia="en-US"/>
        </w:rPr>
        <w:t xml:space="preserve">. </w:t>
      </w:r>
      <w:r w:rsidR="00013E80" w:rsidRPr="00C7666E">
        <w:rPr>
          <w:color w:val="000000"/>
          <w:sz w:val="28"/>
          <w:szCs w:val="28"/>
          <w:u w:val="single"/>
          <w:lang w:eastAsia="en-US"/>
        </w:rPr>
        <w:t>Правила оформления курсовой</w:t>
      </w:r>
      <w:r w:rsidR="000B067E" w:rsidRPr="00C7666E">
        <w:rPr>
          <w:color w:val="000000"/>
          <w:sz w:val="28"/>
          <w:szCs w:val="28"/>
          <w:u w:val="single"/>
          <w:lang w:eastAsia="en-US"/>
        </w:rPr>
        <w:t xml:space="preserve"> (дипломной)</w:t>
      </w:r>
      <w:r w:rsidR="00013E80" w:rsidRPr="00C7666E">
        <w:rPr>
          <w:color w:val="000000"/>
          <w:sz w:val="28"/>
          <w:szCs w:val="28"/>
          <w:u w:val="single"/>
          <w:lang w:eastAsia="en-US"/>
        </w:rPr>
        <w:t xml:space="preserve"> работы.</w:t>
      </w:r>
    </w:p>
    <w:p w:rsidR="0047524D" w:rsidRPr="00C7666E" w:rsidRDefault="00D320E5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1. </w:t>
      </w:r>
      <w:r w:rsidR="000B067E" w:rsidRPr="00C7666E">
        <w:rPr>
          <w:color w:val="000000"/>
          <w:sz w:val="28"/>
          <w:szCs w:val="28"/>
          <w:lang w:eastAsia="en-US"/>
        </w:rPr>
        <w:t>Курсовая (дипломная) работа печатается с использованием компьютера и принтера на одной стороне листа белой бумаги формата А4 (210х297</w:t>
      </w:r>
      <w:r w:rsidR="00426663" w:rsidRPr="00C7666E">
        <w:rPr>
          <w:color w:val="000000"/>
          <w:sz w:val="28"/>
          <w:szCs w:val="28"/>
          <w:lang w:eastAsia="en-US"/>
        </w:rPr>
        <w:t> мм</w:t>
      </w:r>
      <w:r w:rsidR="000B067E" w:rsidRPr="00C7666E">
        <w:rPr>
          <w:color w:val="000000"/>
          <w:sz w:val="28"/>
          <w:szCs w:val="28"/>
          <w:lang w:eastAsia="en-US"/>
        </w:rPr>
        <w:t>). Допускается представлять таблицы и иллюстрации на листах формата А3 (297х420</w:t>
      </w:r>
      <w:r w:rsidR="00426663" w:rsidRPr="00C7666E">
        <w:rPr>
          <w:color w:val="000000"/>
          <w:sz w:val="28"/>
          <w:szCs w:val="28"/>
          <w:lang w:eastAsia="en-US"/>
        </w:rPr>
        <w:t> мм</w:t>
      </w:r>
      <w:r w:rsidR="000B067E" w:rsidRPr="00C7666E">
        <w:rPr>
          <w:color w:val="000000"/>
          <w:sz w:val="28"/>
          <w:szCs w:val="28"/>
          <w:lang w:eastAsia="en-US"/>
        </w:rPr>
        <w:t>).</w:t>
      </w:r>
    </w:p>
    <w:p w:rsidR="000B067E" w:rsidRPr="00C7666E" w:rsidRDefault="000B067E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Набор текста осуществляется с использованием текстового редактора Word. При этом рекомендуется использовать шрифты типа Times New Roman размером 14 пунктов. Межстрочный интервал должен составлять 18 пунктов.</w:t>
      </w:r>
    </w:p>
    <w:p w:rsidR="000B067E" w:rsidRPr="00C7666E" w:rsidRDefault="000B067E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Текст работы следует печатать, соблюдая следующие размеры полей: левое – 30</w:t>
      </w:r>
      <w:r w:rsidR="00426663" w:rsidRPr="00C7666E">
        <w:rPr>
          <w:color w:val="000000"/>
          <w:sz w:val="28"/>
          <w:szCs w:val="28"/>
          <w:lang w:eastAsia="en-US"/>
        </w:rPr>
        <w:t> мм</w:t>
      </w:r>
      <w:r w:rsidRPr="00C7666E">
        <w:rPr>
          <w:color w:val="000000"/>
          <w:sz w:val="28"/>
          <w:szCs w:val="28"/>
          <w:lang w:eastAsia="en-US"/>
        </w:rPr>
        <w:t>, правое – 10</w:t>
      </w:r>
      <w:r w:rsidR="00426663" w:rsidRPr="00C7666E">
        <w:rPr>
          <w:color w:val="000000"/>
          <w:sz w:val="28"/>
          <w:szCs w:val="28"/>
          <w:lang w:eastAsia="en-US"/>
        </w:rPr>
        <w:t> мм</w:t>
      </w:r>
      <w:r w:rsidRPr="00C7666E">
        <w:rPr>
          <w:color w:val="000000"/>
          <w:sz w:val="28"/>
          <w:szCs w:val="28"/>
          <w:lang w:eastAsia="en-US"/>
        </w:rPr>
        <w:t>, верхнее и нижнее – 20</w:t>
      </w:r>
      <w:r w:rsidR="00426663" w:rsidRPr="00C7666E">
        <w:rPr>
          <w:color w:val="000000"/>
          <w:sz w:val="28"/>
          <w:szCs w:val="28"/>
          <w:lang w:eastAsia="en-US"/>
        </w:rPr>
        <w:t> мм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0B067E" w:rsidRPr="00C7666E" w:rsidRDefault="000B067E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Оптимальный объем курсовой работы составляет 25–30 (дипломной 50 –55) страниц машинописного текста.</w:t>
      </w:r>
    </w:p>
    <w:p w:rsidR="0047524D" w:rsidRPr="00C7666E" w:rsidRDefault="000B067E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Шрифт печати должен быть прямым, светлого начертания, четким, черного цвета, одинаковым по всему объему текста курсовой (дипломной) работы. </w:t>
      </w:r>
      <w:r w:rsidR="0047524D" w:rsidRPr="00C7666E">
        <w:rPr>
          <w:color w:val="000000"/>
          <w:sz w:val="28"/>
          <w:szCs w:val="28"/>
          <w:lang w:eastAsia="en-US"/>
        </w:rPr>
        <w:t xml:space="preserve">Разрешается использовать компьютерные возможности акцентирования внимания на определенных терминах, теоремах, важных особенностях, применяя шрифты разной гарнитуры, выделение с помощью рамок, разрядки, подчеркивания </w:t>
      </w:r>
      <w:r w:rsidR="00426663" w:rsidRPr="00C7666E">
        <w:rPr>
          <w:color w:val="000000"/>
          <w:sz w:val="28"/>
          <w:szCs w:val="28"/>
          <w:lang w:eastAsia="en-US"/>
        </w:rPr>
        <w:t>и т.п.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Опечатки, описки и графические неточности, обнаруженные в процессе оформления работы, допускается исправлять подчисткой или закрашиванием белой краской и нанесением на этом же месте исправленного текста (графиков) машинописным или рукописным способом.</w:t>
      </w:r>
    </w:p>
    <w:p w:rsidR="0047524D" w:rsidRPr="00C7666E" w:rsidRDefault="00D320E5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2. </w:t>
      </w:r>
      <w:r w:rsidR="0047524D" w:rsidRPr="00C7666E">
        <w:rPr>
          <w:color w:val="000000"/>
          <w:sz w:val="28"/>
          <w:szCs w:val="28"/>
          <w:lang w:eastAsia="en-US"/>
        </w:rPr>
        <w:t>В тексте работы не допускается: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– применять для одного и того же понятия различные научно-технические термины, близкие по смыслу (синонимы), а также иностранные слова и термины при наличии равнозначных слов и терминов в беларуском (или русском) языке;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– сокращать обозначения единиц физических величин, если они употребляются без цифр, за исключением единиц физических величин в головках и боковиках таблиц и расшифровках буквенных обозначений, входящих в формулы;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– применять сокращения слов, кроме установленных правилами орфографии, а также соответствующими стандартами;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– употреблять математические знаки без цифр, например: &lt; (меньше или равно), и (больше или равно), (не равно), а также знаки № (номер)</w:t>
      </w:r>
      <w:r w:rsidR="00426663" w:rsidRPr="00C7666E">
        <w:rPr>
          <w:color w:val="000000"/>
          <w:sz w:val="28"/>
          <w:szCs w:val="28"/>
          <w:lang w:eastAsia="en-US"/>
        </w:rPr>
        <w:t>, %</w:t>
      </w:r>
      <w:r w:rsidRPr="00C7666E">
        <w:rPr>
          <w:color w:val="000000"/>
          <w:sz w:val="28"/>
          <w:szCs w:val="28"/>
          <w:lang w:eastAsia="en-US"/>
        </w:rPr>
        <w:t xml:space="preserve"> (процент);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– применять индексы стандартов (ГОСТ, ОСТ, РСТ, СТП </w:t>
      </w:r>
      <w:r w:rsidR="00426663" w:rsidRPr="00C7666E">
        <w:rPr>
          <w:color w:val="000000"/>
          <w:sz w:val="28"/>
          <w:szCs w:val="28"/>
          <w:lang w:eastAsia="en-US"/>
        </w:rPr>
        <w:t>и т.д.</w:t>
      </w:r>
      <w:r w:rsidRPr="00C7666E">
        <w:rPr>
          <w:color w:val="000000"/>
          <w:sz w:val="28"/>
          <w:szCs w:val="28"/>
          <w:lang w:eastAsia="en-US"/>
        </w:rPr>
        <w:t>) без регистрационного номера.</w:t>
      </w:r>
    </w:p>
    <w:p w:rsidR="0047524D" w:rsidRPr="00C7666E" w:rsidRDefault="00D320E5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3. </w:t>
      </w:r>
      <w:r w:rsidR="0047524D" w:rsidRPr="00C7666E">
        <w:rPr>
          <w:color w:val="000000"/>
          <w:sz w:val="28"/>
          <w:szCs w:val="28"/>
          <w:lang w:eastAsia="en-US"/>
        </w:rPr>
        <w:t>Если в работе приводят диапазоны числовых значений, выраженных в одной и той же единице физической величины, то обозначение единицы указывают за последним числовым значением диапазона, например: от 1 до 5</w:t>
      </w:r>
      <w:r w:rsidR="00426663" w:rsidRPr="00C7666E">
        <w:rPr>
          <w:color w:val="000000"/>
          <w:sz w:val="28"/>
          <w:szCs w:val="28"/>
          <w:lang w:eastAsia="en-US"/>
        </w:rPr>
        <w:t> мм</w:t>
      </w:r>
      <w:r w:rsidR="0047524D" w:rsidRPr="00C7666E">
        <w:rPr>
          <w:color w:val="000000"/>
          <w:sz w:val="28"/>
          <w:szCs w:val="28"/>
          <w:lang w:eastAsia="en-US"/>
        </w:rPr>
        <w:t xml:space="preserve"> или 1</w:t>
      </w:r>
      <w:r w:rsidRPr="00C7666E">
        <w:rPr>
          <w:color w:val="000000"/>
          <w:sz w:val="28"/>
          <w:szCs w:val="28"/>
          <w:lang w:eastAsia="en-US"/>
        </w:rPr>
        <w:t>–</w:t>
      </w:r>
      <w:r w:rsidR="0047524D" w:rsidRPr="00C7666E">
        <w:rPr>
          <w:color w:val="000000"/>
          <w:sz w:val="28"/>
          <w:szCs w:val="28"/>
          <w:lang w:eastAsia="en-US"/>
        </w:rPr>
        <w:t>5</w:t>
      </w:r>
      <w:r w:rsidR="00426663" w:rsidRPr="00C7666E">
        <w:rPr>
          <w:color w:val="000000"/>
          <w:sz w:val="28"/>
          <w:szCs w:val="28"/>
          <w:lang w:eastAsia="en-US"/>
        </w:rPr>
        <w:t> мм</w:t>
      </w:r>
      <w:r w:rsidR="0047524D" w:rsidRPr="00C7666E">
        <w:rPr>
          <w:color w:val="000000"/>
          <w:sz w:val="28"/>
          <w:szCs w:val="28"/>
          <w:lang w:eastAsia="en-US"/>
        </w:rPr>
        <w:t>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Обозначения единиц следует применять после числовых значений величин и помещать в одну строку с ними (без переноса на следующую строку). Точка в конце обозначения единицы не ставится. Одновременное применение русских и международных обозначений единиц физических величин не допускается.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Между последней цифрой числа и обозначением единицы следует оставлять пробел, равный минимальному расстоянию между словами, например: 100 кВт; 8</w:t>
      </w:r>
      <w:r w:rsidR="00426663" w:rsidRPr="00C7666E">
        <w:rPr>
          <w:color w:val="000000"/>
          <w:sz w:val="28"/>
          <w:szCs w:val="28"/>
          <w:lang w:eastAsia="en-US"/>
        </w:rPr>
        <w:t>0%</w:t>
      </w:r>
      <w:r w:rsidRPr="00C7666E">
        <w:rPr>
          <w:color w:val="000000"/>
          <w:sz w:val="28"/>
          <w:szCs w:val="28"/>
          <w:lang w:eastAsia="en-US"/>
        </w:rPr>
        <w:t>: 2</w:t>
      </w:r>
      <w:r w:rsidR="00426663" w:rsidRPr="00C7666E">
        <w:rPr>
          <w:color w:val="000000"/>
          <w:sz w:val="28"/>
          <w:szCs w:val="28"/>
          <w:lang w:eastAsia="en-US"/>
        </w:rPr>
        <w:t>°С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5F792F" w:rsidRPr="00C7666E" w:rsidRDefault="00D320E5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4. </w:t>
      </w:r>
      <w:r w:rsidR="005F792F" w:rsidRPr="00C7666E">
        <w:rPr>
          <w:color w:val="000000"/>
          <w:sz w:val="28"/>
          <w:szCs w:val="28"/>
          <w:lang w:eastAsia="en-US"/>
        </w:rPr>
        <w:t xml:space="preserve">Текст основной части </w:t>
      </w:r>
      <w:r w:rsidR="00F753C6" w:rsidRPr="00C7666E">
        <w:rPr>
          <w:color w:val="000000"/>
          <w:sz w:val="28"/>
          <w:szCs w:val="28"/>
          <w:lang w:eastAsia="en-US"/>
        </w:rPr>
        <w:t>курсовой (дипломной)</w:t>
      </w:r>
      <w:r w:rsidR="005F792F" w:rsidRPr="00C7666E">
        <w:rPr>
          <w:color w:val="000000"/>
          <w:sz w:val="28"/>
          <w:szCs w:val="28"/>
          <w:lang w:eastAsia="en-US"/>
        </w:rPr>
        <w:t xml:space="preserve"> делят на главы, разделы, подразделы, пункты.</w:t>
      </w:r>
    </w:p>
    <w:p w:rsidR="005F792F" w:rsidRPr="00C7666E" w:rsidRDefault="005F792F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Заголовки структурных частей диссертации </w:t>
      </w:r>
      <w:r w:rsidR="00F753C6" w:rsidRPr="00C7666E">
        <w:rPr>
          <w:color w:val="000000"/>
          <w:sz w:val="28"/>
          <w:szCs w:val="28"/>
          <w:lang w:eastAsia="en-US"/>
        </w:rPr>
        <w:t xml:space="preserve">«ОГЛАВЛЕНИЕ», «РЕФЕРАТ», «ПЕРЕЧЕНЬ УСЛОВНЫХ ОБОЗНАЧЕНИЙ», «ВВЕДЕНИЕ», «ГЛАВА», «ЗАКЛЮЧЕНИЕ», «БИБЛИОГРАФИЧЕСКИЙ СПИСОК», «ПРИЛОЖЕНИЯ» </w:t>
      </w:r>
      <w:r w:rsidRPr="00C7666E">
        <w:rPr>
          <w:color w:val="000000"/>
          <w:sz w:val="28"/>
          <w:szCs w:val="28"/>
          <w:lang w:eastAsia="en-US"/>
        </w:rPr>
        <w:t>печатают прописными буквами в середине строк, используя полужирный шрифт с размером на 1</w:t>
      </w:r>
      <w:r w:rsidR="00B86DAC" w:rsidRPr="00C7666E">
        <w:rPr>
          <w:color w:val="000000"/>
          <w:sz w:val="28"/>
          <w:szCs w:val="28"/>
          <w:lang w:eastAsia="en-US"/>
        </w:rPr>
        <w:t>–</w:t>
      </w:r>
      <w:r w:rsidRPr="00C7666E">
        <w:rPr>
          <w:color w:val="000000"/>
          <w:sz w:val="28"/>
          <w:szCs w:val="28"/>
          <w:lang w:eastAsia="en-US"/>
        </w:rPr>
        <w:t>2 пункта больше, чем шрифт в основном тексте. Так же печатают заголовки глав.</w:t>
      </w:r>
    </w:p>
    <w:p w:rsidR="005F792F" w:rsidRPr="00C7666E" w:rsidRDefault="005F792F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Заголовки разделов печатают строчными буквами (кроме первой прописной) с абзацного отступа полужирным шрифтом с размером на 1</w:t>
      </w:r>
      <w:r w:rsidR="00B86DAC" w:rsidRPr="00C7666E">
        <w:rPr>
          <w:color w:val="000000"/>
          <w:sz w:val="28"/>
          <w:szCs w:val="28"/>
          <w:lang w:eastAsia="en-US"/>
        </w:rPr>
        <w:t>–</w:t>
      </w:r>
      <w:r w:rsidRPr="00C7666E">
        <w:rPr>
          <w:color w:val="000000"/>
          <w:sz w:val="28"/>
          <w:szCs w:val="28"/>
          <w:lang w:eastAsia="en-US"/>
        </w:rPr>
        <w:t>2 пункта больше, чем в основном тексте.</w:t>
      </w:r>
    </w:p>
    <w:p w:rsidR="005F792F" w:rsidRPr="00C7666E" w:rsidRDefault="005F792F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Заголовки подразделов печатают с абзацного отступа строчными буквами (кроме первой прописной) полужирным шрифтом с размером шрифта основного текста.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Расстояние между заголовком (за исключением заголовка пункта) структурных элементов, глав, разделов, подразделов работы и текстом должно составлять 2</w:t>
      </w:r>
      <w:r w:rsidR="00B86DAC" w:rsidRPr="00C7666E">
        <w:rPr>
          <w:color w:val="000000"/>
          <w:sz w:val="28"/>
          <w:szCs w:val="28"/>
          <w:lang w:eastAsia="en-US"/>
        </w:rPr>
        <w:t>–</w:t>
      </w:r>
      <w:r w:rsidRPr="00C7666E">
        <w:rPr>
          <w:color w:val="000000"/>
          <w:sz w:val="28"/>
          <w:szCs w:val="28"/>
          <w:lang w:eastAsia="en-US"/>
        </w:rPr>
        <w:t>3 интервала, с которым напечатан сплошной текст. Если между двумя заголовками текст отсутствует, то расстояние между ними устанавливается в 2 интервала. Расстояние между заголовком и текстом, после которого следует заголовок, должно составлять 3 интервала.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Каждую структурную часть работы следует начинать с нового листа.</w:t>
      </w:r>
    </w:p>
    <w:p w:rsidR="0047524D" w:rsidRPr="00C7666E" w:rsidRDefault="00A91362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5</w:t>
      </w:r>
      <w:r w:rsidR="0047524D" w:rsidRPr="00C7666E">
        <w:rPr>
          <w:color w:val="000000"/>
          <w:sz w:val="28"/>
          <w:szCs w:val="28"/>
          <w:lang w:eastAsia="en-US"/>
        </w:rPr>
        <w:t xml:space="preserve">. Нумерация страниц, глав, разделов, подразделов, пунктов, рисунков, таблиц, формул и приложений дается арабскими цифрами без знака </w:t>
      </w:r>
      <w:r w:rsidR="00F753C6" w:rsidRPr="00C7666E">
        <w:rPr>
          <w:color w:val="000000"/>
          <w:sz w:val="28"/>
          <w:szCs w:val="28"/>
          <w:lang w:eastAsia="en-US"/>
        </w:rPr>
        <w:t>«</w:t>
      </w:r>
      <w:r w:rsidR="0047524D" w:rsidRPr="00C7666E">
        <w:rPr>
          <w:color w:val="000000"/>
          <w:sz w:val="28"/>
          <w:szCs w:val="28"/>
          <w:lang w:eastAsia="en-US"/>
        </w:rPr>
        <w:t>№</w:t>
      </w:r>
      <w:r w:rsidR="00F753C6" w:rsidRPr="00C7666E">
        <w:rPr>
          <w:color w:val="000000"/>
          <w:sz w:val="28"/>
          <w:szCs w:val="28"/>
          <w:lang w:eastAsia="en-US"/>
        </w:rPr>
        <w:t>»</w:t>
      </w:r>
      <w:r w:rsidR="0047524D" w:rsidRPr="00C7666E">
        <w:rPr>
          <w:color w:val="000000"/>
          <w:sz w:val="28"/>
          <w:szCs w:val="28"/>
          <w:lang w:eastAsia="en-US"/>
        </w:rPr>
        <w:t>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Первой страницей работы является титульный лист, который включают в общую нумерацию страниц работы. На титульном месте номер страницы не проставляют, на последующих листах номер проставляют на верхнем поле в правом углу без точки в конце.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Содержание (оглавление), </w:t>
      </w:r>
      <w:r w:rsidR="00F753C6" w:rsidRPr="00C7666E">
        <w:rPr>
          <w:color w:val="000000"/>
          <w:sz w:val="28"/>
          <w:szCs w:val="28"/>
          <w:lang w:eastAsia="en-US"/>
        </w:rPr>
        <w:t xml:space="preserve">реферат, </w:t>
      </w:r>
      <w:r w:rsidRPr="00C7666E">
        <w:rPr>
          <w:color w:val="000000"/>
          <w:sz w:val="28"/>
          <w:szCs w:val="28"/>
          <w:lang w:eastAsia="en-US"/>
        </w:rPr>
        <w:t>перечень условных обозначений, введение, заключение и список использованных источников не нумеруют.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Главы работы должны иметь порядковую нумерацию в пределах основной части. Номер главы ставят перед заголовком, после номера ставят точку и перед заголовком оставляют пробел.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Разделы нумеруют в пределах каждой главы. Номер раздела состоит из номера главы и порядкового номера раздела, разделенных точкой. В конце номера раздела должна быть точка, например: </w:t>
      </w:r>
      <w:r w:rsidR="00F753C6" w:rsidRPr="00C7666E">
        <w:rPr>
          <w:color w:val="000000"/>
          <w:sz w:val="28"/>
          <w:szCs w:val="28"/>
          <w:lang w:eastAsia="en-US"/>
        </w:rPr>
        <w:t>«</w:t>
      </w:r>
      <w:r w:rsidRPr="00C7666E">
        <w:rPr>
          <w:color w:val="000000"/>
          <w:sz w:val="28"/>
          <w:szCs w:val="28"/>
          <w:lang w:eastAsia="en-US"/>
        </w:rPr>
        <w:t>2.3.</w:t>
      </w:r>
      <w:r w:rsidR="00F753C6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 xml:space="preserve"> (третий раздел второй главы). Затем идет заголовок раздела.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Подразделы нумеруют в пределах каждого раздела. Номер подраздела состоит из порядкового номера главы, раздела и порядковых номеров подраздела, разделенных точкой: В конце номера ставится точка, например: </w:t>
      </w:r>
      <w:r w:rsidR="00F753C6" w:rsidRPr="00C7666E">
        <w:rPr>
          <w:color w:val="000000"/>
          <w:sz w:val="28"/>
          <w:szCs w:val="28"/>
          <w:lang w:eastAsia="en-US"/>
        </w:rPr>
        <w:t>«</w:t>
      </w:r>
      <w:r w:rsidRPr="00C7666E">
        <w:rPr>
          <w:color w:val="000000"/>
          <w:sz w:val="28"/>
          <w:szCs w:val="28"/>
          <w:lang w:eastAsia="en-US"/>
        </w:rPr>
        <w:t>1.3.2.</w:t>
      </w:r>
      <w:r w:rsidR="00F753C6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 xml:space="preserve"> (второй подраздел третьего раздела первой главы). Затем идет заголовок подраздела.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Пункты нумеруют в пределах каждого подраздела. Номер пункта состоит из порядковых номеров главы, раздела, подраздела, разделенных точками. В конце номера должна быть точка, например: </w:t>
      </w:r>
      <w:r w:rsidR="00F753C6" w:rsidRPr="00C7666E">
        <w:rPr>
          <w:color w:val="000000"/>
          <w:sz w:val="28"/>
          <w:szCs w:val="28"/>
          <w:lang w:eastAsia="en-US"/>
        </w:rPr>
        <w:t>«</w:t>
      </w:r>
      <w:r w:rsidRPr="00C7666E">
        <w:rPr>
          <w:color w:val="000000"/>
          <w:sz w:val="28"/>
          <w:szCs w:val="28"/>
          <w:lang w:eastAsia="en-US"/>
        </w:rPr>
        <w:t>1.4.2.3.</w:t>
      </w:r>
      <w:r w:rsidR="00F753C6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 xml:space="preserve"> (третий пункт второго подраздела четвертого раздела первой главы). Затем идет заголовок пункта. Пункт может не иметь заголовка.</w:t>
      </w:r>
    </w:p>
    <w:p w:rsidR="0047524D" w:rsidRPr="00C7666E" w:rsidRDefault="00A91362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6</w:t>
      </w:r>
      <w:r w:rsidR="0047524D" w:rsidRPr="00C7666E">
        <w:rPr>
          <w:color w:val="000000"/>
          <w:sz w:val="28"/>
          <w:szCs w:val="28"/>
          <w:lang w:eastAsia="en-US"/>
        </w:rPr>
        <w:t>. Иллюстрации (фотографии, рисунки, чертежи, схемы, графики, карты) и таблицы следует располагать в работе непосредственно на странице с текстом после абзаца, в котором они упоминаются впервые, или на следующей странице. Иллюстрации и таблицы, которые расположены на отдельных листах, включают в общую нумерацию страниц. Таблицу, рисунок или чертеж, размеры которого больше формата А4, учитывают как одну страницу и располагают после упоминания в тексте или приложении.</w:t>
      </w:r>
    </w:p>
    <w:p w:rsidR="004B6D5C" w:rsidRPr="00C7666E" w:rsidRDefault="004B6D5C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Иллюстрации следует располагать в непосредственно на странице с текстом после абзаца, в котором они упоминаются впервые, или отдельно на следующей странице. Они должны быть расположены так, чтобы их было удобно рассматривать без поворота работы или с поворотом по часовой стрелке. Иллюстрации, которые расположены на отдельных листах курсовой (дипломной) работы, включают в общую нумерацию страниц. Если их размеры больше формата А4, их размещают на листе формата А3 и учитывают как одну страницу.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Иллюстрации обозначают словом </w:t>
      </w:r>
      <w:r w:rsidR="00F753C6" w:rsidRPr="00C7666E">
        <w:rPr>
          <w:color w:val="000000"/>
          <w:sz w:val="28"/>
          <w:szCs w:val="28"/>
          <w:lang w:eastAsia="en-US"/>
        </w:rPr>
        <w:t>«</w:t>
      </w:r>
      <w:r w:rsidRPr="00C7666E">
        <w:rPr>
          <w:color w:val="000000"/>
          <w:sz w:val="28"/>
          <w:szCs w:val="28"/>
          <w:lang w:eastAsia="en-US"/>
        </w:rPr>
        <w:t>Рис</w:t>
      </w:r>
      <w:r w:rsidR="00B86DAC" w:rsidRPr="00C7666E">
        <w:rPr>
          <w:color w:val="000000"/>
          <w:sz w:val="28"/>
          <w:szCs w:val="28"/>
          <w:lang w:eastAsia="en-US"/>
        </w:rPr>
        <w:t>унок</w:t>
      </w:r>
      <w:r w:rsidR="00F753C6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 xml:space="preserve"> и нумеруют последовательно в пределах каждой главы. После номера иллюстрации точку не ставят.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Номер иллюстрации должен состоять из номера главы и порядкового номера иллюстрации, разделенных точкой. Например: </w:t>
      </w:r>
      <w:r w:rsidR="00F753C6" w:rsidRPr="00C7666E">
        <w:rPr>
          <w:color w:val="000000"/>
          <w:sz w:val="28"/>
          <w:szCs w:val="28"/>
          <w:lang w:eastAsia="en-US"/>
        </w:rPr>
        <w:t>«</w:t>
      </w:r>
      <w:r w:rsidRPr="00C7666E">
        <w:rPr>
          <w:color w:val="000000"/>
          <w:sz w:val="28"/>
          <w:szCs w:val="28"/>
          <w:lang w:eastAsia="en-US"/>
        </w:rPr>
        <w:t>Рис</w:t>
      </w:r>
      <w:r w:rsidR="00B86DAC" w:rsidRPr="00C7666E">
        <w:rPr>
          <w:color w:val="000000"/>
          <w:sz w:val="28"/>
          <w:szCs w:val="28"/>
          <w:lang w:eastAsia="en-US"/>
        </w:rPr>
        <w:t>унок</w:t>
      </w:r>
      <w:r w:rsidRPr="00C7666E">
        <w:rPr>
          <w:color w:val="000000"/>
          <w:sz w:val="28"/>
          <w:szCs w:val="28"/>
          <w:lang w:eastAsia="en-US"/>
        </w:rPr>
        <w:t xml:space="preserve"> 1.2</w:t>
      </w:r>
      <w:r w:rsidR="00F753C6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 xml:space="preserve"> (второй рисунок первой главы). Номер иллюстрации, ее название и поясняющие подписи помещают последовательно под иллюстрацией.</w:t>
      </w:r>
    </w:p>
    <w:p w:rsidR="00C7666E" w:rsidRPr="00C7666E" w:rsidRDefault="00C7666E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9297"/>
      </w:tblGrid>
      <w:tr w:rsidR="005F792F" w:rsidRPr="00F55C5C" w:rsidTr="00F55C5C">
        <w:trPr>
          <w:cantSplit/>
          <w:jc w:val="center"/>
        </w:trPr>
        <w:tc>
          <w:tcPr>
            <w:tcW w:w="5000" w:type="pct"/>
            <w:shd w:val="clear" w:color="auto" w:fill="auto"/>
          </w:tcPr>
          <w:p w:rsidR="005F792F" w:rsidRPr="00F55C5C" w:rsidRDefault="005F792F" w:rsidP="00F55C5C">
            <w:pPr>
              <w:spacing w:line="360" w:lineRule="auto"/>
              <w:jc w:val="both"/>
              <w:rPr>
                <w:color w:val="000000"/>
                <w:sz w:val="20"/>
                <w:szCs w:val="26"/>
                <w:lang w:eastAsia="en-US"/>
              </w:rPr>
            </w:pPr>
            <w:r w:rsidRPr="00F55C5C">
              <w:rPr>
                <w:color w:val="000000"/>
                <w:sz w:val="20"/>
                <w:szCs w:val="26"/>
                <w:lang w:eastAsia="en-US"/>
              </w:rPr>
              <w:t>(ИЗОБРАЖЕНИЕ</w:t>
            </w:r>
            <w:r w:rsidR="00545945" w:rsidRPr="00F55C5C">
              <w:rPr>
                <w:color w:val="000000"/>
                <w:sz w:val="20"/>
                <w:szCs w:val="26"/>
                <w:lang w:eastAsia="en-US"/>
              </w:rPr>
              <w:t xml:space="preserve"> </w:t>
            </w:r>
            <w:r w:rsidR="00734C78" w:rsidRPr="00F55C5C">
              <w:rPr>
                <w:color w:val="000000"/>
                <w:sz w:val="20"/>
                <w:szCs w:val="26"/>
                <w:lang w:eastAsia="en-US"/>
              </w:rPr>
              <w:t>ВЕЩЕЙ ИЗ БОГАТОГО ПОГРЕБЕНИЯ В ГЕНДЕРСИНГЕНЕ, ВЮРТЕНБЕРГ</w:t>
            </w:r>
            <w:r w:rsidRPr="00F55C5C">
              <w:rPr>
                <w:color w:val="000000"/>
                <w:sz w:val="20"/>
                <w:szCs w:val="26"/>
                <w:lang w:eastAsia="en-US"/>
              </w:rPr>
              <w:t>)</w:t>
            </w:r>
          </w:p>
        </w:tc>
      </w:tr>
    </w:tbl>
    <w:p w:rsidR="00734C78" w:rsidRPr="00C7666E" w:rsidRDefault="00545945" w:rsidP="00426663">
      <w:pPr>
        <w:spacing w:line="360" w:lineRule="auto"/>
        <w:ind w:firstLine="709"/>
        <w:jc w:val="both"/>
        <w:rPr>
          <w:color w:val="000000"/>
          <w:sz w:val="28"/>
          <w:szCs w:val="24"/>
          <w:lang w:eastAsia="en-US"/>
        </w:rPr>
      </w:pPr>
      <w:r w:rsidRPr="00C7666E">
        <w:rPr>
          <w:color w:val="000000"/>
          <w:sz w:val="28"/>
          <w:szCs w:val="24"/>
          <w:lang w:eastAsia="en-US"/>
        </w:rPr>
        <w:t>1 – кинжал в ножнах, 2 – орн</w:t>
      </w:r>
      <w:r w:rsidR="00C7666E">
        <w:rPr>
          <w:color w:val="000000"/>
          <w:sz w:val="28"/>
          <w:szCs w:val="24"/>
          <w:lang w:eastAsia="en-US"/>
        </w:rPr>
        <w:t>аментированный наконечник копья</w:t>
      </w:r>
    </w:p>
    <w:p w:rsidR="00545945" w:rsidRPr="00C7666E" w:rsidRDefault="00734C78" w:rsidP="00426663">
      <w:pPr>
        <w:spacing w:line="360" w:lineRule="auto"/>
        <w:ind w:firstLine="709"/>
        <w:jc w:val="both"/>
        <w:rPr>
          <w:color w:val="000000"/>
          <w:sz w:val="28"/>
          <w:szCs w:val="24"/>
          <w:lang w:eastAsia="en-US"/>
        </w:rPr>
      </w:pPr>
      <w:r w:rsidRPr="00C7666E">
        <w:rPr>
          <w:color w:val="000000"/>
          <w:sz w:val="28"/>
          <w:szCs w:val="24"/>
          <w:lang w:eastAsia="en-US"/>
        </w:rPr>
        <w:t>Рисунок 2.1 Вещи из богатого погребения в Гундерсингене, Вюртен</w:t>
      </w:r>
      <w:r w:rsidR="00C7666E">
        <w:rPr>
          <w:color w:val="000000"/>
          <w:sz w:val="28"/>
          <w:szCs w:val="24"/>
          <w:lang w:eastAsia="en-US"/>
        </w:rPr>
        <w:t>берг</w:t>
      </w:r>
    </w:p>
    <w:p w:rsidR="00734C78" w:rsidRPr="00C7666E" w:rsidRDefault="00734C78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545945" w:rsidRPr="00C7666E" w:rsidRDefault="00545945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Если в главах курсовой (дипломной) работы приведено по одной иллюстрации, то их последовательно нумеруют в пределах работы в целом, пример: «Рисунок 1», «Рисунок 2», «Рисуно</w:t>
      </w:r>
      <w:r w:rsidR="00426663" w:rsidRPr="00C7666E">
        <w:rPr>
          <w:color w:val="000000"/>
          <w:sz w:val="28"/>
          <w:szCs w:val="28"/>
          <w:lang w:eastAsia="en-US"/>
        </w:rPr>
        <w:t>к…»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B86DAC" w:rsidRPr="00C7666E" w:rsidRDefault="00B86DAC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Иллюстрации должны быть выполнены с помощью компьютерной техники либо чернилами, тушью или пастой черного цвета на белой непрозрачной бумаге.</w:t>
      </w:r>
      <w:r w:rsidR="00545945" w:rsidRPr="00C7666E">
        <w:rPr>
          <w:color w:val="000000"/>
          <w:sz w:val="28"/>
          <w:szCs w:val="28"/>
          <w:lang w:eastAsia="en-US"/>
        </w:rPr>
        <w:t xml:space="preserve"> Допускается использование как подлинных фотографий, так и иллюстраций распечатки с приборов и иллюстраций в цветном исполнении.</w:t>
      </w:r>
    </w:p>
    <w:p w:rsidR="005F792F" w:rsidRPr="00C7666E" w:rsidRDefault="00B86DAC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На все иллюстрации должны быть ссылки в тексте курсовой (дипломной) работы.</w:t>
      </w:r>
    </w:p>
    <w:p w:rsidR="0047524D" w:rsidRPr="00C7666E" w:rsidRDefault="00A91362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7. </w:t>
      </w:r>
      <w:r w:rsidR="0047524D" w:rsidRPr="00C7666E">
        <w:rPr>
          <w:color w:val="000000"/>
          <w:sz w:val="28"/>
          <w:szCs w:val="28"/>
          <w:lang w:eastAsia="en-US"/>
        </w:rPr>
        <w:t xml:space="preserve">Таблицы нумеруют последовательно (за исключением таблиц, приведенных в приложении) в пределах каждой главы. В верхнем углу над соответствующим заголовком таблицы помещают надпись </w:t>
      </w:r>
      <w:r w:rsidR="00F753C6" w:rsidRPr="00C7666E">
        <w:rPr>
          <w:color w:val="000000"/>
          <w:sz w:val="28"/>
          <w:szCs w:val="28"/>
          <w:lang w:eastAsia="en-US"/>
        </w:rPr>
        <w:t>«</w:t>
      </w:r>
      <w:r w:rsidR="0047524D" w:rsidRPr="00C7666E">
        <w:rPr>
          <w:color w:val="000000"/>
          <w:sz w:val="28"/>
          <w:szCs w:val="28"/>
          <w:lang w:eastAsia="en-US"/>
        </w:rPr>
        <w:t>Таблица</w:t>
      </w:r>
      <w:r w:rsidR="00F753C6" w:rsidRPr="00C7666E">
        <w:rPr>
          <w:color w:val="000000"/>
          <w:sz w:val="28"/>
          <w:szCs w:val="28"/>
          <w:lang w:eastAsia="en-US"/>
        </w:rPr>
        <w:t>»</w:t>
      </w:r>
      <w:r w:rsidR="0047524D" w:rsidRPr="00C7666E">
        <w:rPr>
          <w:color w:val="000000"/>
          <w:sz w:val="28"/>
          <w:szCs w:val="28"/>
          <w:lang w:eastAsia="en-US"/>
        </w:rPr>
        <w:t xml:space="preserve"> с указанием ее номера. Номер таблицы должен состоять из номера главы и порядкового номера таблицы, разделенных точкой, например: </w:t>
      </w:r>
      <w:r w:rsidR="00F753C6" w:rsidRPr="00C7666E">
        <w:rPr>
          <w:color w:val="000000"/>
          <w:sz w:val="28"/>
          <w:szCs w:val="28"/>
          <w:lang w:eastAsia="en-US"/>
        </w:rPr>
        <w:t>«</w:t>
      </w:r>
      <w:r w:rsidR="0047524D" w:rsidRPr="00C7666E">
        <w:rPr>
          <w:color w:val="000000"/>
          <w:sz w:val="28"/>
          <w:szCs w:val="28"/>
          <w:lang w:eastAsia="en-US"/>
        </w:rPr>
        <w:t>Таблица 1.2</w:t>
      </w:r>
      <w:r w:rsidR="00F753C6" w:rsidRPr="00C7666E">
        <w:rPr>
          <w:color w:val="000000"/>
          <w:sz w:val="28"/>
          <w:szCs w:val="28"/>
          <w:lang w:eastAsia="en-US"/>
        </w:rPr>
        <w:t>»</w:t>
      </w:r>
      <w:r w:rsidR="0047524D" w:rsidRPr="00C7666E">
        <w:rPr>
          <w:color w:val="000000"/>
          <w:sz w:val="28"/>
          <w:szCs w:val="28"/>
          <w:lang w:eastAsia="en-US"/>
        </w:rPr>
        <w:t xml:space="preserve"> (вторая таблица первой главы).</w:t>
      </w:r>
    </w:p>
    <w:p w:rsidR="00734C78" w:rsidRPr="00C7666E" w:rsidRDefault="00734C78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30"/>
          <w:lang w:eastAsia="en-US"/>
        </w:rPr>
      </w:pPr>
    </w:p>
    <w:p w:rsidR="005F792F" w:rsidRPr="00C7666E" w:rsidRDefault="00C7666E" w:rsidP="00C7666E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Таблица 1.2 Прибытие и убытие семей на территории Кореньщины в XVIII в.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757"/>
        <w:gridCol w:w="1499"/>
        <w:gridCol w:w="1651"/>
        <w:gridCol w:w="11"/>
        <w:gridCol w:w="211"/>
        <w:gridCol w:w="2168"/>
      </w:tblGrid>
      <w:tr w:rsidR="005F792F" w:rsidRPr="00F55C5C" w:rsidTr="00F55C5C">
        <w:trPr>
          <w:cantSplit/>
          <w:jc w:val="center"/>
        </w:trPr>
        <w:tc>
          <w:tcPr>
            <w:tcW w:w="2021" w:type="pct"/>
            <w:vMerge w:val="restart"/>
            <w:shd w:val="clear" w:color="auto" w:fill="auto"/>
          </w:tcPr>
          <w:p w:rsidR="005F792F" w:rsidRPr="00F55C5C" w:rsidRDefault="005F792F" w:rsidP="00F55C5C">
            <w:pPr>
              <w:spacing w:line="360" w:lineRule="auto"/>
              <w:jc w:val="both"/>
              <w:rPr>
                <w:color w:val="000000"/>
                <w:sz w:val="20"/>
                <w:szCs w:val="26"/>
                <w:lang w:eastAsia="en-US"/>
              </w:rPr>
            </w:pPr>
          </w:p>
          <w:p w:rsidR="005F792F" w:rsidRPr="00F55C5C" w:rsidRDefault="00A91362" w:rsidP="00F55C5C">
            <w:pPr>
              <w:spacing w:line="360" w:lineRule="auto"/>
              <w:jc w:val="both"/>
              <w:rPr>
                <w:color w:val="000000"/>
                <w:sz w:val="20"/>
                <w:szCs w:val="22"/>
                <w:lang w:eastAsia="en-US"/>
              </w:rPr>
            </w:pPr>
            <w:r w:rsidRPr="00F55C5C">
              <w:rPr>
                <w:color w:val="000000"/>
                <w:sz w:val="20"/>
                <w:szCs w:val="26"/>
                <w:lang w:eastAsia="en-US"/>
              </w:rPr>
              <w:t>Период</w:t>
            </w:r>
          </w:p>
        </w:tc>
        <w:tc>
          <w:tcPr>
            <w:tcW w:w="1694" w:type="pct"/>
            <w:gridSpan w:val="2"/>
            <w:shd w:val="clear" w:color="auto" w:fill="auto"/>
          </w:tcPr>
          <w:p w:rsidR="005F792F" w:rsidRPr="00F55C5C" w:rsidRDefault="00A91362" w:rsidP="00F55C5C">
            <w:pPr>
              <w:spacing w:line="360" w:lineRule="auto"/>
              <w:jc w:val="both"/>
              <w:rPr>
                <w:color w:val="000000"/>
                <w:sz w:val="20"/>
                <w:szCs w:val="22"/>
                <w:lang w:eastAsia="en-US"/>
              </w:rPr>
            </w:pPr>
            <w:r w:rsidRPr="00F55C5C">
              <w:rPr>
                <w:color w:val="000000"/>
                <w:sz w:val="20"/>
                <w:szCs w:val="26"/>
                <w:lang w:eastAsia="en-US"/>
              </w:rPr>
              <w:t>Главы семей</w:t>
            </w:r>
          </w:p>
        </w:tc>
        <w:tc>
          <w:tcPr>
            <w:tcW w:w="119" w:type="pct"/>
            <w:gridSpan w:val="2"/>
            <w:shd w:val="clear" w:color="auto" w:fill="auto"/>
          </w:tcPr>
          <w:p w:rsidR="005F792F" w:rsidRPr="00F55C5C" w:rsidRDefault="005F792F" w:rsidP="00F55C5C">
            <w:pPr>
              <w:spacing w:line="360" w:lineRule="auto"/>
              <w:jc w:val="both"/>
              <w:rPr>
                <w:color w:val="000000"/>
                <w:sz w:val="20"/>
                <w:lang w:eastAsia="en-US"/>
              </w:rPr>
            </w:pPr>
          </w:p>
        </w:tc>
        <w:tc>
          <w:tcPr>
            <w:tcW w:w="1166" w:type="pct"/>
            <w:shd w:val="clear" w:color="auto" w:fill="auto"/>
          </w:tcPr>
          <w:p w:rsidR="005F792F" w:rsidRPr="00F55C5C" w:rsidRDefault="005F792F" w:rsidP="00F55C5C">
            <w:pPr>
              <w:spacing w:line="360" w:lineRule="auto"/>
              <w:jc w:val="both"/>
              <w:rPr>
                <w:color w:val="000000"/>
                <w:sz w:val="20"/>
                <w:lang w:eastAsia="en-US"/>
              </w:rPr>
            </w:pPr>
            <w:r w:rsidRPr="00F55C5C">
              <w:rPr>
                <w:color w:val="000000"/>
                <w:sz w:val="20"/>
                <w:lang w:eastAsia="en-US"/>
              </w:rPr>
              <w:t>Заголовки граф</w:t>
            </w:r>
          </w:p>
        </w:tc>
      </w:tr>
      <w:tr w:rsidR="005F792F" w:rsidRPr="00F55C5C" w:rsidTr="00F55C5C">
        <w:trPr>
          <w:cantSplit/>
          <w:trHeight w:val="552"/>
          <w:jc w:val="center"/>
        </w:trPr>
        <w:tc>
          <w:tcPr>
            <w:tcW w:w="2021" w:type="pct"/>
            <w:vMerge/>
            <w:shd w:val="clear" w:color="auto" w:fill="auto"/>
          </w:tcPr>
          <w:p w:rsidR="005F792F" w:rsidRPr="00F55C5C" w:rsidRDefault="005F792F" w:rsidP="00F55C5C">
            <w:pPr>
              <w:spacing w:line="360" w:lineRule="auto"/>
              <w:jc w:val="both"/>
              <w:rPr>
                <w:color w:val="000000"/>
                <w:sz w:val="20"/>
                <w:szCs w:val="22"/>
                <w:lang w:eastAsia="en-US"/>
              </w:rPr>
            </w:pPr>
          </w:p>
        </w:tc>
        <w:tc>
          <w:tcPr>
            <w:tcW w:w="806" w:type="pct"/>
            <w:shd w:val="clear" w:color="auto" w:fill="auto"/>
          </w:tcPr>
          <w:p w:rsidR="005F792F" w:rsidRPr="00F55C5C" w:rsidRDefault="00A91362" w:rsidP="00F55C5C">
            <w:pPr>
              <w:spacing w:line="360" w:lineRule="auto"/>
              <w:jc w:val="both"/>
              <w:rPr>
                <w:color w:val="000000"/>
                <w:sz w:val="20"/>
                <w:szCs w:val="26"/>
                <w:lang w:eastAsia="en-US"/>
              </w:rPr>
            </w:pPr>
            <w:r w:rsidRPr="00F55C5C">
              <w:rPr>
                <w:color w:val="000000"/>
                <w:sz w:val="20"/>
                <w:szCs w:val="26"/>
                <w:lang w:eastAsia="en-US"/>
              </w:rPr>
              <w:t>прибыли</w:t>
            </w:r>
          </w:p>
        </w:tc>
        <w:tc>
          <w:tcPr>
            <w:tcW w:w="888" w:type="pct"/>
            <w:shd w:val="clear" w:color="auto" w:fill="auto"/>
          </w:tcPr>
          <w:p w:rsidR="005F792F" w:rsidRPr="00F55C5C" w:rsidRDefault="00A91362" w:rsidP="00F55C5C">
            <w:pPr>
              <w:spacing w:line="360" w:lineRule="auto"/>
              <w:jc w:val="both"/>
              <w:rPr>
                <w:color w:val="000000"/>
                <w:sz w:val="20"/>
                <w:szCs w:val="26"/>
                <w:lang w:eastAsia="en-US"/>
              </w:rPr>
            </w:pPr>
            <w:r w:rsidRPr="00F55C5C">
              <w:rPr>
                <w:color w:val="000000"/>
                <w:sz w:val="20"/>
                <w:szCs w:val="26"/>
                <w:lang w:eastAsia="en-US"/>
              </w:rPr>
              <w:t>убыли/ исчезли</w:t>
            </w:r>
          </w:p>
        </w:tc>
        <w:tc>
          <w:tcPr>
            <w:tcW w:w="119" w:type="pct"/>
            <w:gridSpan w:val="2"/>
            <w:shd w:val="clear" w:color="auto" w:fill="auto"/>
          </w:tcPr>
          <w:p w:rsidR="005F792F" w:rsidRPr="00F55C5C" w:rsidRDefault="005F792F" w:rsidP="00F55C5C">
            <w:pPr>
              <w:spacing w:line="360" w:lineRule="auto"/>
              <w:jc w:val="both"/>
              <w:rPr>
                <w:color w:val="000000"/>
                <w:sz w:val="20"/>
                <w:lang w:eastAsia="en-US"/>
              </w:rPr>
            </w:pPr>
          </w:p>
        </w:tc>
        <w:tc>
          <w:tcPr>
            <w:tcW w:w="1166" w:type="pct"/>
            <w:shd w:val="clear" w:color="auto" w:fill="auto"/>
          </w:tcPr>
          <w:p w:rsidR="005F792F" w:rsidRPr="00F55C5C" w:rsidRDefault="005F792F" w:rsidP="00F55C5C">
            <w:pPr>
              <w:spacing w:line="360" w:lineRule="auto"/>
              <w:jc w:val="both"/>
              <w:rPr>
                <w:color w:val="000000"/>
                <w:sz w:val="20"/>
                <w:lang w:eastAsia="en-US"/>
              </w:rPr>
            </w:pPr>
            <w:r w:rsidRPr="00F55C5C">
              <w:rPr>
                <w:color w:val="000000"/>
                <w:sz w:val="20"/>
                <w:lang w:eastAsia="en-US"/>
              </w:rPr>
              <w:t>Подзаголовки граф</w:t>
            </w:r>
          </w:p>
        </w:tc>
      </w:tr>
      <w:tr w:rsidR="005F792F" w:rsidRPr="00F55C5C" w:rsidTr="00F55C5C">
        <w:trPr>
          <w:cantSplit/>
          <w:trHeight w:val="487"/>
          <w:jc w:val="center"/>
        </w:trPr>
        <w:tc>
          <w:tcPr>
            <w:tcW w:w="2021" w:type="pct"/>
            <w:shd w:val="clear" w:color="auto" w:fill="auto"/>
          </w:tcPr>
          <w:p w:rsidR="005F792F" w:rsidRPr="00F55C5C" w:rsidRDefault="00A91362" w:rsidP="00F55C5C">
            <w:pPr>
              <w:spacing w:line="360" w:lineRule="auto"/>
              <w:jc w:val="both"/>
              <w:rPr>
                <w:color w:val="000000"/>
                <w:sz w:val="20"/>
                <w:szCs w:val="26"/>
                <w:lang w:eastAsia="en-US"/>
              </w:rPr>
            </w:pPr>
            <w:r w:rsidRPr="00F55C5C">
              <w:rPr>
                <w:color w:val="000000"/>
                <w:sz w:val="20"/>
                <w:szCs w:val="26"/>
                <w:lang w:eastAsia="en-US"/>
              </w:rPr>
              <w:t>1730</w:t>
            </w:r>
            <w:r w:rsidR="00426663" w:rsidRPr="00F55C5C">
              <w:rPr>
                <w:color w:val="000000"/>
                <w:sz w:val="20"/>
                <w:szCs w:val="26"/>
                <w:lang w:eastAsia="en-US"/>
              </w:rPr>
              <w:t>-е</w:t>
            </w:r>
            <w:r w:rsidRPr="00F55C5C">
              <w:rPr>
                <w:color w:val="000000"/>
                <w:sz w:val="20"/>
                <w:szCs w:val="26"/>
                <w:lang w:eastAsia="en-US"/>
              </w:rPr>
              <w:t xml:space="preserve"> годы – начало 1740</w:t>
            </w:r>
            <w:r w:rsidR="00426663" w:rsidRPr="00F55C5C">
              <w:rPr>
                <w:color w:val="000000"/>
                <w:sz w:val="20"/>
                <w:szCs w:val="26"/>
                <w:lang w:eastAsia="en-US"/>
              </w:rPr>
              <w:t>-х</w:t>
            </w:r>
            <w:r w:rsidRPr="00F55C5C">
              <w:rPr>
                <w:color w:val="000000"/>
                <w:sz w:val="20"/>
                <w:szCs w:val="26"/>
                <w:lang w:eastAsia="en-US"/>
              </w:rPr>
              <w:t xml:space="preserve"> гг.</w:t>
            </w:r>
          </w:p>
        </w:tc>
        <w:tc>
          <w:tcPr>
            <w:tcW w:w="806" w:type="pct"/>
            <w:shd w:val="clear" w:color="auto" w:fill="auto"/>
          </w:tcPr>
          <w:p w:rsidR="005F792F" w:rsidRPr="00F55C5C" w:rsidRDefault="00A91362" w:rsidP="00F55C5C">
            <w:pPr>
              <w:spacing w:line="360" w:lineRule="auto"/>
              <w:jc w:val="both"/>
              <w:rPr>
                <w:color w:val="000000"/>
                <w:sz w:val="20"/>
                <w:szCs w:val="26"/>
                <w:lang w:eastAsia="en-US"/>
              </w:rPr>
            </w:pPr>
            <w:r w:rsidRPr="00F55C5C">
              <w:rPr>
                <w:color w:val="000000"/>
                <w:sz w:val="20"/>
                <w:szCs w:val="26"/>
                <w:lang w:eastAsia="en-US"/>
              </w:rPr>
              <w:t>8</w:t>
            </w:r>
          </w:p>
        </w:tc>
        <w:tc>
          <w:tcPr>
            <w:tcW w:w="888" w:type="pct"/>
            <w:shd w:val="clear" w:color="auto" w:fill="auto"/>
          </w:tcPr>
          <w:p w:rsidR="005F792F" w:rsidRPr="00F55C5C" w:rsidRDefault="00A91362" w:rsidP="00F55C5C">
            <w:pPr>
              <w:spacing w:line="360" w:lineRule="auto"/>
              <w:jc w:val="both"/>
              <w:rPr>
                <w:color w:val="000000"/>
                <w:sz w:val="20"/>
                <w:szCs w:val="26"/>
                <w:lang w:eastAsia="en-US"/>
              </w:rPr>
            </w:pPr>
            <w:r w:rsidRPr="00F55C5C">
              <w:rPr>
                <w:color w:val="000000"/>
                <w:sz w:val="20"/>
                <w:szCs w:val="26"/>
                <w:lang w:eastAsia="en-US"/>
              </w:rPr>
              <w:t>?</w:t>
            </w:r>
          </w:p>
        </w:tc>
        <w:tc>
          <w:tcPr>
            <w:tcW w:w="119" w:type="pct"/>
            <w:gridSpan w:val="2"/>
            <w:shd w:val="clear" w:color="auto" w:fill="auto"/>
          </w:tcPr>
          <w:p w:rsidR="005F792F" w:rsidRPr="00F55C5C" w:rsidRDefault="005F792F" w:rsidP="00F55C5C">
            <w:pPr>
              <w:spacing w:line="360" w:lineRule="auto"/>
              <w:jc w:val="both"/>
              <w:rPr>
                <w:color w:val="000000"/>
                <w:sz w:val="20"/>
                <w:lang w:eastAsia="en-US"/>
              </w:rPr>
            </w:pPr>
          </w:p>
        </w:tc>
        <w:tc>
          <w:tcPr>
            <w:tcW w:w="1166" w:type="pct"/>
            <w:shd w:val="clear" w:color="auto" w:fill="auto"/>
          </w:tcPr>
          <w:p w:rsidR="005F792F" w:rsidRPr="00F55C5C" w:rsidRDefault="005F792F" w:rsidP="00F55C5C">
            <w:pPr>
              <w:spacing w:line="360" w:lineRule="auto"/>
              <w:jc w:val="both"/>
              <w:rPr>
                <w:color w:val="000000"/>
                <w:sz w:val="20"/>
                <w:lang w:eastAsia="en-US"/>
              </w:rPr>
            </w:pPr>
            <w:r w:rsidRPr="00F55C5C">
              <w:rPr>
                <w:color w:val="000000"/>
                <w:sz w:val="20"/>
                <w:lang w:eastAsia="en-US"/>
              </w:rPr>
              <w:t>Строки</w:t>
            </w:r>
          </w:p>
        </w:tc>
      </w:tr>
      <w:tr w:rsidR="005F792F" w:rsidRPr="00F55C5C" w:rsidTr="00F55C5C">
        <w:trPr>
          <w:cantSplit/>
          <w:trHeight w:val="488"/>
          <w:jc w:val="center"/>
        </w:trPr>
        <w:tc>
          <w:tcPr>
            <w:tcW w:w="2021" w:type="pct"/>
            <w:shd w:val="clear" w:color="auto" w:fill="auto"/>
          </w:tcPr>
          <w:p w:rsidR="005F792F" w:rsidRPr="00F55C5C" w:rsidRDefault="00A91362" w:rsidP="00F55C5C">
            <w:pPr>
              <w:spacing w:line="360" w:lineRule="auto"/>
              <w:jc w:val="both"/>
              <w:rPr>
                <w:color w:val="000000"/>
                <w:sz w:val="20"/>
                <w:szCs w:val="26"/>
                <w:lang w:eastAsia="en-US"/>
              </w:rPr>
            </w:pPr>
            <w:r w:rsidRPr="00F55C5C">
              <w:rPr>
                <w:color w:val="000000"/>
                <w:sz w:val="20"/>
                <w:szCs w:val="26"/>
                <w:lang w:eastAsia="en-US"/>
              </w:rPr>
              <w:t>Конец 1740</w:t>
            </w:r>
            <w:r w:rsidR="00426663" w:rsidRPr="00F55C5C">
              <w:rPr>
                <w:color w:val="000000"/>
                <w:sz w:val="20"/>
                <w:szCs w:val="26"/>
                <w:lang w:eastAsia="en-US"/>
              </w:rPr>
              <w:t>-х</w:t>
            </w:r>
            <w:r w:rsidRPr="00F55C5C">
              <w:rPr>
                <w:color w:val="000000"/>
                <w:sz w:val="20"/>
                <w:szCs w:val="26"/>
                <w:lang w:eastAsia="en-US"/>
              </w:rPr>
              <w:t xml:space="preserve"> – 1750</w:t>
            </w:r>
            <w:r w:rsidR="00426663" w:rsidRPr="00F55C5C">
              <w:rPr>
                <w:color w:val="000000"/>
                <w:sz w:val="20"/>
                <w:szCs w:val="26"/>
                <w:lang w:eastAsia="en-US"/>
              </w:rPr>
              <w:t>-е</w:t>
            </w:r>
            <w:r w:rsidRPr="00F55C5C">
              <w:rPr>
                <w:color w:val="000000"/>
                <w:sz w:val="20"/>
                <w:szCs w:val="26"/>
                <w:lang w:eastAsia="en-US"/>
              </w:rPr>
              <w:t xml:space="preserve"> гг.</w:t>
            </w:r>
          </w:p>
        </w:tc>
        <w:tc>
          <w:tcPr>
            <w:tcW w:w="806" w:type="pct"/>
            <w:shd w:val="clear" w:color="auto" w:fill="auto"/>
          </w:tcPr>
          <w:p w:rsidR="005F792F" w:rsidRPr="00F55C5C" w:rsidRDefault="00A91362" w:rsidP="00F55C5C">
            <w:pPr>
              <w:spacing w:line="360" w:lineRule="auto"/>
              <w:jc w:val="both"/>
              <w:rPr>
                <w:color w:val="000000"/>
                <w:sz w:val="20"/>
                <w:szCs w:val="26"/>
                <w:lang w:eastAsia="en-US"/>
              </w:rPr>
            </w:pPr>
            <w:r w:rsidRPr="00F55C5C">
              <w:rPr>
                <w:color w:val="000000"/>
                <w:sz w:val="20"/>
                <w:szCs w:val="26"/>
                <w:lang w:eastAsia="en-US"/>
              </w:rPr>
              <w:t>18</w:t>
            </w:r>
          </w:p>
        </w:tc>
        <w:tc>
          <w:tcPr>
            <w:tcW w:w="888" w:type="pct"/>
            <w:shd w:val="clear" w:color="auto" w:fill="auto"/>
          </w:tcPr>
          <w:p w:rsidR="005F792F" w:rsidRPr="00F55C5C" w:rsidRDefault="00A91362" w:rsidP="00F55C5C">
            <w:pPr>
              <w:spacing w:line="360" w:lineRule="auto"/>
              <w:jc w:val="both"/>
              <w:rPr>
                <w:color w:val="000000"/>
                <w:sz w:val="20"/>
                <w:szCs w:val="26"/>
                <w:lang w:eastAsia="en-US"/>
              </w:rPr>
            </w:pPr>
            <w:r w:rsidRPr="00F55C5C">
              <w:rPr>
                <w:color w:val="000000"/>
                <w:sz w:val="20"/>
                <w:szCs w:val="26"/>
                <w:lang w:eastAsia="en-US"/>
              </w:rPr>
              <w:t>23</w:t>
            </w:r>
          </w:p>
        </w:tc>
        <w:tc>
          <w:tcPr>
            <w:tcW w:w="119" w:type="pct"/>
            <w:gridSpan w:val="2"/>
            <w:vMerge w:val="restart"/>
            <w:shd w:val="clear" w:color="auto" w:fill="auto"/>
          </w:tcPr>
          <w:p w:rsidR="005F792F" w:rsidRPr="00F55C5C" w:rsidRDefault="005F792F" w:rsidP="00F55C5C">
            <w:pPr>
              <w:spacing w:line="360" w:lineRule="auto"/>
              <w:jc w:val="both"/>
              <w:rPr>
                <w:color w:val="000000"/>
                <w:sz w:val="20"/>
                <w:lang w:eastAsia="en-US"/>
              </w:rPr>
            </w:pPr>
          </w:p>
        </w:tc>
        <w:tc>
          <w:tcPr>
            <w:tcW w:w="1166" w:type="pct"/>
            <w:vMerge w:val="restart"/>
            <w:shd w:val="clear" w:color="auto" w:fill="auto"/>
          </w:tcPr>
          <w:p w:rsidR="005F792F" w:rsidRPr="00F55C5C" w:rsidRDefault="005F792F" w:rsidP="00F55C5C">
            <w:pPr>
              <w:spacing w:line="360" w:lineRule="auto"/>
              <w:jc w:val="both"/>
              <w:rPr>
                <w:color w:val="000000"/>
                <w:sz w:val="20"/>
                <w:lang w:eastAsia="en-US"/>
              </w:rPr>
            </w:pPr>
            <w:r w:rsidRPr="00F55C5C">
              <w:rPr>
                <w:color w:val="000000"/>
                <w:sz w:val="20"/>
                <w:lang w:eastAsia="en-US"/>
              </w:rPr>
              <w:t>(горизонтальные</w:t>
            </w:r>
            <w:r w:rsidR="00C7666E" w:rsidRPr="00F55C5C">
              <w:rPr>
                <w:color w:val="000000"/>
                <w:sz w:val="20"/>
                <w:lang w:eastAsia="en-US"/>
              </w:rPr>
              <w:t xml:space="preserve"> </w:t>
            </w:r>
            <w:r w:rsidRPr="00F55C5C">
              <w:rPr>
                <w:color w:val="000000"/>
                <w:sz w:val="20"/>
                <w:lang w:eastAsia="en-US"/>
              </w:rPr>
              <w:t>ряды)</w:t>
            </w:r>
          </w:p>
        </w:tc>
      </w:tr>
      <w:tr w:rsidR="005F792F" w:rsidRPr="00F55C5C" w:rsidTr="00F55C5C">
        <w:trPr>
          <w:cantSplit/>
          <w:trHeight w:val="487"/>
          <w:jc w:val="center"/>
        </w:trPr>
        <w:tc>
          <w:tcPr>
            <w:tcW w:w="2021" w:type="pct"/>
            <w:shd w:val="clear" w:color="auto" w:fill="auto"/>
          </w:tcPr>
          <w:p w:rsidR="005F792F" w:rsidRPr="00F55C5C" w:rsidRDefault="00A91362" w:rsidP="00F55C5C">
            <w:pPr>
              <w:spacing w:line="360" w:lineRule="auto"/>
              <w:jc w:val="both"/>
              <w:rPr>
                <w:color w:val="000000"/>
                <w:sz w:val="20"/>
                <w:szCs w:val="26"/>
                <w:lang w:eastAsia="en-US"/>
              </w:rPr>
            </w:pPr>
            <w:r w:rsidRPr="00F55C5C">
              <w:rPr>
                <w:color w:val="000000"/>
                <w:sz w:val="20"/>
                <w:szCs w:val="26"/>
                <w:lang w:eastAsia="en-US"/>
              </w:rPr>
              <w:t>1760</w:t>
            </w:r>
            <w:r w:rsidR="00426663" w:rsidRPr="00F55C5C">
              <w:rPr>
                <w:color w:val="000000"/>
                <w:sz w:val="20"/>
                <w:szCs w:val="26"/>
                <w:lang w:eastAsia="en-US"/>
              </w:rPr>
              <w:t>-е</w:t>
            </w:r>
            <w:r w:rsidRPr="00F55C5C">
              <w:rPr>
                <w:color w:val="000000"/>
                <w:sz w:val="20"/>
                <w:szCs w:val="26"/>
                <w:lang w:eastAsia="en-US"/>
              </w:rPr>
              <w:t xml:space="preserve"> гг.</w:t>
            </w:r>
          </w:p>
        </w:tc>
        <w:tc>
          <w:tcPr>
            <w:tcW w:w="806" w:type="pct"/>
            <w:shd w:val="clear" w:color="auto" w:fill="auto"/>
          </w:tcPr>
          <w:p w:rsidR="005F792F" w:rsidRPr="00F55C5C" w:rsidRDefault="00A91362" w:rsidP="00F55C5C">
            <w:pPr>
              <w:spacing w:line="360" w:lineRule="auto"/>
              <w:jc w:val="both"/>
              <w:rPr>
                <w:color w:val="000000"/>
                <w:sz w:val="20"/>
                <w:szCs w:val="26"/>
                <w:lang w:eastAsia="en-US"/>
              </w:rPr>
            </w:pPr>
            <w:r w:rsidRPr="00F55C5C">
              <w:rPr>
                <w:color w:val="000000"/>
                <w:sz w:val="20"/>
                <w:szCs w:val="26"/>
                <w:lang w:eastAsia="en-US"/>
              </w:rPr>
              <w:t>18</w:t>
            </w:r>
          </w:p>
        </w:tc>
        <w:tc>
          <w:tcPr>
            <w:tcW w:w="888" w:type="pct"/>
            <w:shd w:val="clear" w:color="auto" w:fill="auto"/>
          </w:tcPr>
          <w:p w:rsidR="005F792F" w:rsidRPr="00F55C5C" w:rsidRDefault="00A91362" w:rsidP="00F55C5C">
            <w:pPr>
              <w:spacing w:line="360" w:lineRule="auto"/>
              <w:jc w:val="both"/>
              <w:rPr>
                <w:color w:val="000000"/>
                <w:sz w:val="20"/>
                <w:szCs w:val="26"/>
                <w:lang w:eastAsia="en-US"/>
              </w:rPr>
            </w:pPr>
            <w:r w:rsidRPr="00F55C5C">
              <w:rPr>
                <w:color w:val="000000"/>
                <w:sz w:val="20"/>
                <w:szCs w:val="26"/>
                <w:lang w:eastAsia="en-US"/>
              </w:rPr>
              <w:t>8</w:t>
            </w:r>
          </w:p>
        </w:tc>
        <w:tc>
          <w:tcPr>
            <w:tcW w:w="119" w:type="pct"/>
            <w:gridSpan w:val="2"/>
            <w:vMerge/>
            <w:shd w:val="clear" w:color="auto" w:fill="auto"/>
          </w:tcPr>
          <w:p w:rsidR="005F792F" w:rsidRPr="00F55C5C" w:rsidRDefault="005F792F" w:rsidP="00F55C5C">
            <w:pPr>
              <w:spacing w:line="360" w:lineRule="auto"/>
              <w:jc w:val="both"/>
              <w:rPr>
                <w:color w:val="000000"/>
                <w:sz w:val="20"/>
                <w:szCs w:val="22"/>
                <w:lang w:eastAsia="en-US"/>
              </w:rPr>
            </w:pPr>
          </w:p>
        </w:tc>
        <w:tc>
          <w:tcPr>
            <w:tcW w:w="1166" w:type="pct"/>
            <w:vMerge/>
            <w:shd w:val="clear" w:color="auto" w:fill="auto"/>
          </w:tcPr>
          <w:p w:rsidR="005F792F" w:rsidRPr="00F55C5C" w:rsidRDefault="005F792F" w:rsidP="00F55C5C">
            <w:pPr>
              <w:spacing w:line="360" w:lineRule="auto"/>
              <w:jc w:val="both"/>
              <w:rPr>
                <w:color w:val="000000"/>
                <w:sz w:val="20"/>
                <w:szCs w:val="22"/>
                <w:lang w:eastAsia="en-US"/>
              </w:rPr>
            </w:pPr>
          </w:p>
        </w:tc>
      </w:tr>
      <w:tr w:rsidR="005F792F" w:rsidRPr="00F55C5C" w:rsidTr="00F55C5C">
        <w:trPr>
          <w:cantSplit/>
          <w:trHeight w:val="332"/>
          <w:jc w:val="center"/>
        </w:trPr>
        <w:tc>
          <w:tcPr>
            <w:tcW w:w="2021" w:type="pct"/>
            <w:shd w:val="clear" w:color="auto" w:fill="auto"/>
          </w:tcPr>
          <w:p w:rsidR="005F792F" w:rsidRPr="00F55C5C" w:rsidRDefault="005F792F" w:rsidP="00F55C5C">
            <w:pPr>
              <w:spacing w:line="360" w:lineRule="auto"/>
              <w:jc w:val="both"/>
              <w:rPr>
                <w:color w:val="000000"/>
                <w:sz w:val="20"/>
                <w:lang w:eastAsia="en-US"/>
              </w:rPr>
            </w:pPr>
            <w:r w:rsidRPr="00F55C5C">
              <w:rPr>
                <w:color w:val="000000"/>
                <w:sz w:val="20"/>
                <w:lang w:eastAsia="en-US"/>
              </w:rPr>
              <w:t>Боковик (графа для заголовков)</w:t>
            </w:r>
          </w:p>
        </w:tc>
        <w:tc>
          <w:tcPr>
            <w:tcW w:w="1700" w:type="pct"/>
            <w:gridSpan w:val="3"/>
            <w:shd w:val="clear" w:color="auto" w:fill="auto"/>
          </w:tcPr>
          <w:p w:rsidR="005F792F" w:rsidRPr="00F55C5C" w:rsidRDefault="005F792F" w:rsidP="00F55C5C">
            <w:pPr>
              <w:spacing w:line="360" w:lineRule="auto"/>
              <w:jc w:val="both"/>
              <w:rPr>
                <w:color w:val="000000"/>
                <w:sz w:val="20"/>
                <w:lang w:eastAsia="en-US"/>
              </w:rPr>
            </w:pPr>
            <w:r w:rsidRPr="00F55C5C">
              <w:rPr>
                <w:color w:val="000000"/>
                <w:sz w:val="20"/>
                <w:lang w:eastAsia="en-US"/>
              </w:rPr>
              <w:t>Графы (колонки)</w:t>
            </w:r>
          </w:p>
        </w:tc>
        <w:tc>
          <w:tcPr>
            <w:tcW w:w="1279" w:type="pct"/>
            <w:gridSpan w:val="2"/>
            <w:shd w:val="clear" w:color="auto" w:fill="auto"/>
          </w:tcPr>
          <w:p w:rsidR="005F792F" w:rsidRPr="00F55C5C" w:rsidRDefault="005F792F" w:rsidP="00F55C5C">
            <w:pPr>
              <w:spacing w:line="360" w:lineRule="auto"/>
              <w:jc w:val="both"/>
              <w:rPr>
                <w:color w:val="000000"/>
                <w:sz w:val="20"/>
                <w:lang w:eastAsia="en-US"/>
              </w:rPr>
            </w:pPr>
          </w:p>
        </w:tc>
      </w:tr>
    </w:tbl>
    <w:p w:rsidR="005F792F" w:rsidRPr="00C7666E" w:rsidRDefault="005F792F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Если в работе одна таблица, </w:t>
      </w:r>
      <w:r w:rsidR="00AA5BB3" w:rsidRPr="00C7666E">
        <w:rPr>
          <w:color w:val="000000"/>
          <w:sz w:val="28"/>
          <w:szCs w:val="28"/>
          <w:lang w:eastAsia="en-US"/>
        </w:rPr>
        <w:t xml:space="preserve">то </w:t>
      </w:r>
      <w:r w:rsidRPr="00C7666E">
        <w:rPr>
          <w:color w:val="000000"/>
          <w:sz w:val="28"/>
          <w:szCs w:val="28"/>
          <w:lang w:eastAsia="en-US"/>
        </w:rPr>
        <w:t xml:space="preserve">ее не нумеруют и слово </w:t>
      </w:r>
      <w:r w:rsidR="005F792F" w:rsidRPr="00C7666E">
        <w:rPr>
          <w:color w:val="000000"/>
          <w:sz w:val="28"/>
          <w:szCs w:val="28"/>
          <w:lang w:eastAsia="en-US"/>
        </w:rPr>
        <w:t>«</w:t>
      </w:r>
      <w:r w:rsidRPr="00C7666E">
        <w:rPr>
          <w:color w:val="000000"/>
          <w:sz w:val="28"/>
          <w:szCs w:val="28"/>
          <w:lang w:eastAsia="en-US"/>
        </w:rPr>
        <w:t>Таблица</w:t>
      </w:r>
      <w:r w:rsidR="005F792F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 xml:space="preserve"> не пишут.</w:t>
      </w:r>
    </w:p>
    <w:p w:rsidR="005F792F" w:rsidRPr="00C7666E" w:rsidRDefault="005F792F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При оформлении таблиц необходимо руководствоваться следующими правилами</w:t>
      </w:r>
      <w:r w:rsidR="00C7114A" w:rsidRPr="00C7666E">
        <w:rPr>
          <w:color w:val="000000"/>
          <w:sz w:val="28"/>
          <w:szCs w:val="28"/>
          <w:lang w:eastAsia="en-US"/>
        </w:rPr>
        <w:t>.</w:t>
      </w:r>
    </w:p>
    <w:p w:rsidR="00F753C6" w:rsidRPr="00C7666E" w:rsidRDefault="00C7114A" w:rsidP="00426663">
      <w:pPr>
        <w:numPr>
          <w:ilvl w:val="0"/>
          <w:numId w:val="36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Д</w:t>
      </w:r>
      <w:r w:rsidR="005F792F" w:rsidRPr="00C7666E">
        <w:rPr>
          <w:color w:val="000000"/>
          <w:sz w:val="28"/>
          <w:szCs w:val="28"/>
          <w:lang w:eastAsia="en-US"/>
        </w:rPr>
        <w:t>опускается применять в таблице шрифт на 1</w:t>
      </w:r>
      <w:r w:rsidR="00734C78" w:rsidRPr="00C7666E">
        <w:rPr>
          <w:color w:val="000000"/>
          <w:sz w:val="28"/>
          <w:szCs w:val="28"/>
          <w:lang w:eastAsia="en-US"/>
        </w:rPr>
        <w:t>–</w:t>
      </w:r>
      <w:r w:rsidR="005F792F" w:rsidRPr="00C7666E">
        <w:rPr>
          <w:color w:val="000000"/>
          <w:sz w:val="28"/>
          <w:szCs w:val="28"/>
          <w:lang w:eastAsia="en-US"/>
        </w:rPr>
        <w:t xml:space="preserve">2 пункта меньший, чем в тексте </w:t>
      </w:r>
      <w:r w:rsidR="00F753C6" w:rsidRPr="00C7666E">
        <w:rPr>
          <w:color w:val="000000"/>
          <w:sz w:val="28"/>
          <w:szCs w:val="28"/>
          <w:lang w:eastAsia="en-US"/>
        </w:rPr>
        <w:t>работы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F753C6" w:rsidRPr="00C7666E" w:rsidRDefault="00C7114A" w:rsidP="00426663">
      <w:pPr>
        <w:numPr>
          <w:ilvl w:val="0"/>
          <w:numId w:val="36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Н</w:t>
      </w:r>
      <w:r w:rsidR="005F792F" w:rsidRPr="00C7666E">
        <w:rPr>
          <w:color w:val="000000"/>
          <w:sz w:val="28"/>
          <w:szCs w:val="28"/>
          <w:lang w:eastAsia="en-US"/>
        </w:rPr>
        <w:t>е следует включать в таблицу графу «Номер по порядку». При необходимости нумерации показателей, включенных в таблицу, порядковые номера указывают в боковике таблицы непосредственно перед их наименованием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F753C6" w:rsidRPr="00C7666E" w:rsidRDefault="00C7114A" w:rsidP="00426663">
      <w:pPr>
        <w:numPr>
          <w:ilvl w:val="0"/>
          <w:numId w:val="36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Т</w:t>
      </w:r>
      <w:r w:rsidR="005F792F" w:rsidRPr="00C7666E">
        <w:rPr>
          <w:color w:val="000000"/>
          <w:sz w:val="28"/>
          <w:szCs w:val="28"/>
          <w:lang w:eastAsia="en-US"/>
        </w:rPr>
        <w:t>аблицу с большим количеством строк допускается переносить на следующий лист. При переносе части таблицы на другой лист</w:t>
      </w:r>
      <w:r w:rsidR="00AA5BB3" w:rsidRPr="00C7666E">
        <w:rPr>
          <w:color w:val="000000"/>
          <w:sz w:val="28"/>
          <w:szCs w:val="28"/>
          <w:lang w:eastAsia="en-US"/>
        </w:rPr>
        <w:t>,</w:t>
      </w:r>
      <w:r w:rsidR="005F792F" w:rsidRPr="00C7666E">
        <w:rPr>
          <w:color w:val="000000"/>
          <w:sz w:val="28"/>
          <w:szCs w:val="28"/>
          <w:lang w:eastAsia="en-US"/>
        </w:rPr>
        <w:t xml:space="preserve"> ее заголовок указывают один раз над первой частью, слева</w:t>
      </w:r>
      <w:r w:rsidR="00AA5BB3" w:rsidRPr="00C7666E">
        <w:rPr>
          <w:color w:val="000000"/>
          <w:sz w:val="28"/>
          <w:szCs w:val="28"/>
          <w:lang w:eastAsia="en-US"/>
        </w:rPr>
        <w:t>, а</w:t>
      </w:r>
      <w:r w:rsidR="005F792F" w:rsidRPr="00C7666E">
        <w:rPr>
          <w:color w:val="000000"/>
          <w:sz w:val="28"/>
          <w:szCs w:val="28"/>
          <w:lang w:eastAsia="en-US"/>
        </w:rPr>
        <w:t xml:space="preserve"> над другими частями пишут слово </w:t>
      </w:r>
      <w:r w:rsidR="00F753C6" w:rsidRPr="00C7666E">
        <w:rPr>
          <w:color w:val="000000"/>
          <w:sz w:val="28"/>
          <w:szCs w:val="28"/>
          <w:lang w:eastAsia="en-US"/>
        </w:rPr>
        <w:t>«</w:t>
      </w:r>
      <w:r w:rsidR="005F792F" w:rsidRPr="00C7666E">
        <w:rPr>
          <w:color w:val="000000"/>
          <w:sz w:val="28"/>
          <w:szCs w:val="28"/>
          <w:lang w:eastAsia="en-US"/>
        </w:rPr>
        <w:t>Продолжение</w:t>
      </w:r>
      <w:r w:rsidR="00F753C6" w:rsidRPr="00C7666E">
        <w:rPr>
          <w:color w:val="000000"/>
          <w:sz w:val="28"/>
          <w:szCs w:val="28"/>
          <w:lang w:eastAsia="en-US"/>
        </w:rPr>
        <w:t>»</w:t>
      </w:r>
      <w:r w:rsidR="005F792F" w:rsidRPr="00C7666E">
        <w:rPr>
          <w:color w:val="000000"/>
          <w:sz w:val="28"/>
          <w:szCs w:val="28"/>
          <w:lang w:eastAsia="en-US"/>
        </w:rPr>
        <w:t xml:space="preserve">. Если в </w:t>
      </w:r>
      <w:r w:rsidR="00F753C6" w:rsidRPr="00C7666E">
        <w:rPr>
          <w:color w:val="000000"/>
          <w:sz w:val="28"/>
          <w:szCs w:val="28"/>
          <w:lang w:eastAsia="en-US"/>
        </w:rPr>
        <w:t>курсовой (дипломной) работе</w:t>
      </w:r>
      <w:r w:rsidR="005F792F" w:rsidRPr="00C7666E">
        <w:rPr>
          <w:color w:val="000000"/>
          <w:sz w:val="28"/>
          <w:szCs w:val="28"/>
          <w:lang w:eastAsia="en-US"/>
        </w:rPr>
        <w:t xml:space="preserve"> несколько таблиц, то после слова </w:t>
      </w:r>
      <w:r w:rsidR="00F753C6" w:rsidRPr="00C7666E">
        <w:rPr>
          <w:color w:val="000000"/>
          <w:sz w:val="28"/>
          <w:szCs w:val="28"/>
          <w:lang w:eastAsia="en-US"/>
        </w:rPr>
        <w:t>«</w:t>
      </w:r>
      <w:r w:rsidR="005F792F" w:rsidRPr="00C7666E">
        <w:rPr>
          <w:color w:val="000000"/>
          <w:sz w:val="28"/>
          <w:szCs w:val="28"/>
          <w:lang w:eastAsia="en-US"/>
        </w:rPr>
        <w:t>Продолжение</w:t>
      </w:r>
      <w:r w:rsidR="00F753C6" w:rsidRPr="00C7666E">
        <w:rPr>
          <w:color w:val="000000"/>
          <w:sz w:val="28"/>
          <w:szCs w:val="28"/>
          <w:lang w:eastAsia="en-US"/>
        </w:rPr>
        <w:t>»</w:t>
      </w:r>
      <w:r w:rsidR="005F792F" w:rsidRPr="00C7666E">
        <w:rPr>
          <w:color w:val="000000"/>
          <w:sz w:val="28"/>
          <w:szCs w:val="28"/>
          <w:lang w:eastAsia="en-US"/>
        </w:rPr>
        <w:t xml:space="preserve"> указывают номер таблицы, например: </w:t>
      </w:r>
      <w:r w:rsidR="00F753C6" w:rsidRPr="00C7666E">
        <w:rPr>
          <w:color w:val="000000"/>
          <w:sz w:val="28"/>
          <w:szCs w:val="28"/>
          <w:lang w:eastAsia="en-US"/>
        </w:rPr>
        <w:t>«</w:t>
      </w:r>
      <w:r w:rsidR="005F792F" w:rsidRPr="00C7666E">
        <w:rPr>
          <w:color w:val="000000"/>
          <w:sz w:val="28"/>
          <w:szCs w:val="28"/>
          <w:lang w:eastAsia="en-US"/>
        </w:rPr>
        <w:t>Продолжение таблицы 1.2</w:t>
      </w:r>
      <w:r w:rsidR="00F753C6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F753C6" w:rsidRPr="00C7666E" w:rsidRDefault="00C7114A" w:rsidP="00426663">
      <w:pPr>
        <w:numPr>
          <w:ilvl w:val="0"/>
          <w:numId w:val="36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Т</w:t>
      </w:r>
      <w:r w:rsidR="005F792F" w:rsidRPr="00C7666E">
        <w:rPr>
          <w:color w:val="000000"/>
          <w:sz w:val="28"/>
          <w:szCs w:val="28"/>
          <w:lang w:eastAsia="en-US"/>
        </w:rPr>
        <w:t xml:space="preserve">аблицу с большим количеством граф допускается делить на части и помещать одну часть под другой в пределах одной страницы, повторяя в каждой части таблицы боковик. Заголовок таблицы помещают только над первой частью таблицы, а над остальными пишут </w:t>
      </w:r>
      <w:r w:rsidR="00F753C6" w:rsidRPr="00C7666E">
        <w:rPr>
          <w:color w:val="000000"/>
          <w:sz w:val="28"/>
          <w:szCs w:val="28"/>
          <w:lang w:eastAsia="en-US"/>
        </w:rPr>
        <w:t>«</w:t>
      </w:r>
      <w:r w:rsidR="005F792F" w:rsidRPr="00C7666E">
        <w:rPr>
          <w:color w:val="000000"/>
          <w:sz w:val="28"/>
          <w:szCs w:val="28"/>
          <w:lang w:eastAsia="en-US"/>
        </w:rPr>
        <w:t>Продолжение таблицы</w:t>
      </w:r>
      <w:r w:rsidR="00F753C6" w:rsidRPr="00C7666E">
        <w:rPr>
          <w:color w:val="000000"/>
          <w:sz w:val="28"/>
          <w:szCs w:val="28"/>
          <w:lang w:eastAsia="en-US"/>
        </w:rPr>
        <w:t>»</w:t>
      </w:r>
      <w:r w:rsidR="005F792F" w:rsidRPr="00C7666E">
        <w:rPr>
          <w:color w:val="000000"/>
          <w:sz w:val="28"/>
          <w:szCs w:val="28"/>
          <w:lang w:eastAsia="en-US"/>
        </w:rPr>
        <w:t xml:space="preserve"> или </w:t>
      </w:r>
      <w:r w:rsidR="00F753C6" w:rsidRPr="00C7666E">
        <w:rPr>
          <w:color w:val="000000"/>
          <w:sz w:val="28"/>
          <w:szCs w:val="28"/>
          <w:lang w:eastAsia="en-US"/>
        </w:rPr>
        <w:t>«</w:t>
      </w:r>
      <w:r w:rsidR="005F792F" w:rsidRPr="00C7666E">
        <w:rPr>
          <w:color w:val="000000"/>
          <w:sz w:val="28"/>
          <w:szCs w:val="28"/>
          <w:lang w:eastAsia="en-US"/>
        </w:rPr>
        <w:t>Окончание таблицы</w:t>
      </w:r>
      <w:r w:rsidR="00F753C6" w:rsidRPr="00C7666E">
        <w:rPr>
          <w:color w:val="000000"/>
          <w:sz w:val="28"/>
          <w:szCs w:val="28"/>
          <w:lang w:eastAsia="en-US"/>
        </w:rPr>
        <w:t>»</w:t>
      </w:r>
      <w:r w:rsidR="005F792F" w:rsidRPr="00C7666E">
        <w:rPr>
          <w:color w:val="000000"/>
          <w:sz w:val="28"/>
          <w:szCs w:val="28"/>
          <w:lang w:eastAsia="en-US"/>
        </w:rPr>
        <w:t xml:space="preserve"> с указанием ее номера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F753C6" w:rsidRPr="00C7666E" w:rsidRDefault="00C7114A" w:rsidP="00426663">
      <w:pPr>
        <w:numPr>
          <w:ilvl w:val="0"/>
          <w:numId w:val="36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Т</w:t>
      </w:r>
      <w:r w:rsidR="005F792F" w:rsidRPr="00C7666E">
        <w:rPr>
          <w:color w:val="000000"/>
          <w:sz w:val="28"/>
          <w:szCs w:val="28"/>
          <w:lang w:eastAsia="en-US"/>
        </w:rPr>
        <w:t>аблицу с небольшим количеством граф допускается делить на части и помещать одну часть рядом с другой на одной странице, отделяя их друг от друга двойной линией и повторяя в каждой части головку таблицы. При большом размере головки допускается не повторять ее во второй и последующих частях, заменяя ее соответствующими номерами граф. При этом графы нумеруют арабскими цифрами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F753C6" w:rsidRPr="00C7666E" w:rsidRDefault="00C7114A" w:rsidP="00426663">
      <w:pPr>
        <w:numPr>
          <w:ilvl w:val="0"/>
          <w:numId w:val="36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Е</w:t>
      </w:r>
      <w:r w:rsidR="005F792F" w:rsidRPr="00C7666E">
        <w:rPr>
          <w:color w:val="000000"/>
          <w:sz w:val="28"/>
          <w:szCs w:val="28"/>
          <w:lang w:eastAsia="en-US"/>
        </w:rPr>
        <w:t xml:space="preserve">сли повторяющийся в разных строках графы таблицы текст состоит из одного слова, то его после первого написания допускается заменять кавычками; если из двух или более слов, то его заменяют словами </w:t>
      </w:r>
      <w:r w:rsidR="00F753C6" w:rsidRPr="00C7666E">
        <w:rPr>
          <w:color w:val="000000"/>
          <w:sz w:val="28"/>
          <w:szCs w:val="28"/>
          <w:lang w:eastAsia="en-US"/>
        </w:rPr>
        <w:t>«</w:t>
      </w:r>
      <w:r w:rsidR="005F792F" w:rsidRPr="00C7666E">
        <w:rPr>
          <w:color w:val="000000"/>
          <w:sz w:val="28"/>
          <w:szCs w:val="28"/>
          <w:lang w:eastAsia="en-US"/>
        </w:rPr>
        <w:t>То же</w:t>
      </w:r>
      <w:r w:rsidR="00F753C6" w:rsidRPr="00C7666E">
        <w:rPr>
          <w:color w:val="000000"/>
          <w:sz w:val="28"/>
          <w:szCs w:val="28"/>
          <w:lang w:eastAsia="en-US"/>
        </w:rPr>
        <w:t>»</w:t>
      </w:r>
      <w:r w:rsidR="005F792F" w:rsidRPr="00C7666E">
        <w:rPr>
          <w:color w:val="000000"/>
          <w:sz w:val="28"/>
          <w:szCs w:val="28"/>
          <w:lang w:eastAsia="en-US"/>
        </w:rPr>
        <w:t xml:space="preserve"> при первом повторении, а далее </w:t>
      </w:r>
      <w:r w:rsidR="00F753C6" w:rsidRPr="00C7666E">
        <w:rPr>
          <w:color w:val="000000"/>
          <w:sz w:val="28"/>
          <w:szCs w:val="28"/>
          <w:lang w:eastAsia="en-US"/>
        </w:rPr>
        <w:t>–</w:t>
      </w:r>
      <w:r w:rsidR="005F792F" w:rsidRPr="00C7666E">
        <w:rPr>
          <w:color w:val="000000"/>
          <w:sz w:val="28"/>
          <w:szCs w:val="28"/>
          <w:lang w:eastAsia="en-US"/>
        </w:rPr>
        <w:t xml:space="preserve"> </w:t>
      </w:r>
      <w:r w:rsidR="00F753C6" w:rsidRPr="00C7666E">
        <w:rPr>
          <w:color w:val="000000"/>
          <w:sz w:val="28"/>
          <w:szCs w:val="28"/>
          <w:lang w:eastAsia="en-US"/>
        </w:rPr>
        <w:t>к</w:t>
      </w:r>
      <w:r w:rsidR="00734C78" w:rsidRPr="00C7666E">
        <w:rPr>
          <w:color w:val="000000"/>
          <w:sz w:val="28"/>
          <w:szCs w:val="28"/>
          <w:lang w:eastAsia="en-US"/>
        </w:rPr>
        <w:t>а</w:t>
      </w:r>
      <w:r w:rsidR="005F792F" w:rsidRPr="00C7666E">
        <w:rPr>
          <w:color w:val="000000"/>
          <w:sz w:val="28"/>
          <w:szCs w:val="28"/>
          <w:lang w:eastAsia="en-US"/>
        </w:rPr>
        <w:t>вычками. Ставить кавычки вместо повторяющихся цифр, марок, знаков, математических, физических и химических символов не допускается. Если цифровые или иные данные в какой-либо строке таблицы не приводят, то в ней ставят прочерк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F753C6" w:rsidRPr="00C7666E" w:rsidRDefault="00C7114A" w:rsidP="00426663">
      <w:pPr>
        <w:numPr>
          <w:ilvl w:val="0"/>
          <w:numId w:val="36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З</w:t>
      </w:r>
      <w:r w:rsidR="005F792F" w:rsidRPr="00C7666E">
        <w:rPr>
          <w:color w:val="000000"/>
          <w:sz w:val="28"/>
          <w:szCs w:val="28"/>
          <w:lang w:eastAsia="en-US"/>
        </w:rPr>
        <w:t xml:space="preserve">аголовки граф и строк следует писать с прописной буквы в единственном числе, а подзаголовки граф </w:t>
      </w:r>
      <w:r w:rsidR="00F753C6" w:rsidRPr="00C7666E">
        <w:rPr>
          <w:color w:val="000000"/>
          <w:sz w:val="28"/>
          <w:szCs w:val="28"/>
          <w:lang w:eastAsia="en-US"/>
        </w:rPr>
        <w:t>–</w:t>
      </w:r>
      <w:r w:rsidR="005F792F" w:rsidRPr="00C7666E">
        <w:rPr>
          <w:color w:val="000000"/>
          <w:sz w:val="28"/>
          <w:szCs w:val="28"/>
          <w:lang w:eastAsia="en-US"/>
        </w:rPr>
        <w:t xml:space="preserve"> со</w:t>
      </w:r>
      <w:r w:rsidR="00F753C6" w:rsidRPr="00C7666E">
        <w:rPr>
          <w:color w:val="000000"/>
          <w:sz w:val="28"/>
          <w:szCs w:val="28"/>
          <w:lang w:eastAsia="en-US"/>
        </w:rPr>
        <w:t xml:space="preserve"> </w:t>
      </w:r>
      <w:r w:rsidR="005F792F" w:rsidRPr="00C7666E">
        <w:rPr>
          <w:color w:val="000000"/>
          <w:sz w:val="28"/>
          <w:szCs w:val="28"/>
          <w:lang w:eastAsia="en-US"/>
        </w:rPr>
        <w:t xml:space="preserve">строчной, если они составляют одно предложение с заголовком, и с прописной, если они имеют самостоятельное значение. Допускается нумеровать графы арабскими цифрами, если необходимо давать ссылки на них по тексту </w:t>
      </w:r>
      <w:r w:rsidR="00AA5BB3" w:rsidRPr="00C7666E">
        <w:rPr>
          <w:color w:val="000000"/>
          <w:sz w:val="28"/>
          <w:szCs w:val="28"/>
          <w:lang w:eastAsia="en-US"/>
        </w:rPr>
        <w:t>курсовой (дипломной) работы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5F792F" w:rsidRPr="00C7666E" w:rsidRDefault="00C7114A" w:rsidP="00426663">
      <w:pPr>
        <w:numPr>
          <w:ilvl w:val="0"/>
          <w:numId w:val="36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З</w:t>
      </w:r>
      <w:r w:rsidR="005F792F" w:rsidRPr="00C7666E">
        <w:rPr>
          <w:color w:val="000000"/>
          <w:sz w:val="28"/>
          <w:szCs w:val="28"/>
          <w:lang w:eastAsia="en-US"/>
        </w:rPr>
        <w:t>аголовки граф, как правило, записывают параллельно строкам таблицы. При необходимости допускается располагать заголовки граф параллельно графам таблицы.</w:t>
      </w:r>
    </w:p>
    <w:p w:rsidR="005F792F" w:rsidRPr="00C7666E" w:rsidRDefault="005F792F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tbl>
      <w:tblPr>
        <w:tblW w:w="726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605"/>
        <w:gridCol w:w="827"/>
        <w:gridCol w:w="988"/>
        <w:gridCol w:w="946"/>
        <w:gridCol w:w="2355"/>
        <w:gridCol w:w="1546"/>
      </w:tblGrid>
      <w:tr w:rsidR="009C50C2" w:rsidRPr="00F55C5C" w:rsidTr="00F55C5C">
        <w:trPr>
          <w:cantSplit/>
          <w:trHeight w:val="861"/>
          <w:jc w:val="center"/>
        </w:trPr>
        <w:tc>
          <w:tcPr>
            <w:tcW w:w="416" w:type="pct"/>
            <w:shd w:val="clear" w:color="auto" w:fill="auto"/>
          </w:tcPr>
          <w:p w:rsidR="000310F6" w:rsidRPr="00F55C5C" w:rsidRDefault="000310F6" w:rsidP="00F55C5C">
            <w:pPr>
              <w:spacing w:line="360" w:lineRule="auto"/>
              <w:jc w:val="both"/>
              <w:rPr>
                <w:bCs/>
                <w:color w:val="000000"/>
                <w:sz w:val="20"/>
                <w:szCs w:val="22"/>
                <w:lang w:eastAsia="en-US"/>
              </w:rPr>
            </w:pPr>
            <w:r w:rsidRPr="00F55C5C">
              <w:rPr>
                <w:bCs/>
                <w:color w:val="000000"/>
                <w:sz w:val="20"/>
                <w:szCs w:val="22"/>
                <w:lang w:eastAsia="en-US"/>
              </w:rPr>
              <w:t>Век</w:t>
            </w:r>
          </w:p>
        </w:tc>
        <w:tc>
          <w:tcPr>
            <w:tcW w:w="569" w:type="pct"/>
            <w:shd w:val="clear" w:color="auto" w:fill="auto"/>
          </w:tcPr>
          <w:p w:rsidR="000310F6" w:rsidRPr="00F55C5C" w:rsidRDefault="000310F6" w:rsidP="00F55C5C">
            <w:pPr>
              <w:spacing w:line="360" w:lineRule="auto"/>
              <w:jc w:val="both"/>
              <w:rPr>
                <w:bCs/>
                <w:color w:val="000000"/>
                <w:sz w:val="20"/>
                <w:szCs w:val="22"/>
                <w:lang w:eastAsia="en-US"/>
              </w:rPr>
            </w:pPr>
            <w:r w:rsidRPr="00F55C5C">
              <w:rPr>
                <w:bCs/>
                <w:color w:val="000000"/>
                <w:sz w:val="20"/>
                <w:szCs w:val="22"/>
                <w:lang w:eastAsia="en-US"/>
              </w:rPr>
              <w:t>Год</w:t>
            </w:r>
          </w:p>
        </w:tc>
        <w:tc>
          <w:tcPr>
            <w:tcW w:w="680" w:type="pct"/>
            <w:shd w:val="clear" w:color="auto" w:fill="auto"/>
          </w:tcPr>
          <w:p w:rsidR="000310F6" w:rsidRPr="00F55C5C" w:rsidRDefault="000310F6" w:rsidP="00F55C5C">
            <w:pPr>
              <w:spacing w:line="360" w:lineRule="auto"/>
              <w:jc w:val="both"/>
              <w:rPr>
                <w:bCs/>
                <w:color w:val="000000"/>
                <w:sz w:val="20"/>
                <w:szCs w:val="22"/>
                <w:lang w:eastAsia="en-US"/>
              </w:rPr>
            </w:pPr>
            <w:r w:rsidRPr="00F55C5C">
              <w:rPr>
                <w:bCs/>
                <w:color w:val="000000"/>
                <w:sz w:val="20"/>
                <w:szCs w:val="22"/>
                <w:lang w:eastAsia="en-US"/>
              </w:rPr>
              <w:t>Супруги без детей</w:t>
            </w:r>
          </w:p>
        </w:tc>
        <w:tc>
          <w:tcPr>
            <w:tcW w:w="651" w:type="pct"/>
            <w:shd w:val="clear" w:color="auto" w:fill="auto"/>
          </w:tcPr>
          <w:p w:rsidR="000310F6" w:rsidRPr="00F55C5C" w:rsidRDefault="000310F6" w:rsidP="00F55C5C">
            <w:pPr>
              <w:spacing w:line="360" w:lineRule="auto"/>
              <w:jc w:val="both"/>
              <w:rPr>
                <w:bCs/>
                <w:color w:val="000000"/>
                <w:sz w:val="20"/>
                <w:szCs w:val="22"/>
                <w:lang w:eastAsia="en-US"/>
              </w:rPr>
            </w:pPr>
            <w:r w:rsidRPr="00F55C5C">
              <w:rPr>
                <w:bCs/>
                <w:color w:val="000000"/>
                <w:sz w:val="20"/>
                <w:szCs w:val="22"/>
                <w:lang w:eastAsia="en-US"/>
              </w:rPr>
              <w:t>Супруги с детьми</w:t>
            </w:r>
          </w:p>
        </w:tc>
        <w:tc>
          <w:tcPr>
            <w:tcW w:w="1620" w:type="pct"/>
            <w:shd w:val="clear" w:color="auto" w:fill="auto"/>
          </w:tcPr>
          <w:p w:rsidR="000310F6" w:rsidRPr="00F55C5C" w:rsidRDefault="000310F6" w:rsidP="00F55C5C">
            <w:pPr>
              <w:spacing w:line="360" w:lineRule="auto"/>
              <w:jc w:val="both"/>
              <w:rPr>
                <w:bCs/>
                <w:color w:val="000000"/>
                <w:sz w:val="20"/>
                <w:szCs w:val="22"/>
                <w:lang w:eastAsia="en-US"/>
              </w:rPr>
            </w:pPr>
            <w:r w:rsidRPr="00F55C5C">
              <w:rPr>
                <w:bCs/>
                <w:color w:val="000000"/>
                <w:sz w:val="20"/>
                <w:szCs w:val="22"/>
                <w:lang w:eastAsia="en-US"/>
              </w:rPr>
              <w:t>Кол-во родственников, проживающих в семье</w:t>
            </w:r>
          </w:p>
        </w:tc>
        <w:tc>
          <w:tcPr>
            <w:tcW w:w="1064" w:type="pct"/>
            <w:shd w:val="clear" w:color="auto" w:fill="auto"/>
          </w:tcPr>
          <w:p w:rsidR="000310F6" w:rsidRPr="00F55C5C" w:rsidRDefault="000310F6" w:rsidP="00F55C5C">
            <w:pPr>
              <w:spacing w:line="360" w:lineRule="auto"/>
              <w:jc w:val="both"/>
              <w:rPr>
                <w:bCs/>
                <w:color w:val="000000"/>
                <w:sz w:val="20"/>
                <w:szCs w:val="22"/>
                <w:lang w:eastAsia="en-US"/>
              </w:rPr>
            </w:pPr>
            <w:r w:rsidRPr="00F55C5C">
              <w:rPr>
                <w:bCs/>
                <w:color w:val="000000"/>
                <w:sz w:val="20"/>
                <w:szCs w:val="22"/>
                <w:lang w:eastAsia="en-US"/>
              </w:rPr>
              <w:t>Кем приходятся супругам</w:t>
            </w:r>
          </w:p>
        </w:tc>
      </w:tr>
      <w:tr w:rsidR="000310F6" w:rsidRPr="00F55C5C" w:rsidTr="00F55C5C">
        <w:trPr>
          <w:cantSplit/>
          <w:trHeight w:val="273"/>
          <w:jc w:val="center"/>
        </w:trPr>
        <w:tc>
          <w:tcPr>
            <w:tcW w:w="416" w:type="pct"/>
            <w:shd w:val="clear" w:color="auto" w:fill="auto"/>
          </w:tcPr>
          <w:p w:rsidR="000310F6" w:rsidRPr="00F55C5C" w:rsidRDefault="000310F6" w:rsidP="00F55C5C">
            <w:pPr>
              <w:spacing w:line="360" w:lineRule="auto"/>
              <w:jc w:val="both"/>
              <w:rPr>
                <w:bCs/>
                <w:color w:val="000000"/>
                <w:sz w:val="20"/>
                <w:szCs w:val="22"/>
                <w:lang w:eastAsia="en-US"/>
              </w:rPr>
            </w:pPr>
            <w:r w:rsidRPr="00F55C5C">
              <w:rPr>
                <w:bCs/>
                <w:color w:val="000000"/>
                <w:sz w:val="20"/>
                <w:szCs w:val="22"/>
                <w:lang w:eastAsia="en-US"/>
              </w:rPr>
              <w:t>1</w:t>
            </w:r>
          </w:p>
        </w:tc>
        <w:tc>
          <w:tcPr>
            <w:tcW w:w="569" w:type="pct"/>
            <w:shd w:val="clear" w:color="auto" w:fill="auto"/>
          </w:tcPr>
          <w:p w:rsidR="000310F6" w:rsidRPr="00F55C5C" w:rsidRDefault="000310F6" w:rsidP="00F55C5C">
            <w:pPr>
              <w:spacing w:line="360" w:lineRule="auto"/>
              <w:jc w:val="both"/>
              <w:rPr>
                <w:bCs/>
                <w:color w:val="000000"/>
                <w:sz w:val="20"/>
                <w:szCs w:val="22"/>
                <w:lang w:eastAsia="en-US"/>
              </w:rPr>
            </w:pPr>
            <w:r w:rsidRPr="00F55C5C">
              <w:rPr>
                <w:bCs/>
                <w:color w:val="000000"/>
                <w:sz w:val="20"/>
                <w:szCs w:val="22"/>
                <w:lang w:eastAsia="en-US"/>
              </w:rPr>
              <w:t>2</w:t>
            </w:r>
          </w:p>
        </w:tc>
        <w:tc>
          <w:tcPr>
            <w:tcW w:w="680" w:type="pct"/>
            <w:shd w:val="clear" w:color="auto" w:fill="auto"/>
          </w:tcPr>
          <w:p w:rsidR="000310F6" w:rsidRPr="00F55C5C" w:rsidRDefault="000310F6" w:rsidP="00F55C5C">
            <w:pPr>
              <w:spacing w:line="360" w:lineRule="auto"/>
              <w:jc w:val="both"/>
              <w:rPr>
                <w:bCs/>
                <w:color w:val="000000"/>
                <w:sz w:val="20"/>
                <w:szCs w:val="22"/>
                <w:lang w:eastAsia="en-US"/>
              </w:rPr>
            </w:pPr>
            <w:r w:rsidRPr="00F55C5C">
              <w:rPr>
                <w:bCs/>
                <w:color w:val="000000"/>
                <w:sz w:val="20"/>
                <w:szCs w:val="22"/>
                <w:lang w:eastAsia="en-US"/>
              </w:rPr>
              <w:t>3</w:t>
            </w:r>
          </w:p>
        </w:tc>
        <w:tc>
          <w:tcPr>
            <w:tcW w:w="651" w:type="pct"/>
            <w:shd w:val="clear" w:color="auto" w:fill="auto"/>
          </w:tcPr>
          <w:p w:rsidR="000310F6" w:rsidRPr="00F55C5C" w:rsidRDefault="000310F6" w:rsidP="00F55C5C">
            <w:pPr>
              <w:spacing w:line="360" w:lineRule="auto"/>
              <w:jc w:val="both"/>
              <w:rPr>
                <w:bCs/>
                <w:color w:val="000000"/>
                <w:sz w:val="20"/>
                <w:szCs w:val="22"/>
                <w:lang w:eastAsia="en-US"/>
              </w:rPr>
            </w:pPr>
            <w:r w:rsidRPr="00F55C5C">
              <w:rPr>
                <w:bCs/>
                <w:color w:val="000000"/>
                <w:sz w:val="20"/>
                <w:szCs w:val="22"/>
                <w:lang w:eastAsia="en-US"/>
              </w:rPr>
              <w:t>4</w:t>
            </w:r>
          </w:p>
        </w:tc>
        <w:tc>
          <w:tcPr>
            <w:tcW w:w="1620" w:type="pct"/>
            <w:shd w:val="clear" w:color="auto" w:fill="auto"/>
          </w:tcPr>
          <w:p w:rsidR="000310F6" w:rsidRPr="00F55C5C" w:rsidRDefault="000310F6" w:rsidP="00F55C5C">
            <w:pPr>
              <w:spacing w:line="360" w:lineRule="auto"/>
              <w:jc w:val="both"/>
              <w:rPr>
                <w:bCs/>
                <w:color w:val="000000"/>
                <w:sz w:val="20"/>
                <w:szCs w:val="22"/>
                <w:lang w:eastAsia="en-US"/>
              </w:rPr>
            </w:pPr>
            <w:r w:rsidRPr="00F55C5C">
              <w:rPr>
                <w:bCs/>
                <w:color w:val="000000"/>
                <w:sz w:val="20"/>
                <w:szCs w:val="22"/>
                <w:lang w:eastAsia="en-US"/>
              </w:rPr>
              <w:t>5</w:t>
            </w:r>
          </w:p>
        </w:tc>
        <w:tc>
          <w:tcPr>
            <w:tcW w:w="1064" w:type="pct"/>
            <w:shd w:val="clear" w:color="auto" w:fill="auto"/>
          </w:tcPr>
          <w:p w:rsidR="000310F6" w:rsidRPr="00F55C5C" w:rsidRDefault="000310F6" w:rsidP="00F55C5C">
            <w:pPr>
              <w:spacing w:line="360" w:lineRule="auto"/>
              <w:jc w:val="both"/>
              <w:rPr>
                <w:bCs/>
                <w:color w:val="000000"/>
                <w:sz w:val="20"/>
                <w:szCs w:val="22"/>
                <w:lang w:eastAsia="en-US"/>
              </w:rPr>
            </w:pPr>
            <w:r w:rsidRPr="00F55C5C">
              <w:rPr>
                <w:bCs/>
                <w:color w:val="000000"/>
                <w:sz w:val="20"/>
                <w:szCs w:val="22"/>
                <w:lang w:eastAsia="en-US"/>
              </w:rPr>
              <w:t>6</w:t>
            </w:r>
          </w:p>
        </w:tc>
      </w:tr>
    </w:tbl>
    <w:p w:rsidR="006B63F9" w:rsidRPr="006B63F9" w:rsidRDefault="006B63F9" w:rsidP="006B63F9">
      <w:pPr>
        <w:spacing w:line="360" w:lineRule="auto"/>
        <w:rPr>
          <w:rStyle w:val="ac"/>
          <w:color w:val="FFFFFF"/>
          <w:sz w:val="28"/>
          <w:szCs w:val="28"/>
          <w:u w:val="none"/>
        </w:rPr>
      </w:pPr>
      <w:r w:rsidRPr="006B63F9">
        <w:rPr>
          <w:rStyle w:val="ac"/>
          <w:color w:val="FFFFFF"/>
          <w:sz w:val="28"/>
          <w:szCs w:val="28"/>
          <w:u w:val="none"/>
        </w:rPr>
        <w:t>лекция студенческий работа педагогический</w:t>
      </w:r>
    </w:p>
    <w:p w:rsidR="00AF6085" w:rsidRPr="00C7666E" w:rsidRDefault="00C7114A" w:rsidP="00426663">
      <w:pPr>
        <w:numPr>
          <w:ilvl w:val="0"/>
          <w:numId w:val="39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Г</w:t>
      </w:r>
      <w:r w:rsidR="005F792F" w:rsidRPr="00C7666E">
        <w:rPr>
          <w:color w:val="000000"/>
          <w:sz w:val="28"/>
          <w:szCs w:val="28"/>
          <w:lang w:eastAsia="en-US"/>
        </w:rPr>
        <w:t>оловка таблицы отделяется линией от остальной части таблицы. Слева, справа и снизу таблица также ограничивается линиями. Горизонтальные и вертикальные линии, разграничивающие строки и графы таблицы, могут не проводиться, если это не затрудняет чтение таблицы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AF6085" w:rsidRPr="00C7666E" w:rsidRDefault="00C7114A" w:rsidP="00426663">
      <w:pPr>
        <w:numPr>
          <w:ilvl w:val="0"/>
          <w:numId w:val="39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Н</w:t>
      </w:r>
      <w:r w:rsidR="005F792F" w:rsidRPr="00C7666E">
        <w:rPr>
          <w:color w:val="000000"/>
          <w:sz w:val="28"/>
          <w:szCs w:val="28"/>
          <w:lang w:eastAsia="en-US"/>
        </w:rPr>
        <w:t>е допускается разделять заголовки и подзаголовки боковика и граф диагональными линиями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5F792F" w:rsidRPr="00C7666E" w:rsidRDefault="00C7114A" w:rsidP="00426663">
      <w:pPr>
        <w:numPr>
          <w:ilvl w:val="0"/>
          <w:numId w:val="39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</w:t>
      </w:r>
      <w:r w:rsidR="005F792F" w:rsidRPr="00C7666E">
        <w:rPr>
          <w:color w:val="000000"/>
          <w:sz w:val="28"/>
          <w:szCs w:val="28"/>
          <w:lang w:eastAsia="en-US"/>
        </w:rPr>
        <w:t xml:space="preserve"> случае прерывания таблицы и переноса ее части на следующую страницу в конце первой части таблицы нижняя, ограничивающая ее черта, не про</w:t>
      </w:r>
      <w:r w:rsidRPr="00C7666E">
        <w:rPr>
          <w:color w:val="000000"/>
          <w:sz w:val="28"/>
          <w:szCs w:val="28"/>
          <w:lang w:eastAsia="en-US"/>
        </w:rPr>
        <w:t>водится.</w:t>
      </w:r>
    </w:p>
    <w:p w:rsidR="00C7114A" w:rsidRPr="00C7666E" w:rsidRDefault="00C7114A" w:rsidP="00426663">
      <w:pPr>
        <w:numPr>
          <w:ilvl w:val="0"/>
          <w:numId w:val="39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Единицы физических величин цифровых данных указывают в заголовке каждой графы, перед ними ставится запятая. Если все параметры, помещенные в таблице, выражены в одной и той же величине (например, миллиметрах), сокращенное обозначение единой физической величины помещают над таблицей.</w:t>
      </w:r>
    </w:p>
    <w:p w:rsidR="0047524D" w:rsidRPr="00C7666E" w:rsidRDefault="004B6D5C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Таблицы следует располагать непосредственно на странице с текстом после абзаца, в котором они упоминаются впервые, или отдельно на следующей странице. Таблицы, которые расположены на отдельных листах </w:t>
      </w:r>
      <w:r w:rsidR="00AA5BB3" w:rsidRPr="00C7666E">
        <w:rPr>
          <w:color w:val="000000"/>
          <w:sz w:val="28"/>
          <w:szCs w:val="28"/>
          <w:lang w:eastAsia="en-US"/>
        </w:rPr>
        <w:t>курсовой (дипломной) работы</w:t>
      </w:r>
      <w:r w:rsidRPr="00C7666E">
        <w:rPr>
          <w:color w:val="000000"/>
          <w:sz w:val="28"/>
          <w:szCs w:val="28"/>
          <w:lang w:eastAsia="en-US"/>
        </w:rPr>
        <w:t>, включают в общую нумерацию страниц.</w:t>
      </w:r>
    </w:p>
    <w:p w:rsidR="004B6D5C" w:rsidRPr="00C7666E" w:rsidRDefault="004B6D5C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 работе обязательно должны быть ссылки на все приведенные таблицы.</w:t>
      </w:r>
    </w:p>
    <w:p w:rsidR="009C30CB" w:rsidRPr="00C7666E" w:rsidRDefault="0047524D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8. </w:t>
      </w:r>
      <w:r w:rsidR="009C30CB" w:rsidRPr="00C7666E">
        <w:rPr>
          <w:color w:val="000000"/>
          <w:sz w:val="28"/>
          <w:szCs w:val="28"/>
          <w:lang w:eastAsia="en-US"/>
        </w:rPr>
        <w:t>Формулы. При оформлении формул необходимо соблюдать следующие правила:</w:t>
      </w:r>
    </w:p>
    <w:p w:rsidR="009C30CB" w:rsidRPr="00C7666E" w:rsidRDefault="009C30CB" w:rsidP="00426663">
      <w:pPr>
        <w:numPr>
          <w:ilvl w:val="0"/>
          <w:numId w:val="40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формулы следует выделять из текста в отдельную строку. Выше и ниже каждой формулы оставляется по одной свободной строке;</w:t>
      </w:r>
    </w:p>
    <w:p w:rsidR="009C30CB" w:rsidRPr="00C7666E" w:rsidRDefault="009C30CB" w:rsidP="00426663">
      <w:pPr>
        <w:numPr>
          <w:ilvl w:val="0"/>
          <w:numId w:val="40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если формула не умещаются в одну строку, они должны быть перенесены после знака равенства (=) или после знаков плюс (+), минус (</w:t>
      </w:r>
      <w:r w:rsidR="00426663" w:rsidRPr="00C7666E">
        <w:rPr>
          <w:color w:val="000000"/>
          <w:sz w:val="28"/>
          <w:szCs w:val="28"/>
          <w:lang w:eastAsia="en-US"/>
        </w:rPr>
        <w:t>–)</w:t>
      </w:r>
      <w:r w:rsidRPr="00C7666E">
        <w:rPr>
          <w:color w:val="000000"/>
          <w:sz w:val="28"/>
          <w:szCs w:val="28"/>
          <w:lang w:eastAsia="en-US"/>
        </w:rPr>
        <w:t>, умножения (х) и деления (:). При этом повторяют знак в начале следующей строки;</w:t>
      </w:r>
    </w:p>
    <w:p w:rsidR="009C30CB" w:rsidRPr="00C7666E" w:rsidRDefault="009C30CB" w:rsidP="00426663">
      <w:pPr>
        <w:numPr>
          <w:ilvl w:val="0"/>
          <w:numId w:val="40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ссылки на формулы по тексту </w:t>
      </w:r>
      <w:r w:rsidR="00AA5BB3" w:rsidRPr="00C7666E">
        <w:rPr>
          <w:color w:val="000000"/>
          <w:sz w:val="28"/>
          <w:szCs w:val="28"/>
          <w:lang w:eastAsia="en-US"/>
        </w:rPr>
        <w:t>курсового (дипломного) проекта</w:t>
      </w:r>
      <w:r w:rsidRPr="00C7666E">
        <w:rPr>
          <w:color w:val="000000"/>
          <w:sz w:val="28"/>
          <w:szCs w:val="28"/>
          <w:lang w:eastAsia="en-US"/>
        </w:rPr>
        <w:t xml:space="preserve"> дают в скобках;</w:t>
      </w:r>
    </w:p>
    <w:p w:rsidR="00495BED" w:rsidRPr="00C7666E" w:rsidRDefault="009C30CB" w:rsidP="00426663">
      <w:pPr>
        <w:numPr>
          <w:ilvl w:val="0"/>
          <w:numId w:val="40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пояснение значений символов и числовых коэффициентов, входящих в формулу, следует приводить непосредственно под формулой в той же последовательности, в какой они даны в формуле. Значение каждого символа и числового коэффициента следует давать с новой строки. Первую строку пояснения начинают со слов «где» без двоеточия.</w:t>
      </w:r>
    </w:p>
    <w:p w:rsidR="0047524D" w:rsidRPr="00C7666E" w:rsidRDefault="009C30CB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9. </w:t>
      </w:r>
      <w:r w:rsidR="0047524D" w:rsidRPr="00C7666E">
        <w:rPr>
          <w:color w:val="000000"/>
          <w:sz w:val="28"/>
          <w:szCs w:val="28"/>
          <w:lang w:eastAsia="en-US"/>
        </w:rPr>
        <w:t xml:space="preserve">Перечисления, которые, при необходимости, могут быть приведены внутри подразделов и пунктов, следует нумеровать порядковой нумерацией арабскими цифрами со скобкой, например: 1), 2), 3) </w:t>
      </w:r>
      <w:r w:rsidR="00426663" w:rsidRPr="00C7666E">
        <w:rPr>
          <w:color w:val="000000"/>
          <w:sz w:val="28"/>
          <w:szCs w:val="28"/>
          <w:lang w:eastAsia="en-US"/>
        </w:rPr>
        <w:t>и т.д.</w:t>
      </w:r>
      <w:r w:rsidR="0047524D" w:rsidRPr="00C7666E">
        <w:rPr>
          <w:color w:val="000000"/>
          <w:sz w:val="28"/>
          <w:szCs w:val="28"/>
          <w:lang w:eastAsia="en-US"/>
        </w:rPr>
        <w:t xml:space="preserve"> и печатать строчными буквами с абзаца.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В пределах одного подраздела или пункта не допускается более одной группы перечислений.</w:t>
      </w:r>
    </w:p>
    <w:p w:rsidR="003125B5" w:rsidRPr="00C7666E" w:rsidRDefault="00844ABC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10</w:t>
      </w:r>
      <w:r w:rsidR="0047524D" w:rsidRPr="00C7666E">
        <w:rPr>
          <w:color w:val="000000"/>
          <w:sz w:val="28"/>
          <w:szCs w:val="28"/>
          <w:lang w:eastAsia="en-US"/>
        </w:rPr>
        <w:t xml:space="preserve">. Примечания к тексту, таблицам или иллюстрациям, в которых указывают справочные и поясняющие сведения, нумеруют последовательно в пределах одной страницы и помещают внизу страницы. </w:t>
      </w:r>
      <w:r w:rsidR="003125B5" w:rsidRPr="00C7666E">
        <w:rPr>
          <w:color w:val="000000"/>
          <w:sz w:val="28"/>
          <w:szCs w:val="28"/>
          <w:lang w:eastAsia="en-US"/>
        </w:rPr>
        <w:t>Если примечание одно, то после слова «Примечание», написанного с абзацного отступа, ставится тире и с прописной буквы излагается примечание. В случае нескольких примечаний каждое из них печатается с новой строки с абзацного отступа и нумеруется арабскими цифрами.</w:t>
      </w:r>
    </w:p>
    <w:p w:rsidR="003125B5" w:rsidRPr="00C7666E" w:rsidRDefault="003125B5" w:rsidP="00426663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Слово «Примечания» и их содержание печатаются шрифтом с размером на 1–2 пункта меньше размера шрифта основного текста.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11. При написании работы автор обязан давать ссылки на источники, материалы или отдельные сведения, результаты которых приводятся в работе.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Если один и тот же материал переиздавался неоднократно, то следует ссылаться на последние издания. На более ранние издания можно ссылаться лишь в тех случаях, когда в них есть нужный материал, не включенный в последние издания.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При использовании сведений, материалов из монографий, обзорных статей, других источников с большим количеством страниц в том месте работы, где дается ссылка необходимо указать номера страниц иллюстраций, таблиц, формул, на которые дается ссылка. Например: [14, с.</w:t>
      </w:r>
      <w:r w:rsidR="00426663" w:rsidRPr="00C7666E">
        <w:rPr>
          <w:color w:val="000000"/>
          <w:sz w:val="28"/>
          <w:szCs w:val="28"/>
          <w:lang w:eastAsia="en-US"/>
        </w:rPr>
        <w:t> 26</w:t>
      </w:r>
      <w:r w:rsidRPr="00C7666E">
        <w:rPr>
          <w:color w:val="000000"/>
          <w:sz w:val="28"/>
          <w:szCs w:val="28"/>
          <w:lang w:eastAsia="en-US"/>
        </w:rPr>
        <w:t>, табл. 2] (здесь 14 – номер источника в списке, 26 – номер страницы, 2 – номер таблицы).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Ссылки в тексте на источники осуществляются путем приведения порядкового номера по списку источников, выделенным квадратными скобками.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Ссылки на иллюстрации работы указывают порядковым их номером, например: </w:t>
      </w:r>
      <w:r w:rsidR="00426663" w:rsidRPr="00C7666E">
        <w:rPr>
          <w:color w:val="000000"/>
          <w:sz w:val="28"/>
          <w:szCs w:val="28"/>
          <w:lang w:eastAsia="en-US"/>
        </w:rPr>
        <w:t>«…н</w:t>
      </w:r>
      <w:r w:rsidRPr="00C7666E">
        <w:rPr>
          <w:color w:val="000000"/>
          <w:sz w:val="28"/>
          <w:szCs w:val="28"/>
          <w:lang w:eastAsia="en-US"/>
        </w:rPr>
        <w:t>а рис.</w:t>
      </w:r>
      <w:r w:rsidR="00426663" w:rsidRPr="00C7666E">
        <w:rPr>
          <w:color w:val="000000"/>
          <w:sz w:val="28"/>
          <w:szCs w:val="28"/>
          <w:lang w:eastAsia="en-US"/>
        </w:rPr>
        <w:t> 1</w:t>
      </w:r>
      <w:r w:rsidRPr="00C7666E">
        <w:rPr>
          <w:color w:val="000000"/>
          <w:sz w:val="28"/>
          <w:szCs w:val="28"/>
          <w:lang w:eastAsia="en-US"/>
        </w:rPr>
        <w:t>.2</w:t>
      </w:r>
      <w:r w:rsidR="00426663" w:rsidRPr="00C7666E">
        <w:rPr>
          <w:color w:val="000000"/>
          <w:sz w:val="28"/>
          <w:szCs w:val="28"/>
          <w:lang w:eastAsia="en-US"/>
        </w:rPr>
        <w:t>…</w:t>
      </w:r>
      <w:r w:rsidR="00A300B6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 xml:space="preserve"> или </w:t>
      </w:r>
      <w:r w:rsidR="00A300B6" w:rsidRPr="00C7666E">
        <w:rPr>
          <w:color w:val="000000"/>
          <w:sz w:val="28"/>
          <w:szCs w:val="28"/>
          <w:lang w:eastAsia="en-US"/>
        </w:rPr>
        <w:t>«</w:t>
      </w:r>
      <w:r w:rsidRPr="00C7666E">
        <w:rPr>
          <w:color w:val="000000"/>
          <w:sz w:val="28"/>
          <w:szCs w:val="28"/>
          <w:lang w:eastAsia="en-US"/>
        </w:rPr>
        <w:t>(рис.</w:t>
      </w:r>
      <w:r w:rsidR="00426663" w:rsidRPr="00C7666E">
        <w:rPr>
          <w:color w:val="000000"/>
          <w:sz w:val="28"/>
          <w:szCs w:val="28"/>
          <w:lang w:eastAsia="en-US"/>
        </w:rPr>
        <w:t> 1</w:t>
      </w:r>
      <w:r w:rsidRPr="00C7666E">
        <w:rPr>
          <w:color w:val="000000"/>
          <w:sz w:val="28"/>
          <w:szCs w:val="28"/>
          <w:lang w:eastAsia="en-US"/>
        </w:rPr>
        <w:t>.2)</w:t>
      </w:r>
      <w:r w:rsidR="00A300B6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На все таблицы работы должны быть ссылки в тексте, при этом слово </w:t>
      </w:r>
      <w:r w:rsidR="00A300B6" w:rsidRPr="00C7666E">
        <w:rPr>
          <w:color w:val="000000"/>
          <w:sz w:val="28"/>
          <w:szCs w:val="28"/>
          <w:lang w:eastAsia="en-US"/>
        </w:rPr>
        <w:t>«</w:t>
      </w:r>
      <w:r w:rsidRPr="00C7666E">
        <w:rPr>
          <w:color w:val="000000"/>
          <w:sz w:val="28"/>
          <w:szCs w:val="28"/>
          <w:lang w:eastAsia="en-US"/>
        </w:rPr>
        <w:t>таблица</w:t>
      </w:r>
      <w:r w:rsidR="00A300B6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 xml:space="preserve"> в тексте пишут полностью, если таблица не имеет номера, и сокращенно – если имеет номер, например: </w:t>
      </w:r>
      <w:r w:rsidR="00426663" w:rsidRPr="00C7666E">
        <w:rPr>
          <w:color w:val="000000"/>
          <w:sz w:val="28"/>
          <w:szCs w:val="28"/>
          <w:lang w:eastAsia="en-US"/>
        </w:rPr>
        <w:t>«…в</w:t>
      </w:r>
      <w:r w:rsidRPr="00C7666E">
        <w:rPr>
          <w:color w:val="000000"/>
          <w:sz w:val="28"/>
          <w:szCs w:val="28"/>
          <w:lang w:eastAsia="en-US"/>
        </w:rPr>
        <w:t xml:space="preserve"> табл. 1.2</w:t>
      </w:r>
      <w:r w:rsidR="00A300B6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 xml:space="preserve"> или </w:t>
      </w:r>
      <w:r w:rsidR="00A300B6" w:rsidRPr="00C7666E">
        <w:rPr>
          <w:color w:val="000000"/>
          <w:sz w:val="28"/>
          <w:szCs w:val="28"/>
          <w:lang w:eastAsia="en-US"/>
        </w:rPr>
        <w:t>«</w:t>
      </w:r>
      <w:r w:rsidRPr="00C7666E">
        <w:rPr>
          <w:color w:val="000000"/>
          <w:sz w:val="28"/>
          <w:szCs w:val="28"/>
          <w:lang w:eastAsia="en-US"/>
        </w:rPr>
        <w:t>(табл. 1.2)</w:t>
      </w:r>
      <w:r w:rsidR="00A300B6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Ссылки на приложения указывают их порядковым номером, например, в приложении 1 или (приложение 1).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Аналогичным образом, если в работе одна иллюстрация, одна формула или уравнение, одно приложение, следует при ссылках писать </w:t>
      </w:r>
      <w:r w:rsidR="00A300B6" w:rsidRPr="00C7666E">
        <w:rPr>
          <w:color w:val="000000"/>
          <w:sz w:val="28"/>
          <w:szCs w:val="28"/>
          <w:lang w:eastAsia="en-US"/>
        </w:rPr>
        <w:t>«</w:t>
      </w:r>
      <w:r w:rsidRPr="00C7666E">
        <w:rPr>
          <w:color w:val="000000"/>
          <w:sz w:val="28"/>
          <w:szCs w:val="28"/>
          <w:lang w:eastAsia="en-US"/>
        </w:rPr>
        <w:t>на рисунке</w:t>
      </w:r>
      <w:r w:rsidR="00A300B6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 xml:space="preserve">, </w:t>
      </w:r>
      <w:r w:rsidR="00A300B6" w:rsidRPr="00C7666E">
        <w:rPr>
          <w:color w:val="000000"/>
          <w:sz w:val="28"/>
          <w:szCs w:val="28"/>
          <w:lang w:eastAsia="en-US"/>
        </w:rPr>
        <w:t>«</w:t>
      </w:r>
      <w:r w:rsidRPr="00C7666E">
        <w:rPr>
          <w:color w:val="000000"/>
          <w:sz w:val="28"/>
          <w:szCs w:val="28"/>
          <w:lang w:eastAsia="en-US"/>
        </w:rPr>
        <w:t>в приложении</w:t>
      </w:r>
      <w:r w:rsidR="00A300B6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В повторных ссылках на таблицы и иллюстрации следует указывать сокращенно слово </w:t>
      </w:r>
      <w:r w:rsidR="00495BED" w:rsidRPr="00C7666E">
        <w:rPr>
          <w:color w:val="000000"/>
          <w:sz w:val="28"/>
          <w:szCs w:val="28"/>
          <w:lang w:eastAsia="en-US"/>
        </w:rPr>
        <w:t>«</w:t>
      </w:r>
      <w:r w:rsidRPr="00C7666E">
        <w:rPr>
          <w:color w:val="000000"/>
          <w:sz w:val="28"/>
          <w:szCs w:val="28"/>
          <w:lang w:eastAsia="en-US"/>
        </w:rPr>
        <w:t>смотри</w:t>
      </w:r>
      <w:r w:rsidR="00495BED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 xml:space="preserve">, например: </w:t>
      </w:r>
      <w:r w:rsidR="00495BED" w:rsidRPr="00C7666E">
        <w:rPr>
          <w:color w:val="000000"/>
          <w:sz w:val="28"/>
          <w:szCs w:val="28"/>
          <w:lang w:eastAsia="en-US"/>
        </w:rPr>
        <w:t>«</w:t>
      </w:r>
      <w:r w:rsidRPr="00C7666E">
        <w:rPr>
          <w:color w:val="000000"/>
          <w:sz w:val="28"/>
          <w:szCs w:val="28"/>
          <w:lang w:eastAsia="en-US"/>
        </w:rPr>
        <w:t>см. табл. 1.3</w:t>
      </w:r>
      <w:r w:rsidR="00495BED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844ABC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12. Список использованных источников</w:t>
      </w:r>
      <w:r w:rsidR="005234A8" w:rsidRPr="00C7666E">
        <w:rPr>
          <w:color w:val="000000"/>
          <w:sz w:val="28"/>
          <w:szCs w:val="28"/>
          <w:lang w:eastAsia="en-US"/>
        </w:rPr>
        <w:t xml:space="preserve"> (библиографический список)</w:t>
      </w:r>
      <w:r w:rsidRPr="00C7666E">
        <w:rPr>
          <w:color w:val="000000"/>
          <w:sz w:val="28"/>
          <w:szCs w:val="28"/>
          <w:lang w:eastAsia="en-US"/>
        </w:rPr>
        <w:t xml:space="preserve"> следует располагать одним из следующих способов: в порядке появления ссылок в тексте работы или в алфавитном порядке фамилий первых авторов или заглавий.</w:t>
      </w:r>
    </w:p>
    <w:p w:rsidR="0047524D" w:rsidRPr="00C7666E" w:rsidRDefault="00844ABC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При формировании списка использованных источников в алфавитном порядке он представляется в виде трех частей. В первой части представляются библиографические источники, в которых для описания используется кириллица, во второй части</w:t>
      </w:r>
      <w:r w:rsidR="005234A8" w:rsidRPr="00C7666E">
        <w:rPr>
          <w:color w:val="000000"/>
          <w:sz w:val="28"/>
          <w:szCs w:val="28"/>
          <w:lang w:eastAsia="en-US"/>
        </w:rPr>
        <w:t xml:space="preserve"> </w:t>
      </w:r>
      <w:r w:rsidRPr="00C7666E">
        <w:rPr>
          <w:color w:val="000000"/>
          <w:sz w:val="28"/>
          <w:szCs w:val="28"/>
          <w:lang w:eastAsia="en-US"/>
        </w:rPr>
        <w:t>– латиница, в третьей</w:t>
      </w:r>
      <w:r w:rsidR="005234A8" w:rsidRPr="00C7666E">
        <w:rPr>
          <w:color w:val="000000"/>
          <w:sz w:val="28"/>
          <w:szCs w:val="28"/>
          <w:lang w:eastAsia="en-US"/>
        </w:rPr>
        <w:t xml:space="preserve"> </w:t>
      </w:r>
      <w:r w:rsidRPr="00C7666E">
        <w:rPr>
          <w:color w:val="000000"/>
          <w:sz w:val="28"/>
          <w:szCs w:val="28"/>
          <w:lang w:eastAsia="en-US"/>
        </w:rPr>
        <w:t>– иная графика (например: иероглифы, арабское письмо). Если для описания используется иная графика, то после необходимых библиографических данных на языке оригинала в скобках приводится их перевод на русский язык.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13. Приложения оформляют как продолжение работы на последующих страницах, располагая их в порядке появления на них ссылок в тексте.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Каждое приложение следует начинать с нового листа (страницы) с указанием в правом верхнем углу слова </w:t>
      </w:r>
      <w:r w:rsidR="005234A8" w:rsidRPr="00C7666E">
        <w:rPr>
          <w:color w:val="000000"/>
          <w:sz w:val="28"/>
          <w:szCs w:val="28"/>
          <w:lang w:eastAsia="en-US"/>
        </w:rPr>
        <w:t>«</w:t>
      </w:r>
      <w:r w:rsidRPr="00C7666E">
        <w:rPr>
          <w:color w:val="000000"/>
          <w:sz w:val="28"/>
          <w:szCs w:val="28"/>
          <w:lang w:eastAsia="en-US"/>
        </w:rPr>
        <w:t>ПРИЛОЖЕНИЕ</w:t>
      </w:r>
      <w:r w:rsidR="005234A8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>, напечатанного прописными буквами. Приложение должно иметь содержательный заголовок.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Если в работе более одного приложения, их нумеруют последовательно, например, ПРИЛОЖЕНИЕ 1, ПРИЛОЖЕНИЕ 2 </w:t>
      </w:r>
      <w:r w:rsidR="00426663" w:rsidRPr="00C7666E">
        <w:rPr>
          <w:color w:val="000000"/>
          <w:sz w:val="28"/>
          <w:szCs w:val="28"/>
          <w:lang w:eastAsia="en-US"/>
        </w:rPr>
        <w:t>и т.д.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При необходимости текст каждого приложения может быть разделен на разделы и подразделы, нумеруемые в пределах каждого приложения. Перед ними ставится буква </w:t>
      </w:r>
      <w:r w:rsidR="005234A8" w:rsidRPr="00C7666E">
        <w:rPr>
          <w:color w:val="000000"/>
          <w:sz w:val="28"/>
          <w:szCs w:val="28"/>
          <w:lang w:eastAsia="en-US"/>
        </w:rPr>
        <w:t>«</w:t>
      </w:r>
      <w:r w:rsidRPr="00C7666E">
        <w:rPr>
          <w:color w:val="000000"/>
          <w:sz w:val="28"/>
          <w:szCs w:val="28"/>
          <w:lang w:eastAsia="en-US"/>
        </w:rPr>
        <w:t>П</w:t>
      </w:r>
      <w:r w:rsidR="005234A8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 xml:space="preserve"> с точкой, например: </w:t>
      </w:r>
      <w:r w:rsidR="005234A8" w:rsidRPr="00C7666E">
        <w:rPr>
          <w:color w:val="000000"/>
          <w:sz w:val="28"/>
          <w:szCs w:val="28"/>
          <w:lang w:eastAsia="en-US"/>
        </w:rPr>
        <w:t>«</w:t>
      </w:r>
      <w:r w:rsidRPr="00C7666E">
        <w:rPr>
          <w:color w:val="000000"/>
          <w:sz w:val="28"/>
          <w:szCs w:val="28"/>
          <w:lang w:eastAsia="en-US"/>
        </w:rPr>
        <w:t>П.</w:t>
      </w:r>
      <w:r w:rsidR="00426663" w:rsidRPr="00C7666E">
        <w:rPr>
          <w:color w:val="000000"/>
          <w:sz w:val="28"/>
          <w:szCs w:val="28"/>
          <w:lang w:eastAsia="en-US"/>
        </w:rPr>
        <w:t> 1</w:t>
      </w:r>
      <w:r w:rsidRPr="00C7666E">
        <w:rPr>
          <w:color w:val="000000"/>
          <w:sz w:val="28"/>
          <w:szCs w:val="28"/>
          <w:lang w:eastAsia="en-US"/>
        </w:rPr>
        <w:t>.2.3</w:t>
      </w:r>
      <w:r w:rsidR="005234A8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 xml:space="preserve"> (третий подраздел второго р</w:t>
      </w:r>
      <w:r w:rsidR="00AA5BB3" w:rsidRPr="00C7666E">
        <w:rPr>
          <w:color w:val="000000"/>
          <w:sz w:val="28"/>
          <w:szCs w:val="28"/>
          <w:lang w:eastAsia="en-US"/>
        </w:rPr>
        <w:t>аз</w:t>
      </w:r>
      <w:r w:rsidRPr="00C7666E">
        <w:rPr>
          <w:color w:val="000000"/>
          <w:sz w:val="28"/>
          <w:szCs w:val="28"/>
          <w:lang w:eastAsia="en-US"/>
        </w:rPr>
        <w:t>дела первого приложения).</w:t>
      </w:r>
    </w:p>
    <w:p w:rsidR="0047524D" w:rsidRPr="00C7666E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Иллюстрации, таблицы и формулы, помещаемые в приложении, нумеруют в пределах каждого приложения, например: </w:t>
      </w:r>
      <w:r w:rsidR="005234A8" w:rsidRPr="00C7666E">
        <w:rPr>
          <w:color w:val="000000"/>
          <w:sz w:val="28"/>
          <w:szCs w:val="28"/>
          <w:lang w:eastAsia="en-US"/>
        </w:rPr>
        <w:t>«</w:t>
      </w:r>
      <w:r w:rsidRPr="00C7666E">
        <w:rPr>
          <w:color w:val="000000"/>
          <w:sz w:val="28"/>
          <w:szCs w:val="28"/>
          <w:lang w:eastAsia="en-US"/>
        </w:rPr>
        <w:t>Рис. П.</w:t>
      </w:r>
      <w:r w:rsidR="00426663" w:rsidRPr="00C7666E">
        <w:rPr>
          <w:color w:val="000000"/>
          <w:sz w:val="28"/>
          <w:szCs w:val="28"/>
          <w:lang w:eastAsia="en-US"/>
        </w:rPr>
        <w:t> 1</w:t>
      </w:r>
      <w:r w:rsidRPr="00C7666E">
        <w:rPr>
          <w:color w:val="000000"/>
          <w:sz w:val="28"/>
          <w:szCs w:val="28"/>
          <w:lang w:eastAsia="en-US"/>
        </w:rPr>
        <w:t>.2</w:t>
      </w:r>
      <w:r w:rsidR="005234A8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 xml:space="preserve"> (второй рисунок первого приложения); </w:t>
      </w:r>
      <w:r w:rsidR="005234A8" w:rsidRPr="00C7666E">
        <w:rPr>
          <w:color w:val="000000"/>
          <w:sz w:val="28"/>
          <w:szCs w:val="28"/>
          <w:lang w:eastAsia="en-US"/>
        </w:rPr>
        <w:t>«</w:t>
      </w:r>
      <w:r w:rsidRPr="00C7666E">
        <w:rPr>
          <w:color w:val="000000"/>
          <w:sz w:val="28"/>
          <w:szCs w:val="28"/>
          <w:lang w:eastAsia="en-US"/>
        </w:rPr>
        <w:t xml:space="preserve">Табл. </w:t>
      </w:r>
      <w:r w:rsidR="00426663" w:rsidRPr="00C7666E">
        <w:rPr>
          <w:color w:val="000000"/>
          <w:sz w:val="28"/>
          <w:szCs w:val="28"/>
          <w:lang w:eastAsia="en-US"/>
        </w:rPr>
        <w:t>П. 2</w:t>
      </w:r>
      <w:r w:rsidRPr="00C7666E">
        <w:rPr>
          <w:color w:val="000000"/>
          <w:sz w:val="28"/>
          <w:szCs w:val="28"/>
          <w:lang w:eastAsia="en-US"/>
        </w:rPr>
        <w:t>.1</w:t>
      </w:r>
      <w:r w:rsidR="005234A8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 xml:space="preserve"> (первая таблица второго приложения); (П.</w:t>
      </w:r>
      <w:r w:rsidR="00426663" w:rsidRPr="00C7666E">
        <w:rPr>
          <w:color w:val="000000"/>
          <w:sz w:val="28"/>
          <w:szCs w:val="28"/>
          <w:lang w:eastAsia="en-US"/>
        </w:rPr>
        <w:t> 1</w:t>
      </w:r>
      <w:r w:rsidRPr="00C7666E">
        <w:rPr>
          <w:color w:val="000000"/>
          <w:sz w:val="28"/>
          <w:szCs w:val="28"/>
          <w:lang w:eastAsia="en-US"/>
        </w:rPr>
        <w:t xml:space="preserve">.3) </w:t>
      </w:r>
      <w:r w:rsidR="005234A8" w:rsidRPr="00C7666E">
        <w:rPr>
          <w:color w:val="000000"/>
          <w:sz w:val="28"/>
          <w:szCs w:val="28"/>
          <w:lang w:eastAsia="en-US"/>
        </w:rPr>
        <w:t>–</w:t>
      </w:r>
      <w:r w:rsidRPr="00C7666E">
        <w:rPr>
          <w:color w:val="000000"/>
          <w:sz w:val="28"/>
          <w:szCs w:val="28"/>
          <w:lang w:eastAsia="en-US"/>
        </w:rPr>
        <w:t xml:space="preserve"> (третья формула первого приложения).</w:t>
      </w:r>
    </w:p>
    <w:p w:rsidR="0047524D" w:rsidRDefault="0047524D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Если в качестве приложения в работе используются материалы или документы, имеющие самостоятельное значение, его вкладывают в работу без изменений в оригинале. На титульном листе документа в правом верхнем углу печатают слово </w:t>
      </w:r>
      <w:r w:rsidR="005234A8" w:rsidRPr="00C7666E">
        <w:rPr>
          <w:color w:val="000000"/>
          <w:sz w:val="28"/>
          <w:szCs w:val="28"/>
          <w:lang w:eastAsia="en-US"/>
        </w:rPr>
        <w:t>«</w:t>
      </w:r>
      <w:r w:rsidRPr="00C7666E">
        <w:rPr>
          <w:color w:val="000000"/>
          <w:sz w:val="28"/>
          <w:szCs w:val="28"/>
          <w:lang w:eastAsia="en-US"/>
        </w:rPr>
        <w:t>ПРИЛОЖЕНИЕ</w:t>
      </w:r>
      <w:r w:rsidR="005234A8" w:rsidRPr="00C7666E">
        <w:rPr>
          <w:color w:val="000000"/>
          <w:sz w:val="28"/>
          <w:szCs w:val="28"/>
          <w:lang w:eastAsia="en-US"/>
        </w:rPr>
        <w:t>»</w:t>
      </w:r>
      <w:r w:rsidRPr="00C7666E">
        <w:rPr>
          <w:color w:val="000000"/>
          <w:sz w:val="28"/>
          <w:szCs w:val="28"/>
          <w:lang w:eastAsia="en-US"/>
        </w:rPr>
        <w:t xml:space="preserve"> и ставят его порядковый номер, а страницы, на которых размещены документы, включают в общую нумерацию страниц работы.</w:t>
      </w:r>
    </w:p>
    <w:p w:rsidR="00C7666E" w:rsidRPr="00C7666E" w:rsidRDefault="00C7666E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7602C9" w:rsidRPr="00C7666E" w:rsidRDefault="007602C9" w:rsidP="00426663">
      <w:pPr>
        <w:pStyle w:val="2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i w:val="0"/>
          <w:color w:val="000000"/>
          <w:szCs w:val="30"/>
          <w:lang w:val="ru-RU"/>
        </w:rPr>
      </w:pPr>
      <w:bookmarkStart w:id="7" w:name="_Toc282517209"/>
      <w:r w:rsidRPr="00C7666E">
        <w:rPr>
          <w:rFonts w:ascii="Times New Roman" w:hAnsi="Times New Roman"/>
          <w:i w:val="0"/>
          <w:color w:val="000000"/>
          <w:szCs w:val="30"/>
          <w:lang w:val="ru-RU"/>
        </w:rPr>
        <w:t xml:space="preserve">Методические рекомендации по подготовке и оформлению студенческих </w:t>
      </w:r>
      <w:r w:rsidR="00582D3D" w:rsidRPr="00C7666E">
        <w:rPr>
          <w:rFonts w:ascii="Times New Roman" w:hAnsi="Times New Roman"/>
          <w:i w:val="0"/>
          <w:color w:val="000000"/>
          <w:szCs w:val="30"/>
          <w:lang w:val="ru-RU"/>
        </w:rPr>
        <w:t xml:space="preserve">научных </w:t>
      </w:r>
      <w:r w:rsidRPr="00C7666E">
        <w:rPr>
          <w:rFonts w:ascii="Times New Roman" w:hAnsi="Times New Roman"/>
          <w:i w:val="0"/>
          <w:color w:val="000000"/>
          <w:szCs w:val="30"/>
          <w:lang w:val="ru-RU"/>
        </w:rPr>
        <w:t>работ</w:t>
      </w:r>
      <w:r w:rsidR="00582D3D" w:rsidRPr="00C7666E">
        <w:rPr>
          <w:rFonts w:ascii="Times New Roman" w:hAnsi="Times New Roman"/>
          <w:i w:val="0"/>
          <w:color w:val="000000"/>
          <w:szCs w:val="30"/>
          <w:lang w:val="ru-RU"/>
        </w:rPr>
        <w:t xml:space="preserve"> на Республиканский конкурс</w:t>
      </w:r>
      <w:bookmarkEnd w:id="7"/>
    </w:p>
    <w:p w:rsidR="00C7666E" w:rsidRDefault="00C7666E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C57F8F" w:rsidRPr="00C7666E" w:rsidRDefault="00DA598C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Для участия в Республиканском конкурс</w:t>
      </w:r>
      <w:r w:rsidR="007A56FF" w:rsidRPr="00C7666E">
        <w:rPr>
          <w:color w:val="000000"/>
          <w:sz w:val="28"/>
          <w:szCs w:val="28"/>
          <w:lang w:eastAsia="en-US"/>
        </w:rPr>
        <w:t>е</w:t>
      </w:r>
      <w:r w:rsidRPr="00C7666E">
        <w:rPr>
          <w:color w:val="000000"/>
          <w:sz w:val="28"/>
          <w:szCs w:val="28"/>
          <w:lang w:eastAsia="en-US"/>
        </w:rPr>
        <w:t xml:space="preserve"> научных студенческих работ необходимо предоставить ответственному за НИРС вуза следующие документы</w:t>
      </w:r>
      <w:r w:rsidR="007A56FF" w:rsidRPr="00C7666E">
        <w:rPr>
          <w:color w:val="000000"/>
          <w:sz w:val="28"/>
          <w:szCs w:val="28"/>
          <w:lang w:eastAsia="en-US"/>
        </w:rPr>
        <w:t>.</w:t>
      </w:r>
    </w:p>
    <w:p w:rsidR="00DA598C" w:rsidRPr="00C7666E" w:rsidRDefault="00DA598C" w:rsidP="00426663">
      <w:pPr>
        <w:numPr>
          <w:ilvl w:val="0"/>
          <w:numId w:val="41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Научная работа</w:t>
      </w:r>
      <w:r w:rsidR="007D4170" w:rsidRPr="00C7666E">
        <w:rPr>
          <w:color w:val="000000"/>
          <w:sz w:val="28"/>
          <w:szCs w:val="28"/>
          <w:lang w:eastAsia="en-US"/>
        </w:rPr>
        <w:t>,</w:t>
      </w:r>
      <w:r w:rsidRPr="00C7666E">
        <w:rPr>
          <w:color w:val="000000"/>
          <w:sz w:val="28"/>
          <w:szCs w:val="28"/>
          <w:lang w:eastAsia="en-US"/>
        </w:rPr>
        <w:t xml:space="preserve"> оформленная </w:t>
      </w:r>
      <w:r w:rsidR="007D4170" w:rsidRPr="00C7666E">
        <w:rPr>
          <w:color w:val="000000"/>
          <w:sz w:val="28"/>
          <w:szCs w:val="28"/>
          <w:lang w:eastAsia="en-US"/>
        </w:rPr>
        <w:t xml:space="preserve">в соответствии </w:t>
      </w:r>
      <w:r w:rsidRPr="00C7666E">
        <w:rPr>
          <w:color w:val="000000"/>
          <w:sz w:val="28"/>
          <w:szCs w:val="28"/>
          <w:lang w:eastAsia="en-US"/>
        </w:rPr>
        <w:t xml:space="preserve">с ГОСТ 7.32, 7.1. Объем работы не должен </w:t>
      </w:r>
      <w:r w:rsidR="007D4170" w:rsidRPr="00C7666E">
        <w:rPr>
          <w:color w:val="000000"/>
          <w:sz w:val="28"/>
          <w:szCs w:val="28"/>
          <w:lang w:eastAsia="en-US"/>
        </w:rPr>
        <w:t>превышать 50 страниц для гуманитарных наук. На конкурс допускаются как переплетенные работы, так и работы в папках-скоросшивателях. Работы предоставляются на русском или белорусском языках.</w:t>
      </w:r>
    </w:p>
    <w:p w:rsidR="007D4170" w:rsidRPr="00C7666E" w:rsidRDefault="007D4170" w:rsidP="00426663">
      <w:pPr>
        <w:numPr>
          <w:ilvl w:val="0"/>
          <w:numId w:val="41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Краткие сведения об авторе (не более двух) и научном руководителе (не более двух)</w:t>
      </w:r>
      <w:r w:rsidR="009A14FF" w:rsidRPr="00C7666E">
        <w:rPr>
          <w:color w:val="000000"/>
          <w:sz w:val="28"/>
          <w:szCs w:val="28"/>
          <w:lang w:eastAsia="en-US"/>
        </w:rPr>
        <w:t xml:space="preserve"> (Приложение </w:t>
      </w:r>
      <w:r w:rsidR="00636A7B" w:rsidRPr="00C7666E">
        <w:rPr>
          <w:color w:val="000000"/>
          <w:sz w:val="28"/>
          <w:szCs w:val="28"/>
          <w:lang w:eastAsia="en-US"/>
        </w:rPr>
        <w:t>19)</w:t>
      </w:r>
      <w:r w:rsidRPr="00C7666E">
        <w:rPr>
          <w:color w:val="000000"/>
          <w:sz w:val="28"/>
          <w:szCs w:val="28"/>
          <w:lang w:eastAsia="en-US"/>
        </w:rPr>
        <w:t>.</w:t>
      </w:r>
    </w:p>
    <w:p w:rsidR="007D4170" w:rsidRPr="00C7666E" w:rsidRDefault="007D4170" w:rsidP="00426663">
      <w:pPr>
        <w:numPr>
          <w:ilvl w:val="0"/>
          <w:numId w:val="41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Список опубликованных по теме научных трудов (статьи, тезисы), актов внедрения в производство и учебный процесс, других документов, подтверждающих научную и практическую значимость работы.</w:t>
      </w:r>
    </w:p>
    <w:p w:rsidR="007D4170" w:rsidRPr="00C7666E" w:rsidRDefault="007D4170" w:rsidP="00426663">
      <w:pPr>
        <w:numPr>
          <w:ilvl w:val="0"/>
          <w:numId w:val="41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 xml:space="preserve">Ксерокопии научных трудов, актов внедрения и других материалов, подтверждающих научную и практическую значимость научно-исследовательской работы. </w:t>
      </w:r>
      <w:r w:rsidR="007A56FF" w:rsidRPr="00C7666E">
        <w:rPr>
          <w:color w:val="000000"/>
          <w:sz w:val="28"/>
          <w:szCs w:val="28"/>
          <w:lang w:eastAsia="en-US"/>
        </w:rPr>
        <w:t>К</w:t>
      </w:r>
      <w:r w:rsidRPr="00C7666E">
        <w:rPr>
          <w:color w:val="000000"/>
          <w:sz w:val="28"/>
          <w:szCs w:val="28"/>
          <w:lang w:eastAsia="en-US"/>
        </w:rPr>
        <w:t>омпьютерны</w:t>
      </w:r>
      <w:r w:rsidR="007A56FF" w:rsidRPr="00C7666E">
        <w:rPr>
          <w:color w:val="000000"/>
          <w:sz w:val="28"/>
          <w:szCs w:val="28"/>
          <w:lang w:eastAsia="en-US"/>
        </w:rPr>
        <w:t>е</w:t>
      </w:r>
      <w:r w:rsidRPr="00C7666E">
        <w:rPr>
          <w:color w:val="000000"/>
          <w:sz w:val="28"/>
          <w:szCs w:val="28"/>
          <w:lang w:eastAsia="en-US"/>
        </w:rPr>
        <w:t xml:space="preserve"> программы, базы данных и иные разработки</w:t>
      </w:r>
      <w:r w:rsidR="00AC6BF3" w:rsidRPr="00C7666E">
        <w:rPr>
          <w:color w:val="000000"/>
          <w:sz w:val="28"/>
          <w:szCs w:val="28"/>
          <w:lang w:eastAsia="en-US"/>
        </w:rPr>
        <w:t xml:space="preserve"> в области информационных технологий представляются на электронном носителе с подробной инструкцией пользователя.</w:t>
      </w:r>
    </w:p>
    <w:p w:rsidR="00A01A8A" w:rsidRPr="00C7666E" w:rsidRDefault="00A01A8A" w:rsidP="00426663">
      <w:pPr>
        <w:numPr>
          <w:ilvl w:val="0"/>
          <w:numId w:val="41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Отзыв научного руководителя, в котором</w:t>
      </w:r>
      <w:r w:rsidR="00426663" w:rsidRPr="00C7666E">
        <w:rPr>
          <w:color w:val="000000"/>
          <w:sz w:val="28"/>
          <w:szCs w:val="28"/>
          <w:lang w:eastAsia="en-US"/>
        </w:rPr>
        <w:t xml:space="preserve"> </w:t>
      </w:r>
      <w:r w:rsidRPr="00C7666E">
        <w:rPr>
          <w:color w:val="000000"/>
          <w:sz w:val="28"/>
          <w:szCs w:val="28"/>
          <w:lang w:eastAsia="en-US"/>
        </w:rPr>
        <w:t>указываются актуальность работы, ее цель и соответствие приоритетным направлением фундаментальных и прикладных исследований, самостоятельно решенные задачи, практическая и социальная значимость работы при продолжении исследований по данной тематике.</w:t>
      </w:r>
    </w:p>
    <w:p w:rsidR="00A01A8A" w:rsidRPr="00C7666E" w:rsidRDefault="00A01A8A" w:rsidP="00426663">
      <w:pPr>
        <w:numPr>
          <w:ilvl w:val="0"/>
          <w:numId w:val="41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Рекомендация ученого совета вуза (факультета). Указывается наименование совета, дата заседания и номер протокола.</w:t>
      </w:r>
    </w:p>
    <w:p w:rsidR="00B53AAD" w:rsidRPr="00C7666E" w:rsidRDefault="00B53AAD" w:rsidP="00426663">
      <w:pPr>
        <w:numPr>
          <w:ilvl w:val="0"/>
          <w:numId w:val="41"/>
        </w:numPr>
        <w:spacing w:line="360" w:lineRule="auto"/>
        <w:ind w:left="0" w:firstLine="709"/>
        <w:jc w:val="both"/>
        <w:rPr>
          <w:color w:val="000000"/>
          <w:sz w:val="28"/>
          <w:szCs w:val="28"/>
          <w:lang w:eastAsia="en-US"/>
        </w:rPr>
      </w:pPr>
      <w:r w:rsidRPr="00C7666E">
        <w:rPr>
          <w:color w:val="000000"/>
          <w:sz w:val="28"/>
          <w:szCs w:val="28"/>
          <w:lang w:eastAsia="en-US"/>
        </w:rPr>
        <w:t>Ксерокопии 31</w:t>
      </w:r>
      <w:r w:rsidR="00426663" w:rsidRPr="00C7666E">
        <w:rPr>
          <w:color w:val="000000"/>
          <w:sz w:val="28"/>
          <w:szCs w:val="28"/>
          <w:lang w:eastAsia="en-US"/>
        </w:rPr>
        <w:t>-й</w:t>
      </w:r>
      <w:r w:rsidRPr="00C7666E">
        <w:rPr>
          <w:color w:val="000000"/>
          <w:sz w:val="28"/>
          <w:szCs w:val="28"/>
          <w:lang w:eastAsia="en-US"/>
        </w:rPr>
        <w:t xml:space="preserve"> страницы паспорта в 2</w:t>
      </w:r>
      <w:r w:rsidR="00426663" w:rsidRPr="00C7666E">
        <w:rPr>
          <w:color w:val="000000"/>
          <w:sz w:val="28"/>
          <w:szCs w:val="28"/>
          <w:lang w:eastAsia="en-US"/>
        </w:rPr>
        <w:t>-х</w:t>
      </w:r>
      <w:r w:rsidRPr="00C7666E">
        <w:rPr>
          <w:color w:val="000000"/>
          <w:sz w:val="28"/>
          <w:szCs w:val="28"/>
          <w:lang w:eastAsia="en-US"/>
        </w:rPr>
        <w:t xml:space="preserve"> экземплярах.</w:t>
      </w:r>
    </w:p>
    <w:p w:rsidR="00B53AAD" w:rsidRPr="00CF07D9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F07D9">
        <w:rPr>
          <w:rFonts w:ascii="Times New Roman"/>
          <w:color w:val="000000"/>
          <w:sz w:val="28"/>
          <w:szCs w:val="28"/>
        </w:rPr>
        <w:t>Структурными элементами научной работы являются:</w:t>
      </w:r>
    </w:p>
    <w:p w:rsidR="00B53AAD" w:rsidRPr="00CF07D9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F07D9">
        <w:rPr>
          <w:bCs/>
          <w:spacing w:val="0"/>
          <w:sz w:val="28"/>
          <w:szCs w:val="28"/>
        </w:rPr>
        <w:t>титульный лист</w:t>
      </w:r>
      <w:r w:rsidRPr="00CF07D9">
        <w:rPr>
          <w:spacing w:val="0"/>
          <w:sz w:val="28"/>
          <w:szCs w:val="28"/>
        </w:rPr>
        <w:t>;</w:t>
      </w:r>
    </w:p>
    <w:p w:rsidR="00B53AAD" w:rsidRPr="00CF07D9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F07D9">
        <w:rPr>
          <w:bCs/>
          <w:spacing w:val="0"/>
          <w:sz w:val="28"/>
          <w:szCs w:val="28"/>
        </w:rPr>
        <w:t>реферат</w:t>
      </w:r>
      <w:r w:rsidRPr="00CF07D9">
        <w:rPr>
          <w:spacing w:val="0"/>
          <w:sz w:val="28"/>
          <w:szCs w:val="28"/>
        </w:rPr>
        <w:t>;</w:t>
      </w:r>
    </w:p>
    <w:p w:rsidR="00B53AAD" w:rsidRPr="00CF07D9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F07D9">
        <w:rPr>
          <w:bCs/>
          <w:spacing w:val="0"/>
          <w:sz w:val="28"/>
          <w:szCs w:val="28"/>
        </w:rPr>
        <w:t>содержание</w:t>
      </w:r>
      <w:r w:rsidRPr="00CF07D9">
        <w:rPr>
          <w:spacing w:val="0"/>
          <w:sz w:val="28"/>
          <w:szCs w:val="28"/>
        </w:rPr>
        <w:t>;</w:t>
      </w:r>
    </w:p>
    <w:p w:rsidR="00B53AAD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нормативные ссылки;</w:t>
      </w:r>
    </w:p>
    <w:p w:rsidR="00B53AAD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определения;</w:t>
      </w:r>
    </w:p>
    <w:p w:rsidR="00B53AAD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обозначения и сокращения;</w:t>
      </w:r>
    </w:p>
    <w:p w:rsidR="00B53AAD" w:rsidRPr="00CF07D9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F07D9">
        <w:rPr>
          <w:bCs/>
          <w:spacing w:val="0"/>
          <w:sz w:val="28"/>
          <w:szCs w:val="28"/>
        </w:rPr>
        <w:t>введение</w:t>
      </w:r>
      <w:r w:rsidRPr="00CF07D9">
        <w:rPr>
          <w:spacing w:val="0"/>
          <w:sz w:val="28"/>
          <w:szCs w:val="28"/>
        </w:rPr>
        <w:t>;</w:t>
      </w:r>
    </w:p>
    <w:p w:rsidR="00B53AAD" w:rsidRPr="00CF07D9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F07D9">
        <w:rPr>
          <w:bCs/>
          <w:spacing w:val="0"/>
          <w:sz w:val="28"/>
          <w:szCs w:val="28"/>
        </w:rPr>
        <w:t>основная часть</w:t>
      </w:r>
      <w:r w:rsidRPr="00CF07D9">
        <w:rPr>
          <w:spacing w:val="0"/>
          <w:sz w:val="28"/>
          <w:szCs w:val="28"/>
        </w:rPr>
        <w:t>;</w:t>
      </w:r>
    </w:p>
    <w:p w:rsidR="00B53AAD" w:rsidRPr="00CF07D9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F07D9">
        <w:rPr>
          <w:bCs/>
          <w:spacing w:val="0"/>
          <w:sz w:val="28"/>
          <w:szCs w:val="28"/>
        </w:rPr>
        <w:t>заключение</w:t>
      </w:r>
      <w:r w:rsidRPr="00CF07D9">
        <w:rPr>
          <w:spacing w:val="0"/>
          <w:sz w:val="28"/>
          <w:szCs w:val="28"/>
        </w:rPr>
        <w:t>;</w:t>
      </w:r>
    </w:p>
    <w:p w:rsidR="00B53AAD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список использованных источников;</w:t>
      </w:r>
    </w:p>
    <w:p w:rsidR="00B53AAD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приложения.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 xml:space="preserve">Ряд элементов работы </w:t>
      </w:r>
      <w:r w:rsidR="00426663" w:rsidRPr="00C7666E">
        <w:rPr>
          <w:rFonts w:ascii="Times New Roman"/>
          <w:color w:val="000000"/>
          <w:sz w:val="28"/>
          <w:szCs w:val="28"/>
        </w:rPr>
        <w:t>(«Нормативные ссылки»</w:t>
      </w:r>
      <w:r w:rsidRPr="00C7666E">
        <w:rPr>
          <w:rFonts w:ascii="Times New Roman"/>
          <w:color w:val="000000"/>
          <w:sz w:val="28"/>
          <w:szCs w:val="28"/>
        </w:rPr>
        <w:t>, «Определения», «Обозначения и сокращения», «Список использованных источников», «Приложения») могут в Вашей работе отсутствовать, однако остальные являются обязательными.</w:t>
      </w:r>
      <w:bookmarkStart w:id="8" w:name="_Toc78772997"/>
      <w:bookmarkStart w:id="9" w:name="_Toc78774564"/>
      <w:bookmarkStart w:id="10" w:name="_Toc78775572"/>
    </w:p>
    <w:p w:rsidR="00B53AAD" w:rsidRPr="00CF07D9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F07D9">
        <w:rPr>
          <w:rFonts w:ascii="Times New Roman"/>
          <w:color w:val="000000"/>
          <w:sz w:val="28"/>
          <w:szCs w:val="28"/>
        </w:rPr>
        <w:t>Требования к содержанию научной работы</w:t>
      </w:r>
      <w:bookmarkStart w:id="11" w:name="_Toc78772998"/>
      <w:bookmarkStart w:id="12" w:name="_Toc78774565"/>
      <w:bookmarkStart w:id="13" w:name="_Toc78775573"/>
      <w:bookmarkEnd w:id="8"/>
      <w:bookmarkEnd w:id="9"/>
      <w:bookmarkEnd w:id="10"/>
      <w:r w:rsidR="00B31E78" w:rsidRPr="00CF07D9">
        <w:rPr>
          <w:rFonts w:ascii="Times New Roman"/>
          <w:color w:val="000000"/>
          <w:sz w:val="28"/>
          <w:szCs w:val="28"/>
        </w:rPr>
        <w:t>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Титульный лист</w:t>
      </w:r>
      <w:bookmarkEnd w:id="11"/>
      <w:bookmarkEnd w:id="12"/>
      <w:bookmarkEnd w:id="13"/>
      <w:r w:rsidRPr="00C7666E">
        <w:rPr>
          <w:rFonts w:ascii="Times New Roman"/>
          <w:color w:val="000000"/>
          <w:sz w:val="28"/>
          <w:szCs w:val="28"/>
        </w:rPr>
        <w:t>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Титульный лист является первой страницей работы и служит источником информации, необходимой для обработки.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На титульном листе приводят следующие сведения:</w:t>
      </w:r>
    </w:p>
    <w:p w:rsidR="00B53AAD" w:rsidRPr="00C7666E" w:rsidRDefault="00B53AAD" w:rsidP="00426663">
      <w:pPr>
        <w:pStyle w:val="a"/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наименование министерства (другого органа) которому подчиняется вуз;</w:t>
      </w:r>
    </w:p>
    <w:p w:rsidR="00B53AAD" w:rsidRPr="00C7666E" w:rsidRDefault="00B53AAD" w:rsidP="00426663">
      <w:pPr>
        <w:pStyle w:val="a"/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наименование высшего учебного заведения, где выполнена работа;</w:t>
      </w:r>
    </w:p>
    <w:p w:rsidR="00B53AAD" w:rsidRPr="00C7666E" w:rsidRDefault="00B53AAD" w:rsidP="00426663">
      <w:pPr>
        <w:pStyle w:val="a"/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девиз (одно-два слова);</w:t>
      </w:r>
    </w:p>
    <w:p w:rsidR="00B53AAD" w:rsidRPr="00C7666E" w:rsidRDefault="00B53AAD" w:rsidP="00426663">
      <w:pPr>
        <w:pStyle w:val="a"/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название работы;</w:t>
      </w:r>
    </w:p>
    <w:p w:rsidR="00B53AAD" w:rsidRPr="00C7666E" w:rsidRDefault="00B53AAD" w:rsidP="00426663">
      <w:pPr>
        <w:pStyle w:val="a"/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научная секция;</w:t>
      </w:r>
    </w:p>
    <w:p w:rsidR="00B53AAD" w:rsidRPr="00C7666E" w:rsidRDefault="00B53AAD" w:rsidP="00426663">
      <w:pPr>
        <w:pStyle w:val="a"/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курс (либо слово «выпускник»), фамилия, имя, отчество автора;</w:t>
      </w:r>
    </w:p>
    <w:p w:rsidR="00426663" w:rsidRPr="00C7666E" w:rsidRDefault="00B53AAD" w:rsidP="00426663">
      <w:pPr>
        <w:pStyle w:val="a"/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должность, ученая степень, ученое звание, фамилия, имя, отчество научного руководителя;</w:t>
      </w:r>
    </w:p>
    <w:p w:rsidR="00B53AAD" w:rsidRPr="00C7666E" w:rsidRDefault="00B53AAD" w:rsidP="00426663">
      <w:pPr>
        <w:pStyle w:val="a"/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город, из которого представлена работа, и год проведения конкурса.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bookmarkStart w:id="14" w:name="_Toc78772999"/>
      <w:bookmarkStart w:id="15" w:name="_Toc78774566"/>
      <w:bookmarkStart w:id="16" w:name="_Toc78775574"/>
      <w:r w:rsidRPr="00C7666E">
        <w:rPr>
          <w:rFonts w:ascii="Times New Roman"/>
          <w:color w:val="000000"/>
          <w:sz w:val="28"/>
          <w:szCs w:val="28"/>
        </w:rPr>
        <w:t>Реферат</w:t>
      </w:r>
      <w:bookmarkEnd w:id="14"/>
      <w:bookmarkEnd w:id="15"/>
      <w:bookmarkEnd w:id="16"/>
      <w:r w:rsidRPr="00C7666E">
        <w:rPr>
          <w:rFonts w:ascii="Times New Roman"/>
          <w:color w:val="000000"/>
          <w:sz w:val="28"/>
          <w:szCs w:val="28"/>
        </w:rPr>
        <w:t>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Реферат должен содержать:</w:t>
      </w:r>
    </w:p>
    <w:p w:rsidR="00B53AAD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сведения об объеме работы, количестве иллюстраций, таблиц, приложений, количестве использованных источников;</w:t>
      </w:r>
    </w:p>
    <w:p w:rsidR="00B53AAD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перечень ключевых слов;</w:t>
      </w:r>
    </w:p>
    <w:p w:rsidR="00B53AAD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текст реферата.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Перечень ключевых слов должен включать от 5 до 15 слов или словосочетаний из текста работы, которые в наибольшей мере характеризуют его содержание и обеспечивают возможность информационного поиска. Ключевые слова приводятся в именительном падеже и печатаются строчными буквами в строку через запятые.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Текст реферата должен отражать:</w:t>
      </w:r>
    </w:p>
    <w:p w:rsidR="00B53AAD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объект исследования или разработки;</w:t>
      </w:r>
    </w:p>
    <w:p w:rsidR="00B53AAD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цель работы;</w:t>
      </w:r>
    </w:p>
    <w:p w:rsidR="00B53AAD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метод или методологию проведения работы;</w:t>
      </w:r>
    </w:p>
    <w:p w:rsidR="00B53AAD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результаты работы;</w:t>
      </w:r>
    </w:p>
    <w:p w:rsidR="00B53AAD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степень внедрения;</w:t>
      </w:r>
    </w:p>
    <w:p w:rsidR="00B53AAD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область применения;</w:t>
      </w:r>
    </w:p>
    <w:p w:rsidR="00B53AAD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экономическую эффективность или значимость работы;</w:t>
      </w:r>
    </w:p>
    <w:p w:rsidR="00B53AAD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прогнозные предположения о развитии объекта исследования.</w:t>
      </w:r>
    </w:p>
    <w:p w:rsidR="00B31E78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Содержание включает введение, наименование всех разделов, подразделов, пунктов (если они имеют наименование), заключение, список использованных источников и наименование приложений с указанием номеров страниц, с которых начинаются эти элементы работы.</w:t>
      </w:r>
      <w:bookmarkStart w:id="17" w:name="_Toc78773001"/>
      <w:bookmarkStart w:id="18" w:name="_Toc78774568"/>
      <w:bookmarkStart w:id="19" w:name="_Toc78775576"/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Нормативные ссылки</w:t>
      </w:r>
      <w:bookmarkEnd w:id="17"/>
      <w:bookmarkEnd w:id="18"/>
      <w:bookmarkEnd w:id="19"/>
      <w:r w:rsidR="00B31E78" w:rsidRPr="00C7666E">
        <w:rPr>
          <w:rFonts w:ascii="Times New Roman"/>
          <w:color w:val="000000"/>
          <w:sz w:val="28"/>
          <w:szCs w:val="28"/>
        </w:rPr>
        <w:t>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Структурный элемент «Нормативные ссылки» содержит перечень стандартов, на которые в тексте дана ссылка.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Перечень ссылочных стандартов начинают со слов: «В настоящей работе использованы ссылки на следующие стандарты».</w:t>
      </w:r>
    </w:p>
    <w:p w:rsidR="00B31E78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В перечень включают обозначения стандартов и их наименования в порядке возрастания регистрационных номеров обозначений.</w:t>
      </w:r>
      <w:bookmarkStart w:id="20" w:name="_Toc78773002"/>
      <w:bookmarkStart w:id="21" w:name="_Toc78774569"/>
      <w:bookmarkStart w:id="22" w:name="_Toc78775577"/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Определения</w:t>
      </w:r>
      <w:bookmarkEnd w:id="20"/>
      <w:bookmarkEnd w:id="21"/>
      <w:bookmarkEnd w:id="22"/>
      <w:r w:rsidR="00B31E78" w:rsidRPr="00C7666E">
        <w:rPr>
          <w:rFonts w:ascii="Times New Roman"/>
          <w:color w:val="000000"/>
          <w:sz w:val="28"/>
          <w:szCs w:val="28"/>
        </w:rPr>
        <w:t>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Структурный элемент «Определения» содержит определения, необходимые для уточнения или установления терминов, используемых в студенческой работе.</w:t>
      </w:r>
    </w:p>
    <w:p w:rsidR="00B31E78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Перечень определений начинают со слов: «В настоящей работе применяют следующие термины с соответствующими определениями».</w:t>
      </w:r>
      <w:bookmarkStart w:id="23" w:name="_Toc78773003"/>
      <w:bookmarkStart w:id="24" w:name="_Toc78774570"/>
      <w:bookmarkStart w:id="25" w:name="_Toc78775578"/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Обозначения и сокращения</w:t>
      </w:r>
      <w:bookmarkEnd w:id="23"/>
      <w:bookmarkEnd w:id="24"/>
      <w:bookmarkEnd w:id="25"/>
      <w:r w:rsidR="00B31E78" w:rsidRPr="00C7666E">
        <w:rPr>
          <w:rFonts w:ascii="Times New Roman"/>
          <w:color w:val="000000"/>
          <w:sz w:val="28"/>
          <w:szCs w:val="28"/>
        </w:rPr>
        <w:t>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Структурный элемент «Обозначения и сокращения» содержит перечень обозначений и сокращений, применяемых в данной работе.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Запись обозначений и сокращений проводят в порядке приведения их в тексте работы с необходимой расшифровкой и пояснениями.</w:t>
      </w:r>
    </w:p>
    <w:p w:rsidR="00B31E78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Допускается определения, обозначения и сокращения приводить в одном структурном элементе «Определения, обозначения и сокращения».</w:t>
      </w:r>
      <w:bookmarkStart w:id="26" w:name="_Toc78773004"/>
      <w:bookmarkStart w:id="27" w:name="_Toc78774571"/>
      <w:bookmarkStart w:id="28" w:name="_Toc78775579"/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Введение</w:t>
      </w:r>
      <w:bookmarkEnd w:id="26"/>
      <w:bookmarkEnd w:id="27"/>
      <w:bookmarkEnd w:id="28"/>
      <w:r w:rsidR="00B31E78" w:rsidRPr="00C7666E">
        <w:rPr>
          <w:rFonts w:ascii="Times New Roman"/>
          <w:color w:val="000000"/>
          <w:sz w:val="28"/>
          <w:szCs w:val="28"/>
        </w:rPr>
        <w:t>.</w:t>
      </w:r>
    </w:p>
    <w:p w:rsidR="00B31E78" w:rsidRPr="00C7666E" w:rsidRDefault="00B53AAD" w:rsidP="00426663">
      <w:pPr>
        <w:pStyle w:val="Iauiue"/>
        <w:widowControl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7666E">
        <w:rPr>
          <w:rFonts w:ascii="Times New Roman" w:hAnsi="Times New Roman"/>
          <w:color w:val="000000"/>
          <w:sz w:val="28"/>
          <w:szCs w:val="28"/>
        </w:rPr>
        <w:t>Введение должно содержать оценку современного состояния решаемой научной проблемы, основание и исходные данные для разработки темы. Во введении должны быть показаны актуальность и новизна темы данной работы.</w:t>
      </w:r>
      <w:bookmarkStart w:id="29" w:name="_Toc78773005"/>
      <w:bookmarkStart w:id="30" w:name="_Toc78774572"/>
      <w:bookmarkStart w:id="31" w:name="_Toc78775580"/>
    </w:p>
    <w:p w:rsidR="00B53AAD" w:rsidRPr="00C7666E" w:rsidRDefault="00B53AAD" w:rsidP="00426663">
      <w:pPr>
        <w:pStyle w:val="Iauiue"/>
        <w:widowControl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7666E">
        <w:rPr>
          <w:rFonts w:ascii="Times New Roman" w:hAnsi="Times New Roman"/>
          <w:color w:val="000000"/>
          <w:sz w:val="28"/>
          <w:szCs w:val="28"/>
        </w:rPr>
        <w:t>Основная часть</w:t>
      </w:r>
      <w:bookmarkEnd w:id="29"/>
      <w:bookmarkEnd w:id="30"/>
      <w:bookmarkEnd w:id="31"/>
      <w:r w:rsidR="00B31E78" w:rsidRPr="00C7666E">
        <w:rPr>
          <w:rFonts w:ascii="Times New Roman" w:hAnsi="Times New Roman"/>
          <w:color w:val="000000"/>
          <w:sz w:val="28"/>
          <w:szCs w:val="28"/>
        </w:rPr>
        <w:t>.</w:t>
      </w:r>
    </w:p>
    <w:p w:rsidR="00B31E78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В основной части приводят данные, отражающие сущность, методику и основные результаты выполненной работы.</w:t>
      </w:r>
      <w:bookmarkStart w:id="32" w:name="_Toc78773006"/>
      <w:bookmarkStart w:id="33" w:name="_Toc78774573"/>
      <w:bookmarkStart w:id="34" w:name="_Toc78775581"/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Заключение</w:t>
      </w:r>
      <w:bookmarkEnd w:id="32"/>
      <w:bookmarkEnd w:id="33"/>
      <w:bookmarkEnd w:id="34"/>
      <w:r w:rsidR="00B31E78" w:rsidRPr="00C7666E">
        <w:rPr>
          <w:rFonts w:ascii="Times New Roman"/>
          <w:color w:val="000000"/>
          <w:sz w:val="28"/>
          <w:szCs w:val="28"/>
        </w:rPr>
        <w:t>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Заключение должно содержать:</w:t>
      </w:r>
    </w:p>
    <w:p w:rsidR="00B53AAD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краткие выводы по результатам выполнения работы;</w:t>
      </w:r>
    </w:p>
    <w:p w:rsidR="00B53AAD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оценку полноты решений поставленных задач;</w:t>
      </w:r>
    </w:p>
    <w:p w:rsidR="00B53AAD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оценку технико-экономической эффективности внедрения;</w:t>
      </w:r>
    </w:p>
    <w:p w:rsidR="00B31E78" w:rsidRPr="00C7666E" w:rsidRDefault="00B53AAD" w:rsidP="00426663">
      <w:pPr>
        <w:pStyle w:val="a"/>
        <w:tabs>
          <w:tab w:val="clear" w:pos="529"/>
          <w:tab w:val="right" w:pos="737"/>
        </w:tabs>
        <w:spacing w:line="360" w:lineRule="auto"/>
        <w:ind w:left="0"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оценку научно-технического уровня выполненной работы в сравнении с лучшими достижениями в данной области.</w:t>
      </w:r>
      <w:bookmarkStart w:id="35" w:name="_Toc78773007"/>
      <w:bookmarkStart w:id="36" w:name="_Toc78774574"/>
      <w:bookmarkStart w:id="37" w:name="_Toc78775582"/>
    </w:p>
    <w:p w:rsidR="00B53AAD" w:rsidRPr="00C7666E" w:rsidRDefault="00B53AAD" w:rsidP="00426663">
      <w:pPr>
        <w:pStyle w:val="a"/>
        <w:numPr>
          <w:ilvl w:val="0"/>
          <w:numId w:val="0"/>
        </w:numPr>
        <w:tabs>
          <w:tab w:val="clear" w:pos="529"/>
        </w:tabs>
        <w:spacing w:line="360" w:lineRule="auto"/>
        <w:ind w:firstLine="709"/>
        <w:rPr>
          <w:spacing w:val="0"/>
          <w:sz w:val="28"/>
          <w:szCs w:val="28"/>
        </w:rPr>
      </w:pPr>
      <w:r w:rsidRPr="00C7666E">
        <w:rPr>
          <w:spacing w:val="0"/>
          <w:sz w:val="28"/>
          <w:szCs w:val="28"/>
        </w:rPr>
        <w:t>Список использованных источников</w:t>
      </w:r>
      <w:bookmarkEnd w:id="35"/>
      <w:bookmarkEnd w:id="36"/>
      <w:bookmarkEnd w:id="37"/>
      <w:r w:rsidR="00B31E78" w:rsidRPr="00C7666E">
        <w:rPr>
          <w:spacing w:val="0"/>
          <w:sz w:val="28"/>
          <w:szCs w:val="28"/>
        </w:rPr>
        <w:t>.</w:t>
      </w:r>
    </w:p>
    <w:p w:rsidR="00B31E78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Список должен содержать сведения об источниках, использованных при выполнении работы. Сведения об источниках приводятся в соответствии с требованиями ГОСТ 7.1.</w:t>
      </w:r>
      <w:bookmarkStart w:id="38" w:name="_Toc78773008"/>
      <w:bookmarkStart w:id="39" w:name="_Toc78774575"/>
      <w:bookmarkStart w:id="40" w:name="_Toc78775583"/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Приложения</w:t>
      </w:r>
      <w:bookmarkEnd w:id="38"/>
      <w:bookmarkEnd w:id="39"/>
      <w:bookmarkEnd w:id="40"/>
      <w:r w:rsidR="00B31E78" w:rsidRPr="00C7666E">
        <w:rPr>
          <w:rFonts w:ascii="Times New Roman"/>
          <w:color w:val="000000"/>
          <w:sz w:val="28"/>
          <w:szCs w:val="28"/>
        </w:rPr>
        <w:t>.</w:t>
      </w:r>
    </w:p>
    <w:p w:rsidR="00B31E78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В приложения рекомендуется включать материалы, связанные с выполненной работой, которые по каким-либо причинам не могут быть включены в основную часть.</w:t>
      </w:r>
      <w:bookmarkStart w:id="41" w:name="_Toc78773009"/>
      <w:bookmarkStart w:id="42" w:name="_Toc78774576"/>
      <w:bookmarkStart w:id="43" w:name="_Toc78775584"/>
    </w:p>
    <w:p w:rsidR="00B31E78" w:rsidRPr="00CF07D9" w:rsidRDefault="00B53AAD" w:rsidP="00426663">
      <w:pPr>
        <w:pStyle w:val="3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b w:val="0"/>
          <w:color w:val="000000"/>
          <w:sz w:val="28"/>
          <w:lang w:val="ru-RU"/>
        </w:rPr>
      </w:pPr>
      <w:bookmarkStart w:id="44" w:name="_Toc282517212"/>
      <w:r w:rsidRPr="00CF07D9">
        <w:rPr>
          <w:rFonts w:ascii="Times New Roman" w:hAnsi="Times New Roman"/>
          <w:b w:val="0"/>
          <w:color w:val="000000"/>
          <w:sz w:val="28"/>
          <w:lang w:val="ru-RU"/>
        </w:rPr>
        <w:t>П</w:t>
      </w:r>
      <w:r w:rsidR="00B31E78" w:rsidRPr="00CF07D9">
        <w:rPr>
          <w:rFonts w:ascii="Times New Roman" w:hAnsi="Times New Roman"/>
          <w:b w:val="0"/>
          <w:color w:val="000000"/>
          <w:sz w:val="28"/>
          <w:lang w:val="ru-RU"/>
        </w:rPr>
        <w:t>равила оформления работы</w:t>
      </w:r>
      <w:bookmarkStart w:id="45" w:name="_Toc78773010"/>
      <w:bookmarkStart w:id="46" w:name="_Toc78774577"/>
      <w:bookmarkStart w:id="47" w:name="_Toc78775585"/>
      <w:bookmarkEnd w:id="41"/>
      <w:bookmarkEnd w:id="42"/>
      <w:bookmarkEnd w:id="43"/>
      <w:bookmarkEnd w:id="44"/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Общие требования</w:t>
      </w:r>
      <w:bookmarkEnd w:id="45"/>
      <w:bookmarkEnd w:id="46"/>
      <w:bookmarkEnd w:id="47"/>
      <w:r w:rsidR="00B31E78" w:rsidRPr="00C7666E">
        <w:rPr>
          <w:rFonts w:ascii="Times New Roman"/>
          <w:color w:val="000000"/>
          <w:sz w:val="28"/>
          <w:szCs w:val="28"/>
        </w:rPr>
        <w:t>.</w:t>
      </w:r>
    </w:p>
    <w:p w:rsidR="00B31E78" w:rsidRPr="00C7666E" w:rsidRDefault="00B53AAD" w:rsidP="00426663">
      <w:pPr>
        <w:pStyle w:val="aff0"/>
        <w:numPr>
          <w:ilvl w:val="0"/>
          <w:numId w:val="43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Изложение текста и оформление работы выполняют в соответствии с ГОСТ 2.105. Страницы текста и включенные в работу иллюстрации и таблицы должны соответствовать формату А4.</w:t>
      </w:r>
    </w:p>
    <w:p w:rsidR="00B31E78" w:rsidRPr="00C7666E" w:rsidRDefault="00B53AAD" w:rsidP="00426663">
      <w:pPr>
        <w:pStyle w:val="aff0"/>
        <w:numPr>
          <w:ilvl w:val="0"/>
          <w:numId w:val="43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Работа должна быть выполнена любым печатным способом на пишущей машинке или с использованием компьютера и принтера на одной стороне листа белой бумаги формата А4 (210</w:t>
      </w:r>
      <w:r w:rsidRPr="00C7666E">
        <w:rPr>
          <w:rFonts w:ascii="Times New Roman"/>
          <w:color w:val="000000"/>
          <w:sz w:val="28"/>
          <w:szCs w:val="28"/>
        </w:rPr>
        <w:sym w:font="Symbol" w:char="F0B4"/>
      </w:r>
      <w:r w:rsidRPr="00C7666E">
        <w:rPr>
          <w:rFonts w:ascii="Times New Roman"/>
          <w:color w:val="000000"/>
          <w:sz w:val="28"/>
          <w:szCs w:val="28"/>
        </w:rPr>
        <w:t>297 мм) через полтора интервала. Цвет шрифта должен быть черным, высота букв, цифр и других знаков – не менее 1,8</w:t>
      </w:r>
      <w:r w:rsidR="00426663" w:rsidRPr="00C7666E">
        <w:rPr>
          <w:rFonts w:ascii="Times New Roman"/>
          <w:color w:val="000000"/>
          <w:sz w:val="28"/>
          <w:szCs w:val="28"/>
        </w:rPr>
        <w:t> мм</w:t>
      </w:r>
      <w:r w:rsidRPr="00C7666E">
        <w:rPr>
          <w:rFonts w:ascii="Times New Roman"/>
          <w:color w:val="000000"/>
          <w:sz w:val="28"/>
          <w:szCs w:val="28"/>
        </w:rPr>
        <w:t xml:space="preserve"> (кегль не менее 12).</w:t>
      </w:r>
    </w:p>
    <w:p w:rsidR="00B31E78" w:rsidRPr="00C7666E" w:rsidRDefault="00B53AAD" w:rsidP="00426663">
      <w:pPr>
        <w:pStyle w:val="aff0"/>
        <w:numPr>
          <w:ilvl w:val="0"/>
          <w:numId w:val="43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Текст работы следует печатать, соблюдая следующие размеры полей: правое – 10</w:t>
      </w:r>
      <w:r w:rsidR="00426663" w:rsidRPr="00C7666E">
        <w:rPr>
          <w:rFonts w:ascii="Times New Roman"/>
          <w:color w:val="000000"/>
          <w:sz w:val="28"/>
          <w:szCs w:val="28"/>
        </w:rPr>
        <w:t> мм</w:t>
      </w:r>
      <w:r w:rsidRPr="00C7666E">
        <w:rPr>
          <w:rFonts w:ascii="Times New Roman"/>
          <w:color w:val="000000"/>
          <w:sz w:val="28"/>
          <w:szCs w:val="28"/>
        </w:rPr>
        <w:t>, верхнее, левое и нижнее – 20</w:t>
      </w:r>
      <w:r w:rsidR="00426663" w:rsidRPr="00C7666E">
        <w:rPr>
          <w:rFonts w:ascii="Times New Roman"/>
          <w:color w:val="000000"/>
          <w:sz w:val="28"/>
          <w:szCs w:val="28"/>
        </w:rPr>
        <w:t> мм</w:t>
      </w:r>
      <w:r w:rsidRPr="00C7666E">
        <w:rPr>
          <w:rFonts w:ascii="Times New Roman"/>
          <w:color w:val="000000"/>
          <w:sz w:val="28"/>
          <w:szCs w:val="28"/>
        </w:rPr>
        <w:t>.</w:t>
      </w:r>
    </w:p>
    <w:p w:rsidR="00B31E78" w:rsidRPr="00C7666E" w:rsidRDefault="00B53AAD" w:rsidP="00426663">
      <w:pPr>
        <w:pStyle w:val="aff0"/>
        <w:numPr>
          <w:ilvl w:val="0"/>
          <w:numId w:val="43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Разрешается использовать компьютерные возможности акцентирования внимания на определенных терминах, формулах, теоремах, применяя шрифты разной гарнитуры.</w:t>
      </w:r>
    </w:p>
    <w:p w:rsidR="00B31E78" w:rsidRPr="00C7666E" w:rsidRDefault="00B53AAD" w:rsidP="00426663">
      <w:pPr>
        <w:pStyle w:val="aff0"/>
        <w:numPr>
          <w:ilvl w:val="0"/>
          <w:numId w:val="43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Вне зависимости от способа выполнения работы качество напечатанного текста и оформления иллюстраций, таблиц, распечаток с ПЭВМ должно удовлетворять требованию их четкого воспроизведения.</w:t>
      </w:r>
    </w:p>
    <w:p w:rsidR="00B31E78" w:rsidRPr="00C7666E" w:rsidRDefault="00B53AAD" w:rsidP="00426663">
      <w:pPr>
        <w:pStyle w:val="aff0"/>
        <w:numPr>
          <w:ilvl w:val="0"/>
          <w:numId w:val="43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При выполнении работы необходимо соблюдать равномерную плотность, контрастность и четкость изображения по всей работе. В работе должны быть четкие, нерасплывшиеся линии, буквы, цифры и знаки.</w:t>
      </w:r>
    </w:p>
    <w:p w:rsidR="00B31E78" w:rsidRPr="00C7666E" w:rsidRDefault="00B53AAD" w:rsidP="00426663">
      <w:pPr>
        <w:pStyle w:val="aff0"/>
        <w:numPr>
          <w:ilvl w:val="0"/>
          <w:numId w:val="43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 xml:space="preserve">Опечатки, описки и графические неточности, обнаруженные в процессе подготовки работы, допускается исправлять подчисткой или закрашиванием белой краской и нанесением на том же месте исправленного текста (графики) машинописным способом или черными чернилами, пастой или тушью </w:t>
      </w:r>
      <w:r w:rsidR="00426663" w:rsidRPr="00C7666E">
        <w:rPr>
          <w:rFonts w:ascii="Times New Roman"/>
          <w:color w:val="000000"/>
          <w:sz w:val="28"/>
          <w:szCs w:val="28"/>
        </w:rPr>
        <w:t xml:space="preserve">– </w:t>
      </w:r>
      <w:r w:rsidRPr="00C7666E">
        <w:rPr>
          <w:rFonts w:ascii="Times New Roman"/>
          <w:color w:val="000000"/>
          <w:sz w:val="28"/>
          <w:szCs w:val="28"/>
        </w:rPr>
        <w:t>рукописным способом.</w:t>
      </w:r>
      <w:bookmarkStart w:id="48" w:name="_Toc78773011"/>
      <w:bookmarkStart w:id="49" w:name="_Toc78774578"/>
      <w:bookmarkStart w:id="50" w:name="_Toc78775586"/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Построение работ</w:t>
      </w:r>
      <w:bookmarkEnd w:id="48"/>
      <w:bookmarkEnd w:id="49"/>
      <w:bookmarkEnd w:id="50"/>
      <w:r w:rsidR="00B31E78" w:rsidRPr="00C7666E">
        <w:rPr>
          <w:rFonts w:ascii="Times New Roman"/>
          <w:color w:val="000000"/>
          <w:sz w:val="28"/>
          <w:szCs w:val="28"/>
        </w:rPr>
        <w:t>ы.</w:t>
      </w:r>
    </w:p>
    <w:p w:rsidR="00B31E78" w:rsidRPr="00C7666E" w:rsidRDefault="00B53AAD" w:rsidP="00426663">
      <w:pPr>
        <w:pStyle w:val="aff0"/>
        <w:numPr>
          <w:ilvl w:val="0"/>
          <w:numId w:val="44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Наименования структурных элементов работы «Реферат», «Содержание», «Нормативные ссылки», «Определения», «Обозначения и сокращения», «Введение», «Заключение», «Список использованных источников» служат заголовками структурных элементов работы.</w:t>
      </w:r>
    </w:p>
    <w:p w:rsidR="00B31E78" w:rsidRPr="00C7666E" w:rsidRDefault="00B53AAD" w:rsidP="00426663">
      <w:pPr>
        <w:pStyle w:val="aff0"/>
        <w:numPr>
          <w:ilvl w:val="0"/>
          <w:numId w:val="44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Основную часть работы следует делить на разделы, подразделы и пункты. Пункты, при необходимости, могут делиться на подпункты. При делении текста работы на пункты и подпункты необходимо, чтобы каждый пункт содержал законченную информацию.</w:t>
      </w:r>
    </w:p>
    <w:p w:rsidR="00B53AAD" w:rsidRPr="00C7666E" w:rsidRDefault="00B53AAD" w:rsidP="00426663">
      <w:pPr>
        <w:pStyle w:val="aff0"/>
        <w:numPr>
          <w:ilvl w:val="0"/>
          <w:numId w:val="44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Разделы, подразделы, пункты и подпункты следует нумеровать арабскими цифрами и записывать с абзацного отступа. Разделы должны иметь порядковую нумерацию в пределах всего текста, за исключением приложений.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 xml:space="preserve">Пример </w:t>
      </w:r>
      <w:r w:rsidR="00426663" w:rsidRPr="00C7666E">
        <w:rPr>
          <w:rFonts w:ascii="Times New Roman"/>
          <w:color w:val="000000"/>
          <w:sz w:val="28"/>
          <w:szCs w:val="28"/>
        </w:rPr>
        <w:t xml:space="preserve">– </w:t>
      </w:r>
      <w:r w:rsidRPr="00C7666E">
        <w:rPr>
          <w:rFonts w:ascii="Times New Roman"/>
          <w:color w:val="000000"/>
          <w:sz w:val="28"/>
          <w:szCs w:val="28"/>
        </w:rPr>
        <w:t xml:space="preserve">1, 2, 3 </w:t>
      </w:r>
      <w:r w:rsidR="00426663" w:rsidRPr="00C7666E">
        <w:rPr>
          <w:rFonts w:ascii="Times New Roman"/>
          <w:color w:val="000000"/>
          <w:sz w:val="28"/>
          <w:szCs w:val="28"/>
        </w:rPr>
        <w:t>и т.д.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Номер подраздела или пункта включает номер раздела и порядковый номер подраздела или пункта, разделенные точкой.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 xml:space="preserve">Пример </w:t>
      </w:r>
      <w:r w:rsidR="00426663" w:rsidRPr="00C7666E">
        <w:rPr>
          <w:rFonts w:ascii="Times New Roman"/>
          <w:color w:val="000000"/>
          <w:sz w:val="28"/>
          <w:szCs w:val="28"/>
        </w:rPr>
        <w:t xml:space="preserve">– </w:t>
      </w:r>
      <w:r w:rsidRPr="00C7666E">
        <w:rPr>
          <w:rFonts w:ascii="Times New Roman"/>
          <w:color w:val="000000"/>
          <w:sz w:val="28"/>
          <w:szCs w:val="28"/>
        </w:rPr>
        <w:t xml:space="preserve">1.1, 1.2, 1.3 </w:t>
      </w:r>
      <w:r w:rsidR="00426663" w:rsidRPr="00C7666E">
        <w:rPr>
          <w:rFonts w:ascii="Times New Roman"/>
          <w:color w:val="000000"/>
          <w:sz w:val="28"/>
          <w:szCs w:val="28"/>
        </w:rPr>
        <w:t>и т.д.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Номер подпункта включает номер раздела, подраздела, пункта и порядковый номер подпункта, разделенные точкой.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 xml:space="preserve">Пример </w:t>
      </w:r>
      <w:r w:rsidR="00426663" w:rsidRPr="00C7666E">
        <w:rPr>
          <w:rFonts w:ascii="Times New Roman"/>
          <w:color w:val="000000"/>
          <w:sz w:val="28"/>
          <w:szCs w:val="28"/>
        </w:rPr>
        <w:t xml:space="preserve">– </w:t>
      </w:r>
      <w:r w:rsidRPr="00C7666E">
        <w:rPr>
          <w:rFonts w:ascii="Times New Roman"/>
          <w:color w:val="000000"/>
          <w:sz w:val="28"/>
          <w:szCs w:val="28"/>
        </w:rPr>
        <w:t xml:space="preserve">1.1.1.1, 1.1.1.2, 1.1.1.3 </w:t>
      </w:r>
      <w:r w:rsidR="00426663" w:rsidRPr="00C7666E">
        <w:rPr>
          <w:rFonts w:ascii="Times New Roman"/>
          <w:color w:val="000000"/>
          <w:sz w:val="28"/>
          <w:szCs w:val="28"/>
        </w:rPr>
        <w:t>и т.д.</w:t>
      </w:r>
    </w:p>
    <w:p w:rsidR="00B53AAD" w:rsidRPr="00CF07D9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F07D9">
        <w:rPr>
          <w:rFonts w:ascii="Times New Roman"/>
          <w:bCs/>
          <w:color w:val="000000"/>
          <w:sz w:val="28"/>
          <w:szCs w:val="28"/>
        </w:rPr>
        <w:t>После номера раздела, подраздела, пункта и подпункта в тексте точку не ставят</w:t>
      </w:r>
      <w:r w:rsidRPr="00CF07D9">
        <w:rPr>
          <w:rFonts w:ascii="Times New Roman"/>
          <w:color w:val="000000"/>
          <w:sz w:val="28"/>
          <w:szCs w:val="28"/>
        </w:rPr>
        <w:t>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Если текст работы подразделяют только на пункты, их следует нумеровать, за исключением приложений, порядковыми номерами в пределах всей работы.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Если раздел или подраздел имеет только один пункт или пункт имеет один подпункт, то нумеровать его не следует.</w:t>
      </w:r>
    </w:p>
    <w:p w:rsidR="00B31E78" w:rsidRPr="00C7666E" w:rsidRDefault="00B53AAD" w:rsidP="00426663">
      <w:pPr>
        <w:pStyle w:val="aff0"/>
        <w:numPr>
          <w:ilvl w:val="0"/>
          <w:numId w:val="44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Разделы, подразделы должны иметь заголовки. Пункты, как правило, заголовков не имеют. Заголовки должны четко и кратко отражать содержание разделов, подразделов.</w:t>
      </w:r>
    </w:p>
    <w:p w:rsidR="00B31E78" w:rsidRPr="00C7666E" w:rsidRDefault="00B53AAD" w:rsidP="00426663">
      <w:pPr>
        <w:pStyle w:val="aff0"/>
        <w:numPr>
          <w:ilvl w:val="0"/>
          <w:numId w:val="44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Заголовки разделов, подразделов и пунктов следует печатать с абзацного отступа с прописной буквы без точки в конце, не подчеркивая. Если заголовок состоит из двух предложений, их разделяют точкой.</w:t>
      </w:r>
    </w:p>
    <w:p w:rsidR="00B53AAD" w:rsidRPr="00C7666E" w:rsidRDefault="00B53AAD" w:rsidP="00426663">
      <w:pPr>
        <w:pStyle w:val="aff0"/>
        <w:numPr>
          <w:ilvl w:val="0"/>
          <w:numId w:val="44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Внутри пунктов или подпунктов могут быть приведены перечисления.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Перед каждым перечислением следует ставить дефис или, при необходимости ссылки в тексте документа на одно из перечислений, строчную букву (за исключением ё, з, о, г, ь, и, ы, ъ), после которой ставится скобка.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Для дальнейшей детализации перечислений необходимо использовать арабские цифры, после которых ставится скобка, а запись производится с абзацного отступа, как показано в примере.</w:t>
      </w:r>
    </w:p>
    <w:p w:rsidR="00B53AAD" w:rsidRPr="00CF07D9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F07D9">
        <w:rPr>
          <w:rFonts w:ascii="Times New Roman"/>
          <w:bCs/>
          <w:iCs/>
          <w:color w:val="000000"/>
          <w:sz w:val="28"/>
          <w:szCs w:val="28"/>
        </w:rPr>
        <w:t>Пример</w:t>
      </w:r>
    </w:p>
    <w:p w:rsidR="00B53AAD" w:rsidRPr="00CF07D9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F07D9">
        <w:rPr>
          <w:rFonts w:ascii="Times New Roman"/>
          <w:bCs/>
          <w:iCs/>
          <w:color w:val="000000"/>
          <w:sz w:val="28"/>
          <w:szCs w:val="28"/>
        </w:rPr>
        <w:t>а)______</w:t>
      </w:r>
    </w:p>
    <w:p w:rsidR="00B53AAD" w:rsidRPr="00CF07D9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F07D9">
        <w:rPr>
          <w:rFonts w:ascii="Times New Roman"/>
          <w:bCs/>
          <w:iCs/>
          <w:color w:val="000000"/>
          <w:sz w:val="28"/>
          <w:szCs w:val="28"/>
        </w:rPr>
        <w:t>б)</w:t>
      </w:r>
      <w:r w:rsidRPr="00CF07D9">
        <w:rPr>
          <w:rFonts w:ascii="Times New Roman"/>
          <w:color w:val="000000"/>
          <w:sz w:val="28"/>
          <w:szCs w:val="28"/>
        </w:rPr>
        <w:t>_______</w:t>
      </w:r>
    </w:p>
    <w:p w:rsidR="00B53AAD" w:rsidRPr="00CF07D9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F07D9">
        <w:rPr>
          <w:rFonts w:ascii="Times New Roman"/>
          <w:bCs/>
          <w:iCs/>
          <w:color w:val="000000"/>
          <w:sz w:val="28"/>
          <w:szCs w:val="28"/>
        </w:rPr>
        <w:t>1)___</w:t>
      </w:r>
    </w:p>
    <w:p w:rsidR="00B53AAD" w:rsidRPr="00CF07D9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F07D9">
        <w:rPr>
          <w:rFonts w:ascii="Times New Roman"/>
          <w:bCs/>
          <w:iCs/>
          <w:color w:val="000000"/>
          <w:sz w:val="28"/>
          <w:szCs w:val="28"/>
        </w:rPr>
        <w:t>2)___</w:t>
      </w:r>
    </w:p>
    <w:p w:rsidR="00B31E78" w:rsidRPr="00CF07D9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F07D9">
        <w:rPr>
          <w:rFonts w:ascii="Times New Roman"/>
          <w:bCs/>
          <w:iCs/>
          <w:color w:val="000000"/>
          <w:sz w:val="28"/>
          <w:szCs w:val="28"/>
        </w:rPr>
        <w:t xml:space="preserve">в) </w:t>
      </w:r>
      <w:r w:rsidRPr="00CF07D9">
        <w:rPr>
          <w:rFonts w:ascii="Times New Roman"/>
          <w:color w:val="000000"/>
          <w:sz w:val="28"/>
          <w:szCs w:val="28"/>
        </w:rPr>
        <w:t>______</w:t>
      </w:r>
      <w:bookmarkStart w:id="51" w:name="_Toc78773012"/>
      <w:bookmarkStart w:id="52" w:name="_Toc78774579"/>
      <w:bookmarkStart w:id="53" w:name="_Toc78775587"/>
    </w:p>
    <w:p w:rsidR="00B53AAD" w:rsidRPr="00C7666E" w:rsidRDefault="00B53AAD" w:rsidP="00426663">
      <w:pPr>
        <w:pStyle w:val="aff0"/>
        <w:numPr>
          <w:ilvl w:val="0"/>
          <w:numId w:val="44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Нумерация страниц работы</w:t>
      </w:r>
      <w:bookmarkEnd w:id="51"/>
      <w:bookmarkEnd w:id="52"/>
      <w:bookmarkEnd w:id="53"/>
      <w:r w:rsidR="00B31E78" w:rsidRPr="00C7666E">
        <w:rPr>
          <w:rFonts w:ascii="Times New Roman"/>
          <w:color w:val="000000"/>
          <w:sz w:val="28"/>
          <w:szCs w:val="28"/>
        </w:rPr>
        <w:t>.</w:t>
      </w:r>
    </w:p>
    <w:p w:rsidR="00B53AAD" w:rsidRPr="00C7666E" w:rsidRDefault="00B53AAD" w:rsidP="00426663">
      <w:pPr>
        <w:pStyle w:val="aff0"/>
        <w:numPr>
          <w:ilvl w:val="0"/>
          <w:numId w:val="45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Страницы работы следует нумеровать арабскими цифрами, соблюдая сквозную нумерацию по всему тексту работы. Номер страницы проставляют в центре нижней части листа без точки.</w:t>
      </w:r>
    </w:p>
    <w:p w:rsidR="00B53AAD" w:rsidRPr="00C7666E" w:rsidRDefault="00B53AAD" w:rsidP="00426663">
      <w:pPr>
        <w:pStyle w:val="aff0"/>
        <w:numPr>
          <w:ilvl w:val="0"/>
          <w:numId w:val="45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Титульный лист включают в общую нумерацию страниц работы. Номер страницы на титульном листе не проставляют.</w:t>
      </w:r>
    </w:p>
    <w:p w:rsidR="00B53AAD" w:rsidRPr="00C7666E" w:rsidRDefault="00B53AAD" w:rsidP="00426663">
      <w:pPr>
        <w:pStyle w:val="aff0"/>
        <w:numPr>
          <w:ilvl w:val="0"/>
          <w:numId w:val="45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Иллюстрации и таблицы, расположенные на отдельных листах, включают в общую нумерацию страниц работы.</w:t>
      </w:r>
    </w:p>
    <w:p w:rsidR="00B31E78" w:rsidRPr="00C7666E" w:rsidRDefault="00B53AAD" w:rsidP="00426663">
      <w:pPr>
        <w:pStyle w:val="aff0"/>
        <w:numPr>
          <w:ilvl w:val="0"/>
          <w:numId w:val="45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Иллюстрации и таблицы на листе формата АЗ учитывают как одну страницу.</w:t>
      </w:r>
      <w:bookmarkStart w:id="54" w:name="_Toc78773013"/>
      <w:bookmarkStart w:id="55" w:name="_Toc78774580"/>
      <w:bookmarkStart w:id="56" w:name="_Toc78775588"/>
    </w:p>
    <w:p w:rsidR="00B53AAD" w:rsidRPr="00C7666E" w:rsidRDefault="00B53AAD" w:rsidP="00426663">
      <w:pPr>
        <w:pStyle w:val="aff0"/>
        <w:numPr>
          <w:ilvl w:val="0"/>
          <w:numId w:val="44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Иллюстрации</w:t>
      </w:r>
      <w:bookmarkEnd w:id="54"/>
      <w:bookmarkEnd w:id="55"/>
      <w:bookmarkEnd w:id="56"/>
    </w:p>
    <w:p w:rsidR="00B53AAD" w:rsidRPr="00C7666E" w:rsidRDefault="00B53AAD" w:rsidP="00426663">
      <w:pPr>
        <w:pStyle w:val="aff0"/>
        <w:numPr>
          <w:ilvl w:val="0"/>
          <w:numId w:val="46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Иллюстрации (чертежи, графики, схемы, компьютерные распечатки, диаграммы, фотоснимки) следует располагать в работе непосредственно после текста, в котором они упоминаются впервые, или на следующей странице.</w:t>
      </w:r>
    </w:p>
    <w:p w:rsidR="00B53AAD" w:rsidRPr="00C7666E" w:rsidRDefault="00B53AAD" w:rsidP="00426663">
      <w:pPr>
        <w:pStyle w:val="aff0"/>
        <w:numPr>
          <w:ilvl w:val="0"/>
          <w:numId w:val="46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Иллюстрации могут быть в компьютерном исполнении, в том числе и цветные.</w:t>
      </w:r>
    </w:p>
    <w:p w:rsidR="00B53AAD" w:rsidRPr="00C7666E" w:rsidRDefault="00B53AAD" w:rsidP="00426663">
      <w:pPr>
        <w:pStyle w:val="aff0"/>
        <w:numPr>
          <w:ilvl w:val="0"/>
          <w:numId w:val="46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На все иллюстрации должны быть даны ссылки в работе.</w:t>
      </w:r>
    </w:p>
    <w:p w:rsidR="00B53AAD" w:rsidRPr="00C7666E" w:rsidRDefault="00B53AAD" w:rsidP="00426663">
      <w:pPr>
        <w:pStyle w:val="aff0"/>
        <w:numPr>
          <w:ilvl w:val="0"/>
          <w:numId w:val="46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Чертежи, графики, диаграммы, схемы, иллюстрации, помещаемые в работе, должны соответствовать требованиям государственных стандартов Единой системы конструкторской документации (ЕСКД).</w:t>
      </w:r>
    </w:p>
    <w:p w:rsidR="00B53AAD" w:rsidRPr="00C7666E" w:rsidRDefault="00B53AAD" w:rsidP="00426663">
      <w:pPr>
        <w:pStyle w:val="aff0"/>
        <w:numPr>
          <w:ilvl w:val="0"/>
          <w:numId w:val="46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Допускается выполнение чертежей, графиков, диаграмм, схем посредством использования компьютерной печати.</w:t>
      </w:r>
    </w:p>
    <w:p w:rsidR="00B53AAD" w:rsidRPr="00C7666E" w:rsidRDefault="00B53AAD" w:rsidP="00426663">
      <w:pPr>
        <w:pStyle w:val="aff0"/>
        <w:numPr>
          <w:ilvl w:val="0"/>
          <w:numId w:val="46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Фотоснимки размером меньше формата А4 должны быть наклеены на стандартные листы белой бумаги.</w:t>
      </w:r>
    </w:p>
    <w:p w:rsidR="00B53AAD" w:rsidRPr="00C7666E" w:rsidRDefault="00B53AAD" w:rsidP="00426663">
      <w:pPr>
        <w:pStyle w:val="aff0"/>
        <w:numPr>
          <w:ilvl w:val="0"/>
          <w:numId w:val="46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Иллюстрации, за исключением иллюстрации приложений, следует нумеровать арабскими цифрами сквозной нумерацией.</w:t>
      </w:r>
    </w:p>
    <w:p w:rsidR="00B53AAD" w:rsidRPr="00C7666E" w:rsidRDefault="00B53AAD" w:rsidP="00426663">
      <w:pPr>
        <w:pStyle w:val="aff0"/>
        <w:numPr>
          <w:ilvl w:val="0"/>
          <w:numId w:val="46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Если рисунок один, то он обозначается «Рисунок 1». Слово «рисунок» и его наименование располагают посередине строки.</w:t>
      </w:r>
    </w:p>
    <w:p w:rsidR="00B31E78" w:rsidRPr="00C7666E" w:rsidRDefault="00B53AAD" w:rsidP="00426663">
      <w:pPr>
        <w:pStyle w:val="aff0"/>
        <w:numPr>
          <w:ilvl w:val="0"/>
          <w:numId w:val="46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Допускается нумеровать иллюстрации в пределах раздела. В этом случае номер иллюстрации состоит из номера раздела и порядкового номера иллюстрации, разделенных точкой. Например, Рисунок 1.1.</w:t>
      </w:r>
    </w:p>
    <w:p w:rsidR="00B31E78" w:rsidRPr="00C7666E" w:rsidRDefault="00B53AAD" w:rsidP="00426663">
      <w:pPr>
        <w:pStyle w:val="aff0"/>
        <w:numPr>
          <w:ilvl w:val="0"/>
          <w:numId w:val="46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Иллюстрации, при необходимости, могут иметь наименование и пояснительные данные (подрисуночный текст). Слово «Рисунок» и наименование помещают после пояснительных данных и располагают следующим образом: Рисунок 1 – Детали прибора.</w:t>
      </w:r>
      <w:bookmarkStart w:id="57" w:name="_Toc78773014"/>
      <w:bookmarkStart w:id="58" w:name="_Toc78774581"/>
      <w:bookmarkStart w:id="59" w:name="_Toc78775589"/>
    </w:p>
    <w:p w:rsidR="00B53AAD" w:rsidRPr="00C7666E" w:rsidRDefault="00B53AAD" w:rsidP="00426663">
      <w:pPr>
        <w:pStyle w:val="aff0"/>
        <w:numPr>
          <w:ilvl w:val="0"/>
          <w:numId w:val="44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Таблицы</w:t>
      </w:r>
      <w:bookmarkEnd w:id="57"/>
      <w:bookmarkEnd w:id="58"/>
      <w:bookmarkEnd w:id="59"/>
    </w:p>
    <w:p w:rsidR="00B53AAD" w:rsidRPr="00C7666E" w:rsidRDefault="00B53AAD" w:rsidP="00426663">
      <w:pPr>
        <w:pStyle w:val="aff0"/>
        <w:numPr>
          <w:ilvl w:val="0"/>
          <w:numId w:val="47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Таблицы применяют для лучшей наглядности и удобства сравнения показателей. Название таблицы, при его наличии, должно отражать ее содержание, быть точным, кратким. Название таблицы следует помещать над таблицей слева, без абзацного отступа в одну строку с ее номером через тире.</w:t>
      </w:r>
      <w:r w:rsidR="00B31E78" w:rsidRPr="00C7666E">
        <w:rPr>
          <w:rFonts w:ascii="Times New Roman"/>
          <w:color w:val="000000"/>
          <w:sz w:val="28"/>
          <w:szCs w:val="28"/>
        </w:rPr>
        <w:t xml:space="preserve"> </w:t>
      </w:r>
      <w:r w:rsidRPr="00C7666E">
        <w:rPr>
          <w:rFonts w:ascii="Times New Roman"/>
          <w:color w:val="000000"/>
          <w:sz w:val="28"/>
          <w:szCs w:val="28"/>
        </w:rPr>
        <w:t>При переносе части таблицы название помещают только над первой частью таблицы, нижнюю горизонтальную черту, ограничивающую таблицу, не проводят.</w:t>
      </w:r>
    </w:p>
    <w:p w:rsidR="00B53AAD" w:rsidRPr="00C7666E" w:rsidRDefault="00B53AAD" w:rsidP="00426663">
      <w:pPr>
        <w:pStyle w:val="aff0"/>
        <w:numPr>
          <w:ilvl w:val="0"/>
          <w:numId w:val="47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Таблицу следует располагать в работе непосредственно после текста, в котором она упоминается впервые, или на следующей странице.</w:t>
      </w:r>
    </w:p>
    <w:p w:rsidR="00B53AAD" w:rsidRPr="00C7666E" w:rsidRDefault="00B53AAD" w:rsidP="00426663">
      <w:pPr>
        <w:pStyle w:val="aff0"/>
        <w:numPr>
          <w:ilvl w:val="0"/>
          <w:numId w:val="47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На все таблицы должны быть ссылки в работе. При ссылке следует писать слово «таблица» с указанием ее номера.</w:t>
      </w:r>
    </w:p>
    <w:p w:rsidR="00B53AAD" w:rsidRPr="00C7666E" w:rsidRDefault="00B53AAD" w:rsidP="00426663">
      <w:pPr>
        <w:pStyle w:val="aff0"/>
        <w:numPr>
          <w:ilvl w:val="0"/>
          <w:numId w:val="47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Таблицу с большим количеством строк допускается переносить на другой лист (страницу). При переносе части таблицы на другой лист (страницу) слово «Таблица» и номер ее указывают один раз справа над первой частью таблицы, над другими частями пишут слово «Продолжение» и указывают номер таблицы, например: «Продолжение таблицы 1». При переносе таблицы на другой лист (страницу) заголовок помещают только над ее первой частью.</w:t>
      </w:r>
    </w:p>
    <w:p w:rsidR="00B53AAD" w:rsidRPr="00C7666E" w:rsidRDefault="00B53AAD" w:rsidP="00426663">
      <w:pPr>
        <w:pStyle w:val="aff0"/>
        <w:numPr>
          <w:ilvl w:val="0"/>
          <w:numId w:val="47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 xml:space="preserve">Если повторяющийся в разных строках графы таблицы текст состоит из одного слова, то его после первого написания допускается заменять кавычками; если из двух и более слов, то при первом повторении его заменяют словами «То же», а далее </w:t>
      </w:r>
      <w:r w:rsidR="00426663" w:rsidRPr="00C7666E">
        <w:rPr>
          <w:rFonts w:ascii="Times New Roman"/>
          <w:color w:val="000000"/>
          <w:sz w:val="28"/>
          <w:szCs w:val="28"/>
        </w:rPr>
        <w:t xml:space="preserve">– </w:t>
      </w:r>
      <w:r w:rsidRPr="00C7666E">
        <w:rPr>
          <w:rFonts w:ascii="Times New Roman"/>
          <w:color w:val="000000"/>
          <w:sz w:val="28"/>
          <w:szCs w:val="28"/>
        </w:rPr>
        <w:t>кавычками. Ставить кавычки вместо повторяющихся цифр, марок, знаков, математических и химических символов не допускается. Если цифровые или иные данные в какой-либо строке таблицы не приводят, то в ней ставят прочерк.</w:t>
      </w:r>
    </w:p>
    <w:p w:rsidR="00B53AAD" w:rsidRPr="00C7666E" w:rsidRDefault="00B53AAD" w:rsidP="00426663">
      <w:pPr>
        <w:pStyle w:val="aff0"/>
        <w:numPr>
          <w:ilvl w:val="0"/>
          <w:numId w:val="47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Цифровой материал, как правило, оформляют в виде таблиц. Пример оформления таблицы приведен на рисунке 1.</w:t>
      </w:r>
    </w:p>
    <w:p w:rsidR="00B53AAD" w:rsidRPr="00C7666E" w:rsidRDefault="00B53AAD" w:rsidP="00426663">
      <w:pPr>
        <w:pStyle w:val="aff0"/>
        <w:numPr>
          <w:ilvl w:val="0"/>
          <w:numId w:val="47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Таблицы, за исключением таблиц приложений, следует нумеровать арабскими цифрами сквозной нумерацией.</w:t>
      </w:r>
    </w:p>
    <w:p w:rsidR="00B53AAD" w:rsidRPr="00C7666E" w:rsidRDefault="00B53AAD" w:rsidP="00426663">
      <w:pPr>
        <w:pStyle w:val="aff0"/>
        <w:numPr>
          <w:ilvl w:val="0"/>
          <w:numId w:val="47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Допускается нумеровать таблицы в пределах раздела. В этом случае номер таблицы состоит из номера раздела и порядкового номера таблицы, разделенных точкой.</w:t>
      </w:r>
    </w:p>
    <w:p w:rsidR="00B53AAD" w:rsidRPr="00C7666E" w:rsidRDefault="00B53AAD" w:rsidP="00426663">
      <w:pPr>
        <w:pStyle w:val="aff0"/>
        <w:numPr>
          <w:ilvl w:val="0"/>
          <w:numId w:val="47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Таблицы каждого приложения обозначают отдельной нумерацией арабскими цифрами с добавлением перед цифрой обозначения приложения.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Если в документе одна таблица, то она должна быть обозначена «Таблица 1».</w:t>
      </w:r>
    </w:p>
    <w:p w:rsidR="00CF07D9" w:rsidRDefault="00CF07D9" w:rsidP="00426663">
      <w:pPr>
        <w:pStyle w:val="Iauiue"/>
        <w:widowControl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0"/>
        </w:rPr>
      </w:pPr>
    </w:p>
    <w:p w:rsidR="00426663" w:rsidRPr="00C7666E" w:rsidRDefault="00B53AAD" w:rsidP="00426663">
      <w:pPr>
        <w:pStyle w:val="Iauiue"/>
        <w:widowControl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0"/>
        </w:rPr>
      </w:pPr>
      <w:r w:rsidRPr="00C7666E">
        <w:rPr>
          <w:rFonts w:ascii="Times New Roman" w:hAnsi="Times New Roman"/>
          <w:color w:val="000000"/>
          <w:sz w:val="28"/>
          <w:szCs w:val="20"/>
        </w:rPr>
        <w:t>Таблица _______</w:t>
      </w:r>
      <w:r w:rsidR="00426663" w:rsidRPr="00C7666E">
        <w:rPr>
          <w:rFonts w:ascii="Times New Roman" w:hAnsi="Times New Roman"/>
          <w:color w:val="000000"/>
          <w:sz w:val="28"/>
          <w:szCs w:val="20"/>
        </w:rPr>
        <w:t xml:space="preserve"> </w:t>
      </w:r>
      <w:r w:rsidRPr="00C7666E">
        <w:rPr>
          <w:rFonts w:ascii="Times New Roman" w:hAnsi="Times New Roman"/>
          <w:color w:val="000000"/>
          <w:sz w:val="28"/>
          <w:szCs w:val="20"/>
        </w:rPr>
        <w:t>_______________</w:t>
      </w:r>
    </w:p>
    <w:p w:rsidR="00B53AAD" w:rsidRPr="00C7666E" w:rsidRDefault="00B53AAD" w:rsidP="00426663">
      <w:pPr>
        <w:pStyle w:val="Iauiue"/>
        <w:widowControl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0"/>
        </w:rPr>
      </w:pPr>
      <w:r w:rsidRPr="00C7666E">
        <w:rPr>
          <w:rFonts w:ascii="Times New Roman" w:hAnsi="Times New Roman"/>
          <w:color w:val="000000"/>
          <w:sz w:val="28"/>
          <w:szCs w:val="20"/>
        </w:rPr>
        <w:t>Номер</w:t>
      </w:r>
      <w:r w:rsidR="00426663" w:rsidRPr="00C7666E">
        <w:rPr>
          <w:rFonts w:ascii="Times New Roman" w:hAnsi="Times New Roman"/>
          <w:color w:val="000000"/>
          <w:sz w:val="28"/>
          <w:szCs w:val="20"/>
        </w:rPr>
        <w:t xml:space="preserve"> </w:t>
      </w:r>
      <w:r w:rsidRPr="00C7666E">
        <w:rPr>
          <w:rFonts w:ascii="Times New Roman" w:hAnsi="Times New Roman"/>
          <w:color w:val="000000"/>
          <w:sz w:val="28"/>
          <w:szCs w:val="20"/>
        </w:rPr>
        <w:t>название таблицы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183"/>
        <w:gridCol w:w="1720"/>
        <w:gridCol w:w="930"/>
        <w:gridCol w:w="1091"/>
        <w:gridCol w:w="956"/>
        <w:gridCol w:w="1039"/>
        <w:gridCol w:w="2378"/>
      </w:tblGrid>
      <w:tr w:rsidR="00B53AAD" w:rsidRPr="00F55C5C" w:rsidTr="00F55C5C">
        <w:trPr>
          <w:cantSplit/>
          <w:jc w:val="center"/>
        </w:trPr>
        <w:tc>
          <w:tcPr>
            <w:tcW w:w="636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F55C5C">
              <w:rPr>
                <w:rFonts w:ascii="Times New Roman" w:hAnsi="Times New Roman"/>
                <w:color w:val="000000"/>
              </w:rPr>
              <w:t>Головка</w:t>
            </w:r>
          </w:p>
        </w:tc>
        <w:tc>
          <w:tcPr>
            <w:tcW w:w="925" w:type="pct"/>
            <w:vMerge w:val="restar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1087" w:type="pct"/>
            <w:gridSpan w:val="2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1073" w:type="pct"/>
            <w:gridSpan w:val="2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1279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F55C5C">
              <w:rPr>
                <w:rFonts w:ascii="Times New Roman" w:hAnsi="Times New Roman"/>
                <w:color w:val="000000"/>
              </w:rPr>
              <w:t>} Заголовки граф</w:t>
            </w:r>
          </w:p>
        </w:tc>
      </w:tr>
      <w:tr w:rsidR="00B53AAD" w:rsidRPr="00F55C5C" w:rsidTr="00F55C5C">
        <w:trPr>
          <w:cantSplit/>
          <w:jc w:val="center"/>
        </w:trPr>
        <w:tc>
          <w:tcPr>
            <w:tcW w:w="636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25" w:type="pct"/>
            <w:vMerge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00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87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14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59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1279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F55C5C">
              <w:rPr>
                <w:rFonts w:ascii="Times New Roman" w:hAnsi="Times New Roman"/>
                <w:color w:val="000000"/>
              </w:rPr>
              <w:t>} Подзаголовки граф</w:t>
            </w:r>
          </w:p>
        </w:tc>
      </w:tr>
      <w:tr w:rsidR="00B53AAD" w:rsidRPr="00F55C5C" w:rsidTr="00F55C5C">
        <w:trPr>
          <w:cantSplit/>
          <w:jc w:val="center"/>
        </w:trPr>
        <w:tc>
          <w:tcPr>
            <w:tcW w:w="636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25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00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87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14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59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1279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</w:tr>
      <w:tr w:rsidR="00B53AAD" w:rsidRPr="00F55C5C" w:rsidTr="00F55C5C">
        <w:trPr>
          <w:cantSplit/>
          <w:jc w:val="center"/>
        </w:trPr>
        <w:tc>
          <w:tcPr>
            <w:tcW w:w="636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25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00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87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14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59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1279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F55C5C">
              <w:rPr>
                <w:rFonts w:ascii="Times New Roman" w:hAnsi="Times New Roman"/>
                <w:color w:val="000000"/>
              </w:rPr>
              <w:t>Строки</w:t>
            </w:r>
          </w:p>
        </w:tc>
      </w:tr>
      <w:tr w:rsidR="00B53AAD" w:rsidRPr="00F55C5C" w:rsidTr="00F55C5C">
        <w:trPr>
          <w:cantSplit/>
          <w:jc w:val="center"/>
        </w:trPr>
        <w:tc>
          <w:tcPr>
            <w:tcW w:w="636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25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00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87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14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59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1279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F55C5C">
              <w:rPr>
                <w:rFonts w:ascii="Times New Roman" w:hAnsi="Times New Roman"/>
                <w:color w:val="000000"/>
              </w:rPr>
              <w:t>(горизонтальные ряды)</w:t>
            </w:r>
          </w:p>
        </w:tc>
      </w:tr>
      <w:tr w:rsidR="00B53AAD" w:rsidRPr="00F55C5C" w:rsidTr="00F55C5C">
        <w:trPr>
          <w:cantSplit/>
          <w:jc w:val="center"/>
        </w:trPr>
        <w:tc>
          <w:tcPr>
            <w:tcW w:w="636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25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00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87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14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559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  <w:szCs w:val="28"/>
              </w:rPr>
            </w:pPr>
          </w:p>
        </w:tc>
        <w:tc>
          <w:tcPr>
            <w:tcW w:w="1279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</w:tr>
      <w:tr w:rsidR="00B53AAD" w:rsidRPr="00F55C5C" w:rsidTr="00F55C5C">
        <w:trPr>
          <w:cantSplit/>
          <w:jc w:val="center"/>
        </w:trPr>
        <w:tc>
          <w:tcPr>
            <w:tcW w:w="636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25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F55C5C">
              <w:rPr>
                <w:rFonts w:ascii="Times New Roman" w:hAnsi="Times New Roman"/>
                <w:color w:val="000000"/>
              </w:rPr>
              <w:t>Боковик (графа</w:t>
            </w:r>
          </w:p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F55C5C">
              <w:rPr>
                <w:rFonts w:ascii="Times New Roman" w:hAnsi="Times New Roman"/>
                <w:color w:val="000000"/>
              </w:rPr>
              <w:t>для заголовков)</w:t>
            </w:r>
          </w:p>
        </w:tc>
        <w:tc>
          <w:tcPr>
            <w:tcW w:w="500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01" w:type="pct"/>
            <w:gridSpan w:val="2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  <w:r w:rsidRPr="00F55C5C">
              <w:rPr>
                <w:rFonts w:ascii="Times New Roman" w:hAnsi="Times New Roman"/>
                <w:color w:val="000000"/>
              </w:rPr>
              <w:t>Графы (колонки)</w:t>
            </w:r>
          </w:p>
        </w:tc>
        <w:tc>
          <w:tcPr>
            <w:tcW w:w="559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9" w:type="pct"/>
            <w:shd w:val="clear" w:color="auto" w:fill="auto"/>
          </w:tcPr>
          <w:p w:rsidR="00B53AAD" w:rsidRPr="00F55C5C" w:rsidRDefault="00B53AAD" w:rsidP="00F55C5C">
            <w:pPr>
              <w:pStyle w:val="Default"/>
              <w:widowControl/>
              <w:spacing w:line="36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</w:tr>
    </w:tbl>
    <w:p w:rsidR="00B53AAD" w:rsidRPr="00C7666E" w:rsidRDefault="00B53AAD" w:rsidP="00426663">
      <w:pPr>
        <w:pStyle w:val="Default"/>
        <w:widowControl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</w:rPr>
      </w:pPr>
      <w:r w:rsidRPr="00C7666E">
        <w:rPr>
          <w:rFonts w:ascii="Times New Roman" w:hAnsi="Times New Roman"/>
          <w:color w:val="000000"/>
          <w:sz w:val="28"/>
        </w:rPr>
        <w:t>Рисунок 1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</w:p>
    <w:p w:rsidR="00B31E78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Заголовки граф и строк таблицы следует писать с прописной буквы в единственном числе, а подзаголовки граф – со строчной буквы, если они составляют одно предложение с заголовком, или с прописной буквы, если они имеют самостоятельное значение. В конце заголовков и подзаголовков таблиц точки не ставят.</w:t>
      </w:r>
      <w:bookmarkStart w:id="60" w:name="_Toc78773015"/>
      <w:bookmarkStart w:id="61" w:name="_Toc78774582"/>
      <w:bookmarkStart w:id="62" w:name="_Toc78775590"/>
    </w:p>
    <w:p w:rsidR="00B53AAD" w:rsidRPr="00C7666E" w:rsidRDefault="00B53AAD" w:rsidP="00426663">
      <w:pPr>
        <w:pStyle w:val="aff0"/>
        <w:numPr>
          <w:ilvl w:val="0"/>
          <w:numId w:val="44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Примечания</w:t>
      </w:r>
      <w:bookmarkEnd w:id="60"/>
      <w:bookmarkEnd w:id="61"/>
      <w:bookmarkEnd w:id="62"/>
      <w:r w:rsidR="00B31E78" w:rsidRPr="00C7666E">
        <w:rPr>
          <w:rFonts w:ascii="Times New Roman"/>
          <w:color w:val="000000"/>
          <w:sz w:val="28"/>
          <w:szCs w:val="28"/>
        </w:rPr>
        <w:t>.</w:t>
      </w:r>
    </w:p>
    <w:p w:rsidR="00B53AAD" w:rsidRPr="00C7666E" w:rsidRDefault="00B53AAD" w:rsidP="00426663">
      <w:pPr>
        <w:pStyle w:val="aff0"/>
        <w:numPr>
          <w:ilvl w:val="0"/>
          <w:numId w:val="48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Слово «Примечание» следует печатать с прописной буквы с абзаца и не подчеркивать.</w:t>
      </w:r>
    </w:p>
    <w:p w:rsidR="00B53AAD" w:rsidRPr="00C7666E" w:rsidRDefault="00B53AAD" w:rsidP="00426663">
      <w:pPr>
        <w:pStyle w:val="aff0"/>
        <w:numPr>
          <w:ilvl w:val="0"/>
          <w:numId w:val="48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Примечания приводят в документах, если необходимы пояснения или справочные данные к содержанию текста, таблиц или графического материала. Примечания не должны содержать требований.</w:t>
      </w:r>
    </w:p>
    <w:p w:rsidR="00B53AAD" w:rsidRPr="00C7666E" w:rsidRDefault="00B53AAD" w:rsidP="00426663">
      <w:pPr>
        <w:pStyle w:val="aff0"/>
        <w:numPr>
          <w:ilvl w:val="0"/>
          <w:numId w:val="48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Примечания следует помещать непосредственно после текстового, графического материала или таблицы, к которым относятся эти примечания. Если примечание одно, то после слова «Примечание» ставится тире и примечание печатается с прописной буквы. Одно примечание не нумеруют. Несколько примечаний нумеруют по порядку арабскими цифрами без проставления точки. Примечание к таблице помещают в конце таблицы под линией, обозначающей окончание таблицы.</w:t>
      </w:r>
    </w:p>
    <w:p w:rsidR="00B53AAD" w:rsidRPr="00CF07D9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F07D9">
        <w:rPr>
          <w:rFonts w:ascii="Times New Roman"/>
          <w:bCs/>
          <w:iCs/>
          <w:color w:val="000000"/>
          <w:sz w:val="28"/>
          <w:szCs w:val="28"/>
        </w:rPr>
        <w:t>Пример</w:t>
      </w:r>
    </w:p>
    <w:p w:rsidR="00B53AAD" w:rsidRPr="00CF07D9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F07D9">
        <w:rPr>
          <w:rFonts w:ascii="Times New Roman"/>
          <w:bCs/>
          <w:color w:val="000000"/>
          <w:sz w:val="28"/>
          <w:szCs w:val="28"/>
        </w:rPr>
        <w:t>Примечание -______________________________________________</w:t>
      </w:r>
    </w:p>
    <w:p w:rsidR="009D4663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Несколько примечаний нумеруются по порядку арабскими цифрами.</w:t>
      </w:r>
      <w:bookmarkStart w:id="63" w:name="_Toc78773016"/>
      <w:bookmarkStart w:id="64" w:name="_Toc78774583"/>
      <w:bookmarkStart w:id="65" w:name="_Toc78775591"/>
    </w:p>
    <w:p w:rsidR="00B53AAD" w:rsidRPr="00C7666E" w:rsidRDefault="00B53AAD" w:rsidP="00426663">
      <w:pPr>
        <w:pStyle w:val="aff0"/>
        <w:numPr>
          <w:ilvl w:val="0"/>
          <w:numId w:val="44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Формулы</w:t>
      </w:r>
      <w:bookmarkEnd w:id="63"/>
      <w:bookmarkEnd w:id="64"/>
      <w:bookmarkEnd w:id="65"/>
      <w:r w:rsidR="009D4663" w:rsidRPr="00C7666E">
        <w:rPr>
          <w:rFonts w:ascii="Times New Roman"/>
          <w:color w:val="000000"/>
          <w:sz w:val="28"/>
          <w:szCs w:val="28"/>
        </w:rPr>
        <w:t>.</w:t>
      </w:r>
    </w:p>
    <w:p w:rsidR="00B53AAD" w:rsidRPr="00C7666E" w:rsidRDefault="007A56FF" w:rsidP="00426663">
      <w:pPr>
        <w:pStyle w:val="aff0"/>
        <w:numPr>
          <w:ilvl w:val="0"/>
          <w:numId w:val="49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Ф</w:t>
      </w:r>
      <w:r w:rsidR="00B53AAD" w:rsidRPr="00C7666E">
        <w:rPr>
          <w:rFonts w:ascii="Times New Roman"/>
          <w:color w:val="000000"/>
          <w:sz w:val="28"/>
          <w:szCs w:val="28"/>
        </w:rPr>
        <w:t>ормулы следует выделять из текста в отдельную строку. Выше и ниже каждой формулы или уравнения должно быть оставлено не менее одной свободной строки. Если уравнение не умещается в одну строку, то оно должно быть перенесено после знака равенства (=) или после знаков плюс (+), минус (–), умножения (</w:t>
      </w:r>
      <w:r w:rsidR="00B53AAD" w:rsidRPr="00C7666E">
        <w:rPr>
          <w:rFonts w:ascii="Times New Roman"/>
          <w:color w:val="000000"/>
          <w:sz w:val="28"/>
          <w:szCs w:val="28"/>
        </w:rPr>
        <w:sym w:font="Symbol" w:char="F0B4"/>
      </w:r>
      <w:r w:rsidR="00B53AAD" w:rsidRPr="00C7666E">
        <w:rPr>
          <w:rFonts w:ascii="Times New Roman"/>
          <w:color w:val="000000"/>
          <w:sz w:val="28"/>
          <w:szCs w:val="28"/>
        </w:rPr>
        <w:t>), деления (:), или других математических знаков, причем знак в начале следующей строки повторяют. При переносе формулы на знаке, символизирующем операцию умножения, применяют знак «</w:t>
      </w:r>
      <w:r w:rsidR="00B53AAD" w:rsidRPr="00C7666E">
        <w:rPr>
          <w:rFonts w:ascii="Times New Roman"/>
          <w:color w:val="000000"/>
          <w:sz w:val="28"/>
          <w:szCs w:val="28"/>
        </w:rPr>
        <w:sym w:font="Symbol" w:char="F0B4"/>
      </w:r>
      <w:r w:rsidR="00B53AAD" w:rsidRPr="00C7666E">
        <w:rPr>
          <w:rFonts w:ascii="Times New Roman"/>
          <w:color w:val="000000"/>
          <w:sz w:val="28"/>
          <w:szCs w:val="28"/>
        </w:rPr>
        <w:t>».</w:t>
      </w:r>
    </w:p>
    <w:p w:rsidR="00B53AAD" w:rsidRPr="00C7666E" w:rsidRDefault="00B53AAD" w:rsidP="00426663">
      <w:pPr>
        <w:pStyle w:val="aff0"/>
        <w:numPr>
          <w:ilvl w:val="0"/>
          <w:numId w:val="49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Пояснение значений символов и числовых коэффициентов следует приводить непосредственно под формулой в той же последовательности, в которой они даны в формуле.</w:t>
      </w:r>
    </w:p>
    <w:p w:rsidR="00B53AAD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Формулы в работе следует нумеровать порядковой нумерацией в пределах всей работы арабскими цифрами в круглых скобках в крайнем правом положении на строке.</w:t>
      </w:r>
    </w:p>
    <w:p w:rsidR="00B53AAD" w:rsidRPr="00CF07D9" w:rsidRDefault="00B53AAD" w:rsidP="00426663">
      <w:pPr>
        <w:pStyle w:val="Iauiue"/>
        <w:widowControl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F07D9">
        <w:rPr>
          <w:rFonts w:ascii="Times New Roman" w:hAnsi="Times New Roman"/>
          <w:bCs/>
          <w:iCs/>
          <w:color w:val="000000"/>
          <w:sz w:val="28"/>
          <w:szCs w:val="28"/>
        </w:rPr>
        <w:t>Пример</w:t>
      </w:r>
    </w:p>
    <w:p w:rsidR="00CF07D9" w:rsidRDefault="00CF07D9" w:rsidP="00426663">
      <w:pPr>
        <w:pStyle w:val="aff2"/>
        <w:widowControl/>
        <w:tabs>
          <w:tab w:val="clear" w:pos="5273"/>
          <w:tab w:val="center" w:pos="1560"/>
        </w:tabs>
        <w:spacing w:before="0" w:after="0" w:line="360" w:lineRule="auto"/>
        <w:ind w:firstLine="709"/>
        <w:jc w:val="both"/>
        <w:rPr>
          <w:rFonts w:ascii="Times New Roman" w:hAnsi="Times New Roman"/>
          <w:b w:val="0"/>
          <w:i w:val="0"/>
          <w:color w:val="000000"/>
          <w:sz w:val="28"/>
          <w:szCs w:val="28"/>
        </w:rPr>
      </w:pPr>
    </w:p>
    <w:p w:rsidR="007A56FF" w:rsidRPr="00CF07D9" w:rsidRDefault="00B53AAD" w:rsidP="00426663">
      <w:pPr>
        <w:pStyle w:val="aff2"/>
        <w:widowControl/>
        <w:tabs>
          <w:tab w:val="clear" w:pos="5273"/>
          <w:tab w:val="center" w:pos="1560"/>
        </w:tabs>
        <w:spacing w:before="0" w:after="0" w:line="360" w:lineRule="auto"/>
        <w:ind w:firstLine="709"/>
        <w:jc w:val="both"/>
        <w:rPr>
          <w:rFonts w:ascii="Times New Roman" w:hAnsi="Times New Roman"/>
          <w:b w:val="0"/>
          <w:i w:val="0"/>
          <w:color w:val="000000"/>
          <w:sz w:val="28"/>
          <w:szCs w:val="28"/>
        </w:rPr>
      </w:pPr>
      <w:r w:rsidRPr="00CF07D9">
        <w:rPr>
          <w:rFonts w:ascii="Times New Roman" w:hAnsi="Times New Roman"/>
          <w:b w:val="0"/>
          <w:i w:val="0"/>
          <w:color w:val="000000"/>
          <w:sz w:val="28"/>
          <w:szCs w:val="28"/>
        </w:rPr>
        <w:t>А=а:</w:t>
      </w:r>
      <w:r w:rsidR="007A56FF" w:rsidRPr="00CF07D9">
        <w:rPr>
          <w:rFonts w:ascii="Times New Roman" w:hAnsi="Times New Roman"/>
          <w:b w:val="0"/>
          <w:i w:val="0"/>
          <w:color w:val="000000"/>
          <w:sz w:val="28"/>
          <w:szCs w:val="28"/>
        </w:rPr>
        <w:t>ь</w:t>
      </w:r>
      <w:r w:rsidRPr="00CF07D9">
        <w:rPr>
          <w:rFonts w:ascii="Times New Roman" w:hAnsi="Times New Roman"/>
          <w:b w:val="0"/>
          <w:i w:val="0"/>
          <w:color w:val="000000"/>
          <w:sz w:val="28"/>
          <w:szCs w:val="28"/>
        </w:rPr>
        <w:t>,</w:t>
      </w:r>
      <w:r w:rsidR="00CF07D9" w:rsidRPr="00CF07D9">
        <w:rPr>
          <w:rFonts w:ascii="Times New Roman" w:hAnsi="Times New Roman"/>
          <w:b w:val="0"/>
          <w:i w:val="0"/>
          <w:color w:val="000000"/>
          <w:sz w:val="28"/>
          <w:szCs w:val="28"/>
        </w:rPr>
        <w:t xml:space="preserve"> </w:t>
      </w:r>
      <w:r w:rsidRPr="00CF07D9"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</w:rPr>
        <w:t>(1)</w:t>
      </w:r>
    </w:p>
    <w:p w:rsidR="00B53AAD" w:rsidRDefault="00B53AAD" w:rsidP="00426663">
      <w:pPr>
        <w:pStyle w:val="aff2"/>
        <w:widowControl/>
        <w:tabs>
          <w:tab w:val="clear" w:pos="5273"/>
          <w:tab w:val="center" w:pos="1560"/>
        </w:tabs>
        <w:spacing w:before="0" w:after="0" w:line="360" w:lineRule="auto"/>
        <w:ind w:firstLine="709"/>
        <w:jc w:val="both"/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</w:rPr>
      </w:pPr>
      <w:r w:rsidRPr="00CF07D9">
        <w:rPr>
          <w:rFonts w:ascii="Times New Roman" w:hAnsi="Times New Roman"/>
          <w:b w:val="0"/>
          <w:i w:val="0"/>
          <w:color w:val="000000"/>
          <w:sz w:val="28"/>
          <w:szCs w:val="28"/>
        </w:rPr>
        <w:t>В=с:е.</w:t>
      </w:r>
      <w:r w:rsidR="007A56FF" w:rsidRPr="00CF07D9">
        <w:rPr>
          <w:rFonts w:ascii="Times New Roman" w:hAnsi="Times New Roman"/>
          <w:b w:val="0"/>
          <w:i w:val="0"/>
          <w:color w:val="000000"/>
          <w:sz w:val="28"/>
          <w:szCs w:val="28"/>
        </w:rPr>
        <w:tab/>
      </w:r>
      <w:r w:rsidRPr="00CF07D9">
        <w:rPr>
          <w:rFonts w:ascii="Times New Roman" w:hAnsi="Times New Roman"/>
          <w:b w:val="0"/>
          <w:bCs w:val="0"/>
          <w:i w:val="0"/>
          <w:iCs w:val="0"/>
          <w:color w:val="000000"/>
          <w:sz w:val="28"/>
          <w:szCs w:val="28"/>
        </w:rPr>
        <w:t>(2)</w:t>
      </w:r>
    </w:p>
    <w:p w:rsidR="00CF07D9" w:rsidRPr="00CF07D9" w:rsidRDefault="00CF07D9" w:rsidP="00426663">
      <w:pPr>
        <w:pStyle w:val="aff2"/>
        <w:widowControl/>
        <w:tabs>
          <w:tab w:val="clear" w:pos="5273"/>
          <w:tab w:val="center" w:pos="1560"/>
        </w:tabs>
        <w:spacing w:before="0" w:after="0" w:line="360" w:lineRule="auto"/>
        <w:ind w:firstLine="709"/>
        <w:jc w:val="both"/>
        <w:rPr>
          <w:rFonts w:ascii="Times New Roman" w:hAnsi="Times New Roman"/>
          <w:b w:val="0"/>
          <w:i w:val="0"/>
          <w:color w:val="000000"/>
          <w:sz w:val="28"/>
          <w:szCs w:val="28"/>
        </w:rPr>
      </w:pPr>
    </w:p>
    <w:p w:rsidR="00B53AAD" w:rsidRPr="00C7666E" w:rsidRDefault="00B53AAD" w:rsidP="00426663">
      <w:pPr>
        <w:pStyle w:val="aff0"/>
        <w:numPr>
          <w:ilvl w:val="0"/>
          <w:numId w:val="50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Одну формулу обозначают – (1)</w:t>
      </w:r>
      <w:r w:rsidRPr="00C7666E">
        <w:rPr>
          <w:rFonts w:ascii="Times New Roman"/>
          <w:b/>
          <w:bCs/>
          <w:color w:val="000000"/>
          <w:sz w:val="28"/>
          <w:szCs w:val="28"/>
        </w:rPr>
        <w:t>.</w:t>
      </w:r>
    </w:p>
    <w:p w:rsidR="00B53AAD" w:rsidRPr="00C7666E" w:rsidRDefault="00B53AAD" w:rsidP="00426663">
      <w:pPr>
        <w:pStyle w:val="aff0"/>
        <w:numPr>
          <w:ilvl w:val="0"/>
          <w:numId w:val="50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 xml:space="preserve">Ссылки в тексте на порядковые номера формул дают в скобках. Пример </w:t>
      </w:r>
      <w:r w:rsidR="00426663" w:rsidRPr="00C7666E">
        <w:rPr>
          <w:rFonts w:ascii="Times New Roman"/>
          <w:color w:val="000000"/>
          <w:sz w:val="28"/>
          <w:szCs w:val="28"/>
        </w:rPr>
        <w:t>– …</w:t>
      </w:r>
      <w:r w:rsidRPr="00C7666E">
        <w:rPr>
          <w:rFonts w:ascii="Times New Roman"/>
          <w:color w:val="000000"/>
          <w:sz w:val="28"/>
          <w:szCs w:val="28"/>
        </w:rPr>
        <w:t xml:space="preserve"> в формуле (1).</w:t>
      </w:r>
    </w:p>
    <w:p w:rsidR="00B53AAD" w:rsidRPr="00C7666E" w:rsidRDefault="00B53AAD" w:rsidP="00426663">
      <w:pPr>
        <w:pStyle w:val="aff0"/>
        <w:numPr>
          <w:ilvl w:val="0"/>
          <w:numId w:val="50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Допускается нумерация формул в пределах раздела. В этом случае номер формулы состоит из номера раздела и порядкового номера формулы, разделенных точкой, например (3.1).</w:t>
      </w:r>
    </w:p>
    <w:p w:rsidR="00B53AAD" w:rsidRPr="00C7666E" w:rsidRDefault="00B53AAD" w:rsidP="00426663">
      <w:pPr>
        <w:pStyle w:val="aff0"/>
        <w:numPr>
          <w:ilvl w:val="0"/>
          <w:numId w:val="50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Порядок изложения в работе математических уравнений такой же, как и формул.</w:t>
      </w:r>
    </w:p>
    <w:p w:rsidR="009D4663" w:rsidRPr="00C7666E" w:rsidRDefault="00B53AAD" w:rsidP="00426663">
      <w:pPr>
        <w:pStyle w:val="aff0"/>
        <w:numPr>
          <w:ilvl w:val="0"/>
          <w:numId w:val="50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В работе допускается выполнение формул и уравнений рукописным способом черными чернилами.</w:t>
      </w:r>
      <w:bookmarkStart w:id="66" w:name="_Toc78773017"/>
      <w:bookmarkStart w:id="67" w:name="_Toc78774584"/>
      <w:bookmarkStart w:id="68" w:name="_Toc78775592"/>
    </w:p>
    <w:p w:rsidR="00B53AAD" w:rsidRPr="00C7666E" w:rsidRDefault="00B53AAD" w:rsidP="00426663">
      <w:pPr>
        <w:pStyle w:val="aff0"/>
        <w:numPr>
          <w:ilvl w:val="0"/>
          <w:numId w:val="44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Ссылки</w:t>
      </w:r>
      <w:bookmarkEnd w:id="66"/>
      <w:bookmarkEnd w:id="67"/>
      <w:bookmarkEnd w:id="68"/>
      <w:r w:rsidR="009D4663" w:rsidRPr="00C7666E">
        <w:rPr>
          <w:rFonts w:ascii="Times New Roman"/>
          <w:color w:val="000000"/>
          <w:sz w:val="28"/>
          <w:szCs w:val="28"/>
        </w:rPr>
        <w:t>.</w:t>
      </w:r>
    </w:p>
    <w:p w:rsidR="00B53AAD" w:rsidRPr="00C7666E" w:rsidRDefault="00B53AAD" w:rsidP="00426663">
      <w:pPr>
        <w:pStyle w:val="aff0"/>
        <w:numPr>
          <w:ilvl w:val="0"/>
          <w:numId w:val="51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Ссылаться следует на документ в целом или его разделы и приложения.</w:t>
      </w:r>
    </w:p>
    <w:p w:rsidR="00B53AAD" w:rsidRPr="00C7666E" w:rsidRDefault="00B53AAD" w:rsidP="00426663">
      <w:pPr>
        <w:pStyle w:val="aff0"/>
        <w:numPr>
          <w:ilvl w:val="0"/>
          <w:numId w:val="51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При ссылках на стандарты и технические условия указывают только их обозначение, при этом допускается не указывать год их утверждения при условии полного описания стандарта в списке использованных источников в соответствии с ГОСТ 7.1.</w:t>
      </w:r>
    </w:p>
    <w:p w:rsidR="009D4663" w:rsidRPr="00C7666E" w:rsidRDefault="00B53AAD" w:rsidP="00426663">
      <w:pPr>
        <w:pStyle w:val="aff0"/>
        <w:numPr>
          <w:ilvl w:val="0"/>
          <w:numId w:val="51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Ссылки на использованные источники следует приводить в квадратных скобках.</w:t>
      </w:r>
      <w:bookmarkStart w:id="69" w:name="_Toc78773018"/>
      <w:bookmarkStart w:id="70" w:name="_Toc78774585"/>
      <w:bookmarkStart w:id="71" w:name="_Toc78775593"/>
    </w:p>
    <w:p w:rsidR="00B53AAD" w:rsidRPr="00C7666E" w:rsidRDefault="00B53AAD" w:rsidP="00426663">
      <w:pPr>
        <w:pStyle w:val="aff0"/>
        <w:numPr>
          <w:ilvl w:val="0"/>
          <w:numId w:val="44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Список использованных источников</w:t>
      </w:r>
      <w:bookmarkEnd w:id="69"/>
      <w:bookmarkEnd w:id="70"/>
      <w:bookmarkEnd w:id="71"/>
    </w:p>
    <w:p w:rsidR="009D4663" w:rsidRPr="00C7666E" w:rsidRDefault="00B53AAD" w:rsidP="00426663">
      <w:pPr>
        <w:pStyle w:val="aff0"/>
        <w:spacing w:line="360" w:lineRule="auto"/>
        <w:ind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Сведения об источниках следует располагать в порядке появления ссылок на источники в тексте работы и нумеровать арабскими цифрами без точки и печатать с абзацного отступа.</w:t>
      </w:r>
      <w:bookmarkStart w:id="72" w:name="_Toc78773019"/>
      <w:bookmarkStart w:id="73" w:name="_Toc78774586"/>
      <w:bookmarkStart w:id="74" w:name="_Toc78775594"/>
    </w:p>
    <w:p w:rsidR="00B53AAD" w:rsidRPr="00C7666E" w:rsidRDefault="00B53AAD" w:rsidP="00426663">
      <w:pPr>
        <w:pStyle w:val="aff0"/>
        <w:numPr>
          <w:ilvl w:val="0"/>
          <w:numId w:val="44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Приложения</w:t>
      </w:r>
      <w:bookmarkEnd w:id="72"/>
      <w:bookmarkEnd w:id="73"/>
      <w:bookmarkEnd w:id="74"/>
      <w:r w:rsidR="009D4663" w:rsidRPr="00C7666E">
        <w:rPr>
          <w:rFonts w:ascii="Times New Roman"/>
          <w:color w:val="000000"/>
          <w:sz w:val="28"/>
          <w:szCs w:val="28"/>
        </w:rPr>
        <w:t>.</w:t>
      </w:r>
    </w:p>
    <w:p w:rsidR="00B53AAD" w:rsidRPr="00C7666E" w:rsidRDefault="00B53AAD" w:rsidP="00426663">
      <w:pPr>
        <w:pStyle w:val="aff0"/>
        <w:numPr>
          <w:ilvl w:val="0"/>
          <w:numId w:val="52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Приложение оформляют как продолжение данного документа на последующих его листах или выпускают в виде самостоятельного документа.</w:t>
      </w:r>
    </w:p>
    <w:p w:rsidR="00B53AAD" w:rsidRPr="00C7666E" w:rsidRDefault="00B53AAD" w:rsidP="00426663">
      <w:pPr>
        <w:pStyle w:val="aff0"/>
        <w:numPr>
          <w:ilvl w:val="0"/>
          <w:numId w:val="52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В тексте документа на все приложения должны быть даны ссылки. Приложения располагают в порядке ссылок на них в тексте документа.</w:t>
      </w:r>
    </w:p>
    <w:p w:rsidR="009D4663" w:rsidRPr="00C7666E" w:rsidRDefault="00B53AAD" w:rsidP="00426663">
      <w:pPr>
        <w:pStyle w:val="aff0"/>
        <w:numPr>
          <w:ilvl w:val="0"/>
          <w:numId w:val="52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Каждое приложение следует начинать с новой страницы с указанием наверху посередине страницы слова «Приложение», его обозначения и степени.</w:t>
      </w:r>
    </w:p>
    <w:p w:rsidR="00B53AAD" w:rsidRPr="00C7666E" w:rsidRDefault="00B53AAD" w:rsidP="00426663">
      <w:pPr>
        <w:pStyle w:val="aff0"/>
        <w:numPr>
          <w:ilvl w:val="0"/>
          <w:numId w:val="52"/>
        </w:numPr>
        <w:spacing w:line="360" w:lineRule="auto"/>
        <w:ind w:left="0" w:firstLine="709"/>
        <w:rPr>
          <w:rFonts w:ascii="Times New Roman"/>
          <w:color w:val="000000"/>
          <w:sz w:val="28"/>
          <w:szCs w:val="28"/>
        </w:rPr>
      </w:pPr>
      <w:r w:rsidRPr="00C7666E">
        <w:rPr>
          <w:rFonts w:ascii="Times New Roman"/>
          <w:color w:val="000000"/>
          <w:sz w:val="28"/>
          <w:szCs w:val="28"/>
        </w:rPr>
        <w:t>Приложения должны иметь общую с остальной частью документа сквозную нумерацию страниц.</w:t>
      </w:r>
    </w:p>
    <w:p w:rsidR="00C57F8F" w:rsidRPr="00C7666E" w:rsidRDefault="00C57F8F" w:rsidP="00426663">
      <w:pPr>
        <w:spacing w:line="360" w:lineRule="auto"/>
        <w:ind w:firstLine="709"/>
        <w:jc w:val="both"/>
        <w:rPr>
          <w:color w:val="000000"/>
          <w:sz w:val="28"/>
          <w:szCs w:val="28"/>
          <w:lang w:eastAsia="en-US"/>
        </w:rPr>
      </w:pPr>
    </w:p>
    <w:p w:rsidR="00785D09" w:rsidRPr="00C7666E" w:rsidRDefault="00785D09" w:rsidP="00426663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color w:val="000000"/>
          <w:sz w:val="28"/>
          <w:lang w:val="ru-RU"/>
        </w:rPr>
      </w:pPr>
      <w:r w:rsidRPr="00C7666E">
        <w:rPr>
          <w:rFonts w:ascii="Times New Roman" w:hAnsi="Times New Roman"/>
          <w:color w:val="000000"/>
          <w:sz w:val="28"/>
          <w:lang w:val="ru-RU"/>
        </w:rPr>
        <w:br w:type="page"/>
      </w:r>
      <w:bookmarkStart w:id="75" w:name="_Toc282517288"/>
      <w:r w:rsidR="00CF07D9" w:rsidRPr="00C7666E">
        <w:rPr>
          <w:rFonts w:ascii="Times New Roman" w:hAnsi="Times New Roman"/>
          <w:color w:val="000000"/>
          <w:sz w:val="28"/>
          <w:lang w:val="ru-RU"/>
        </w:rPr>
        <w:t>Литература</w:t>
      </w:r>
      <w:bookmarkEnd w:id="75"/>
    </w:p>
    <w:p w:rsidR="000F6094" w:rsidRPr="00C7666E" w:rsidRDefault="000F6094" w:rsidP="00426663">
      <w:pPr>
        <w:pStyle w:val="a7"/>
        <w:spacing w:line="360" w:lineRule="auto"/>
        <w:rPr>
          <w:color w:val="000000"/>
        </w:rPr>
      </w:pPr>
    </w:p>
    <w:p w:rsidR="008E5850" w:rsidRPr="00C7666E" w:rsidRDefault="008E5850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color w:val="000000"/>
        </w:rPr>
        <w:t xml:space="preserve">Безрукова, </w:t>
      </w:r>
      <w:r w:rsidR="00426663" w:rsidRPr="00C7666E">
        <w:rPr>
          <w:color w:val="000000"/>
        </w:rPr>
        <w:t>В.С. Как</w:t>
      </w:r>
      <w:r w:rsidRPr="00C7666E">
        <w:rPr>
          <w:color w:val="000000"/>
        </w:rPr>
        <w:t xml:space="preserve"> написать реферат, курсовую, диплом/</w:t>
      </w:r>
      <w:r w:rsidR="00426663" w:rsidRPr="00C7666E">
        <w:rPr>
          <w:color w:val="000000"/>
        </w:rPr>
        <w:t>В.С. Безрукова</w:t>
      </w:r>
      <w:r w:rsidRPr="00C7666E">
        <w:rPr>
          <w:color w:val="000000"/>
        </w:rPr>
        <w:t>. – СПб: «Питер», 2004. – 176</w:t>
      </w:r>
      <w:r w:rsidR="00426663" w:rsidRPr="00C7666E">
        <w:rPr>
          <w:color w:val="000000"/>
        </w:rPr>
        <w:t> с.</w:t>
      </w:r>
    </w:p>
    <w:p w:rsidR="008E5850" w:rsidRPr="00C7666E" w:rsidRDefault="008E5850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color w:val="000000"/>
          <w:szCs w:val="28"/>
        </w:rPr>
        <w:t xml:space="preserve">Инструкция по оформлению диссертации, автореферата и публикаций по теме диссертации [Электронный ресурс]. – Режим доступа: </w:t>
      </w:r>
      <w:r w:rsidRPr="00C7666E">
        <w:rPr>
          <w:color w:val="000000"/>
        </w:rPr>
        <w:t xml:space="preserve">http://www.vak.org.by – Дата доступа: </w:t>
      </w:r>
      <w:r w:rsidRPr="00C7666E">
        <w:rPr>
          <w:color w:val="000000"/>
          <w:szCs w:val="28"/>
        </w:rPr>
        <w:t>14.10.2010.</w:t>
      </w:r>
    </w:p>
    <w:p w:rsidR="008E5850" w:rsidRPr="00C7666E" w:rsidRDefault="008E5850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color w:val="000000"/>
        </w:rPr>
        <w:t>Как готовиться и сдавать экзамен</w:t>
      </w:r>
      <w:r w:rsidR="00426663" w:rsidRPr="00C7666E">
        <w:rPr>
          <w:color w:val="000000"/>
        </w:rPr>
        <w:t xml:space="preserve">ы // </w:t>
      </w:r>
      <w:r w:rsidR="00426663" w:rsidRPr="00C7666E">
        <w:rPr>
          <w:color w:val="000000"/>
          <w:szCs w:val="28"/>
        </w:rPr>
        <w:t>С</w:t>
      </w:r>
      <w:r w:rsidRPr="00C7666E">
        <w:rPr>
          <w:color w:val="000000"/>
          <w:szCs w:val="28"/>
        </w:rPr>
        <w:t xml:space="preserve">правочник студента ВКТУ. [Электронный ресурс]. – Режим доступа: </w:t>
      </w:r>
      <w:r w:rsidRPr="00C7666E">
        <w:rPr>
          <w:color w:val="000000"/>
        </w:rPr>
        <w:t xml:space="preserve">http://www.do.ektu.kz/s_help_stud/ weekend.htm – Дата доступа: </w:t>
      </w:r>
      <w:r w:rsidRPr="00C7666E">
        <w:rPr>
          <w:color w:val="000000"/>
          <w:szCs w:val="28"/>
        </w:rPr>
        <w:t>25.01.2010.</w:t>
      </w:r>
    </w:p>
    <w:p w:rsidR="008E5850" w:rsidRPr="00C7666E" w:rsidRDefault="008E5850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color w:val="000000"/>
        </w:rPr>
        <w:t xml:space="preserve">Каменская, </w:t>
      </w:r>
      <w:r w:rsidR="00426663" w:rsidRPr="00C7666E">
        <w:rPr>
          <w:color w:val="000000"/>
        </w:rPr>
        <w:t>Н.Е. Подготовка</w:t>
      </w:r>
      <w:r w:rsidRPr="00C7666E">
        <w:rPr>
          <w:color w:val="000000"/>
        </w:rPr>
        <w:t xml:space="preserve"> к семинарским занятиям по отечественной истории: учебно-методическое пособие/</w:t>
      </w:r>
      <w:r w:rsidR="00426663" w:rsidRPr="00C7666E">
        <w:rPr>
          <w:color w:val="000000"/>
        </w:rPr>
        <w:t>Н.Е. Каменская</w:t>
      </w:r>
      <w:r w:rsidRPr="00C7666E">
        <w:rPr>
          <w:color w:val="000000"/>
        </w:rPr>
        <w:t>. – СПб: СПБУИТМО, 2009. – 44</w:t>
      </w:r>
      <w:r w:rsidR="00426663" w:rsidRPr="00C7666E">
        <w:rPr>
          <w:color w:val="000000"/>
        </w:rPr>
        <w:t> с.</w:t>
      </w:r>
    </w:p>
    <w:p w:rsidR="008E5850" w:rsidRPr="00C7666E" w:rsidRDefault="008E5850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color w:val="000000"/>
        </w:rPr>
        <w:t xml:space="preserve">Каньковски, </w:t>
      </w:r>
      <w:r w:rsidR="00426663" w:rsidRPr="00C7666E">
        <w:rPr>
          <w:color w:val="000000"/>
        </w:rPr>
        <w:t>П.В. Как</w:t>
      </w:r>
      <w:r w:rsidRPr="00C7666E">
        <w:rPr>
          <w:color w:val="000000"/>
        </w:rPr>
        <w:t xml:space="preserve"> написать реферат: Метод. пособ./</w:t>
      </w:r>
      <w:r w:rsidR="00426663" w:rsidRPr="00C7666E">
        <w:rPr>
          <w:color w:val="000000"/>
        </w:rPr>
        <w:t>П.В. Каньковски</w:t>
      </w:r>
      <w:r w:rsidRPr="00C7666E">
        <w:rPr>
          <w:color w:val="000000"/>
        </w:rPr>
        <w:t xml:space="preserve">; </w:t>
      </w:r>
      <w:r w:rsidRPr="00C7666E">
        <w:rPr>
          <w:color w:val="000000"/>
          <w:szCs w:val="28"/>
        </w:rPr>
        <w:t>НПО «Центр развития личности», Центральной детской библиотеки и молодёжного центра «Социум»</w:t>
      </w:r>
      <w:r w:rsidRPr="00C7666E">
        <w:rPr>
          <w:color w:val="000000"/>
        </w:rPr>
        <w:t>. – Новокузнецк, 2002. – 75</w:t>
      </w:r>
      <w:r w:rsidR="00426663" w:rsidRPr="00C7666E">
        <w:rPr>
          <w:color w:val="000000"/>
        </w:rPr>
        <w:t> с.</w:t>
      </w:r>
    </w:p>
    <w:p w:rsidR="008E5850" w:rsidRPr="00C7666E" w:rsidRDefault="008E5850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color w:val="000000"/>
        </w:rPr>
        <w:t>Коллоквиум, зачет, экзаме</w:t>
      </w:r>
      <w:r w:rsidR="00426663" w:rsidRPr="00C7666E">
        <w:rPr>
          <w:color w:val="000000"/>
        </w:rPr>
        <w:t xml:space="preserve">н // </w:t>
      </w:r>
      <w:r w:rsidR="00426663" w:rsidRPr="00C7666E">
        <w:rPr>
          <w:color w:val="000000"/>
          <w:szCs w:val="28"/>
        </w:rPr>
        <w:t>С</w:t>
      </w:r>
      <w:r w:rsidRPr="00C7666E">
        <w:rPr>
          <w:color w:val="000000"/>
          <w:szCs w:val="28"/>
        </w:rPr>
        <w:t xml:space="preserve">правочник студента ВКТУ. [Электронный ресурс]. – Режим доступа: </w:t>
      </w:r>
      <w:r w:rsidRPr="00C7666E">
        <w:rPr>
          <w:color w:val="000000"/>
        </w:rPr>
        <w:t xml:space="preserve">http://www.do.ektu.kz/s_help_stud/lec3.htm – Дата доступа: </w:t>
      </w:r>
      <w:r w:rsidRPr="00C7666E">
        <w:rPr>
          <w:color w:val="000000"/>
          <w:szCs w:val="28"/>
        </w:rPr>
        <w:t>25.01.2010.</w:t>
      </w:r>
    </w:p>
    <w:p w:rsidR="008E5850" w:rsidRPr="00C7666E" w:rsidRDefault="008E5850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color w:val="000000"/>
        </w:rPr>
        <w:t xml:space="preserve">Кузнецов, </w:t>
      </w:r>
      <w:r w:rsidR="00426663" w:rsidRPr="00C7666E">
        <w:rPr>
          <w:color w:val="000000"/>
        </w:rPr>
        <w:t>И.Н. Энциклопедия</w:t>
      </w:r>
      <w:r w:rsidRPr="00C7666E">
        <w:rPr>
          <w:color w:val="000000"/>
        </w:rPr>
        <w:t xml:space="preserve"> студента/</w:t>
      </w:r>
      <w:r w:rsidR="00426663" w:rsidRPr="00C7666E">
        <w:rPr>
          <w:color w:val="000000"/>
        </w:rPr>
        <w:t>И.Н. Кузнецов</w:t>
      </w:r>
      <w:r w:rsidRPr="00C7666E">
        <w:rPr>
          <w:color w:val="000000"/>
        </w:rPr>
        <w:t>. – Мн.: Книжный дом, 2004. – 576</w:t>
      </w:r>
      <w:r w:rsidR="00426663" w:rsidRPr="00C7666E">
        <w:rPr>
          <w:color w:val="000000"/>
        </w:rPr>
        <w:t> с.</w:t>
      </w:r>
    </w:p>
    <w:p w:rsidR="008E5850" w:rsidRPr="00C7666E" w:rsidRDefault="008E5850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color w:val="000000"/>
        </w:rPr>
        <w:t>Курсовые и дипломные работы от выбора темы до защит</w:t>
      </w:r>
      <w:r w:rsidR="00426663" w:rsidRPr="00C7666E">
        <w:rPr>
          <w:color w:val="000000"/>
        </w:rPr>
        <w:t xml:space="preserve">ы </w:t>
      </w:r>
      <w:r w:rsidR="00426663" w:rsidRPr="00C7666E">
        <w:rPr>
          <w:color w:val="000000"/>
          <w:szCs w:val="28"/>
        </w:rPr>
        <w:t xml:space="preserve">[Электронный </w:t>
      </w:r>
      <w:r w:rsidRPr="00C7666E">
        <w:rPr>
          <w:color w:val="000000"/>
          <w:szCs w:val="28"/>
        </w:rPr>
        <w:t xml:space="preserve">ресурс]. – Режим доступа: </w:t>
      </w:r>
      <w:r w:rsidRPr="00C7666E">
        <w:rPr>
          <w:rStyle w:val="af4"/>
          <w:b w:val="0"/>
          <w:color w:val="000000"/>
        </w:rPr>
        <w:t xml:space="preserve">http://www.diplomclub.ru/articles.shtml </w:t>
      </w:r>
      <w:r w:rsidRPr="00C7666E">
        <w:rPr>
          <w:color w:val="000000"/>
          <w:szCs w:val="28"/>
        </w:rPr>
        <w:t>– Дата доступа: 10.03.2010.</w:t>
      </w:r>
    </w:p>
    <w:p w:rsidR="008E5850" w:rsidRPr="00C7666E" w:rsidRDefault="008E5850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color w:val="000000"/>
          <w:szCs w:val="28"/>
        </w:rPr>
        <w:t>Лекция как основа самостоятельной учебной работ</w:t>
      </w:r>
      <w:r w:rsidR="00426663" w:rsidRPr="00C7666E">
        <w:rPr>
          <w:color w:val="000000"/>
          <w:szCs w:val="28"/>
        </w:rPr>
        <w:t>ы // С</w:t>
      </w:r>
      <w:r w:rsidRPr="00C7666E">
        <w:rPr>
          <w:color w:val="000000"/>
          <w:szCs w:val="28"/>
        </w:rPr>
        <w:t>правочник студента ВКТУ. [Электронный ресурс]. – Режим доступа: http://www.do.ektu.kz/s_help_stud/lec1.htm. – Дата доступа: 02.09.2009.</w:t>
      </w:r>
    </w:p>
    <w:p w:rsidR="008E5850" w:rsidRPr="00C7666E" w:rsidRDefault="008E5850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color w:val="000000"/>
        </w:rPr>
        <w:t>Методика написания реферата: краткие рекомендации студентам первокурсникам</w:t>
      </w:r>
      <w:r w:rsidR="00426663" w:rsidRPr="00C7666E">
        <w:rPr>
          <w:color w:val="000000"/>
        </w:rPr>
        <w:t> / Авт</w:t>
      </w:r>
      <w:r w:rsidRPr="00C7666E">
        <w:rPr>
          <w:color w:val="000000"/>
        </w:rPr>
        <w:t xml:space="preserve">.-сост. </w:t>
      </w:r>
      <w:r w:rsidR="00426663" w:rsidRPr="00C7666E">
        <w:rPr>
          <w:color w:val="000000"/>
        </w:rPr>
        <w:t>О.К. Попова</w:t>
      </w:r>
      <w:r w:rsidRPr="00C7666E">
        <w:rPr>
          <w:color w:val="000000"/>
        </w:rPr>
        <w:t>; Томский политехнический университет. – Томск: НФПК, 2004. – 12</w:t>
      </w:r>
      <w:r w:rsidR="00426663" w:rsidRPr="00C7666E">
        <w:rPr>
          <w:color w:val="000000"/>
        </w:rPr>
        <w:t> с.</w:t>
      </w:r>
    </w:p>
    <w:p w:rsidR="008E5850" w:rsidRPr="00C7666E" w:rsidRDefault="008E5850" w:rsidP="007007EE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C7666E">
        <w:rPr>
          <w:bCs/>
          <w:color w:val="000000"/>
          <w:sz w:val="28"/>
          <w:szCs w:val="28"/>
        </w:rPr>
        <w:t>Методические</w:t>
      </w:r>
      <w:r w:rsidRPr="00C7666E">
        <w:rPr>
          <w:b/>
          <w:bCs/>
          <w:color w:val="000000"/>
          <w:sz w:val="28"/>
          <w:szCs w:val="28"/>
        </w:rPr>
        <w:t xml:space="preserve"> </w:t>
      </w:r>
      <w:r w:rsidRPr="00C7666E">
        <w:rPr>
          <w:color w:val="000000"/>
          <w:sz w:val="28"/>
          <w:szCs w:val="28"/>
        </w:rPr>
        <w:t xml:space="preserve">указания по написанию и оформлению курсовых работ /сост. </w:t>
      </w:r>
      <w:r w:rsidR="00426663" w:rsidRPr="00C7666E">
        <w:rPr>
          <w:color w:val="000000"/>
          <w:sz w:val="28"/>
          <w:szCs w:val="28"/>
        </w:rPr>
        <w:t>М.Н. Кондратьева</w:t>
      </w:r>
      <w:r w:rsidRPr="00C7666E">
        <w:rPr>
          <w:color w:val="000000"/>
          <w:sz w:val="28"/>
          <w:szCs w:val="28"/>
        </w:rPr>
        <w:t xml:space="preserve">. – Ульяновск: УлГТУ, 2008. – </w:t>
      </w:r>
      <w:r w:rsidR="00426663" w:rsidRPr="00C7666E">
        <w:rPr>
          <w:color w:val="000000"/>
          <w:sz w:val="28"/>
          <w:szCs w:val="28"/>
        </w:rPr>
        <w:t>44 с.</w:t>
      </w:r>
    </w:p>
    <w:p w:rsidR="008E5850" w:rsidRPr="00C7666E" w:rsidRDefault="008E5850" w:rsidP="007007EE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C7666E">
        <w:rPr>
          <w:color w:val="000000"/>
          <w:sz w:val="28"/>
          <w:szCs w:val="28"/>
        </w:rPr>
        <w:t xml:space="preserve">Носевич, </w:t>
      </w:r>
      <w:r w:rsidR="00426663" w:rsidRPr="00C7666E">
        <w:rPr>
          <w:color w:val="000000"/>
          <w:sz w:val="28"/>
          <w:szCs w:val="28"/>
        </w:rPr>
        <w:t>В.Л. Традиционная</w:t>
      </w:r>
      <w:r w:rsidRPr="00C7666E">
        <w:rPr>
          <w:color w:val="000000"/>
          <w:sz w:val="28"/>
          <w:szCs w:val="28"/>
        </w:rPr>
        <w:t xml:space="preserve"> белорусская деревня в европейской перспективе/</w:t>
      </w:r>
      <w:r w:rsidR="00426663" w:rsidRPr="00C7666E">
        <w:rPr>
          <w:color w:val="000000"/>
          <w:sz w:val="28"/>
          <w:szCs w:val="28"/>
        </w:rPr>
        <w:t>В.Л. Носевич</w:t>
      </w:r>
      <w:r w:rsidRPr="00C7666E">
        <w:rPr>
          <w:color w:val="000000"/>
          <w:sz w:val="28"/>
          <w:szCs w:val="28"/>
        </w:rPr>
        <w:t>. – Минск: «Тэхналогія», 2004. – 350</w:t>
      </w:r>
      <w:r w:rsidR="00426663" w:rsidRPr="00C7666E">
        <w:rPr>
          <w:color w:val="000000"/>
          <w:sz w:val="28"/>
          <w:szCs w:val="28"/>
        </w:rPr>
        <w:t> с.</w:t>
      </w:r>
    </w:p>
    <w:p w:rsidR="008E5850" w:rsidRPr="00C7666E" w:rsidRDefault="00426663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color w:val="000000"/>
        </w:rPr>
        <w:t>Ожегов С.И. Словарь</w:t>
      </w:r>
      <w:r w:rsidR="008E5850" w:rsidRPr="00C7666E">
        <w:rPr>
          <w:color w:val="000000"/>
        </w:rPr>
        <w:t xml:space="preserve"> русского языка</w:t>
      </w:r>
      <w:r w:rsidR="008E5850" w:rsidRPr="00C7666E">
        <w:rPr>
          <w:color w:val="000000"/>
          <w:szCs w:val="28"/>
        </w:rPr>
        <w:t xml:space="preserve">/ под ред. </w:t>
      </w:r>
      <w:r w:rsidRPr="00C7666E">
        <w:rPr>
          <w:color w:val="000000"/>
          <w:szCs w:val="28"/>
        </w:rPr>
        <w:t>Н.Ю. Шведовой</w:t>
      </w:r>
      <w:r w:rsidR="008E5850" w:rsidRPr="00C7666E">
        <w:rPr>
          <w:color w:val="000000"/>
          <w:szCs w:val="28"/>
        </w:rPr>
        <w:t>. – М.: «Совецкая энциклопедия», 1973 – 846</w:t>
      </w:r>
      <w:r w:rsidRPr="00C7666E">
        <w:rPr>
          <w:color w:val="000000"/>
          <w:szCs w:val="28"/>
        </w:rPr>
        <w:t> с.</w:t>
      </w:r>
    </w:p>
    <w:p w:rsidR="008E5850" w:rsidRPr="00C7666E" w:rsidRDefault="008E5850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color w:val="000000"/>
        </w:rPr>
        <w:t>Организация работы с книго</w:t>
      </w:r>
      <w:r w:rsidR="00426663" w:rsidRPr="00C7666E">
        <w:rPr>
          <w:color w:val="000000"/>
        </w:rPr>
        <w:t xml:space="preserve">й // </w:t>
      </w:r>
      <w:r w:rsidR="00426663" w:rsidRPr="00C7666E">
        <w:rPr>
          <w:color w:val="000000"/>
          <w:szCs w:val="28"/>
        </w:rPr>
        <w:t>С</w:t>
      </w:r>
      <w:r w:rsidRPr="00C7666E">
        <w:rPr>
          <w:color w:val="000000"/>
          <w:szCs w:val="28"/>
        </w:rPr>
        <w:t xml:space="preserve">правочник студента ВКТУ. [Электронный ресурс]. – Режим доступа: </w:t>
      </w:r>
      <w:r w:rsidRPr="00C7666E">
        <w:rPr>
          <w:color w:val="000000"/>
        </w:rPr>
        <w:t xml:space="preserve">http://www.do.ektu.kz/s_help_stud/workbook.htm – Дата доступа: </w:t>
      </w:r>
      <w:r w:rsidRPr="00C7666E">
        <w:rPr>
          <w:color w:val="000000"/>
          <w:szCs w:val="28"/>
        </w:rPr>
        <w:t>25.01.2010.</w:t>
      </w:r>
    </w:p>
    <w:p w:rsidR="008E5850" w:rsidRPr="00C7666E" w:rsidRDefault="008E5850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bCs/>
          <w:color w:val="000000"/>
        </w:rPr>
        <w:t xml:space="preserve">Подготовка, </w:t>
      </w:r>
      <w:r w:rsidRPr="00C7666E">
        <w:rPr>
          <w:color w:val="000000"/>
        </w:rPr>
        <w:t xml:space="preserve">оформление и защита дипломных работ: метод., рекомендации для студ. специальностей гуманитар, профиля днев. и заоч. форм обучения /Авт.-сост.: </w:t>
      </w:r>
      <w:r w:rsidR="00426663" w:rsidRPr="00C7666E">
        <w:rPr>
          <w:color w:val="000000"/>
        </w:rPr>
        <w:t>О.К. Васильева</w:t>
      </w:r>
      <w:r w:rsidRPr="00C7666E">
        <w:rPr>
          <w:color w:val="000000"/>
        </w:rPr>
        <w:t xml:space="preserve"> [др.]; Брест, гос. ун</w:t>
      </w:r>
      <w:r w:rsidR="00426663" w:rsidRPr="00C7666E">
        <w:rPr>
          <w:color w:val="000000"/>
        </w:rPr>
        <w:t xml:space="preserve">-т </w:t>
      </w:r>
      <w:r w:rsidRPr="00C7666E">
        <w:rPr>
          <w:color w:val="000000"/>
        </w:rPr>
        <w:t xml:space="preserve">им. </w:t>
      </w:r>
      <w:r w:rsidR="00426663" w:rsidRPr="00C7666E">
        <w:rPr>
          <w:color w:val="000000"/>
        </w:rPr>
        <w:t>А.С. Пушкина</w:t>
      </w:r>
      <w:r w:rsidRPr="00C7666E">
        <w:rPr>
          <w:color w:val="000000"/>
        </w:rPr>
        <w:t xml:space="preserve">. – Брест: Изд-во БрГУ, 2006. </w:t>
      </w:r>
      <w:r w:rsidR="00426663" w:rsidRPr="00C7666E">
        <w:rPr>
          <w:color w:val="000000"/>
        </w:rPr>
        <w:t xml:space="preserve">– </w:t>
      </w:r>
      <w:r w:rsidRPr="00C7666E">
        <w:rPr>
          <w:color w:val="000000"/>
        </w:rPr>
        <w:t>24</w:t>
      </w:r>
      <w:r w:rsidR="00426663" w:rsidRPr="00C7666E">
        <w:rPr>
          <w:color w:val="000000"/>
        </w:rPr>
        <w:t> с.</w:t>
      </w:r>
    </w:p>
    <w:p w:rsidR="008E5850" w:rsidRPr="00C7666E" w:rsidRDefault="008E5850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bCs/>
          <w:color w:val="000000"/>
          <w:szCs w:val="28"/>
        </w:rPr>
        <w:t>Психологические</w:t>
      </w:r>
      <w:r w:rsidRPr="00C7666E">
        <w:rPr>
          <w:b/>
          <w:bCs/>
          <w:color w:val="000000"/>
          <w:szCs w:val="28"/>
        </w:rPr>
        <w:t xml:space="preserve"> </w:t>
      </w:r>
      <w:r w:rsidRPr="00C7666E">
        <w:rPr>
          <w:bCs/>
          <w:color w:val="000000"/>
          <w:szCs w:val="28"/>
        </w:rPr>
        <w:t>аспекты подготовки к сессии</w:t>
      </w:r>
      <w:r w:rsidRPr="00C7666E">
        <w:rPr>
          <w:color w:val="000000"/>
          <w:szCs w:val="28"/>
        </w:rPr>
        <w:t xml:space="preserve">: метод. пособие для студентов БГУИР. / Сост. </w:t>
      </w:r>
      <w:r w:rsidR="00426663" w:rsidRPr="00C7666E">
        <w:rPr>
          <w:color w:val="000000"/>
          <w:szCs w:val="28"/>
        </w:rPr>
        <w:t>Е.В. Семашко</w:t>
      </w:r>
      <w:r w:rsidRPr="00C7666E">
        <w:rPr>
          <w:color w:val="000000"/>
          <w:szCs w:val="28"/>
        </w:rPr>
        <w:t xml:space="preserve">. </w:t>
      </w:r>
      <w:r w:rsidR="00426663" w:rsidRPr="00C7666E">
        <w:rPr>
          <w:color w:val="000000"/>
          <w:szCs w:val="28"/>
        </w:rPr>
        <w:t>– М</w:t>
      </w:r>
      <w:r w:rsidRPr="00C7666E">
        <w:rPr>
          <w:color w:val="000000"/>
          <w:szCs w:val="28"/>
        </w:rPr>
        <w:t>инск: БГУИР, 2007. – 36</w:t>
      </w:r>
      <w:r w:rsidR="00426663" w:rsidRPr="00C7666E">
        <w:rPr>
          <w:color w:val="000000"/>
          <w:szCs w:val="28"/>
        </w:rPr>
        <w:t> с.</w:t>
      </w:r>
    </w:p>
    <w:p w:rsidR="008E5850" w:rsidRPr="00C7666E" w:rsidRDefault="008E5850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color w:val="000000"/>
        </w:rPr>
        <w:t>Развитие внимания, памяти, мышлени</w:t>
      </w:r>
      <w:r w:rsidR="00426663" w:rsidRPr="00C7666E">
        <w:rPr>
          <w:color w:val="000000"/>
        </w:rPr>
        <w:t xml:space="preserve">я // </w:t>
      </w:r>
      <w:r w:rsidR="00426663" w:rsidRPr="00C7666E">
        <w:rPr>
          <w:color w:val="000000"/>
          <w:szCs w:val="28"/>
        </w:rPr>
        <w:t>С</w:t>
      </w:r>
      <w:r w:rsidRPr="00C7666E">
        <w:rPr>
          <w:color w:val="000000"/>
          <w:szCs w:val="28"/>
        </w:rPr>
        <w:t xml:space="preserve">правочник студента ВКТУ. [Электронный ресурс]. – Режим доступа: </w:t>
      </w:r>
      <w:r w:rsidRPr="00C7666E">
        <w:rPr>
          <w:color w:val="000000"/>
        </w:rPr>
        <w:t xml:space="preserve">http://www.do.ektu.kz/s_help_stud/ memory.htm – Дата доступа: </w:t>
      </w:r>
      <w:r w:rsidRPr="00C7666E">
        <w:rPr>
          <w:color w:val="000000"/>
          <w:szCs w:val="28"/>
        </w:rPr>
        <w:t>25.01.2010.</w:t>
      </w:r>
    </w:p>
    <w:p w:rsidR="008E5850" w:rsidRPr="00C7666E" w:rsidRDefault="008E5850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color w:val="000000"/>
        </w:rPr>
        <w:t xml:space="preserve">Рекомендации по составлению конспекта/ Сост. </w:t>
      </w:r>
      <w:r w:rsidR="00426663" w:rsidRPr="00C7666E">
        <w:rPr>
          <w:color w:val="000000"/>
        </w:rPr>
        <w:t>Т.В. Виноградова</w:t>
      </w:r>
      <w:r w:rsidRPr="00C7666E">
        <w:rPr>
          <w:color w:val="000000"/>
        </w:rPr>
        <w:t xml:space="preserve"> </w:t>
      </w:r>
      <w:r w:rsidRPr="00C7666E">
        <w:rPr>
          <w:color w:val="000000"/>
          <w:szCs w:val="28"/>
        </w:rPr>
        <w:t xml:space="preserve">[Электронный ресурс]. – Режим доступа: </w:t>
      </w:r>
      <w:r w:rsidRPr="00C7666E">
        <w:rPr>
          <w:color w:val="000000"/>
        </w:rPr>
        <w:t>http://do-portal.ua.kg/info/view/22</w:t>
      </w:r>
      <w:r w:rsidRPr="00C7666E">
        <w:rPr>
          <w:color w:val="000000"/>
          <w:szCs w:val="28"/>
        </w:rPr>
        <w:t xml:space="preserve"> – Дата доступа: 02.09.2009.</w:t>
      </w:r>
    </w:p>
    <w:p w:rsidR="008E5850" w:rsidRPr="00C7666E" w:rsidRDefault="008E5850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color w:val="000000"/>
        </w:rPr>
        <w:t xml:space="preserve">Сборник нормативно-методических и рекомендательных документов по научно-исследовательской работе студентов в ВУЗах. /Под общей ред. </w:t>
      </w:r>
      <w:r w:rsidR="00426663" w:rsidRPr="00C7666E">
        <w:rPr>
          <w:color w:val="000000"/>
        </w:rPr>
        <w:t>О.В. Кузура</w:t>
      </w:r>
      <w:r w:rsidRPr="00C7666E">
        <w:rPr>
          <w:color w:val="000000"/>
        </w:rPr>
        <w:t>. – Минск: НП РУП «Технопарк «Метолит» БНТУ», 2005. – 475</w:t>
      </w:r>
      <w:r w:rsidR="00426663" w:rsidRPr="00C7666E">
        <w:rPr>
          <w:color w:val="000000"/>
        </w:rPr>
        <w:t> с.</w:t>
      </w:r>
    </w:p>
    <w:p w:rsidR="008E5850" w:rsidRPr="00C7666E" w:rsidRDefault="008E5850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color w:val="000000"/>
        </w:rPr>
        <w:t>Семинарские, практические, лабораторные занятия и подготовка к ни</w:t>
      </w:r>
      <w:r w:rsidR="00426663" w:rsidRPr="00C7666E">
        <w:rPr>
          <w:color w:val="000000"/>
        </w:rPr>
        <w:t xml:space="preserve">м // </w:t>
      </w:r>
      <w:r w:rsidR="00426663" w:rsidRPr="00C7666E">
        <w:rPr>
          <w:color w:val="000000"/>
          <w:szCs w:val="28"/>
        </w:rPr>
        <w:t>С</w:t>
      </w:r>
      <w:r w:rsidRPr="00C7666E">
        <w:rPr>
          <w:color w:val="000000"/>
          <w:szCs w:val="28"/>
        </w:rPr>
        <w:t xml:space="preserve">правочник студента ВКТУ. [Электронный ресурс]. – Режим доступа: </w:t>
      </w:r>
      <w:r w:rsidRPr="00C7666E">
        <w:rPr>
          <w:color w:val="000000"/>
        </w:rPr>
        <w:t>http://www.do.ektu.kz/s_help_stud/lec2.htm#up</w:t>
      </w:r>
      <w:r w:rsidRPr="00C7666E">
        <w:rPr>
          <w:color w:val="000000"/>
          <w:szCs w:val="28"/>
        </w:rPr>
        <w:t xml:space="preserve"> – Дата доступа: 25.01.2010.</w:t>
      </w:r>
    </w:p>
    <w:p w:rsidR="008E5850" w:rsidRPr="00C7666E" w:rsidRDefault="008E5850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color w:val="000000"/>
        </w:rPr>
        <w:t xml:space="preserve">Советы студентам по подготовке и защите дипломных и курсовых работ по экономическим специальностям. </w:t>
      </w:r>
      <w:r w:rsidRPr="00C7666E">
        <w:rPr>
          <w:color w:val="000000"/>
          <w:szCs w:val="28"/>
        </w:rPr>
        <w:t xml:space="preserve">[Электронный ресурс]. – Режим доступа: </w:t>
      </w:r>
      <w:r w:rsidRPr="00C7666E">
        <w:rPr>
          <w:rStyle w:val="af4"/>
          <w:b w:val="0"/>
          <w:color w:val="000000"/>
        </w:rPr>
        <w:t xml:space="preserve">http://www.diplomclub.ru/articles.shtml </w:t>
      </w:r>
      <w:r w:rsidRPr="00C7666E">
        <w:rPr>
          <w:color w:val="000000"/>
        </w:rPr>
        <w:t xml:space="preserve">– Дата доступа: </w:t>
      </w:r>
      <w:r w:rsidRPr="00C7666E">
        <w:rPr>
          <w:color w:val="000000"/>
          <w:szCs w:val="28"/>
        </w:rPr>
        <w:t>25.01.2010.</w:t>
      </w:r>
    </w:p>
    <w:p w:rsidR="008E5850" w:rsidRPr="00C7666E" w:rsidRDefault="008E5850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color w:val="000000"/>
        </w:rPr>
        <w:t>Способы заучивани</w:t>
      </w:r>
      <w:r w:rsidR="00426663" w:rsidRPr="00C7666E">
        <w:rPr>
          <w:color w:val="000000"/>
        </w:rPr>
        <w:t xml:space="preserve">я // </w:t>
      </w:r>
      <w:r w:rsidR="00426663" w:rsidRPr="00C7666E">
        <w:rPr>
          <w:color w:val="000000"/>
          <w:szCs w:val="28"/>
        </w:rPr>
        <w:t>С</w:t>
      </w:r>
      <w:r w:rsidRPr="00C7666E">
        <w:rPr>
          <w:color w:val="000000"/>
          <w:szCs w:val="28"/>
        </w:rPr>
        <w:t xml:space="preserve">правочник студента ВКТУ. [Электронный ресурс]. – Режим доступа: </w:t>
      </w:r>
      <w:r w:rsidRPr="00C7666E">
        <w:rPr>
          <w:color w:val="000000"/>
        </w:rPr>
        <w:t xml:space="preserve">http://www.do.ektu.kz/s_help_stud/zauch.htm – Дата доступа: </w:t>
      </w:r>
      <w:r w:rsidRPr="00C7666E">
        <w:rPr>
          <w:color w:val="000000"/>
          <w:szCs w:val="28"/>
        </w:rPr>
        <w:t>25.01.2010.</w:t>
      </w:r>
    </w:p>
    <w:p w:rsidR="00B04739" w:rsidRPr="007007EE" w:rsidRDefault="00B04739" w:rsidP="007007EE">
      <w:pPr>
        <w:pStyle w:val="a7"/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color w:val="000000"/>
        </w:rPr>
      </w:pPr>
      <w:r w:rsidRPr="00C7666E">
        <w:rPr>
          <w:color w:val="000000"/>
          <w:szCs w:val="28"/>
        </w:rPr>
        <w:t xml:space="preserve">Эко, </w:t>
      </w:r>
      <w:r w:rsidR="00426663" w:rsidRPr="00C7666E">
        <w:rPr>
          <w:color w:val="000000"/>
          <w:szCs w:val="28"/>
        </w:rPr>
        <w:t>У. Как</w:t>
      </w:r>
      <w:r w:rsidRPr="00C7666E">
        <w:rPr>
          <w:color w:val="000000"/>
          <w:szCs w:val="28"/>
        </w:rPr>
        <w:t xml:space="preserve"> написать дипломную работу/</w:t>
      </w:r>
      <w:r w:rsidR="00426663" w:rsidRPr="00C7666E">
        <w:rPr>
          <w:color w:val="000000"/>
          <w:szCs w:val="28"/>
        </w:rPr>
        <w:t>У. Эко</w:t>
      </w:r>
      <w:r w:rsidRPr="00C7666E">
        <w:rPr>
          <w:color w:val="000000"/>
          <w:szCs w:val="28"/>
        </w:rPr>
        <w:t xml:space="preserve">; первев. с </w:t>
      </w:r>
      <w:r w:rsidR="00BF6F24" w:rsidRPr="00C7666E">
        <w:rPr>
          <w:color w:val="000000"/>
          <w:szCs w:val="28"/>
        </w:rPr>
        <w:t>ит</w:t>
      </w:r>
      <w:r w:rsidRPr="00C7666E">
        <w:rPr>
          <w:color w:val="000000"/>
          <w:szCs w:val="28"/>
        </w:rPr>
        <w:t xml:space="preserve">. </w:t>
      </w:r>
      <w:r w:rsidR="00426663" w:rsidRPr="00C7666E">
        <w:rPr>
          <w:color w:val="000000"/>
          <w:szCs w:val="28"/>
        </w:rPr>
        <w:t>Е. Костюкович</w:t>
      </w:r>
      <w:r w:rsidRPr="00C7666E">
        <w:rPr>
          <w:color w:val="000000"/>
          <w:szCs w:val="28"/>
        </w:rPr>
        <w:t xml:space="preserve">. – Москва: Книжный дом «Университет», 2003. </w:t>
      </w:r>
      <w:r w:rsidR="00BF6F24" w:rsidRPr="00C7666E">
        <w:rPr>
          <w:color w:val="000000"/>
          <w:szCs w:val="28"/>
        </w:rPr>
        <w:t>–</w:t>
      </w:r>
      <w:r w:rsidRPr="00C7666E">
        <w:rPr>
          <w:color w:val="000000"/>
          <w:szCs w:val="28"/>
        </w:rPr>
        <w:t xml:space="preserve"> </w:t>
      </w:r>
      <w:r w:rsidR="00BF6F24" w:rsidRPr="00C7666E">
        <w:rPr>
          <w:color w:val="000000"/>
          <w:szCs w:val="28"/>
        </w:rPr>
        <w:t>240</w:t>
      </w:r>
      <w:r w:rsidR="00426663" w:rsidRPr="00C7666E">
        <w:rPr>
          <w:color w:val="000000"/>
          <w:szCs w:val="28"/>
        </w:rPr>
        <w:t> с.</w:t>
      </w:r>
    </w:p>
    <w:p w:rsidR="007007EE" w:rsidRDefault="007007EE" w:rsidP="007007EE">
      <w:pPr>
        <w:pStyle w:val="a7"/>
        <w:tabs>
          <w:tab w:val="left" w:pos="426"/>
        </w:tabs>
        <w:spacing w:line="360" w:lineRule="auto"/>
        <w:rPr>
          <w:color w:val="000000"/>
          <w:szCs w:val="28"/>
        </w:rPr>
      </w:pPr>
    </w:p>
    <w:p w:rsidR="007007EE" w:rsidRPr="007007EE" w:rsidRDefault="007007EE" w:rsidP="007007EE">
      <w:pPr>
        <w:pStyle w:val="a7"/>
        <w:tabs>
          <w:tab w:val="left" w:pos="426"/>
        </w:tabs>
        <w:spacing w:line="360" w:lineRule="auto"/>
        <w:rPr>
          <w:color w:val="FFFFFF"/>
          <w:lang w:val="en-US"/>
        </w:rPr>
      </w:pPr>
      <w:bookmarkStart w:id="76" w:name="_GoBack"/>
      <w:bookmarkEnd w:id="76"/>
    </w:p>
    <w:sectPr w:rsidR="007007EE" w:rsidRPr="007007EE" w:rsidSect="00426663">
      <w:headerReference w:type="default" r:id="rId7"/>
      <w:headerReference w:type="first" r:id="rId8"/>
      <w:footnotePr>
        <w:numFmt w:val="chicago"/>
      </w:footnotePr>
      <w:endnotePr>
        <w:numFmt w:val="chicago"/>
      </w:endnotePr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5C5C" w:rsidRDefault="00F55C5C" w:rsidP="00B830E7">
      <w:pPr>
        <w:rPr>
          <w:rFonts w:ascii="Calibri" w:hAnsi="Calibri"/>
          <w:sz w:val="22"/>
          <w:szCs w:val="22"/>
          <w:lang w:eastAsia="en-US"/>
        </w:rPr>
      </w:pPr>
      <w:r>
        <w:rPr>
          <w:rFonts w:ascii="Calibri" w:hAnsi="Calibri"/>
          <w:sz w:val="22"/>
          <w:szCs w:val="22"/>
          <w:lang w:eastAsia="en-US"/>
        </w:rPr>
        <w:separator/>
      </w:r>
    </w:p>
  </w:endnote>
  <w:endnote w:type="continuationSeparator" w:id="0">
    <w:p w:rsidR="00F55C5C" w:rsidRDefault="00F55C5C" w:rsidP="00B830E7">
      <w:pPr>
        <w:rPr>
          <w:rFonts w:ascii="Calibri" w:hAnsi="Calibri"/>
          <w:sz w:val="22"/>
          <w:szCs w:val="22"/>
          <w:lang w:eastAsia="en-US"/>
        </w:rPr>
      </w:pPr>
      <w:r>
        <w:rPr>
          <w:rFonts w:ascii="Calibri" w:hAnsi="Calibri"/>
          <w:sz w:val="22"/>
          <w:szCs w:val="22"/>
          <w:lang w:eastAsia="en-US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,Bold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,Bold">
    <w:altName w:val="MS Mincho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,BoldItalic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5C5C" w:rsidRDefault="00F55C5C" w:rsidP="00B830E7">
      <w:pPr>
        <w:rPr>
          <w:rFonts w:ascii="Calibri" w:hAnsi="Calibri"/>
          <w:sz w:val="22"/>
          <w:szCs w:val="22"/>
          <w:lang w:eastAsia="en-US"/>
        </w:rPr>
      </w:pPr>
      <w:r>
        <w:rPr>
          <w:rFonts w:ascii="Calibri" w:hAnsi="Calibri"/>
          <w:sz w:val="22"/>
          <w:szCs w:val="22"/>
          <w:lang w:eastAsia="en-US"/>
        </w:rPr>
        <w:separator/>
      </w:r>
    </w:p>
  </w:footnote>
  <w:footnote w:type="continuationSeparator" w:id="0">
    <w:p w:rsidR="00F55C5C" w:rsidRDefault="00F55C5C" w:rsidP="00B830E7">
      <w:pPr>
        <w:rPr>
          <w:rFonts w:ascii="Calibri" w:hAnsi="Calibri"/>
          <w:sz w:val="22"/>
          <w:szCs w:val="22"/>
          <w:lang w:eastAsia="en-US"/>
        </w:rPr>
      </w:pPr>
      <w:r>
        <w:rPr>
          <w:rFonts w:ascii="Calibri" w:hAnsi="Calibri"/>
          <w:sz w:val="22"/>
          <w:szCs w:val="22"/>
          <w:lang w:eastAsia="en-US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07EE" w:rsidRPr="00426663" w:rsidRDefault="007007EE" w:rsidP="00426663">
    <w:pPr>
      <w:pStyle w:val="a8"/>
      <w:spacing w:after="0" w:line="240" w:lineRule="auto"/>
      <w:jc w:val="center"/>
      <w:rPr>
        <w:rFonts w:ascii="Times New Roman" w:hAnsi="Times New Roman"/>
        <w:sz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07EE" w:rsidRPr="00426663" w:rsidRDefault="007007EE" w:rsidP="00426663">
    <w:pPr>
      <w:pStyle w:val="a8"/>
      <w:spacing w:after="0" w:line="240" w:lineRule="auto"/>
      <w:jc w:val="center"/>
      <w:rPr>
        <w:rFonts w:ascii="Times New Roman" w:hAnsi="Times New Roman"/>
        <w:sz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79063ACC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01F61A7"/>
    <w:multiLevelType w:val="hybridMultilevel"/>
    <w:tmpl w:val="3F12F7E0"/>
    <w:lvl w:ilvl="0" w:tplc="3558FE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BB629B"/>
    <w:multiLevelType w:val="hybridMultilevel"/>
    <w:tmpl w:val="3D16E0A6"/>
    <w:lvl w:ilvl="0" w:tplc="0419000F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0615004A"/>
    <w:multiLevelType w:val="hybridMultilevel"/>
    <w:tmpl w:val="860CEE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995AF3"/>
    <w:multiLevelType w:val="hybridMultilevel"/>
    <w:tmpl w:val="AC860B4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>
    <w:nsid w:val="0A10470B"/>
    <w:multiLevelType w:val="hybridMultilevel"/>
    <w:tmpl w:val="75F6E78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>
    <w:nsid w:val="0AE35B20"/>
    <w:multiLevelType w:val="singleLevel"/>
    <w:tmpl w:val="A1FE1EA4"/>
    <w:lvl w:ilvl="0">
      <w:start w:val="20"/>
      <w:numFmt w:val="bullet"/>
      <w:lvlText w:val="-"/>
      <w:lvlJc w:val="left"/>
      <w:pPr>
        <w:tabs>
          <w:tab w:val="num" w:pos="360"/>
        </w:tabs>
      </w:pPr>
    </w:lvl>
  </w:abstractNum>
  <w:abstractNum w:abstractNumId="7">
    <w:nsid w:val="0BE45CB6"/>
    <w:multiLevelType w:val="hybridMultilevel"/>
    <w:tmpl w:val="DBCA54BE"/>
    <w:lvl w:ilvl="0" w:tplc="A3100F02">
      <w:start w:val="1"/>
      <w:numFmt w:val="bullet"/>
      <w:lvlText w:val="-"/>
      <w:lvlJc w:val="left"/>
      <w:pPr>
        <w:ind w:left="720" w:hanging="360"/>
      </w:pPr>
      <w:rPr>
        <w:rFonts w:ascii="Courier" w:hAnsi="Courier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CED7F7C"/>
    <w:multiLevelType w:val="hybridMultilevel"/>
    <w:tmpl w:val="F8BE329C"/>
    <w:lvl w:ilvl="0" w:tplc="A3100F02">
      <w:start w:val="1"/>
      <w:numFmt w:val="bullet"/>
      <w:lvlText w:val="-"/>
      <w:lvlJc w:val="left"/>
      <w:pPr>
        <w:ind w:left="360" w:hanging="360"/>
      </w:pPr>
      <w:rPr>
        <w:rFonts w:ascii="Courier" w:hAnsi="Courier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0EAC00FF"/>
    <w:multiLevelType w:val="hybridMultilevel"/>
    <w:tmpl w:val="1B1C8A5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AA540784">
      <w:start w:val="1"/>
      <w:numFmt w:val="decimal"/>
      <w:lvlText w:val="%3)"/>
      <w:lvlJc w:val="left"/>
      <w:pPr>
        <w:ind w:left="1980" w:hanging="360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0">
    <w:nsid w:val="10FC3936"/>
    <w:multiLevelType w:val="hybridMultilevel"/>
    <w:tmpl w:val="10501FB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118B426A"/>
    <w:multiLevelType w:val="hybridMultilevel"/>
    <w:tmpl w:val="4EE8B2EA"/>
    <w:lvl w:ilvl="0" w:tplc="A1FE1EA4">
      <w:start w:val="20"/>
      <w:numFmt w:val="bullet"/>
      <w:lvlText w:val="-"/>
      <w:lvlJc w:val="left"/>
      <w:pPr>
        <w:ind w:left="360" w:hanging="360"/>
      </w:p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12435B2E"/>
    <w:multiLevelType w:val="hybridMultilevel"/>
    <w:tmpl w:val="7B282E5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1576765C"/>
    <w:multiLevelType w:val="hybridMultilevel"/>
    <w:tmpl w:val="D9E47EB4"/>
    <w:lvl w:ilvl="0" w:tplc="A1FE1EA4">
      <w:start w:val="20"/>
      <w:numFmt w:val="bullet"/>
      <w:lvlText w:val="-"/>
      <w:lvlJc w:val="left"/>
      <w:pPr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16E752C2"/>
    <w:multiLevelType w:val="singleLevel"/>
    <w:tmpl w:val="57664728"/>
    <w:lvl w:ilvl="0">
      <w:start w:val="3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15">
    <w:nsid w:val="1AC768C2"/>
    <w:multiLevelType w:val="hybridMultilevel"/>
    <w:tmpl w:val="394811A6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>
    <w:nsid w:val="1CFA5549"/>
    <w:multiLevelType w:val="hybridMultilevel"/>
    <w:tmpl w:val="4076755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1CFE6441"/>
    <w:multiLevelType w:val="hybridMultilevel"/>
    <w:tmpl w:val="E244EB46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1DAB6A41"/>
    <w:multiLevelType w:val="hybridMultilevel"/>
    <w:tmpl w:val="FE5EFB1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>
    <w:nsid w:val="20076435"/>
    <w:multiLevelType w:val="hybridMultilevel"/>
    <w:tmpl w:val="186421D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0">
    <w:nsid w:val="209E7896"/>
    <w:multiLevelType w:val="hybridMultilevel"/>
    <w:tmpl w:val="DFFE98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21E93294"/>
    <w:multiLevelType w:val="hybridMultilevel"/>
    <w:tmpl w:val="FE5EFB1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2">
    <w:nsid w:val="28D6609F"/>
    <w:multiLevelType w:val="hybridMultilevel"/>
    <w:tmpl w:val="FE5EFB1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3">
    <w:nsid w:val="2A983A11"/>
    <w:multiLevelType w:val="hybridMultilevel"/>
    <w:tmpl w:val="BF5230E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4">
    <w:nsid w:val="2B4246CA"/>
    <w:multiLevelType w:val="hybridMultilevel"/>
    <w:tmpl w:val="E36A16F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31471C46"/>
    <w:multiLevelType w:val="hybridMultilevel"/>
    <w:tmpl w:val="D64E1490"/>
    <w:lvl w:ilvl="0" w:tplc="0419000F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6">
    <w:nsid w:val="33C41D59"/>
    <w:multiLevelType w:val="hybridMultilevel"/>
    <w:tmpl w:val="0C80D1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6EC3F14"/>
    <w:multiLevelType w:val="hybridMultilevel"/>
    <w:tmpl w:val="AB2E6EE6"/>
    <w:lvl w:ilvl="0" w:tplc="7E5AB490">
      <w:start w:val="1"/>
      <w:numFmt w:val="decimal"/>
      <w:lvlText w:val="%1."/>
      <w:lvlJc w:val="left"/>
      <w:pPr>
        <w:tabs>
          <w:tab w:val="num" w:pos="1363"/>
        </w:tabs>
        <w:ind w:left="1363" w:hanging="8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18"/>
        </w:tabs>
        <w:ind w:left="161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38"/>
        </w:tabs>
        <w:ind w:left="233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58"/>
        </w:tabs>
        <w:ind w:left="305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78"/>
        </w:tabs>
        <w:ind w:left="377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98"/>
        </w:tabs>
        <w:ind w:left="449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18"/>
        </w:tabs>
        <w:ind w:left="521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38"/>
        </w:tabs>
        <w:ind w:left="593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58"/>
        </w:tabs>
        <w:ind w:left="6658" w:hanging="180"/>
      </w:pPr>
      <w:rPr>
        <w:rFonts w:cs="Times New Roman"/>
      </w:rPr>
    </w:lvl>
  </w:abstractNum>
  <w:abstractNum w:abstractNumId="28">
    <w:nsid w:val="37D65B13"/>
    <w:multiLevelType w:val="hybridMultilevel"/>
    <w:tmpl w:val="6EB6C99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9">
    <w:nsid w:val="39F06DCA"/>
    <w:multiLevelType w:val="hybridMultilevel"/>
    <w:tmpl w:val="5E1029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3A5B0327"/>
    <w:multiLevelType w:val="hybridMultilevel"/>
    <w:tmpl w:val="59C0B83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1">
    <w:nsid w:val="3AC42CD4"/>
    <w:multiLevelType w:val="singleLevel"/>
    <w:tmpl w:val="15CCA006"/>
    <w:lvl w:ilvl="0">
      <w:start w:val="1"/>
      <w:numFmt w:val="bullet"/>
      <w:pStyle w:val="a"/>
      <w:lvlText w:val="-"/>
      <w:lvlJc w:val="left"/>
      <w:pPr>
        <w:tabs>
          <w:tab w:val="num" w:pos="737"/>
        </w:tabs>
        <w:ind w:left="737" w:hanging="397"/>
      </w:pPr>
      <w:rPr>
        <w:rFonts w:ascii="Courier" w:hAnsi="Courier" w:hint="default"/>
        <w:sz w:val="24"/>
      </w:rPr>
    </w:lvl>
  </w:abstractNum>
  <w:abstractNum w:abstractNumId="32">
    <w:nsid w:val="3AF76549"/>
    <w:multiLevelType w:val="hybridMultilevel"/>
    <w:tmpl w:val="FE5EFB1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3">
    <w:nsid w:val="3BEE56CB"/>
    <w:multiLevelType w:val="hybridMultilevel"/>
    <w:tmpl w:val="C93A5376"/>
    <w:lvl w:ilvl="0" w:tplc="0419000F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4">
    <w:nsid w:val="3C1A758F"/>
    <w:multiLevelType w:val="hybridMultilevel"/>
    <w:tmpl w:val="96B63E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3E0A4EB0"/>
    <w:multiLevelType w:val="hybridMultilevel"/>
    <w:tmpl w:val="12E439A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6">
    <w:nsid w:val="3ED77E48"/>
    <w:multiLevelType w:val="singleLevel"/>
    <w:tmpl w:val="041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7">
    <w:nsid w:val="41F632AF"/>
    <w:multiLevelType w:val="hybridMultilevel"/>
    <w:tmpl w:val="3A48356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8">
    <w:nsid w:val="421734BD"/>
    <w:multiLevelType w:val="hybridMultilevel"/>
    <w:tmpl w:val="E7007AA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9">
    <w:nsid w:val="442864CC"/>
    <w:multiLevelType w:val="hybridMultilevel"/>
    <w:tmpl w:val="723CE168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0">
    <w:nsid w:val="449B3F58"/>
    <w:multiLevelType w:val="hybridMultilevel"/>
    <w:tmpl w:val="AE269B5E"/>
    <w:lvl w:ilvl="0" w:tplc="3558FE5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>
    <w:nsid w:val="45C311FD"/>
    <w:multiLevelType w:val="hybridMultilevel"/>
    <w:tmpl w:val="907C5DD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>
    <w:nsid w:val="468A5091"/>
    <w:multiLevelType w:val="multilevel"/>
    <w:tmpl w:val="3296F94A"/>
    <w:lvl w:ilvl="0">
      <w:start w:val="1"/>
      <w:numFmt w:val="decimal"/>
      <w:pStyle w:val="a0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3">
    <w:nsid w:val="487C7DFF"/>
    <w:multiLevelType w:val="hybridMultilevel"/>
    <w:tmpl w:val="7DDE3E3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AA540784">
      <w:start w:val="1"/>
      <w:numFmt w:val="decimal"/>
      <w:lvlText w:val="%3)"/>
      <w:lvlJc w:val="left"/>
      <w:pPr>
        <w:ind w:left="1980" w:hanging="360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4">
    <w:nsid w:val="4A130D52"/>
    <w:multiLevelType w:val="hybridMultilevel"/>
    <w:tmpl w:val="D6400A0E"/>
    <w:lvl w:ilvl="0" w:tplc="F2F4FC8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Marlett" w:hAnsi="Marlett" w:hint="default"/>
      </w:rPr>
    </w:lvl>
  </w:abstractNum>
  <w:abstractNum w:abstractNumId="45">
    <w:nsid w:val="4CCE3AE6"/>
    <w:multiLevelType w:val="hybridMultilevel"/>
    <w:tmpl w:val="A6DCB1C2"/>
    <w:lvl w:ilvl="0" w:tplc="A3100F02">
      <w:start w:val="1"/>
      <w:numFmt w:val="bullet"/>
      <w:lvlText w:val="-"/>
      <w:lvlJc w:val="left"/>
      <w:pPr>
        <w:ind w:left="720" w:hanging="360"/>
      </w:pPr>
      <w:rPr>
        <w:rFonts w:ascii="Courier" w:hAnsi="Courier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4D376E9C"/>
    <w:multiLevelType w:val="hybridMultilevel"/>
    <w:tmpl w:val="6352B87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7">
    <w:nsid w:val="4D684356"/>
    <w:multiLevelType w:val="hybridMultilevel"/>
    <w:tmpl w:val="1E9ED7F2"/>
    <w:lvl w:ilvl="0" w:tplc="0419000F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8">
    <w:nsid w:val="524B4751"/>
    <w:multiLevelType w:val="hybridMultilevel"/>
    <w:tmpl w:val="5C0CB82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9">
    <w:nsid w:val="547B3BB1"/>
    <w:multiLevelType w:val="hybridMultilevel"/>
    <w:tmpl w:val="794E0478"/>
    <w:lvl w:ilvl="0" w:tplc="A1FE1EA4">
      <w:start w:val="20"/>
      <w:numFmt w:val="bullet"/>
      <w:lvlText w:val="-"/>
      <w:lvlJc w:val="left"/>
      <w:pPr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0">
    <w:nsid w:val="56AE0CDE"/>
    <w:multiLevelType w:val="hybridMultilevel"/>
    <w:tmpl w:val="281AC77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1">
    <w:nsid w:val="57A52CEE"/>
    <w:multiLevelType w:val="hybridMultilevel"/>
    <w:tmpl w:val="C2BA0E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5900231C"/>
    <w:multiLevelType w:val="hybridMultilevel"/>
    <w:tmpl w:val="3176CB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3">
    <w:nsid w:val="59345FA4"/>
    <w:multiLevelType w:val="hybridMultilevel"/>
    <w:tmpl w:val="E0B4E12E"/>
    <w:lvl w:ilvl="0" w:tplc="A1FE1EA4">
      <w:start w:val="20"/>
      <w:numFmt w:val="bullet"/>
      <w:lvlText w:val="-"/>
      <w:lvlJc w:val="left"/>
      <w:pPr>
        <w:ind w:left="360" w:hanging="360"/>
      </w:p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4">
    <w:nsid w:val="5BDD779E"/>
    <w:multiLevelType w:val="hybridMultilevel"/>
    <w:tmpl w:val="940E725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5">
    <w:nsid w:val="5BE11A34"/>
    <w:multiLevelType w:val="singleLevel"/>
    <w:tmpl w:val="ABC8B2BE"/>
    <w:lvl w:ilvl="0">
      <w:start w:val="1"/>
      <w:numFmt w:val="decimal"/>
      <w:pStyle w:val="a1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</w:rPr>
    </w:lvl>
  </w:abstractNum>
  <w:abstractNum w:abstractNumId="56">
    <w:nsid w:val="5F436179"/>
    <w:multiLevelType w:val="hybridMultilevel"/>
    <w:tmpl w:val="6764C7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>
    <w:nsid w:val="5FE94AFD"/>
    <w:multiLevelType w:val="hybridMultilevel"/>
    <w:tmpl w:val="1B1C8A5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AA540784">
      <w:start w:val="1"/>
      <w:numFmt w:val="decimal"/>
      <w:lvlText w:val="%3)"/>
      <w:lvlJc w:val="left"/>
      <w:pPr>
        <w:ind w:left="1980" w:hanging="360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8">
    <w:nsid w:val="6231330D"/>
    <w:multiLevelType w:val="hybridMultilevel"/>
    <w:tmpl w:val="A560D72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9">
    <w:nsid w:val="62535093"/>
    <w:multiLevelType w:val="hybridMultilevel"/>
    <w:tmpl w:val="1A9051F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A1FE1EA4">
      <w:start w:val="20"/>
      <w:numFmt w:val="bullet"/>
      <w:lvlText w:val="-"/>
      <w:lvlJc w:val="left"/>
      <w:pPr>
        <w:ind w:left="108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0">
    <w:nsid w:val="66871688"/>
    <w:multiLevelType w:val="hybridMultilevel"/>
    <w:tmpl w:val="1498826C"/>
    <w:lvl w:ilvl="0" w:tplc="04190001">
      <w:start w:val="1"/>
      <w:numFmt w:val="bullet"/>
      <w:pStyle w:val="a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1">
    <w:nsid w:val="67975DAE"/>
    <w:multiLevelType w:val="hybridMultilevel"/>
    <w:tmpl w:val="3D94A14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2">
    <w:nsid w:val="67FC6E9E"/>
    <w:multiLevelType w:val="multilevel"/>
    <w:tmpl w:val="6B3AFA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63">
    <w:nsid w:val="686A01AF"/>
    <w:multiLevelType w:val="hybridMultilevel"/>
    <w:tmpl w:val="CB143E20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4">
    <w:nsid w:val="6AE36723"/>
    <w:multiLevelType w:val="multilevel"/>
    <w:tmpl w:val="CA6406B4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129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65">
    <w:nsid w:val="6B7B17C0"/>
    <w:multiLevelType w:val="hybridMultilevel"/>
    <w:tmpl w:val="D22214E6"/>
    <w:lvl w:ilvl="0" w:tplc="A1FE1EA4">
      <w:start w:val="20"/>
      <w:numFmt w:val="bullet"/>
      <w:lvlText w:val="-"/>
      <w:lvlJc w:val="left"/>
      <w:pPr>
        <w:ind w:left="360" w:hanging="360"/>
      </w:p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6">
    <w:nsid w:val="6EBA3215"/>
    <w:multiLevelType w:val="hybridMultilevel"/>
    <w:tmpl w:val="70C6B99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7">
    <w:nsid w:val="72766FE5"/>
    <w:multiLevelType w:val="hybridMultilevel"/>
    <w:tmpl w:val="DCA8BD6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8">
    <w:nsid w:val="743C76F9"/>
    <w:multiLevelType w:val="hybridMultilevel"/>
    <w:tmpl w:val="AB2E6EE6"/>
    <w:lvl w:ilvl="0" w:tplc="7E5AB490">
      <w:start w:val="1"/>
      <w:numFmt w:val="decimal"/>
      <w:lvlText w:val="%1."/>
      <w:lvlJc w:val="left"/>
      <w:pPr>
        <w:tabs>
          <w:tab w:val="num" w:pos="1363"/>
        </w:tabs>
        <w:ind w:left="1363" w:hanging="8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18"/>
        </w:tabs>
        <w:ind w:left="161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38"/>
        </w:tabs>
        <w:ind w:left="233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58"/>
        </w:tabs>
        <w:ind w:left="305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78"/>
        </w:tabs>
        <w:ind w:left="377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98"/>
        </w:tabs>
        <w:ind w:left="449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18"/>
        </w:tabs>
        <w:ind w:left="521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38"/>
        </w:tabs>
        <w:ind w:left="593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58"/>
        </w:tabs>
        <w:ind w:left="6658" w:hanging="180"/>
      </w:pPr>
      <w:rPr>
        <w:rFonts w:cs="Times New Roman"/>
      </w:rPr>
    </w:lvl>
  </w:abstractNum>
  <w:abstractNum w:abstractNumId="69">
    <w:nsid w:val="74424DF4"/>
    <w:multiLevelType w:val="hybridMultilevel"/>
    <w:tmpl w:val="1E9ED7F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0">
    <w:nsid w:val="7B03704B"/>
    <w:multiLevelType w:val="hybridMultilevel"/>
    <w:tmpl w:val="281AC77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1">
    <w:nsid w:val="7CC554C7"/>
    <w:multiLevelType w:val="hybridMultilevel"/>
    <w:tmpl w:val="244A9EB8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72">
    <w:nsid w:val="7D4637BF"/>
    <w:multiLevelType w:val="hybridMultilevel"/>
    <w:tmpl w:val="BF40951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3">
    <w:nsid w:val="7E7C1F9A"/>
    <w:multiLevelType w:val="singleLevel"/>
    <w:tmpl w:val="A1FE1EA4"/>
    <w:lvl w:ilvl="0">
      <w:start w:val="20"/>
      <w:numFmt w:val="bullet"/>
      <w:lvlText w:val="-"/>
      <w:lvlJc w:val="left"/>
      <w:pPr>
        <w:tabs>
          <w:tab w:val="num" w:pos="360"/>
        </w:tabs>
      </w:pPr>
    </w:lvl>
  </w:abstractNum>
  <w:num w:numId="1">
    <w:abstractNumId w:val="19"/>
  </w:num>
  <w:num w:numId="2">
    <w:abstractNumId w:val="73"/>
  </w:num>
  <w:num w:numId="3">
    <w:abstractNumId w:val="6"/>
  </w:num>
  <w:num w:numId="4">
    <w:abstractNumId w:val="23"/>
  </w:num>
  <w:num w:numId="5">
    <w:abstractNumId w:val="62"/>
  </w:num>
  <w:num w:numId="6">
    <w:abstractNumId w:val="37"/>
  </w:num>
  <w:num w:numId="7">
    <w:abstractNumId w:val="30"/>
  </w:num>
  <w:num w:numId="8">
    <w:abstractNumId w:val="49"/>
  </w:num>
  <w:num w:numId="9">
    <w:abstractNumId w:val="53"/>
  </w:num>
  <w:num w:numId="10">
    <w:abstractNumId w:val="13"/>
  </w:num>
  <w:num w:numId="11">
    <w:abstractNumId w:val="65"/>
  </w:num>
  <w:num w:numId="12">
    <w:abstractNumId w:val="15"/>
  </w:num>
  <w:num w:numId="13">
    <w:abstractNumId w:val="25"/>
  </w:num>
  <w:num w:numId="14">
    <w:abstractNumId w:val="2"/>
  </w:num>
  <w:num w:numId="15">
    <w:abstractNumId w:val="47"/>
  </w:num>
  <w:num w:numId="16">
    <w:abstractNumId w:val="59"/>
  </w:num>
  <w:num w:numId="17">
    <w:abstractNumId w:val="11"/>
  </w:num>
  <w:num w:numId="18">
    <w:abstractNumId w:val="35"/>
  </w:num>
  <w:num w:numId="19">
    <w:abstractNumId w:val="12"/>
  </w:num>
  <w:num w:numId="20">
    <w:abstractNumId w:val="41"/>
  </w:num>
  <w:num w:numId="21">
    <w:abstractNumId w:val="72"/>
  </w:num>
  <w:num w:numId="22">
    <w:abstractNumId w:val="44"/>
  </w:num>
  <w:num w:numId="23">
    <w:abstractNumId w:val="48"/>
  </w:num>
  <w:num w:numId="24">
    <w:abstractNumId w:val="0"/>
    <w:lvlOverride w:ilvl="0">
      <w:lvl w:ilvl="0">
        <w:numFmt w:val="bullet"/>
        <w:lvlText w:val="*"/>
        <w:legacy w:legacy="1" w:legacySpace="0" w:legacyIndent="168"/>
        <w:lvlJc w:val="left"/>
        <w:rPr>
          <w:rFonts w:ascii="Times New Roman" w:hAnsi="Times New Roman" w:hint="default"/>
        </w:rPr>
      </w:lvl>
    </w:lvlOverride>
  </w:num>
  <w:num w:numId="25">
    <w:abstractNumId w:val="18"/>
  </w:num>
  <w:num w:numId="26">
    <w:abstractNumId w:val="43"/>
  </w:num>
  <w:num w:numId="27">
    <w:abstractNumId w:val="17"/>
  </w:num>
  <w:num w:numId="28">
    <w:abstractNumId w:val="33"/>
  </w:num>
  <w:num w:numId="29">
    <w:abstractNumId w:val="63"/>
  </w:num>
  <w:num w:numId="30">
    <w:abstractNumId w:val="24"/>
  </w:num>
  <w:num w:numId="31">
    <w:abstractNumId w:val="28"/>
  </w:num>
  <w:num w:numId="32">
    <w:abstractNumId w:val="60"/>
  </w:num>
  <w:num w:numId="33">
    <w:abstractNumId w:val="1"/>
  </w:num>
  <w:num w:numId="34">
    <w:abstractNumId w:val="40"/>
  </w:num>
  <w:num w:numId="35">
    <w:abstractNumId w:val="57"/>
  </w:num>
  <w:num w:numId="36">
    <w:abstractNumId w:val="10"/>
  </w:num>
  <w:num w:numId="37">
    <w:abstractNumId w:val="46"/>
  </w:num>
  <w:num w:numId="38">
    <w:abstractNumId w:val="9"/>
  </w:num>
  <w:num w:numId="39">
    <w:abstractNumId w:val="4"/>
  </w:num>
  <w:num w:numId="40">
    <w:abstractNumId w:val="54"/>
  </w:num>
  <w:num w:numId="41">
    <w:abstractNumId w:val="69"/>
  </w:num>
  <w:num w:numId="42">
    <w:abstractNumId w:val="31"/>
  </w:num>
  <w:num w:numId="43">
    <w:abstractNumId w:val="67"/>
  </w:num>
  <w:num w:numId="44">
    <w:abstractNumId w:val="61"/>
  </w:num>
  <w:num w:numId="45">
    <w:abstractNumId w:val="26"/>
  </w:num>
  <w:num w:numId="46">
    <w:abstractNumId w:val="29"/>
  </w:num>
  <w:num w:numId="47">
    <w:abstractNumId w:val="34"/>
  </w:num>
  <w:num w:numId="48">
    <w:abstractNumId w:val="51"/>
  </w:num>
  <w:num w:numId="49">
    <w:abstractNumId w:val="39"/>
  </w:num>
  <w:num w:numId="50">
    <w:abstractNumId w:val="3"/>
  </w:num>
  <w:num w:numId="51">
    <w:abstractNumId w:val="56"/>
  </w:num>
  <w:num w:numId="52">
    <w:abstractNumId w:val="20"/>
  </w:num>
  <w:num w:numId="53">
    <w:abstractNumId w:val="7"/>
  </w:num>
  <w:num w:numId="54">
    <w:abstractNumId w:val="66"/>
  </w:num>
  <w:num w:numId="55">
    <w:abstractNumId w:val="45"/>
  </w:num>
  <w:num w:numId="56">
    <w:abstractNumId w:val="42"/>
  </w:num>
  <w:num w:numId="57">
    <w:abstractNumId w:val="55"/>
  </w:num>
  <w:num w:numId="58">
    <w:abstractNumId w:val="36"/>
  </w:num>
  <w:num w:numId="59">
    <w:abstractNumId w:val="58"/>
  </w:num>
  <w:num w:numId="60">
    <w:abstractNumId w:val="8"/>
  </w:num>
  <w:num w:numId="61">
    <w:abstractNumId w:val="21"/>
  </w:num>
  <w:num w:numId="62">
    <w:abstractNumId w:val="32"/>
  </w:num>
  <w:num w:numId="63">
    <w:abstractNumId w:val="22"/>
  </w:num>
  <w:num w:numId="64">
    <w:abstractNumId w:val="50"/>
  </w:num>
  <w:num w:numId="65">
    <w:abstractNumId w:val="70"/>
  </w:num>
  <w:num w:numId="66">
    <w:abstractNumId w:val="64"/>
  </w:num>
  <w:num w:numId="67">
    <w:abstractNumId w:val="14"/>
  </w:num>
  <w:num w:numId="68">
    <w:abstractNumId w:val="71"/>
  </w:num>
  <w:num w:numId="69">
    <w:abstractNumId w:val="68"/>
  </w:num>
  <w:num w:numId="70">
    <w:abstractNumId w:val="38"/>
  </w:num>
  <w:num w:numId="71">
    <w:abstractNumId w:val="16"/>
  </w:num>
  <w:num w:numId="72">
    <w:abstractNumId w:val="27"/>
  </w:num>
  <w:num w:numId="73">
    <w:abstractNumId w:val="52"/>
  </w:num>
  <w:num w:numId="74">
    <w:abstractNumId w:val="5"/>
  </w:num>
  <w:numIdMacAtCleanup w:val="7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10"/>
  <w:displayHorizontalDrawingGridEvery w:val="2"/>
  <w:characterSpacingControl w:val="doNotCompress"/>
  <w:footnotePr>
    <w:numFmt w:val="chicago"/>
    <w:footnote w:id="-1"/>
    <w:footnote w:id="0"/>
  </w:footnotePr>
  <w:endnotePr>
    <w:pos w:val="sectEnd"/>
    <w:numFmt w:val="chicago"/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0140D"/>
    <w:rsid w:val="000006C5"/>
    <w:rsid w:val="0000751C"/>
    <w:rsid w:val="00007D94"/>
    <w:rsid w:val="00013E80"/>
    <w:rsid w:val="00013FD2"/>
    <w:rsid w:val="00024842"/>
    <w:rsid w:val="000310F6"/>
    <w:rsid w:val="00031481"/>
    <w:rsid w:val="00033A96"/>
    <w:rsid w:val="00035679"/>
    <w:rsid w:val="0003585D"/>
    <w:rsid w:val="00045020"/>
    <w:rsid w:val="00051B43"/>
    <w:rsid w:val="00056E9E"/>
    <w:rsid w:val="00057CEB"/>
    <w:rsid w:val="00072493"/>
    <w:rsid w:val="000732B5"/>
    <w:rsid w:val="00081000"/>
    <w:rsid w:val="000826EA"/>
    <w:rsid w:val="00083836"/>
    <w:rsid w:val="00090E6D"/>
    <w:rsid w:val="000955F1"/>
    <w:rsid w:val="000B067E"/>
    <w:rsid w:val="000B07F4"/>
    <w:rsid w:val="000B2D81"/>
    <w:rsid w:val="000B31D6"/>
    <w:rsid w:val="000C56AB"/>
    <w:rsid w:val="000D1078"/>
    <w:rsid w:val="000D2C25"/>
    <w:rsid w:val="000E3EAA"/>
    <w:rsid w:val="000E6CCC"/>
    <w:rsid w:val="000E78A8"/>
    <w:rsid w:val="000F3588"/>
    <w:rsid w:val="000F6094"/>
    <w:rsid w:val="001029A4"/>
    <w:rsid w:val="00102E51"/>
    <w:rsid w:val="00110B1C"/>
    <w:rsid w:val="00116721"/>
    <w:rsid w:val="0012236E"/>
    <w:rsid w:val="00123C70"/>
    <w:rsid w:val="001350A0"/>
    <w:rsid w:val="00135C92"/>
    <w:rsid w:val="001508A9"/>
    <w:rsid w:val="00156071"/>
    <w:rsid w:val="00160715"/>
    <w:rsid w:val="001674AF"/>
    <w:rsid w:val="00167A31"/>
    <w:rsid w:val="00183E12"/>
    <w:rsid w:val="001842E1"/>
    <w:rsid w:val="0019172E"/>
    <w:rsid w:val="00195E24"/>
    <w:rsid w:val="0019637A"/>
    <w:rsid w:val="001A68FD"/>
    <w:rsid w:val="001A7A6F"/>
    <w:rsid w:val="001C0C9F"/>
    <w:rsid w:val="001C1AE4"/>
    <w:rsid w:val="001C7316"/>
    <w:rsid w:val="001D43C0"/>
    <w:rsid w:val="001E00E6"/>
    <w:rsid w:val="001E363E"/>
    <w:rsid w:val="001F2C8D"/>
    <w:rsid w:val="001F3208"/>
    <w:rsid w:val="001F3D4D"/>
    <w:rsid w:val="001F508A"/>
    <w:rsid w:val="002020F8"/>
    <w:rsid w:val="002027DD"/>
    <w:rsid w:val="00216FD3"/>
    <w:rsid w:val="00221B7E"/>
    <w:rsid w:val="00227F87"/>
    <w:rsid w:val="00240F39"/>
    <w:rsid w:val="002450AD"/>
    <w:rsid w:val="002526DD"/>
    <w:rsid w:val="00263339"/>
    <w:rsid w:val="0028373C"/>
    <w:rsid w:val="0028446C"/>
    <w:rsid w:val="00291135"/>
    <w:rsid w:val="00291D77"/>
    <w:rsid w:val="00297DE8"/>
    <w:rsid w:val="002A0EB7"/>
    <w:rsid w:val="002A1166"/>
    <w:rsid w:val="002B0071"/>
    <w:rsid w:val="002B4218"/>
    <w:rsid w:val="002B5662"/>
    <w:rsid w:val="002B6D8E"/>
    <w:rsid w:val="002C1649"/>
    <w:rsid w:val="002C27DB"/>
    <w:rsid w:val="002D353E"/>
    <w:rsid w:val="002E3624"/>
    <w:rsid w:val="002E4175"/>
    <w:rsid w:val="002E4FEF"/>
    <w:rsid w:val="002F0E9E"/>
    <w:rsid w:val="00305106"/>
    <w:rsid w:val="00307DCC"/>
    <w:rsid w:val="003125B5"/>
    <w:rsid w:val="00312A87"/>
    <w:rsid w:val="00314B96"/>
    <w:rsid w:val="00316369"/>
    <w:rsid w:val="0031768C"/>
    <w:rsid w:val="003227A8"/>
    <w:rsid w:val="00324586"/>
    <w:rsid w:val="003278F9"/>
    <w:rsid w:val="00331758"/>
    <w:rsid w:val="00331FF4"/>
    <w:rsid w:val="00337165"/>
    <w:rsid w:val="00347283"/>
    <w:rsid w:val="00362BB7"/>
    <w:rsid w:val="003646F1"/>
    <w:rsid w:val="00370AEC"/>
    <w:rsid w:val="003744B8"/>
    <w:rsid w:val="0039169A"/>
    <w:rsid w:val="003A1898"/>
    <w:rsid w:val="003A1EF1"/>
    <w:rsid w:val="003A413B"/>
    <w:rsid w:val="003B1696"/>
    <w:rsid w:val="003B3A76"/>
    <w:rsid w:val="003C2EA8"/>
    <w:rsid w:val="003C369B"/>
    <w:rsid w:val="003C39E7"/>
    <w:rsid w:val="003D20BC"/>
    <w:rsid w:val="003D35D3"/>
    <w:rsid w:val="003D4CB4"/>
    <w:rsid w:val="003D6BA9"/>
    <w:rsid w:val="003D6D83"/>
    <w:rsid w:val="003E09BB"/>
    <w:rsid w:val="003E38AC"/>
    <w:rsid w:val="003E3B5E"/>
    <w:rsid w:val="003E78BA"/>
    <w:rsid w:val="003F0701"/>
    <w:rsid w:val="003F0970"/>
    <w:rsid w:val="003F2027"/>
    <w:rsid w:val="00404A9A"/>
    <w:rsid w:val="00404D17"/>
    <w:rsid w:val="00405727"/>
    <w:rsid w:val="00405C13"/>
    <w:rsid w:val="00405F74"/>
    <w:rsid w:val="004115E6"/>
    <w:rsid w:val="00413DB7"/>
    <w:rsid w:val="00413F5C"/>
    <w:rsid w:val="0042604F"/>
    <w:rsid w:val="00426663"/>
    <w:rsid w:val="00426CFC"/>
    <w:rsid w:val="00431063"/>
    <w:rsid w:val="00437B5D"/>
    <w:rsid w:val="00442D34"/>
    <w:rsid w:val="00450442"/>
    <w:rsid w:val="00450EB3"/>
    <w:rsid w:val="00464B63"/>
    <w:rsid w:val="0047524D"/>
    <w:rsid w:val="00485EC5"/>
    <w:rsid w:val="004923EB"/>
    <w:rsid w:val="00495BED"/>
    <w:rsid w:val="004A3A4B"/>
    <w:rsid w:val="004B085E"/>
    <w:rsid w:val="004B3ADC"/>
    <w:rsid w:val="004B46F7"/>
    <w:rsid w:val="004B6450"/>
    <w:rsid w:val="004B6D5C"/>
    <w:rsid w:val="004C2877"/>
    <w:rsid w:val="004C3694"/>
    <w:rsid w:val="004C6A14"/>
    <w:rsid w:val="004D424A"/>
    <w:rsid w:val="004D464F"/>
    <w:rsid w:val="004E2187"/>
    <w:rsid w:val="004E37E3"/>
    <w:rsid w:val="004E4FFB"/>
    <w:rsid w:val="004E71F2"/>
    <w:rsid w:val="00506C5E"/>
    <w:rsid w:val="005139DC"/>
    <w:rsid w:val="005234A8"/>
    <w:rsid w:val="00532327"/>
    <w:rsid w:val="0053493F"/>
    <w:rsid w:val="00544454"/>
    <w:rsid w:val="00545945"/>
    <w:rsid w:val="00551055"/>
    <w:rsid w:val="00554439"/>
    <w:rsid w:val="00556E22"/>
    <w:rsid w:val="005664A0"/>
    <w:rsid w:val="00567AD0"/>
    <w:rsid w:val="00576AA3"/>
    <w:rsid w:val="00582D3D"/>
    <w:rsid w:val="00585D5B"/>
    <w:rsid w:val="0059419B"/>
    <w:rsid w:val="005A0729"/>
    <w:rsid w:val="005A3468"/>
    <w:rsid w:val="005A346D"/>
    <w:rsid w:val="005A62A6"/>
    <w:rsid w:val="005D342D"/>
    <w:rsid w:val="005D6902"/>
    <w:rsid w:val="005E2727"/>
    <w:rsid w:val="005E699F"/>
    <w:rsid w:val="005E7C55"/>
    <w:rsid w:val="005E7DF8"/>
    <w:rsid w:val="005F0D4B"/>
    <w:rsid w:val="005F18D2"/>
    <w:rsid w:val="005F792F"/>
    <w:rsid w:val="00604798"/>
    <w:rsid w:val="00611271"/>
    <w:rsid w:val="0061332E"/>
    <w:rsid w:val="00617F36"/>
    <w:rsid w:val="00623C3C"/>
    <w:rsid w:val="00624C0A"/>
    <w:rsid w:val="0063334E"/>
    <w:rsid w:val="006343F9"/>
    <w:rsid w:val="006347D5"/>
    <w:rsid w:val="00636A7B"/>
    <w:rsid w:val="00652F13"/>
    <w:rsid w:val="006618CC"/>
    <w:rsid w:val="00662474"/>
    <w:rsid w:val="00664848"/>
    <w:rsid w:val="00670093"/>
    <w:rsid w:val="00676156"/>
    <w:rsid w:val="006762BC"/>
    <w:rsid w:val="00680941"/>
    <w:rsid w:val="00686B84"/>
    <w:rsid w:val="006941F4"/>
    <w:rsid w:val="006A794D"/>
    <w:rsid w:val="006B0A14"/>
    <w:rsid w:val="006B63F9"/>
    <w:rsid w:val="006C259D"/>
    <w:rsid w:val="006C2BD9"/>
    <w:rsid w:val="006C7E0B"/>
    <w:rsid w:val="006D1C06"/>
    <w:rsid w:val="006D46FB"/>
    <w:rsid w:val="006D4E0F"/>
    <w:rsid w:val="006D663A"/>
    <w:rsid w:val="006E15C6"/>
    <w:rsid w:val="006E1798"/>
    <w:rsid w:val="006E4C86"/>
    <w:rsid w:val="006E64F6"/>
    <w:rsid w:val="006E7365"/>
    <w:rsid w:val="007007EE"/>
    <w:rsid w:val="00703636"/>
    <w:rsid w:val="00710FCA"/>
    <w:rsid w:val="007120AC"/>
    <w:rsid w:val="00721063"/>
    <w:rsid w:val="007311E8"/>
    <w:rsid w:val="00734C78"/>
    <w:rsid w:val="007357ED"/>
    <w:rsid w:val="00751318"/>
    <w:rsid w:val="00760177"/>
    <w:rsid w:val="007602C9"/>
    <w:rsid w:val="00762E92"/>
    <w:rsid w:val="00785D09"/>
    <w:rsid w:val="007A56FF"/>
    <w:rsid w:val="007B0FA6"/>
    <w:rsid w:val="007B1FBB"/>
    <w:rsid w:val="007B6299"/>
    <w:rsid w:val="007B6AC5"/>
    <w:rsid w:val="007D3C5E"/>
    <w:rsid w:val="007D4170"/>
    <w:rsid w:val="007D5E54"/>
    <w:rsid w:val="007E3614"/>
    <w:rsid w:val="007E38B1"/>
    <w:rsid w:val="007E4B8A"/>
    <w:rsid w:val="007F46EB"/>
    <w:rsid w:val="007F6551"/>
    <w:rsid w:val="00804452"/>
    <w:rsid w:val="008100E7"/>
    <w:rsid w:val="0081323A"/>
    <w:rsid w:val="00817752"/>
    <w:rsid w:val="008214F3"/>
    <w:rsid w:val="008262B4"/>
    <w:rsid w:val="00830968"/>
    <w:rsid w:val="00830D70"/>
    <w:rsid w:val="008342CE"/>
    <w:rsid w:val="00836692"/>
    <w:rsid w:val="00844ABC"/>
    <w:rsid w:val="0084658C"/>
    <w:rsid w:val="008600A3"/>
    <w:rsid w:val="0086309C"/>
    <w:rsid w:val="008639A0"/>
    <w:rsid w:val="00863D46"/>
    <w:rsid w:val="00872CBD"/>
    <w:rsid w:val="00874A24"/>
    <w:rsid w:val="008772C2"/>
    <w:rsid w:val="008802F8"/>
    <w:rsid w:val="00880CC6"/>
    <w:rsid w:val="008826FA"/>
    <w:rsid w:val="008875B7"/>
    <w:rsid w:val="0089385E"/>
    <w:rsid w:val="008962F9"/>
    <w:rsid w:val="008A1755"/>
    <w:rsid w:val="008A3052"/>
    <w:rsid w:val="008A36F6"/>
    <w:rsid w:val="008A4F7E"/>
    <w:rsid w:val="008A502A"/>
    <w:rsid w:val="008B24C8"/>
    <w:rsid w:val="008B3103"/>
    <w:rsid w:val="008B4045"/>
    <w:rsid w:val="008B7091"/>
    <w:rsid w:val="008B7871"/>
    <w:rsid w:val="008D00C4"/>
    <w:rsid w:val="008D10C6"/>
    <w:rsid w:val="008D3607"/>
    <w:rsid w:val="008E0ABB"/>
    <w:rsid w:val="008E4412"/>
    <w:rsid w:val="008E5850"/>
    <w:rsid w:val="008E62BF"/>
    <w:rsid w:val="008E78D5"/>
    <w:rsid w:val="008F339B"/>
    <w:rsid w:val="008F4E1B"/>
    <w:rsid w:val="008F6968"/>
    <w:rsid w:val="00901633"/>
    <w:rsid w:val="00912C75"/>
    <w:rsid w:val="00922D87"/>
    <w:rsid w:val="00925574"/>
    <w:rsid w:val="00930081"/>
    <w:rsid w:val="009334E6"/>
    <w:rsid w:val="00936721"/>
    <w:rsid w:val="00944DCA"/>
    <w:rsid w:val="00951CB9"/>
    <w:rsid w:val="0095448B"/>
    <w:rsid w:val="0095554F"/>
    <w:rsid w:val="00981A5F"/>
    <w:rsid w:val="00992773"/>
    <w:rsid w:val="009944C6"/>
    <w:rsid w:val="00997499"/>
    <w:rsid w:val="009A11EB"/>
    <w:rsid w:val="009A14FF"/>
    <w:rsid w:val="009A218A"/>
    <w:rsid w:val="009C05F8"/>
    <w:rsid w:val="009C30CB"/>
    <w:rsid w:val="009C3E58"/>
    <w:rsid w:val="009C50C2"/>
    <w:rsid w:val="009C659F"/>
    <w:rsid w:val="009D1BAF"/>
    <w:rsid w:val="009D4663"/>
    <w:rsid w:val="009D7E5C"/>
    <w:rsid w:val="009F18EC"/>
    <w:rsid w:val="009F1B79"/>
    <w:rsid w:val="009F510A"/>
    <w:rsid w:val="00A0140D"/>
    <w:rsid w:val="00A01A8A"/>
    <w:rsid w:val="00A01CF5"/>
    <w:rsid w:val="00A10AB5"/>
    <w:rsid w:val="00A16247"/>
    <w:rsid w:val="00A16402"/>
    <w:rsid w:val="00A17698"/>
    <w:rsid w:val="00A25916"/>
    <w:rsid w:val="00A3009F"/>
    <w:rsid w:val="00A300B6"/>
    <w:rsid w:val="00A32FDA"/>
    <w:rsid w:val="00A41490"/>
    <w:rsid w:val="00A41978"/>
    <w:rsid w:val="00A44792"/>
    <w:rsid w:val="00A452F6"/>
    <w:rsid w:val="00A54702"/>
    <w:rsid w:val="00A55BEC"/>
    <w:rsid w:val="00A620BE"/>
    <w:rsid w:val="00A626B2"/>
    <w:rsid w:val="00A67AEE"/>
    <w:rsid w:val="00A735D5"/>
    <w:rsid w:val="00A73B27"/>
    <w:rsid w:val="00A7451E"/>
    <w:rsid w:val="00A83E39"/>
    <w:rsid w:val="00A843CE"/>
    <w:rsid w:val="00A84B3B"/>
    <w:rsid w:val="00A90B68"/>
    <w:rsid w:val="00A91362"/>
    <w:rsid w:val="00A918BD"/>
    <w:rsid w:val="00A93FCC"/>
    <w:rsid w:val="00AA5BB3"/>
    <w:rsid w:val="00AB0B21"/>
    <w:rsid w:val="00AC6BF3"/>
    <w:rsid w:val="00AD3CE2"/>
    <w:rsid w:val="00AE3C26"/>
    <w:rsid w:val="00AE5F50"/>
    <w:rsid w:val="00AF2631"/>
    <w:rsid w:val="00AF3B5A"/>
    <w:rsid w:val="00AF4A58"/>
    <w:rsid w:val="00AF4F1D"/>
    <w:rsid w:val="00AF6085"/>
    <w:rsid w:val="00B01152"/>
    <w:rsid w:val="00B03B5E"/>
    <w:rsid w:val="00B04739"/>
    <w:rsid w:val="00B07562"/>
    <w:rsid w:val="00B1021F"/>
    <w:rsid w:val="00B11E54"/>
    <w:rsid w:val="00B17276"/>
    <w:rsid w:val="00B2383E"/>
    <w:rsid w:val="00B27E8E"/>
    <w:rsid w:val="00B31E78"/>
    <w:rsid w:val="00B33123"/>
    <w:rsid w:val="00B34129"/>
    <w:rsid w:val="00B36CE0"/>
    <w:rsid w:val="00B37BC8"/>
    <w:rsid w:val="00B45B6C"/>
    <w:rsid w:val="00B478AC"/>
    <w:rsid w:val="00B5030C"/>
    <w:rsid w:val="00B53AAD"/>
    <w:rsid w:val="00B72460"/>
    <w:rsid w:val="00B732E8"/>
    <w:rsid w:val="00B74A7A"/>
    <w:rsid w:val="00B80CAB"/>
    <w:rsid w:val="00B8124F"/>
    <w:rsid w:val="00B830E7"/>
    <w:rsid w:val="00B86DAC"/>
    <w:rsid w:val="00B90B81"/>
    <w:rsid w:val="00B95E93"/>
    <w:rsid w:val="00BA0A04"/>
    <w:rsid w:val="00BA31A0"/>
    <w:rsid w:val="00BA3884"/>
    <w:rsid w:val="00BA6901"/>
    <w:rsid w:val="00BB004A"/>
    <w:rsid w:val="00BB54AE"/>
    <w:rsid w:val="00BB63BD"/>
    <w:rsid w:val="00BC2EE2"/>
    <w:rsid w:val="00BC46AF"/>
    <w:rsid w:val="00BD0DD5"/>
    <w:rsid w:val="00BD1C25"/>
    <w:rsid w:val="00BD35C9"/>
    <w:rsid w:val="00BD3D38"/>
    <w:rsid w:val="00BD7D01"/>
    <w:rsid w:val="00BE050E"/>
    <w:rsid w:val="00BF084C"/>
    <w:rsid w:val="00BF6931"/>
    <w:rsid w:val="00BF6F24"/>
    <w:rsid w:val="00C056DA"/>
    <w:rsid w:val="00C11200"/>
    <w:rsid w:val="00C16711"/>
    <w:rsid w:val="00C3770C"/>
    <w:rsid w:val="00C401FE"/>
    <w:rsid w:val="00C41EE7"/>
    <w:rsid w:val="00C4743D"/>
    <w:rsid w:val="00C57198"/>
    <w:rsid w:val="00C57F8F"/>
    <w:rsid w:val="00C7114A"/>
    <w:rsid w:val="00C71866"/>
    <w:rsid w:val="00C71BB6"/>
    <w:rsid w:val="00C71D7F"/>
    <w:rsid w:val="00C7666E"/>
    <w:rsid w:val="00C84AA7"/>
    <w:rsid w:val="00C85C0F"/>
    <w:rsid w:val="00C934A8"/>
    <w:rsid w:val="00C93D3B"/>
    <w:rsid w:val="00C93EB0"/>
    <w:rsid w:val="00CA274C"/>
    <w:rsid w:val="00CA54A9"/>
    <w:rsid w:val="00CB25F9"/>
    <w:rsid w:val="00CB4DC7"/>
    <w:rsid w:val="00CD4BCA"/>
    <w:rsid w:val="00CE70C1"/>
    <w:rsid w:val="00CF07D9"/>
    <w:rsid w:val="00CF78E7"/>
    <w:rsid w:val="00D025B4"/>
    <w:rsid w:val="00D05889"/>
    <w:rsid w:val="00D11B3A"/>
    <w:rsid w:val="00D11D8E"/>
    <w:rsid w:val="00D11F7F"/>
    <w:rsid w:val="00D20D91"/>
    <w:rsid w:val="00D25501"/>
    <w:rsid w:val="00D25FCE"/>
    <w:rsid w:val="00D27D1F"/>
    <w:rsid w:val="00D30635"/>
    <w:rsid w:val="00D320E5"/>
    <w:rsid w:val="00D34A25"/>
    <w:rsid w:val="00D405E3"/>
    <w:rsid w:val="00D456C4"/>
    <w:rsid w:val="00D547DC"/>
    <w:rsid w:val="00D56080"/>
    <w:rsid w:val="00D57DF0"/>
    <w:rsid w:val="00D611C9"/>
    <w:rsid w:val="00D612AE"/>
    <w:rsid w:val="00D63070"/>
    <w:rsid w:val="00D633E8"/>
    <w:rsid w:val="00D65476"/>
    <w:rsid w:val="00D66360"/>
    <w:rsid w:val="00D773F2"/>
    <w:rsid w:val="00D91D3A"/>
    <w:rsid w:val="00DA598C"/>
    <w:rsid w:val="00DB031D"/>
    <w:rsid w:val="00DC66DC"/>
    <w:rsid w:val="00DC6745"/>
    <w:rsid w:val="00DD0F74"/>
    <w:rsid w:val="00DD2C0A"/>
    <w:rsid w:val="00DE3BE2"/>
    <w:rsid w:val="00DF0360"/>
    <w:rsid w:val="00DF4741"/>
    <w:rsid w:val="00E031E7"/>
    <w:rsid w:val="00E14D26"/>
    <w:rsid w:val="00E34942"/>
    <w:rsid w:val="00E35D82"/>
    <w:rsid w:val="00E4505E"/>
    <w:rsid w:val="00E623A8"/>
    <w:rsid w:val="00E66F52"/>
    <w:rsid w:val="00E75583"/>
    <w:rsid w:val="00E80806"/>
    <w:rsid w:val="00E81924"/>
    <w:rsid w:val="00E81DC7"/>
    <w:rsid w:val="00E904D4"/>
    <w:rsid w:val="00EA2695"/>
    <w:rsid w:val="00EA33A2"/>
    <w:rsid w:val="00EA59C9"/>
    <w:rsid w:val="00EB54B8"/>
    <w:rsid w:val="00EC4741"/>
    <w:rsid w:val="00EC5A96"/>
    <w:rsid w:val="00EC7639"/>
    <w:rsid w:val="00ED67D0"/>
    <w:rsid w:val="00EE508A"/>
    <w:rsid w:val="00EF020A"/>
    <w:rsid w:val="00EF2489"/>
    <w:rsid w:val="00EF60DD"/>
    <w:rsid w:val="00F27E5F"/>
    <w:rsid w:val="00F31BFB"/>
    <w:rsid w:val="00F3418A"/>
    <w:rsid w:val="00F46903"/>
    <w:rsid w:val="00F476A3"/>
    <w:rsid w:val="00F50533"/>
    <w:rsid w:val="00F55C5C"/>
    <w:rsid w:val="00F5650A"/>
    <w:rsid w:val="00F6266E"/>
    <w:rsid w:val="00F6688C"/>
    <w:rsid w:val="00F753C6"/>
    <w:rsid w:val="00F75652"/>
    <w:rsid w:val="00F765D7"/>
    <w:rsid w:val="00F8722F"/>
    <w:rsid w:val="00FA0EF0"/>
    <w:rsid w:val="00FB79CA"/>
    <w:rsid w:val="00FC1691"/>
    <w:rsid w:val="00FC29DE"/>
    <w:rsid w:val="00FC79F0"/>
    <w:rsid w:val="00FD01B0"/>
    <w:rsid w:val="00FE1961"/>
    <w:rsid w:val="00FE3C3C"/>
    <w:rsid w:val="00FF00A8"/>
    <w:rsid w:val="00FF18D5"/>
    <w:rsid w:val="00FF1F9C"/>
    <w:rsid w:val="00FF3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2E0C8B0-0CC5-4E94-BCA5-2EBB30ECC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1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locked="1" w:semiHidden="1" w:uiPriority="0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rsid w:val="00901633"/>
    <w:rPr>
      <w:rFonts w:ascii="Times New Roman" w:hAnsi="Times New Roman"/>
      <w:sz w:val="24"/>
    </w:rPr>
  </w:style>
  <w:style w:type="paragraph" w:styleId="1">
    <w:name w:val="heading 1"/>
    <w:basedOn w:val="a3"/>
    <w:next w:val="a3"/>
    <w:link w:val="10"/>
    <w:uiPriority w:val="99"/>
    <w:qFormat/>
    <w:rsid w:val="00785D09"/>
    <w:pPr>
      <w:keepNext/>
      <w:spacing w:before="240" w:after="60" w:line="276" w:lineRule="auto"/>
      <w:outlineLvl w:val="0"/>
    </w:pPr>
    <w:rPr>
      <w:rFonts w:ascii="Cambria" w:hAnsi="Cambria"/>
      <w:b/>
      <w:bCs/>
      <w:kern w:val="32"/>
      <w:sz w:val="32"/>
      <w:szCs w:val="32"/>
      <w:lang w:val="en-US" w:eastAsia="en-US"/>
    </w:rPr>
  </w:style>
  <w:style w:type="paragraph" w:styleId="2">
    <w:name w:val="heading 2"/>
    <w:basedOn w:val="a3"/>
    <w:next w:val="a3"/>
    <w:link w:val="20"/>
    <w:uiPriority w:val="99"/>
    <w:qFormat/>
    <w:rsid w:val="00785D09"/>
    <w:pPr>
      <w:keepNext/>
      <w:spacing w:before="240" w:after="60" w:line="276" w:lineRule="auto"/>
      <w:outlineLvl w:val="1"/>
    </w:pPr>
    <w:rPr>
      <w:rFonts w:ascii="Cambria" w:hAnsi="Cambria"/>
      <w:b/>
      <w:bCs/>
      <w:i/>
      <w:iCs/>
      <w:sz w:val="28"/>
      <w:szCs w:val="28"/>
      <w:lang w:val="en-US" w:eastAsia="en-US"/>
    </w:rPr>
  </w:style>
  <w:style w:type="paragraph" w:styleId="3">
    <w:name w:val="heading 3"/>
    <w:basedOn w:val="a3"/>
    <w:next w:val="a3"/>
    <w:link w:val="30"/>
    <w:uiPriority w:val="99"/>
    <w:qFormat/>
    <w:rsid w:val="00FC79F0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val="en-US" w:eastAsia="en-US"/>
    </w:rPr>
  </w:style>
  <w:style w:type="paragraph" w:styleId="4">
    <w:name w:val="heading 4"/>
    <w:basedOn w:val="a3"/>
    <w:next w:val="a3"/>
    <w:link w:val="40"/>
    <w:uiPriority w:val="99"/>
    <w:qFormat/>
    <w:rsid w:val="005F792F"/>
    <w:pPr>
      <w:keepNext/>
      <w:spacing w:before="240" w:after="60" w:line="276" w:lineRule="auto"/>
      <w:outlineLvl w:val="3"/>
    </w:pPr>
    <w:rPr>
      <w:rFonts w:ascii="Calibri" w:hAnsi="Calibri"/>
      <w:b/>
      <w:bCs/>
      <w:sz w:val="28"/>
      <w:szCs w:val="28"/>
      <w:lang w:val="en-US" w:eastAsia="en-US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785D09"/>
    <w:rPr>
      <w:rFonts w:ascii="Cambria" w:hAnsi="Cambria" w:cs="Times New Roman"/>
      <w:b/>
      <w:kern w:val="32"/>
      <w:sz w:val="32"/>
      <w:lang w:val="x-none" w:eastAsia="en-US"/>
    </w:rPr>
  </w:style>
  <w:style w:type="character" w:customStyle="1" w:styleId="20">
    <w:name w:val="Заголовок 2 Знак"/>
    <w:link w:val="2"/>
    <w:uiPriority w:val="99"/>
    <w:locked/>
    <w:rsid w:val="00785D09"/>
    <w:rPr>
      <w:rFonts w:ascii="Cambria" w:hAnsi="Cambria" w:cs="Times New Roman"/>
      <w:b/>
      <w:i/>
      <w:sz w:val="28"/>
      <w:lang w:val="x-none" w:eastAsia="en-US"/>
    </w:rPr>
  </w:style>
  <w:style w:type="character" w:customStyle="1" w:styleId="30">
    <w:name w:val="Заголовок 3 Знак"/>
    <w:link w:val="3"/>
    <w:uiPriority w:val="99"/>
    <w:locked/>
    <w:rsid w:val="00FC79F0"/>
    <w:rPr>
      <w:rFonts w:ascii="Cambria" w:hAnsi="Cambria" w:cs="Times New Roman"/>
      <w:b/>
      <w:sz w:val="26"/>
      <w:lang w:val="x-none" w:eastAsia="en-US"/>
    </w:rPr>
  </w:style>
  <w:style w:type="character" w:customStyle="1" w:styleId="40">
    <w:name w:val="Заголовок 4 Знак"/>
    <w:link w:val="4"/>
    <w:uiPriority w:val="99"/>
    <w:semiHidden/>
    <w:locked/>
    <w:rsid w:val="005F792F"/>
    <w:rPr>
      <w:rFonts w:ascii="Calibri" w:hAnsi="Calibri" w:cs="Times New Roman"/>
      <w:b/>
      <w:sz w:val="28"/>
      <w:lang w:val="x-none" w:eastAsia="en-US"/>
    </w:rPr>
  </w:style>
  <w:style w:type="paragraph" w:customStyle="1" w:styleId="a7">
    <w:name w:val="Мой"/>
    <w:basedOn w:val="a3"/>
    <w:uiPriority w:val="99"/>
    <w:rsid w:val="00E623A8"/>
    <w:pPr>
      <w:ind w:firstLine="709"/>
      <w:jc w:val="both"/>
    </w:pPr>
    <w:rPr>
      <w:sz w:val="28"/>
      <w:szCs w:val="22"/>
      <w:lang w:eastAsia="en-US"/>
    </w:rPr>
  </w:style>
  <w:style w:type="paragraph" w:styleId="a8">
    <w:name w:val="header"/>
    <w:basedOn w:val="a3"/>
    <w:link w:val="a9"/>
    <w:uiPriority w:val="99"/>
    <w:rsid w:val="00B830E7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  <w:lang w:val="en-US" w:eastAsia="en-US"/>
    </w:rPr>
  </w:style>
  <w:style w:type="character" w:customStyle="1" w:styleId="a9">
    <w:name w:val="Верхний колонтитул Знак"/>
    <w:link w:val="a8"/>
    <w:uiPriority w:val="99"/>
    <w:semiHidden/>
    <w:locked/>
    <w:rsid w:val="00B830E7"/>
    <w:rPr>
      <w:rFonts w:cs="Times New Roman"/>
      <w:sz w:val="22"/>
      <w:lang w:val="x-none" w:eastAsia="en-US"/>
    </w:rPr>
  </w:style>
  <w:style w:type="paragraph" w:styleId="aa">
    <w:name w:val="footer"/>
    <w:basedOn w:val="a3"/>
    <w:link w:val="ab"/>
    <w:uiPriority w:val="99"/>
    <w:rsid w:val="00B830E7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  <w:lang w:val="en-US" w:eastAsia="en-US"/>
    </w:rPr>
  </w:style>
  <w:style w:type="character" w:customStyle="1" w:styleId="ab">
    <w:name w:val="Нижний колонтитул Знак"/>
    <w:link w:val="aa"/>
    <w:uiPriority w:val="99"/>
    <w:locked/>
    <w:rsid w:val="00B830E7"/>
    <w:rPr>
      <w:rFonts w:cs="Times New Roman"/>
      <w:sz w:val="22"/>
      <w:lang w:val="x-none" w:eastAsia="en-US"/>
    </w:rPr>
  </w:style>
  <w:style w:type="paragraph" w:styleId="11">
    <w:name w:val="toc 1"/>
    <w:basedOn w:val="a3"/>
    <w:next w:val="a3"/>
    <w:autoRedefine/>
    <w:uiPriority w:val="99"/>
    <w:rsid w:val="008600A3"/>
    <w:pPr>
      <w:tabs>
        <w:tab w:val="right" w:leader="dot" w:pos="9344"/>
      </w:tabs>
      <w:jc w:val="both"/>
    </w:pPr>
    <w:rPr>
      <w:rFonts w:ascii="Calibri" w:hAnsi="Calibri"/>
      <w:sz w:val="22"/>
      <w:szCs w:val="22"/>
      <w:lang w:eastAsia="en-US"/>
    </w:rPr>
  </w:style>
  <w:style w:type="paragraph" w:styleId="21">
    <w:name w:val="toc 2"/>
    <w:basedOn w:val="a3"/>
    <w:next w:val="a3"/>
    <w:autoRedefine/>
    <w:uiPriority w:val="99"/>
    <w:rsid w:val="00FE1961"/>
    <w:pPr>
      <w:tabs>
        <w:tab w:val="right" w:leader="dot" w:pos="9344"/>
      </w:tabs>
      <w:spacing w:after="200" w:line="276" w:lineRule="auto"/>
      <w:ind w:left="220"/>
      <w:jc w:val="both"/>
    </w:pPr>
    <w:rPr>
      <w:rFonts w:ascii="Calibri" w:hAnsi="Calibri"/>
      <w:sz w:val="22"/>
      <w:szCs w:val="22"/>
      <w:lang w:eastAsia="en-US"/>
    </w:rPr>
  </w:style>
  <w:style w:type="character" w:styleId="ac">
    <w:name w:val="Hyperlink"/>
    <w:uiPriority w:val="99"/>
    <w:rsid w:val="009F18EC"/>
    <w:rPr>
      <w:rFonts w:cs="Times New Roman"/>
      <w:color w:val="0000FF"/>
      <w:u w:val="single"/>
    </w:rPr>
  </w:style>
  <w:style w:type="paragraph" w:customStyle="1" w:styleId="12">
    <w:name w:val="Стиль1"/>
    <w:basedOn w:val="a3"/>
    <w:uiPriority w:val="99"/>
    <w:rsid w:val="00BD1C25"/>
    <w:pPr>
      <w:jc w:val="both"/>
    </w:pPr>
    <w:rPr>
      <w:sz w:val="28"/>
      <w:szCs w:val="24"/>
      <w:lang w:val="be-BY"/>
    </w:rPr>
  </w:style>
  <w:style w:type="paragraph" w:styleId="ad">
    <w:name w:val="endnote text"/>
    <w:basedOn w:val="a3"/>
    <w:link w:val="ae"/>
    <w:uiPriority w:val="99"/>
    <w:semiHidden/>
    <w:rsid w:val="00F476A3"/>
    <w:pPr>
      <w:spacing w:after="200" w:line="276" w:lineRule="auto"/>
    </w:pPr>
    <w:rPr>
      <w:rFonts w:ascii="Calibri" w:hAnsi="Calibri"/>
      <w:sz w:val="20"/>
      <w:lang w:val="en-US" w:eastAsia="en-US"/>
    </w:rPr>
  </w:style>
  <w:style w:type="character" w:customStyle="1" w:styleId="ae">
    <w:name w:val="Текст концевой сноски Знак"/>
    <w:link w:val="ad"/>
    <w:uiPriority w:val="99"/>
    <w:semiHidden/>
    <w:locked/>
    <w:rsid w:val="00F476A3"/>
    <w:rPr>
      <w:rFonts w:cs="Times New Roman"/>
      <w:lang w:val="x-none" w:eastAsia="en-US"/>
    </w:rPr>
  </w:style>
  <w:style w:type="character" w:styleId="af">
    <w:name w:val="endnote reference"/>
    <w:uiPriority w:val="99"/>
    <w:semiHidden/>
    <w:rsid w:val="00F476A3"/>
    <w:rPr>
      <w:rFonts w:cs="Times New Roman"/>
      <w:vertAlign w:val="superscript"/>
    </w:rPr>
  </w:style>
  <w:style w:type="paragraph" w:styleId="af0">
    <w:name w:val="footnote text"/>
    <w:basedOn w:val="a3"/>
    <w:link w:val="af1"/>
    <w:uiPriority w:val="99"/>
    <w:semiHidden/>
    <w:rsid w:val="00F476A3"/>
    <w:pPr>
      <w:spacing w:after="200" w:line="276" w:lineRule="auto"/>
    </w:pPr>
    <w:rPr>
      <w:rFonts w:ascii="Calibri" w:hAnsi="Calibri"/>
      <w:sz w:val="20"/>
      <w:lang w:val="en-US" w:eastAsia="en-US"/>
    </w:rPr>
  </w:style>
  <w:style w:type="character" w:customStyle="1" w:styleId="af1">
    <w:name w:val="Текст сноски Знак"/>
    <w:link w:val="af0"/>
    <w:uiPriority w:val="99"/>
    <w:semiHidden/>
    <w:locked/>
    <w:rsid w:val="00F476A3"/>
    <w:rPr>
      <w:rFonts w:cs="Times New Roman"/>
      <w:lang w:val="x-none" w:eastAsia="en-US"/>
    </w:rPr>
  </w:style>
  <w:style w:type="character" w:styleId="af2">
    <w:name w:val="footnote reference"/>
    <w:uiPriority w:val="99"/>
    <w:semiHidden/>
    <w:rsid w:val="00F476A3"/>
    <w:rPr>
      <w:rFonts w:cs="Times New Roman"/>
      <w:vertAlign w:val="superscript"/>
    </w:rPr>
  </w:style>
  <w:style w:type="paragraph" w:styleId="af3">
    <w:name w:val="No Spacing"/>
    <w:uiPriority w:val="99"/>
    <w:qFormat/>
    <w:rsid w:val="00F476A3"/>
    <w:rPr>
      <w:sz w:val="22"/>
      <w:szCs w:val="22"/>
      <w:lang w:eastAsia="en-US"/>
    </w:rPr>
  </w:style>
  <w:style w:type="paragraph" w:styleId="HTML">
    <w:name w:val="HTML Preformatted"/>
    <w:basedOn w:val="a3"/>
    <w:link w:val="HTML0"/>
    <w:uiPriority w:val="99"/>
    <w:rsid w:val="00F476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lang w:val="en-US"/>
    </w:rPr>
  </w:style>
  <w:style w:type="character" w:customStyle="1" w:styleId="HTML0">
    <w:name w:val="Стандартный HTML Знак"/>
    <w:link w:val="HTML"/>
    <w:uiPriority w:val="99"/>
    <w:locked/>
    <w:rsid w:val="00F476A3"/>
    <w:rPr>
      <w:rFonts w:ascii="Courier New" w:hAnsi="Courier New" w:cs="Times New Roman"/>
    </w:rPr>
  </w:style>
  <w:style w:type="character" w:styleId="af4">
    <w:name w:val="Strong"/>
    <w:uiPriority w:val="99"/>
    <w:qFormat/>
    <w:rsid w:val="00F6688C"/>
    <w:rPr>
      <w:rFonts w:cs="Times New Roman"/>
      <w:b/>
    </w:rPr>
  </w:style>
  <w:style w:type="paragraph" w:styleId="af5">
    <w:name w:val="Normal (Web)"/>
    <w:basedOn w:val="a3"/>
    <w:uiPriority w:val="99"/>
    <w:rsid w:val="002027DD"/>
    <w:pPr>
      <w:spacing w:before="100" w:beforeAutospacing="1" w:after="100" w:afterAutospacing="1"/>
    </w:pPr>
    <w:rPr>
      <w:szCs w:val="24"/>
    </w:rPr>
  </w:style>
  <w:style w:type="character" w:styleId="af6">
    <w:name w:val="Emphasis"/>
    <w:uiPriority w:val="99"/>
    <w:qFormat/>
    <w:rsid w:val="002027DD"/>
    <w:rPr>
      <w:rFonts w:cs="Times New Roman"/>
      <w:i/>
    </w:rPr>
  </w:style>
  <w:style w:type="table" w:styleId="af7">
    <w:name w:val="Table Grid"/>
    <w:basedOn w:val="a5"/>
    <w:uiPriority w:val="99"/>
    <w:rsid w:val="00BD0DD5"/>
    <w:rPr>
      <w:lang w:val="en-US"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Document Map"/>
    <w:basedOn w:val="a3"/>
    <w:link w:val="af9"/>
    <w:uiPriority w:val="99"/>
    <w:semiHidden/>
    <w:rsid w:val="00291D77"/>
    <w:pPr>
      <w:spacing w:after="200" w:line="276" w:lineRule="auto"/>
    </w:pPr>
    <w:rPr>
      <w:rFonts w:ascii="Tahoma" w:hAnsi="Tahoma"/>
      <w:sz w:val="16"/>
      <w:szCs w:val="16"/>
      <w:lang w:val="en-US" w:eastAsia="en-US"/>
    </w:rPr>
  </w:style>
  <w:style w:type="character" w:customStyle="1" w:styleId="af9">
    <w:name w:val="Схема документа Знак"/>
    <w:link w:val="af8"/>
    <w:uiPriority w:val="99"/>
    <w:semiHidden/>
    <w:locked/>
    <w:rsid w:val="00291D77"/>
    <w:rPr>
      <w:rFonts w:ascii="Tahoma" w:hAnsi="Tahoma" w:cs="Times New Roman"/>
      <w:sz w:val="16"/>
      <w:lang w:val="x-none" w:eastAsia="en-US"/>
    </w:rPr>
  </w:style>
  <w:style w:type="paragraph" w:styleId="afa">
    <w:name w:val="Body Text Indent"/>
    <w:basedOn w:val="a3"/>
    <w:link w:val="afb"/>
    <w:uiPriority w:val="99"/>
    <w:rsid w:val="000B07F4"/>
    <w:pPr>
      <w:spacing w:after="120" w:line="480" w:lineRule="auto"/>
    </w:pPr>
    <w:rPr>
      <w:szCs w:val="24"/>
      <w:lang w:val="en-US"/>
    </w:rPr>
  </w:style>
  <w:style w:type="character" w:customStyle="1" w:styleId="afb">
    <w:name w:val="Основной текст с отступом Знак"/>
    <w:link w:val="afa"/>
    <w:uiPriority w:val="99"/>
    <w:locked/>
    <w:rsid w:val="000B07F4"/>
    <w:rPr>
      <w:rFonts w:ascii="Times New Roman" w:hAnsi="Times New Roman" w:cs="Times New Roman"/>
      <w:sz w:val="24"/>
    </w:rPr>
  </w:style>
  <w:style w:type="paragraph" w:styleId="afc">
    <w:name w:val="Title"/>
    <w:basedOn w:val="a3"/>
    <w:link w:val="afd"/>
    <w:uiPriority w:val="99"/>
    <w:qFormat/>
    <w:rsid w:val="000B07F4"/>
    <w:pPr>
      <w:jc w:val="center"/>
    </w:pPr>
    <w:rPr>
      <w:b/>
      <w:bCs/>
      <w:sz w:val="28"/>
      <w:szCs w:val="28"/>
      <w:lang w:val="en-US"/>
    </w:rPr>
  </w:style>
  <w:style w:type="character" w:customStyle="1" w:styleId="afd">
    <w:name w:val="Название Знак"/>
    <w:link w:val="afc"/>
    <w:uiPriority w:val="99"/>
    <w:locked/>
    <w:rsid w:val="000B07F4"/>
    <w:rPr>
      <w:rFonts w:ascii="Times New Roman" w:hAnsi="Times New Roman" w:cs="Times New Roman"/>
      <w:b/>
      <w:sz w:val="28"/>
    </w:rPr>
  </w:style>
  <w:style w:type="character" w:customStyle="1" w:styleId="text31">
    <w:name w:val="text31"/>
    <w:uiPriority w:val="99"/>
    <w:rsid w:val="000B07F4"/>
    <w:rPr>
      <w:rFonts w:ascii="Arial" w:hAnsi="Arial"/>
      <w:b/>
      <w:color w:val="auto"/>
      <w:sz w:val="24"/>
    </w:rPr>
  </w:style>
  <w:style w:type="table" w:styleId="afe">
    <w:name w:val="Table Elegant"/>
    <w:basedOn w:val="a5"/>
    <w:uiPriority w:val="99"/>
    <w:rsid w:val="005F792F"/>
    <w:pPr>
      <w:widowControl w:val="0"/>
      <w:autoSpaceDE w:val="0"/>
      <w:autoSpaceDN w:val="0"/>
      <w:adjustRightInd w:val="0"/>
    </w:pPr>
    <w:rPr>
      <w:rFonts w:ascii="Times New Roman" w:hAnsi="Times New Roman"/>
      <w:lang w:val="en-US" w:eastAsia="en-US"/>
    </w:r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">
    <w:name w:val="List Paragraph"/>
    <w:basedOn w:val="a3"/>
    <w:uiPriority w:val="99"/>
    <w:qFormat/>
    <w:rsid w:val="00EF020A"/>
    <w:pPr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uiPriority w:val="99"/>
    <w:rsid w:val="00B53AAD"/>
    <w:pPr>
      <w:widowControl w:val="0"/>
      <w:autoSpaceDE w:val="0"/>
      <w:autoSpaceDN w:val="0"/>
      <w:adjustRightInd w:val="0"/>
    </w:pPr>
    <w:rPr>
      <w:rFonts w:ascii="Arial,Bold" w:hAnsi="Arial,Bold"/>
    </w:rPr>
  </w:style>
  <w:style w:type="paragraph" w:customStyle="1" w:styleId="Iauiue">
    <w:name w:val="Iau.iue"/>
    <w:basedOn w:val="Default"/>
    <w:next w:val="Default"/>
    <w:uiPriority w:val="99"/>
    <w:rsid w:val="00B53AAD"/>
    <w:rPr>
      <w:szCs w:val="24"/>
    </w:rPr>
  </w:style>
  <w:style w:type="paragraph" w:customStyle="1" w:styleId="aff0">
    <w:name w:val="пособие"/>
    <w:basedOn w:val="Iauiue"/>
    <w:uiPriority w:val="99"/>
    <w:rsid w:val="00B53AAD"/>
    <w:pPr>
      <w:widowControl/>
      <w:ind w:firstLine="357"/>
      <w:jc w:val="both"/>
    </w:pPr>
    <w:rPr>
      <w:rFonts w:ascii="TimesNewRoman" w:eastAsia="TimesNewRoman" w:hAnsi="Times New Roman"/>
      <w:sz w:val="24"/>
    </w:rPr>
  </w:style>
  <w:style w:type="paragraph" w:customStyle="1" w:styleId="a">
    <w:name w:val="списокпособие"/>
    <w:basedOn w:val="a3"/>
    <w:uiPriority w:val="99"/>
    <w:rsid w:val="00B53AAD"/>
    <w:pPr>
      <w:numPr>
        <w:numId w:val="42"/>
      </w:numPr>
      <w:shd w:val="clear" w:color="auto" w:fill="FFFFFF"/>
      <w:tabs>
        <w:tab w:val="left" w:pos="529"/>
      </w:tabs>
      <w:jc w:val="both"/>
    </w:pPr>
    <w:rPr>
      <w:color w:val="000000"/>
      <w:spacing w:val="5"/>
      <w:szCs w:val="24"/>
    </w:rPr>
  </w:style>
  <w:style w:type="paragraph" w:customStyle="1" w:styleId="aff1">
    <w:name w:val="названиераздела"/>
    <w:basedOn w:val="Iauiue"/>
    <w:next w:val="aff0"/>
    <w:uiPriority w:val="99"/>
    <w:rsid w:val="00B53AAD"/>
    <w:pPr>
      <w:keepNext/>
      <w:keepLines/>
      <w:widowControl/>
      <w:spacing w:before="220"/>
      <w:ind w:firstLine="340"/>
    </w:pPr>
    <w:rPr>
      <w:rFonts w:ascii="TimesNewRoman,Bold" w:hAnsi="TimesNewRoman,Bold"/>
      <w:b/>
      <w:bCs/>
      <w:sz w:val="24"/>
    </w:rPr>
  </w:style>
  <w:style w:type="paragraph" w:customStyle="1" w:styleId="aff2">
    <w:name w:val="формулаинстр"/>
    <w:basedOn w:val="Iauiue"/>
    <w:uiPriority w:val="99"/>
    <w:rsid w:val="00B53AAD"/>
    <w:pPr>
      <w:tabs>
        <w:tab w:val="center" w:pos="5273"/>
        <w:tab w:val="right" w:pos="10546"/>
      </w:tabs>
      <w:spacing w:before="240" w:after="240"/>
    </w:pPr>
    <w:rPr>
      <w:rFonts w:ascii="TimesNewRoman,BoldItalic" w:hAnsi="TimesNewRoman,BoldItalic"/>
      <w:b/>
      <w:bCs/>
      <w:i/>
      <w:iCs/>
      <w:sz w:val="24"/>
      <w:szCs w:val="22"/>
    </w:rPr>
  </w:style>
  <w:style w:type="paragraph" w:customStyle="1" w:styleId="Iniiaiieoaeno">
    <w:name w:val="Iniiaiie oaeno"/>
    <w:basedOn w:val="Default"/>
    <w:next w:val="Default"/>
    <w:uiPriority w:val="99"/>
    <w:rsid w:val="000955F1"/>
    <w:rPr>
      <w:szCs w:val="24"/>
    </w:rPr>
  </w:style>
  <w:style w:type="paragraph" w:styleId="aff3">
    <w:name w:val="Body Text"/>
    <w:basedOn w:val="a3"/>
    <w:link w:val="aff4"/>
    <w:uiPriority w:val="99"/>
    <w:semiHidden/>
    <w:rsid w:val="002C27DB"/>
    <w:pPr>
      <w:spacing w:after="120" w:line="276" w:lineRule="auto"/>
    </w:pPr>
    <w:rPr>
      <w:rFonts w:ascii="Calibri" w:hAnsi="Calibri"/>
      <w:sz w:val="22"/>
      <w:szCs w:val="22"/>
      <w:lang w:val="en-US" w:eastAsia="en-US"/>
    </w:rPr>
  </w:style>
  <w:style w:type="character" w:customStyle="1" w:styleId="aff4">
    <w:name w:val="Основной текст Знак"/>
    <w:link w:val="aff3"/>
    <w:uiPriority w:val="99"/>
    <w:semiHidden/>
    <w:locked/>
    <w:rsid w:val="002C27DB"/>
    <w:rPr>
      <w:rFonts w:cs="Times New Roman"/>
      <w:sz w:val="22"/>
      <w:lang w:val="x-none" w:eastAsia="en-US"/>
    </w:rPr>
  </w:style>
  <w:style w:type="paragraph" w:styleId="a2">
    <w:name w:val="List"/>
    <w:basedOn w:val="a3"/>
    <w:uiPriority w:val="99"/>
    <w:rsid w:val="002C27DB"/>
    <w:pPr>
      <w:numPr>
        <w:numId w:val="32"/>
      </w:numPr>
      <w:jc w:val="both"/>
    </w:pPr>
  </w:style>
  <w:style w:type="paragraph" w:styleId="a0">
    <w:name w:val="Bibliography"/>
    <w:basedOn w:val="a3"/>
    <w:uiPriority w:val="99"/>
    <w:rsid w:val="002C27DB"/>
    <w:pPr>
      <w:numPr>
        <w:numId w:val="56"/>
      </w:numPr>
      <w:jc w:val="both"/>
    </w:pPr>
    <w:rPr>
      <w:sz w:val="18"/>
    </w:rPr>
  </w:style>
  <w:style w:type="paragraph" w:customStyle="1" w:styleId="a1">
    <w:name w:val="Аннотация"/>
    <w:basedOn w:val="a3"/>
    <w:uiPriority w:val="99"/>
    <w:rsid w:val="002C27DB"/>
    <w:pPr>
      <w:keepNext/>
      <w:keepLines/>
      <w:numPr>
        <w:numId w:val="57"/>
      </w:numPr>
      <w:tabs>
        <w:tab w:val="clear" w:pos="360"/>
      </w:tabs>
      <w:spacing w:before="240" w:after="120"/>
      <w:ind w:firstLine="510"/>
      <w:jc w:val="both"/>
    </w:pPr>
    <w:rPr>
      <w:sz w:val="20"/>
    </w:rPr>
  </w:style>
  <w:style w:type="paragraph" w:styleId="aff5">
    <w:name w:val="Plain Text"/>
    <w:basedOn w:val="a3"/>
    <w:link w:val="aff6"/>
    <w:uiPriority w:val="99"/>
    <w:rsid w:val="00C16711"/>
    <w:rPr>
      <w:rFonts w:ascii="Courier New" w:hAnsi="Courier New"/>
      <w:sz w:val="20"/>
      <w:lang w:val="en-US"/>
    </w:rPr>
  </w:style>
  <w:style w:type="character" w:customStyle="1" w:styleId="aff6">
    <w:name w:val="Текст Знак"/>
    <w:link w:val="aff5"/>
    <w:uiPriority w:val="99"/>
    <w:locked/>
    <w:rsid w:val="00C16711"/>
    <w:rPr>
      <w:rFonts w:ascii="Courier New" w:hAnsi="Courier New" w:cs="Times New Roman"/>
    </w:rPr>
  </w:style>
  <w:style w:type="paragraph" w:styleId="31">
    <w:name w:val="toc 3"/>
    <w:basedOn w:val="a3"/>
    <w:next w:val="a3"/>
    <w:autoRedefine/>
    <w:uiPriority w:val="99"/>
    <w:rsid w:val="008600A3"/>
    <w:pPr>
      <w:tabs>
        <w:tab w:val="right" w:leader="dot" w:pos="9344"/>
      </w:tabs>
      <w:ind w:left="440"/>
      <w:jc w:val="both"/>
    </w:pPr>
    <w:rPr>
      <w:rFonts w:ascii="Calibri" w:hAnsi="Calibri"/>
      <w:sz w:val="22"/>
      <w:szCs w:val="22"/>
      <w:lang w:eastAsia="en-US"/>
    </w:rPr>
  </w:style>
  <w:style w:type="paragraph" w:styleId="41">
    <w:name w:val="toc 4"/>
    <w:basedOn w:val="a3"/>
    <w:next w:val="a3"/>
    <w:autoRedefine/>
    <w:uiPriority w:val="99"/>
    <w:rsid w:val="00604798"/>
    <w:pPr>
      <w:spacing w:after="100" w:line="276" w:lineRule="auto"/>
      <w:ind w:left="660"/>
    </w:pPr>
    <w:rPr>
      <w:rFonts w:ascii="Calibri" w:hAnsi="Calibri"/>
      <w:sz w:val="22"/>
      <w:szCs w:val="22"/>
    </w:rPr>
  </w:style>
  <w:style w:type="paragraph" w:styleId="5">
    <w:name w:val="toc 5"/>
    <w:basedOn w:val="a3"/>
    <w:next w:val="a3"/>
    <w:autoRedefine/>
    <w:uiPriority w:val="99"/>
    <w:rsid w:val="00604798"/>
    <w:pPr>
      <w:spacing w:after="100" w:line="276" w:lineRule="auto"/>
      <w:ind w:left="880"/>
    </w:pPr>
    <w:rPr>
      <w:rFonts w:ascii="Calibri" w:hAnsi="Calibri"/>
      <w:sz w:val="22"/>
      <w:szCs w:val="22"/>
    </w:rPr>
  </w:style>
  <w:style w:type="paragraph" w:styleId="6">
    <w:name w:val="toc 6"/>
    <w:basedOn w:val="a3"/>
    <w:next w:val="a3"/>
    <w:autoRedefine/>
    <w:uiPriority w:val="99"/>
    <w:rsid w:val="00604798"/>
    <w:pPr>
      <w:spacing w:after="100" w:line="276" w:lineRule="auto"/>
      <w:ind w:left="1100"/>
    </w:pPr>
    <w:rPr>
      <w:rFonts w:ascii="Calibri" w:hAnsi="Calibri"/>
      <w:sz w:val="22"/>
      <w:szCs w:val="22"/>
    </w:rPr>
  </w:style>
  <w:style w:type="paragraph" w:styleId="7">
    <w:name w:val="toc 7"/>
    <w:basedOn w:val="a3"/>
    <w:next w:val="a3"/>
    <w:autoRedefine/>
    <w:uiPriority w:val="99"/>
    <w:rsid w:val="00604798"/>
    <w:pPr>
      <w:spacing w:after="100" w:line="276" w:lineRule="auto"/>
      <w:ind w:left="1320"/>
    </w:pPr>
    <w:rPr>
      <w:rFonts w:ascii="Calibri" w:hAnsi="Calibri"/>
      <w:sz w:val="22"/>
      <w:szCs w:val="22"/>
    </w:rPr>
  </w:style>
  <w:style w:type="paragraph" w:styleId="8">
    <w:name w:val="toc 8"/>
    <w:basedOn w:val="a3"/>
    <w:next w:val="a3"/>
    <w:autoRedefine/>
    <w:uiPriority w:val="99"/>
    <w:rsid w:val="00604798"/>
    <w:pPr>
      <w:spacing w:after="100" w:line="276" w:lineRule="auto"/>
      <w:ind w:left="1540"/>
    </w:pPr>
    <w:rPr>
      <w:rFonts w:ascii="Calibri" w:hAnsi="Calibri"/>
      <w:sz w:val="22"/>
      <w:szCs w:val="22"/>
    </w:rPr>
  </w:style>
  <w:style w:type="paragraph" w:styleId="9">
    <w:name w:val="toc 9"/>
    <w:basedOn w:val="a3"/>
    <w:next w:val="a3"/>
    <w:autoRedefine/>
    <w:uiPriority w:val="99"/>
    <w:rsid w:val="00604798"/>
    <w:pPr>
      <w:spacing w:after="100" w:line="276" w:lineRule="auto"/>
      <w:ind w:left="1760"/>
    </w:pPr>
    <w:rPr>
      <w:rFonts w:ascii="Calibri" w:hAnsi="Calibri"/>
      <w:sz w:val="22"/>
      <w:szCs w:val="22"/>
    </w:rPr>
  </w:style>
  <w:style w:type="paragraph" w:styleId="aff7">
    <w:name w:val="Balloon Text"/>
    <w:basedOn w:val="a3"/>
    <w:link w:val="aff8"/>
    <w:uiPriority w:val="99"/>
    <w:semiHidden/>
    <w:rsid w:val="000826EA"/>
    <w:rPr>
      <w:rFonts w:ascii="Tahoma" w:hAnsi="Tahoma"/>
      <w:sz w:val="16"/>
      <w:szCs w:val="16"/>
      <w:lang w:val="en-US" w:eastAsia="en-US"/>
    </w:rPr>
  </w:style>
  <w:style w:type="character" w:customStyle="1" w:styleId="aff8">
    <w:name w:val="Текст выноски Знак"/>
    <w:link w:val="aff7"/>
    <w:uiPriority w:val="99"/>
    <w:semiHidden/>
    <w:locked/>
    <w:rsid w:val="000826EA"/>
    <w:rPr>
      <w:rFonts w:ascii="Tahoma" w:hAnsi="Tahoma" w:cs="Times New Roman"/>
      <w:sz w:val="16"/>
      <w:lang w:val="x-none" w:eastAsia="en-US"/>
    </w:rPr>
  </w:style>
  <w:style w:type="table" w:styleId="13">
    <w:name w:val="Table Grid 1"/>
    <w:basedOn w:val="a5"/>
    <w:uiPriority w:val="99"/>
    <w:rsid w:val="00426663"/>
    <w:rPr>
      <w:lang w:val="en-US" w:eastAsia="en-US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14754</Words>
  <Characters>84099</Characters>
  <Application>Microsoft Office Word</Application>
  <DocSecurity>0</DocSecurity>
  <Lines>700</Lines>
  <Paragraphs>197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98656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admin</cp:lastModifiedBy>
  <cp:revision>2</cp:revision>
  <cp:lastPrinted>2011-01-17T09:47:00Z</cp:lastPrinted>
  <dcterms:created xsi:type="dcterms:W3CDTF">2014-03-26T03:07:00Z</dcterms:created>
  <dcterms:modified xsi:type="dcterms:W3CDTF">2014-03-26T03:07:00Z</dcterms:modified>
</cp:coreProperties>
</file>