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92" w:rsidRDefault="003F2392" w:rsidP="003F2392">
      <w:pPr>
        <w:widowControl w:val="0"/>
        <w:spacing w:line="360" w:lineRule="auto"/>
        <w:ind w:firstLine="709"/>
        <w:jc w:val="both"/>
        <w:rPr>
          <w:sz w:val="28"/>
        </w:rPr>
      </w:pPr>
    </w:p>
    <w:p w:rsidR="003F2392" w:rsidRDefault="003F2392" w:rsidP="003F2392">
      <w:pPr>
        <w:widowControl w:val="0"/>
        <w:spacing w:line="360" w:lineRule="auto"/>
        <w:ind w:firstLine="709"/>
        <w:jc w:val="both"/>
        <w:rPr>
          <w:sz w:val="28"/>
        </w:rPr>
      </w:pPr>
    </w:p>
    <w:p w:rsidR="003F2392" w:rsidRDefault="003F2392" w:rsidP="003F2392">
      <w:pPr>
        <w:widowControl w:val="0"/>
        <w:spacing w:line="360" w:lineRule="auto"/>
        <w:ind w:firstLine="709"/>
        <w:jc w:val="both"/>
        <w:rPr>
          <w:sz w:val="28"/>
        </w:rPr>
      </w:pPr>
    </w:p>
    <w:p w:rsidR="003F2392" w:rsidRDefault="003F2392" w:rsidP="003F2392">
      <w:pPr>
        <w:widowControl w:val="0"/>
        <w:spacing w:line="360" w:lineRule="auto"/>
        <w:ind w:firstLine="709"/>
        <w:jc w:val="both"/>
        <w:rPr>
          <w:sz w:val="28"/>
        </w:rPr>
      </w:pPr>
    </w:p>
    <w:p w:rsidR="003F2392" w:rsidRDefault="003F2392" w:rsidP="003F2392">
      <w:pPr>
        <w:widowControl w:val="0"/>
        <w:spacing w:line="360" w:lineRule="auto"/>
        <w:ind w:firstLine="709"/>
        <w:jc w:val="both"/>
        <w:rPr>
          <w:sz w:val="28"/>
        </w:rPr>
      </w:pPr>
    </w:p>
    <w:p w:rsidR="003F2392" w:rsidRDefault="003F2392" w:rsidP="003F2392">
      <w:pPr>
        <w:widowControl w:val="0"/>
        <w:spacing w:line="360" w:lineRule="auto"/>
        <w:ind w:firstLine="709"/>
        <w:jc w:val="both"/>
        <w:rPr>
          <w:sz w:val="28"/>
        </w:rPr>
      </w:pPr>
    </w:p>
    <w:p w:rsidR="003F2392" w:rsidRDefault="003F2392" w:rsidP="003F2392">
      <w:pPr>
        <w:widowControl w:val="0"/>
        <w:spacing w:line="360" w:lineRule="auto"/>
        <w:ind w:firstLine="709"/>
        <w:jc w:val="both"/>
        <w:rPr>
          <w:sz w:val="28"/>
        </w:rPr>
      </w:pPr>
    </w:p>
    <w:p w:rsidR="003F2392" w:rsidRDefault="003F2392" w:rsidP="003F2392">
      <w:pPr>
        <w:widowControl w:val="0"/>
        <w:spacing w:line="360" w:lineRule="auto"/>
        <w:ind w:firstLine="709"/>
        <w:jc w:val="both"/>
        <w:rPr>
          <w:sz w:val="28"/>
        </w:rPr>
      </w:pPr>
    </w:p>
    <w:p w:rsidR="003F2392" w:rsidRDefault="003F2392" w:rsidP="003F2392">
      <w:pPr>
        <w:widowControl w:val="0"/>
        <w:spacing w:line="360" w:lineRule="auto"/>
        <w:ind w:firstLine="709"/>
        <w:jc w:val="both"/>
        <w:rPr>
          <w:sz w:val="28"/>
        </w:rPr>
      </w:pPr>
    </w:p>
    <w:p w:rsidR="003F2392" w:rsidRDefault="003F2392" w:rsidP="003F2392">
      <w:pPr>
        <w:widowControl w:val="0"/>
        <w:spacing w:line="360" w:lineRule="auto"/>
        <w:ind w:firstLine="709"/>
        <w:jc w:val="both"/>
        <w:rPr>
          <w:sz w:val="28"/>
        </w:rPr>
      </w:pPr>
    </w:p>
    <w:p w:rsidR="003F2392" w:rsidRDefault="003F2392" w:rsidP="003F2392">
      <w:pPr>
        <w:widowControl w:val="0"/>
        <w:spacing w:line="360" w:lineRule="auto"/>
        <w:ind w:firstLine="709"/>
        <w:jc w:val="both"/>
        <w:rPr>
          <w:sz w:val="28"/>
        </w:rPr>
      </w:pPr>
    </w:p>
    <w:p w:rsidR="00EE3450" w:rsidRPr="003F2392" w:rsidRDefault="00C9692E" w:rsidP="003F2392">
      <w:pPr>
        <w:widowControl w:val="0"/>
        <w:spacing w:line="360" w:lineRule="auto"/>
        <w:ind w:firstLine="709"/>
        <w:jc w:val="center"/>
        <w:rPr>
          <w:b/>
          <w:sz w:val="28"/>
        </w:rPr>
      </w:pPr>
      <w:r w:rsidRPr="003F2392">
        <w:rPr>
          <w:b/>
          <w:sz w:val="28"/>
        </w:rPr>
        <w:t>Семинар 9.</w:t>
      </w:r>
    </w:p>
    <w:p w:rsidR="006D6A9D" w:rsidRPr="003F2392" w:rsidRDefault="00C9692E" w:rsidP="003F2392">
      <w:pPr>
        <w:spacing w:line="360" w:lineRule="auto"/>
        <w:ind w:firstLine="709"/>
        <w:jc w:val="center"/>
        <w:rPr>
          <w:b/>
          <w:sz w:val="28"/>
        </w:rPr>
      </w:pPr>
      <w:r w:rsidRPr="003F2392">
        <w:rPr>
          <w:b/>
          <w:sz w:val="28"/>
        </w:rPr>
        <w:t xml:space="preserve">Тема. </w:t>
      </w:r>
      <w:r w:rsidR="006D6A9D" w:rsidRPr="003F2392">
        <w:rPr>
          <w:b/>
          <w:sz w:val="28"/>
        </w:rPr>
        <w:t>ЛИЧНОСТЬ И ПОЛИТИКА. ПОЛИТИЧЕСКАЯ КУЛЬТУРА И ПРОБЛЕМЫ ПОЛИТИЧЕСКОЙ СОЦИАЛИЗАЦИИ</w:t>
      </w:r>
    </w:p>
    <w:p w:rsidR="000563C4" w:rsidRPr="003F2392" w:rsidRDefault="003F2392" w:rsidP="003F2392">
      <w:pPr>
        <w:pStyle w:val="11"/>
        <w:tabs>
          <w:tab w:val="left" w:pos="480"/>
          <w:tab w:val="right" w:leader="dot" w:pos="9356"/>
        </w:tabs>
        <w:spacing w:line="360" w:lineRule="auto"/>
        <w:jc w:val="both"/>
        <w:rPr>
          <w:noProof/>
          <w:sz w:val="28"/>
        </w:rPr>
      </w:pPr>
      <w:r>
        <w:rPr>
          <w:sz w:val="28"/>
        </w:rPr>
        <w:br w:type="page"/>
      </w:r>
      <w:r w:rsidR="000563C4" w:rsidRPr="00046051">
        <w:rPr>
          <w:rStyle w:val="a4"/>
          <w:rFonts w:ascii="Times New Roman" w:hAnsi="Times New Roman"/>
          <w:noProof/>
          <w:color w:val="auto"/>
          <w:sz w:val="28"/>
        </w:rPr>
        <w:t>1.Политическое поведение</w:t>
      </w:r>
      <w:r w:rsidR="000563C4" w:rsidRPr="003F2392">
        <w:rPr>
          <w:noProof/>
          <w:webHidden/>
          <w:sz w:val="28"/>
        </w:rPr>
        <w:tab/>
      </w:r>
      <w:r w:rsidR="004D5829" w:rsidRPr="003F2392">
        <w:rPr>
          <w:noProof/>
          <w:webHidden/>
          <w:sz w:val="28"/>
        </w:rPr>
        <w:t>1</w:t>
      </w:r>
    </w:p>
    <w:p w:rsidR="000563C4" w:rsidRPr="003F2392" w:rsidRDefault="000563C4" w:rsidP="003F2392">
      <w:pPr>
        <w:pStyle w:val="21"/>
        <w:rPr>
          <w:noProof/>
        </w:rPr>
      </w:pPr>
      <w:r w:rsidRPr="00046051">
        <w:rPr>
          <w:rStyle w:val="a4"/>
          <w:rFonts w:ascii="Times New Roman" w:hAnsi="Times New Roman"/>
          <w:noProof/>
          <w:color w:val="auto"/>
          <w:sz w:val="28"/>
        </w:rPr>
        <w:t>1.1. Понятие политического поведения и его активностьи</w:t>
      </w:r>
      <w:r w:rsidRPr="003F2392">
        <w:rPr>
          <w:noProof/>
          <w:webHidden/>
        </w:rPr>
        <w:tab/>
      </w:r>
      <w:r w:rsidR="004D5829" w:rsidRPr="003F2392">
        <w:rPr>
          <w:noProof/>
          <w:webHidden/>
        </w:rPr>
        <w:t>1</w:t>
      </w:r>
    </w:p>
    <w:p w:rsidR="000563C4" w:rsidRPr="003F2392" w:rsidRDefault="000563C4" w:rsidP="003F2392">
      <w:pPr>
        <w:pStyle w:val="21"/>
        <w:rPr>
          <w:noProof/>
        </w:rPr>
      </w:pPr>
      <w:r w:rsidRPr="00046051">
        <w:rPr>
          <w:rStyle w:val="a4"/>
          <w:rFonts w:ascii="Times New Roman" w:hAnsi="Times New Roman"/>
          <w:noProof/>
          <w:color w:val="auto"/>
          <w:sz w:val="28"/>
        </w:rPr>
        <w:t>1.2. Политическое лидерство как специфический тип политического поведения</w:t>
      </w:r>
      <w:r w:rsidRPr="003F2392">
        <w:rPr>
          <w:noProof/>
          <w:webHidden/>
        </w:rPr>
        <w:tab/>
      </w:r>
      <w:r w:rsidR="004D5829" w:rsidRPr="003F2392">
        <w:rPr>
          <w:noProof/>
          <w:webHidden/>
        </w:rPr>
        <w:t>2</w:t>
      </w:r>
    </w:p>
    <w:p w:rsidR="000563C4" w:rsidRPr="003F2392" w:rsidRDefault="000563C4" w:rsidP="003F2392">
      <w:pPr>
        <w:pStyle w:val="21"/>
        <w:rPr>
          <w:noProof/>
        </w:rPr>
      </w:pPr>
      <w:r w:rsidRPr="00046051">
        <w:rPr>
          <w:rStyle w:val="a4"/>
          <w:rFonts w:ascii="Times New Roman" w:hAnsi="Times New Roman"/>
          <w:noProof/>
          <w:color w:val="auto"/>
          <w:sz w:val="28"/>
        </w:rPr>
        <w:t>1.3. Функции политического лидерства и его типология</w:t>
      </w:r>
      <w:r w:rsidRPr="003F2392">
        <w:rPr>
          <w:noProof/>
          <w:webHidden/>
        </w:rPr>
        <w:tab/>
      </w:r>
      <w:r w:rsidR="004D5829" w:rsidRPr="003F2392">
        <w:rPr>
          <w:noProof/>
          <w:webHidden/>
        </w:rPr>
        <w:t>4</w:t>
      </w:r>
    </w:p>
    <w:p w:rsidR="000563C4" w:rsidRPr="003F2392" w:rsidRDefault="000563C4" w:rsidP="003F2392">
      <w:pPr>
        <w:pStyle w:val="21"/>
        <w:rPr>
          <w:noProof/>
        </w:rPr>
      </w:pPr>
      <w:r w:rsidRPr="00046051">
        <w:rPr>
          <w:rStyle w:val="a4"/>
          <w:rFonts w:ascii="Times New Roman" w:hAnsi="Times New Roman"/>
          <w:noProof/>
          <w:color w:val="auto"/>
          <w:sz w:val="28"/>
        </w:rPr>
        <w:t>1.4. Массовое политическое поведение</w:t>
      </w:r>
      <w:r w:rsidRPr="003F2392">
        <w:rPr>
          <w:noProof/>
          <w:webHidden/>
        </w:rPr>
        <w:tab/>
      </w:r>
      <w:r w:rsidR="004D5829" w:rsidRPr="003F2392">
        <w:rPr>
          <w:noProof/>
          <w:webHidden/>
        </w:rPr>
        <w:t>5</w:t>
      </w:r>
    </w:p>
    <w:p w:rsidR="000563C4" w:rsidRPr="003F2392" w:rsidRDefault="000563C4" w:rsidP="003F2392">
      <w:pPr>
        <w:pStyle w:val="21"/>
        <w:rPr>
          <w:noProof/>
        </w:rPr>
      </w:pPr>
      <w:r w:rsidRPr="00046051">
        <w:rPr>
          <w:rStyle w:val="a4"/>
          <w:rFonts w:ascii="Times New Roman" w:hAnsi="Times New Roman"/>
          <w:noProof/>
          <w:color w:val="auto"/>
          <w:sz w:val="28"/>
        </w:rPr>
        <w:t>1.5. Мотивация политического поведения</w:t>
      </w:r>
      <w:r w:rsidRPr="003F2392">
        <w:rPr>
          <w:noProof/>
          <w:webHidden/>
        </w:rPr>
        <w:tab/>
      </w:r>
      <w:r w:rsidR="004D5829" w:rsidRPr="003F2392">
        <w:rPr>
          <w:noProof/>
          <w:webHidden/>
        </w:rPr>
        <w:t>6</w:t>
      </w:r>
    </w:p>
    <w:p w:rsidR="000563C4" w:rsidRPr="003F2392" w:rsidRDefault="000563C4" w:rsidP="003F2392">
      <w:pPr>
        <w:pStyle w:val="11"/>
        <w:tabs>
          <w:tab w:val="right" w:leader="dot" w:pos="9356"/>
        </w:tabs>
        <w:spacing w:line="360" w:lineRule="auto"/>
        <w:jc w:val="both"/>
        <w:rPr>
          <w:noProof/>
          <w:sz w:val="28"/>
        </w:rPr>
      </w:pPr>
      <w:r w:rsidRPr="00046051">
        <w:rPr>
          <w:rStyle w:val="a4"/>
          <w:rFonts w:ascii="Times New Roman" w:hAnsi="Times New Roman"/>
          <w:noProof/>
          <w:color w:val="auto"/>
          <w:sz w:val="28"/>
        </w:rPr>
        <w:t>2. Политическая социализация</w:t>
      </w:r>
      <w:r w:rsidRPr="003F2392">
        <w:rPr>
          <w:noProof/>
          <w:webHidden/>
          <w:sz w:val="28"/>
        </w:rPr>
        <w:tab/>
      </w:r>
      <w:r w:rsidR="004D5829" w:rsidRPr="003F2392">
        <w:rPr>
          <w:noProof/>
          <w:webHidden/>
          <w:sz w:val="28"/>
        </w:rPr>
        <w:t>8</w:t>
      </w:r>
    </w:p>
    <w:p w:rsidR="000563C4" w:rsidRPr="003F2392" w:rsidRDefault="000563C4" w:rsidP="003F2392">
      <w:pPr>
        <w:pStyle w:val="11"/>
        <w:tabs>
          <w:tab w:val="right" w:leader="dot" w:pos="9356"/>
        </w:tabs>
        <w:spacing w:line="360" w:lineRule="auto"/>
        <w:jc w:val="both"/>
        <w:rPr>
          <w:noProof/>
          <w:sz w:val="28"/>
        </w:rPr>
      </w:pPr>
      <w:r w:rsidRPr="00046051">
        <w:rPr>
          <w:rStyle w:val="a4"/>
          <w:rFonts w:ascii="Times New Roman" w:hAnsi="Times New Roman"/>
          <w:noProof/>
          <w:color w:val="auto"/>
          <w:sz w:val="28"/>
        </w:rPr>
        <w:t>3. Политическая культура</w:t>
      </w:r>
      <w:r w:rsidRPr="003F2392">
        <w:rPr>
          <w:noProof/>
          <w:webHidden/>
          <w:sz w:val="28"/>
        </w:rPr>
        <w:tab/>
      </w:r>
      <w:r w:rsidR="004D5829" w:rsidRPr="003F2392">
        <w:rPr>
          <w:noProof/>
          <w:webHidden/>
          <w:sz w:val="28"/>
        </w:rPr>
        <w:t>9</w:t>
      </w:r>
    </w:p>
    <w:p w:rsidR="000563C4" w:rsidRPr="003F2392" w:rsidRDefault="000563C4" w:rsidP="003F2392">
      <w:pPr>
        <w:pStyle w:val="21"/>
        <w:rPr>
          <w:noProof/>
        </w:rPr>
      </w:pPr>
      <w:r w:rsidRPr="00046051">
        <w:rPr>
          <w:rStyle w:val="a4"/>
          <w:rFonts w:ascii="Times New Roman" w:hAnsi="Times New Roman"/>
          <w:noProof/>
          <w:color w:val="auto"/>
          <w:sz w:val="28"/>
        </w:rPr>
        <w:t>3.1. Политическая психология</w:t>
      </w:r>
      <w:r w:rsidRPr="003F2392">
        <w:rPr>
          <w:noProof/>
          <w:webHidden/>
        </w:rPr>
        <w:tab/>
      </w:r>
      <w:r w:rsidR="004D5829" w:rsidRPr="003F2392">
        <w:rPr>
          <w:noProof/>
          <w:webHidden/>
        </w:rPr>
        <w:t>10</w:t>
      </w:r>
    </w:p>
    <w:p w:rsidR="000563C4" w:rsidRPr="003F2392" w:rsidRDefault="000563C4" w:rsidP="003F2392">
      <w:pPr>
        <w:pStyle w:val="21"/>
        <w:rPr>
          <w:noProof/>
        </w:rPr>
      </w:pPr>
      <w:r w:rsidRPr="00046051">
        <w:rPr>
          <w:rStyle w:val="a4"/>
          <w:rFonts w:ascii="Times New Roman" w:hAnsi="Times New Roman"/>
          <w:noProof/>
          <w:color w:val="auto"/>
          <w:sz w:val="28"/>
        </w:rPr>
        <w:t>3.2. Политическое сознание</w:t>
      </w:r>
      <w:r w:rsidRPr="003F2392">
        <w:rPr>
          <w:noProof/>
          <w:webHidden/>
        </w:rPr>
        <w:tab/>
      </w:r>
      <w:r w:rsidR="004D5829" w:rsidRPr="003F2392">
        <w:rPr>
          <w:noProof/>
          <w:webHidden/>
        </w:rPr>
        <w:t>14</w:t>
      </w:r>
    </w:p>
    <w:p w:rsidR="00C9692E" w:rsidRPr="003F2392" w:rsidRDefault="003F2392" w:rsidP="003F2392">
      <w:pPr>
        <w:pStyle w:val="a3"/>
        <w:widowControl w:val="0"/>
        <w:spacing w:before="0" w:beforeAutospacing="0" w:after="0" w:afterAutospacing="0" w:line="360" w:lineRule="auto"/>
        <w:ind w:firstLine="709"/>
        <w:jc w:val="center"/>
        <w:rPr>
          <w:rFonts w:ascii="Times New Roman" w:hAnsi="Times New Roman"/>
          <w:b/>
          <w:sz w:val="28"/>
        </w:rPr>
      </w:pPr>
      <w:bookmarkStart w:id="0" w:name="_Toc183782564"/>
      <w:r>
        <w:rPr>
          <w:rFonts w:ascii="Times New Roman" w:hAnsi="Times New Roman" w:cs="Times New Roman"/>
          <w:sz w:val="28"/>
          <w:szCs w:val="24"/>
        </w:rPr>
        <w:br w:type="page"/>
      </w:r>
      <w:r w:rsidR="002C6593" w:rsidRPr="003F2392">
        <w:rPr>
          <w:rFonts w:ascii="Times New Roman" w:hAnsi="Times New Roman"/>
          <w:b/>
          <w:sz w:val="28"/>
        </w:rPr>
        <w:t>Политическое поведение</w:t>
      </w:r>
      <w:bookmarkEnd w:id="0"/>
    </w:p>
    <w:p w:rsidR="003F2392" w:rsidRPr="003F2392" w:rsidRDefault="003F2392" w:rsidP="003F2392">
      <w:pPr>
        <w:pStyle w:val="2"/>
        <w:spacing w:before="0" w:after="0"/>
        <w:ind w:firstLine="709"/>
        <w:rPr>
          <w:b/>
          <w:sz w:val="28"/>
        </w:rPr>
      </w:pPr>
      <w:bookmarkStart w:id="1" w:name="_Toc183782565"/>
    </w:p>
    <w:p w:rsidR="002C6593" w:rsidRPr="003F2392" w:rsidRDefault="002C6593" w:rsidP="003F2392">
      <w:pPr>
        <w:pStyle w:val="2"/>
        <w:spacing w:before="0" w:after="0"/>
        <w:ind w:firstLine="709"/>
        <w:rPr>
          <w:b/>
          <w:sz w:val="28"/>
        </w:rPr>
      </w:pPr>
      <w:r w:rsidRPr="003F2392">
        <w:rPr>
          <w:b/>
          <w:sz w:val="28"/>
        </w:rPr>
        <w:t xml:space="preserve">1.1. Понятие политического поведения и его </w:t>
      </w:r>
      <w:bookmarkEnd w:id="1"/>
      <w:r w:rsidR="0036574F" w:rsidRPr="003F2392">
        <w:rPr>
          <w:b/>
          <w:sz w:val="28"/>
        </w:rPr>
        <w:t>активности</w:t>
      </w:r>
    </w:p>
    <w:p w:rsidR="003F2392" w:rsidRDefault="003F2392" w:rsidP="003F2392">
      <w:pPr>
        <w:pStyle w:val="a3"/>
        <w:widowControl w:val="0"/>
        <w:spacing w:before="0" w:beforeAutospacing="0" w:after="0" w:afterAutospacing="0" w:line="360" w:lineRule="auto"/>
        <w:ind w:firstLine="709"/>
        <w:jc w:val="both"/>
        <w:rPr>
          <w:rFonts w:ascii="Times New Roman" w:hAnsi="Times New Roman"/>
          <w:sz w:val="28"/>
          <w:szCs w:val="24"/>
        </w:rPr>
      </w:pP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Личностный фактор политического процесса является одним из наиболее сложных для научного анализа и, одновременно, значимых для развития политической системы. Интерес к проблеме личности в политике многократно усиливается в переломные периоды истории общества, когда его институциональная структура претерпевает ломку, а многие факты и тенденции общественной жизни не могут быть объяснены сложившимися ранее структурными и институциональными взаимозависимостями. Но само по себе влияние личностного фактора на </w:t>
      </w:r>
      <w:r w:rsidRPr="00046051">
        <w:rPr>
          <w:rFonts w:ascii="Times New Roman" w:hAnsi="Times New Roman"/>
          <w:sz w:val="28"/>
          <w:szCs w:val="24"/>
        </w:rPr>
        <w:t>политический процесс</w:t>
      </w:r>
      <w:r w:rsidRPr="003F2392">
        <w:rPr>
          <w:rFonts w:ascii="Times New Roman" w:hAnsi="Times New Roman"/>
          <w:sz w:val="28"/>
          <w:szCs w:val="24"/>
        </w:rPr>
        <w:t xml:space="preserve"> не носит экстремального характера. Это предельно вариативный, изменчивый, сложный по природе и внутренней структуре, но неизменно присутствующий компонент политического процесса. Реальное действие многих устойчивых и формализованных политических институтов, таких как </w:t>
      </w:r>
      <w:r w:rsidRPr="00046051">
        <w:rPr>
          <w:rFonts w:ascii="Times New Roman" w:hAnsi="Times New Roman"/>
          <w:sz w:val="28"/>
          <w:szCs w:val="24"/>
        </w:rPr>
        <w:t>избирательная система</w:t>
      </w:r>
      <w:r w:rsidRPr="003F2392">
        <w:rPr>
          <w:rFonts w:ascii="Times New Roman" w:hAnsi="Times New Roman"/>
          <w:sz w:val="28"/>
          <w:szCs w:val="24"/>
        </w:rPr>
        <w:t xml:space="preserve">, </w:t>
      </w:r>
      <w:r w:rsidRPr="00046051">
        <w:rPr>
          <w:rFonts w:ascii="Times New Roman" w:hAnsi="Times New Roman"/>
          <w:sz w:val="28"/>
          <w:szCs w:val="24"/>
        </w:rPr>
        <w:t>система</w:t>
      </w:r>
      <w:r w:rsidRPr="003F2392">
        <w:rPr>
          <w:rFonts w:ascii="Times New Roman" w:hAnsi="Times New Roman"/>
          <w:sz w:val="28"/>
          <w:szCs w:val="24"/>
        </w:rPr>
        <w:t xml:space="preserve"> разделения властей, партийная модель, напрямую зависит от субъективных аспектов человеческого политического поведения.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Понятие политического поведения помогает более точно установить структуру политической системы, механизм ее действия, доминирующие способы достижения общественных и групповых целей в политической жизни. Политическое поведение человека может приобретать разнообразные формы и определяется исключительно многими факторами. Оно может быть активистским и пассивным, носить характер лидерства или являться массовым, сводиться к политическому участию или политической деятельности.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Важнейшим критерием политического поведения человека является степень его активности. Внешне политическая активность индивида или группы определяется сугубо психологическими особенностями - реактивными порогами, волевыми установками, эмоциональностью, импульсивностью, темпераментом. Но в то же время политическая активность характеризует устойчивые линии взаимодействия человека с политическими институтами, основными компонентами политической системы. Модели этих взаимодействий сами по себе превращаются в важные структурные характеристики политического процесса.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iCs/>
          <w:sz w:val="28"/>
          <w:szCs w:val="24"/>
        </w:rPr>
        <w:t xml:space="preserve">Активистское поведение </w:t>
      </w:r>
      <w:r w:rsidRPr="003F2392">
        <w:rPr>
          <w:rFonts w:ascii="Times New Roman" w:hAnsi="Times New Roman"/>
          <w:sz w:val="28"/>
          <w:szCs w:val="24"/>
        </w:rPr>
        <w:t xml:space="preserve">можно охарактеризовать как состояние перманентной приобщенности человека к политике, выражающееся в стремлении решать те или иные жизненно важные для него и его группы проблемы через воздействие на систему политической власти. </w:t>
      </w:r>
      <w:r w:rsidRPr="003F2392">
        <w:rPr>
          <w:rFonts w:ascii="Times New Roman" w:hAnsi="Times New Roman"/>
          <w:iCs/>
          <w:sz w:val="28"/>
          <w:szCs w:val="24"/>
        </w:rPr>
        <w:t>Пассивное поведение</w:t>
      </w:r>
      <w:r w:rsidRPr="003F2392">
        <w:rPr>
          <w:rFonts w:ascii="Times New Roman" w:hAnsi="Times New Roman"/>
          <w:sz w:val="28"/>
          <w:szCs w:val="24"/>
        </w:rPr>
        <w:t xml:space="preserve">, напротив, связано с отчуждением индивида от политической жизни, сосредоточением усилий на реализации частных интересов в рамках гражданского общества.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Преобладание в обществе той или иной формы политической активности может быть связано с самыми различными особенностями общественного развития. Безусловное, массовое преобладание активистского типа характерно для общественных систем переходного типа, с высокой внутренней конфликтностью, находящихся в состоянии коренной ломки властных институтов, социальной структуры, ценностных установок и поведенческих стереотипов. С другой стороны, активистское поведение может быть связано и с высокой степенью гражданской идентичности, прочностью общепринятых идеологических установок и социальных норм. Политическая активность носит в таком случае конструктивный характер, а ее мотивация отражает высокий уровень гражданской ответственности. Пассивное поведение может быть </w:t>
      </w:r>
      <w:r w:rsidR="0005475E" w:rsidRPr="003F2392">
        <w:rPr>
          <w:rFonts w:ascii="Times New Roman" w:hAnsi="Times New Roman"/>
          <w:sz w:val="28"/>
          <w:szCs w:val="24"/>
        </w:rPr>
        <w:t>вызвано,</w:t>
      </w:r>
      <w:r w:rsidRPr="003F2392">
        <w:rPr>
          <w:rFonts w:ascii="Times New Roman" w:hAnsi="Times New Roman"/>
          <w:sz w:val="28"/>
          <w:szCs w:val="24"/>
        </w:rPr>
        <w:t xml:space="preserve"> как объективной невозможностью влиять на политические решения, так и неспособностью, добровольным нежеланием принимать в них участие. В основе его может лежать гражданский конформизм, пассивное принятие существующего общественного порядка, так и полное несогласие с ним, выраженное в самоизоляции.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Особая форма политической активности складывается в тоталитарном обществе, когда наступает полное слияние человека и политической структуры, подчинение личной жизни ее потребностям и ритму изменения, растворение индивидуальной жизни в жизни политической. Пассивное в своей основе положение индивида может быть интегрировано в этом случае с формально активистскими формами поведения, предписанными и стимулируемыми государственной системой. </w:t>
      </w:r>
    </w:p>
    <w:p w:rsidR="0005475E" w:rsidRPr="003F2392" w:rsidRDefault="0005475E" w:rsidP="003F2392">
      <w:pPr>
        <w:pStyle w:val="a3"/>
        <w:widowControl w:val="0"/>
        <w:spacing w:before="0" w:beforeAutospacing="0" w:after="0" w:afterAutospacing="0" w:line="360" w:lineRule="auto"/>
        <w:ind w:firstLine="709"/>
        <w:jc w:val="both"/>
        <w:rPr>
          <w:rFonts w:ascii="Times New Roman" w:hAnsi="Times New Roman"/>
          <w:sz w:val="28"/>
          <w:szCs w:val="24"/>
        </w:rPr>
      </w:pPr>
    </w:p>
    <w:p w:rsidR="0005475E" w:rsidRPr="003F2392" w:rsidRDefault="002C6593" w:rsidP="003F2392">
      <w:pPr>
        <w:pStyle w:val="2"/>
        <w:spacing w:before="0" w:after="0"/>
        <w:ind w:firstLine="709"/>
        <w:rPr>
          <w:b/>
          <w:sz w:val="28"/>
        </w:rPr>
      </w:pPr>
      <w:bookmarkStart w:id="2" w:name="_Toc183782566"/>
      <w:r w:rsidRPr="003F2392">
        <w:rPr>
          <w:b/>
          <w:sz w:val="28"/>
        </w:rPr>
        <w:t>1.2. Политическое лидерство как специфический тип политического поведения</w:t>
      </w:r>
      <w:bookmarkEnd w:id="2"/>
    </w:p>
    <w:p w:rsidR="003F2392" w:rsidRDefault="003F2392" w:rsidP="003F2392">
      <w:pPr>
        <w:pStyle w:val="a3"/>
        <w:widowControl w:val="0"/>
        <w:spacing w:before="0" w:beforeAutospacing="0" w:after="0" w:afterAutospacing="0" w:line="360" w:lineRule="auto"/>
        <w:ind w:firstLine="709"/>
        <w:jc w:val="both"/>
        <w:rPr>
          <w:rFonts w:ascii="Times New Roman" w:hAnsi="Times New Roman"/>
          <w:sz w:val="28"/>
          <w:szCs w:val="24"/>
        </w:rPr>
      </w:pP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Специфическим типом политического поведения является </w:t>
      </w:r>
      <w:r w:rsidRPr="003F2392">
        <w:rPr>
          <w:rFonts w:ascii="Times New Roman" w:hAnsi="Times New Roman"/>
          <w:iCs/>
          <w:sz w:val="28"/>
          <w:szCs w:val="24"/>
        </w:rPr>
        <w:t>лидерство</w:t>
      </w:r>
      <w:r w:rsidRPr="003F2392">
        <w:rPr>
          <w:rFonts w:ascii="Times New Roman" w:hAnsi="Times New Roman"/>
          <w:sz w:val="28"/>
          <w:szCs w:val="24"/>
        </w:rPr>
        <w:t xml:space="preserve">. Политический лидер - это человек, оказывающий приоритетное влияние на развитие политического процесса, способный мобилизовать общество, стать инициатором политических новаций, организатором политических объединений, движений. Лидерство, как социально-психологическое явление, может присутствовать в самых различных областях общественной жизни. В политике лидерство обладает определенной спецификой: </w:t>
      </w:r>
    </w:p>
    <w:p w:rsidR="006D6A9D" w:rsidRPr="003F2392" w:rsidRDefault="006D6A9D" w:rsidP="003F2392">
      <w:pPr>
        <w:widowControl w:val="0"/>
        <w:numPr>
          <w:ilvl w:val="0"/>
          <w:numId w:val="5"/>
        </w:numPr>
        <w:tabs>
          <w:tab w:val="clear" w:pos="2138"/>
          <w:tab w:val="num" w:pos="1080"/>
        </w:tabs>
        <w:spacing w:line="360" w:lineRule="auto"/>
        <w:ind w:left="0" w:firstLine="709"/>
        <w:jc w:val="both"/>
        <w:rPr>
          <w:sz w:val="28"/>
        </w:rPr>
      </w:pPr>
      <w:r w:rsidRPr="003F2392">
        <w:rPr>
          <w:sz w:val="28"/>
        </w:rPr>
        <w:t xml:space="preserve">политическое лидерство носит многофункциональный, многоролевой характер, лидер ориентирован на согласование различных социальных интересов, вынужден учитывать влияние политических решений на все стороны общественной жизни; </w:t>
      </w:r>
    </w:p>
    <w:p w:rsidR="006D6A9D" w:rsidRPr="003F2392" w:rsidRDefault="006D6A9D" w:rsidP="003F2392">
      <w:pPr>
        <w:widowControl w:val="0"/>
        <w:numPr>
          <w:ilvl w:val="0"/>
          <w:numId w:val="5"/>
        </w:numPr>
        <w:tabs>
          <w:tab w:val="clear" w:pos="2138"/>
          <w:tab w:val="num" w:pos="1080"/>
        </w:tabs>
        <w:spacing w:line="360" w:lineRule="auto"/>
        <w:ind w:left="0" w:firstLine="709"/>
        <w:jc w:val="both"/>
        <w:rPr>
          <w:rFonts w:cs="Arial"/>
          <w:sz w:val="28"/>
        </w:rPr>
      </w:pPr>
      <w:r w:rsidRPr="003F2392">
        <w:rPr>
          <w:rFonts w:cs="Arial"/>
          <w:sz w:val="28"/>
        </w:rPr>
        <w:t xml:space="preserve">политическое лидерство носит целенаправленный, целесообразный характер, оно ориентировано на более или менее последовательную реализую определенных программ, идеологических установок; стохастичность (вероятностность, случайность) поведения политического лидера минимальна; </w:t>
      </w:r>
    </w:p>
    <w:p w:rsidR="006D6A9D" w:rsidRPr="003F2392" w:rsidRDefault="006D6A9D" w:rsidP="003F2392">
      <w:pPr>
        <w:widowControl w:val="0"/>
        <w:numPr>
          <w:ilvl w:val="0"/>
          <w:numId w:val="5"/>
        </w:numPr>
        <w:tabs>
          <w:tab w:val="clear" w:pos="2138"/>
          <w:tab w:val="num" w:pos="1080"/>
        </w:tabs>
        <w:spacing w:line="360" w:lineRule="auto"/>
        <w:ind w:left="0" w:firstLine="709"/>
        <w:jc w:val="both"/>
        <w:rPr>
          <w:rFonts w:cs="Arial"/>
          <w:sz w:val="28"/>
        </w:rPr>
      </w:pPr>
      <w:r w:rsidRPr="003F2392">
        <w:rPr>
          <w:rFonts w:cs="Arial"/>
          <w:sz w:val="28"/>
        </w:rPr>
        <w:t xml:space="preserve">политическое лидерство в той или иной степени институционализировано, т.е. деятельность лидера ограничена в той или иной степени существующими социальными отношениями, нормами, процедурами принятия решений; </w:t>
      </w:r>
    </w:p>
    <w:p w:rsidR="006D6A9D" w:rsidRPr="003F2392" w:rsidRDefault="006D6A9D" w:rsidP="003F2392">
      <w:pPr>
        <w:widowControl w:val="0"/>
        <w:numPr>
          <w:ilvl w:val="0"/>
          <w:numId w:val="5"/>
        </w:numPr>
        <w:tabs>
          <w:tab w:val="clear" w:pos="2138"/>
          <w:tab w:val="num" w:pos="1080"/>
        </w:tabs>
        <w:spacing w:line="360" w:lineRule="auto"/>
        <w:ind w:left="0" w:firstLine="709"/>
        <w:jc w:val="both"/>
        <w:rPr>
          <w:rFonts w:cs="Arial"/>
          <w:sz w:val="28"/>
        </w:rPr>
      </w:pPr>
      <w:r w:rsidRPr="003F2392">
        <w:rPr>
          <w:rFonts w:cs="Arial"/>
          <w:sz w:val="28"/>
        </w:rPr>
        <w:t xml:space="preserve">между общенациональным политическим лидером и обществом, как правило, не существует прямого взаимодействия, оно опосредовано партиями, группами интересов, средствами массовой информации; </w:t>
      </w:r>
    </w:p>
    <w:p w:rsidR="006D6A9D" w:rsidRPr="003F2392" w:rsidRDefault="006D6A9D" w:rsidP="003F2392">
      <w:pPr>
        <w:widowControl w:val="0"/>
        <w:numPr>
          <w:ilvl w:val="0"/>
          <w:numId w:val="5"/>
        </w:numPr>
        <w:tabs>
          <w:tab w:val="clear" w:pos="2138"/>
          <w:tab w:val="num" w:pos="1080"/>
        </w:tabs>
        <w:spacing w:line="360" w:lineRule="auto"/>
        <w:ind w:left="0" w:firstLine="709"/>
        <w:jc w:val="both"/>
        <w:rPr>
          <w:rFonts w:cs="Arial"/>
          <w:sz w:val="28"/>
        </w:rPr>
      </w:pPr>
      <w:r w:rsidRPr="003F2392">
        <w:rPr>
          <w:rFonts w:cs="Arial"/>
          <w:sz w:val="28"/>
        </w:rPr>
        <w:t xml:space="preserve">политическое лидерство является одновременно персонифицированным и корпоративным: политический лидер единолично олицетворяет существующий режим, саму государственную власть или характерные особенности возглавляемого им политического движения, но его лидерство корпоративно по сути - за решениями, которые принимаются высшими руководителями, всегда скрывается невидимая для общества работа многочисленных экспертов, ближайшего окружения лидера.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К лидерству, как типу политического поведения, близки и некоторые другие участники политического процесса. Это т.н. " </w:t>
      </w:r>
      <w:r w:rsidRPr="003F2392">
        <w:rPr>
          <w:rFonts w:ascii="Times New Roman" w:hAnsi="Times New Roman"/>
          <w:iCs/>
          <w:sz w:val="28"/>
          <w:szCs w:val="24"/>
        </w:rPr>
        <w:t xml:space="preserve">активисты </w:t>
      </w:r>
      <w:r w:rsidRPr="003F2392">
        <w:rPr>
          <w:rFonts w:ascii="Times New Roman" w:hAnsi="Times New Roman"/>
          <w:sz w:val="28"/>
          <w:szCs w:val="24"/>
        </w:rPr>
        <w:t xml:space="preserve">" - посредники между лидерами и их последователями. Активисты организуют участников движения, обеспечивают информированность лидеров, выполняют роль "политического штаба" лидера, оказывают существенное влияние на политическую тактику, методы текущей работы с массами. Специфический тип лидерского поведения присущ лицам, оказывающим сугубо интеллектуальное влияние на политический процесс. Это " </w:t>
      </w:r>
      <w:r w:rsidRPr="003F2392">
        <w:rPr>
          <w:rFonts w:ascii="Times New Roman" w:hAnsi="Times New Roman"/>
          <w:iCs/>
          <w:sz w:val="28"/>
          <w:szCs w:val="24"/>
        </w:rPr>
        <w:t xml:space="preserve">лидеры мнения </w:t>
      </w:r>
      <w:r w:rsidRPr="003F2392">
        <w:rPr>
          <w:rFonts w:ascii="Times New Roman" w:hAnsi="Times New Roman"/>
          <w:sz w:val="28"/>
          <w:szCs w:val="24"/>
        </w:rPr>
        <w:t xml:space="preserve">", которые не имеют и не стремятся к прямому участию в принятии политических решений, но влияют на поведение участников политического процесса своей интеллектуальной деятельностью (прежде всего в СМИ, образовании, науке), создают "поля" эмоционального и интеллектуального напряжения вокруг тех или иных проблем, делают их объектом всеобщего внимания, консультируют политиков. </w:t>
      </w:r>
    </w:p>
    <w:p w:rsidR="002C6593" w:rsidRPr="003F2392" w:rsidRDefault="002C6593" w:rsidP="003F2392">
      <w:pPr>
        <w:pStyle w:val="a3"/>
        <w:widowControl w:val="0"/>
        <w:spacing w:before="0" w:beforeAutospacing="0" w:after="0" w:afterAutospacing="0" w:line="360" w:lineRule="auto"/>
        <w:ind w:firstLine="709"/>
        <w:jc w:val="both"/>
        <w:rPr>
          <w:rFonts w:ascii="Times New Roman" w:hAnsi="Times New Roman"/>
          <w:sz w:val="28"/>
          <w:szCs w:val="24"/>
        </w:rPr>
      </w:pPr>
    </w:p>
    <w:p w:rsidR="002C6593" w:rsidRPr="003F2392" w:rsidRDefault="002C6593" w:rsidP="003F2392">
      <w:pPr>
        <w:pStyle w:val="2"/>
        <w:spacing w:before="0" w:after="0"/>
        <w:ind w:firstLine="709"/>
        <w:rPr>
          <w:b/>
          <w:sz w:val="28"/>
        </w:rPr>
      </w:pPr>
      <w:bookmarkStart w:id="3" w:name="_Toc183782567"/>
      <w:r w:rsidRPr="003F2392">
        <w:rPr>
          <w:b/>
          <w:sz w:val="28"/>
        </w:rPr>
        <w:t>1.3. Функции политического лидерства и его типология</w:t>
      </w:r>
      <w:bookmarkEnd w:id="3"/>
    </w:p>
    <w:p w:rsidR="003F2392" w:rsidRDefault="003F2392" w:rsidP="003F2392">
      <w:pPr>
        <w:pStyle w:val="a3"/>
        <w:widowControl w:val="0"/>
        <w:spacing w:before="0" w:beforeAutospacing="0" w:after="0" w:afterAutospacing="0" w:line="360" w:lineRule="auto"/>
        <w:ind w:firstLine="709"/>
        <w:jc w:val="both"/>
        <w:rPr>
          <w:rFonts w:ascii="Times New Roman" w:hAnsi="Times New Roman"/>
          <w:sz w:val="28"/>
          <w:szCs w:val="24"/>
        </w:rPr>
      </w:pP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Политическое лидерство во всех его разнообразных проявлениях выполняет ряд важнейших функций: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iCs/>
          <w:sz w:val="28"/>
          <w:szCs w:val="24"/>
        </w:rPr>
        <w:t xml:space="preserve">Аналитическая функция </w:t>
      </w:r>
      <w:r w:rsidRPr="003F2392">
        <w:rPr>
          <w:rFonts w:ascii="Times New Roman" w:hAnsi="Times New Roman"/>
          <w:sz w:val="28"/>
          <w:szCs w:val="24"/>
        </w:rPr>
        <w:t xml:space="preserve">- всесторонний анализ причин сложившегося в обществе положения, изучение факторов общественного развития, моделирование его перспектив.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iCs/>
          <w:sz w:val="28"/>
          <w:szCs w:val="24"/>
        </w:rPr>
        <w:t>Программная функция</w:t>
      </w:r>
      <w:r w:rsidRPr="003F2392">
        <w:rPr>
          <w:rFonts w:ascii="Times New Roman" w:hAnsi="Times New Roman"/>
          <w:sz w:val="28"/>
          <w:szCs w:val="24"/>
        </w:rPr>
        <w:t xml:space="preserve"> - определение и формулирование интересов определенных социальных групп и всего гражданского сообщества, целей социальной и политической деятельности, выявление способов и методов реализации интересов и достижения целей.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iCs/>
          <w:sz w:val="28"/>
          <w:szCs w:val="24"/>
        </w:rPr>
        <w:t xml:space="preserve">Управленческая функция - </w:t>
      </w:r>
      <w:r w:rsidRPr="003F2392">
        <w:rPr>
          <w:rFonts w:ascii="Times New Roman" w:hAnsi="Times New Roman"/>
          <w:sz w:val="28"/>
          <w:szCs w:val="24"/>
        </w:rPr>
        <w:t xml:space="preserve">процесс выработки и принятия политических решений, формирование политических кадров, организация их деятельности по достижению поставленных целей, регулирование и контроль над политическим процессом.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iCs/>
          <w:sz w:val="28"/>
          <w:szCs w:val="24"/>
        </w:rPr>
        <w:t xml:space="preserve">Мобилизационная функция - </w:t>
      </w:r>
      <w:r w:rsidRPr="003F2392">
        <w:rPr>
          <w:rFonts w:ascii="Times New Roman" w:hAnsi="Times New Roman"/>
          <w:sz w:val="28"/>
          <w:szCs w:val="24"/>
        </w:rPr>
        <w:t xml:space="preserve">мобилизация масс на достижение политических целей, распределение социальных ролей и функций в обществе, инициирование социальных инноваций.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iCs/>
          <w:sz w:val="28"/>
          <w:szCs w:val="24"/>
        </w:rPr>
        <w:t xml:space="preserve">Коммуникативная функция </w:t>
      </w:r>
      <w:r w:rsidRPr="003F2392">
        <w:rPr>
          <w:rFonts w:ascii="Times New Roman" w:hAnsi="Times New Roman"/>
          <w:sz w:val="28"/>
          <w:szCs w:val="24"/>
        </w:rPr>
        <w:t xml:space="preserve">- коммуникация власти и масс, т.е. организация связи между обществом и властью, убеждение общества в целесообразное правильности принимаемых властных решений.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iCs/>
          <w:sz w:val="28"/>
          <w:szCs w:val="24"/>
        </w:rPr>
        <w:t xml:space="preserve">Функция легитимации - </w:t>
      </w:r>
      <w:r w:rsidRPr="003F2392">
        <w:rPr>
          <w:rFonts w:ascii="Times New Roman" w:hAnsi="Times New Roman"/>
          <w:sz w:val="28"/>
          <w:szCs w:val="24"/>
        </w:rPr>
        <w:t xml:space="preserve">легитимация власти, обеспечение поддержки власти на основе личного авторитета и влияния на массы.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iCs/>
          <w:sz w:val="28"/>
          <w:szCs w:val="24"/>
        </w:rPr>
        <w:t xml:space="preserve">Интегративная функция </w:t>
      </w:r>
      <w:r w:rsidRPr="003F2392">
        <w:rPr>
          <w:rFonts w:ascii="Times New Roman" w:hAnsi="Times New Roman"/>
          <w:sz w:val="28"/>
          <w:szCs w:val="24"/>
        </w:rPr>
        <w:t xml:space="preserve">- интеграция общества, объединение масс, социальных групп, обеспечение национального единства в масштабах государства или сообщества.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Типология политического лидерства может основываться на различных критериях. Наиболее распространенными системами типологии являются: </w:t>
      </w:r>
    </w:p>
    <w:p w:rsidR="006D6A9D" w:rsidRPr="003F2392" w:rsidRDefault="006D6A9D" w:rsidP="003F2392">
      <w:pPr>
        <w:widowControl w:val="0"/>
        <w:numPr>
          <w:ilvl w:val="0"/>
          <w:numId w:val="6"/>
        </w:numPr>
        <w:tabs>
          <w:tab w:val="clear" w:pos="1996"/>
          <w:tab w:val="num" w:pos="1080"/>
        </w:tabs>
        <w:spacing w:line="360" w:lineRule="auto"/>
        <w:ind w:left="0" w:firstLine="709"/>
        <w:jc w:val="both"/>
        <w:rPr>
          <w:sz w:val="28"/>
        </w:rPr>
      </w:pPr>
      <w:r w:rsidRPr="003F2392">
        <w:rPr>
          <w:sz w:val="28"/>
        </w:rPr>
        <w:t xml:space="preserve">По специфике поставленных политических целей - консерваторы (стабилизация существующего порядка, сохранение статус-кво), реформаторы (преобразование общества в ходе реформ), революционеры (радикальная ломка существующего общественного порядка). </w:t>
      </w:r>
    </w:p>
    <w:p w:rsidR="006D6A9D" w:rsidRPr="003F2392" w:rsidRDefault="006D6A9D" w:rsidP="003F2392">
      <w:pPr>
        <w:widowControl w:val="0"/>
        <w:numPr>
          <w:ilvl w:val="0"/>
          <w:numId w:val="6"/>
        </w:numPr>
        <w:tabs>
          <w:tab w:val="clear" w:pos="1996"/>
          <w:tab w:val="num" w:pos="1080"/>
        </w:tabs>
        <w:spacing w:line="360" w:lineRule="auto"/>
        <w:ind w:left="0" w:firstLine="709"/>
        <w:jc w:val="both"/>
        <w:rPr>
          <w:sz w:val="28"/>
        </w:rPr>
      </w:pPr>
      <w:r w:rsidRPr="003F2392">
        <w:rPr>
          <w:sz w:val="28"/>
        </w:rPr>
        <w:t xml:space="preserve">По основаниям лидерства - традиционные лидеры (лидерство, основанное на традиции, непосредственно связанное не личностью лидера, а его формальной принадлежностью к династии, системе вероисповедания, этнической группе, семейному клану и т.п.), харизматические лидеры (лидерство, основанное на особенностях личности лидера), легальные, "законные" лидеры (лидерство, основанное на приобретении формально-юридического статуса, например, в результате выборов). </w:t>
      </w:r>
    </w:p>
    <w:p w:rsidR="006D6A9D" w:rsidRPr="003F2392" w:rsidRDefault="006D6A9D" w:rsidP="003F2392">
      <w:pPr>
        <w:widowControl w:val="0"/>
        <w:numPr>
          <w:ilvl w:val="0"/>
          <w:numId w:val="6"/>
        </w:numPr>
        <w:tabs>
          <w:tab w:val="clear" w:pos="1996"/>
          <w:tab w:val="num" w:pos="1080"/>
        </w:tabs>
        <w:spacing w:line="360" w:lineRule="auto"/>
        <w:ind w:left="0" w:firstLine="709"/>
        <w:jc w:val="both"/>
        <w:rPr>
          <w:sz w:val="28"/>
        </w:rPr>
      </w:pPr>
      <w:r w:rsidRPr="003F2392">
        <w:rPr>
          <w:sz w:val="28"/>
        </w:rPr>
        <w:t xml:space="preserve">По преобладающим методам управления - демократические и авторитарные лидеры. </w:t>
      </w:r>
    </w:p>
    <w:p w:rsidR="002C6593" w:rsidRPr="003F2392" w:rsidRDefault="002C6593" w:rsidP="003F2392">
      <w:pPr>
        <w:pStyle w:val="a3"/>
        <w:widowControl w:val="0"/>
        <w:spacing w:before="0" w:beforeAutospacing="0" w:after="0" w:afterAutospacing="0" w:line="360" w:lineRule="auto"/>
        <w:ind w:firstLine="709"/>
        <w:jc w:val="both"/>
        <w:rPr>
          <w:rFonts w:ascii="Times New Roman" w:hAnsi="Times New Roman"/>
          <w:sz w:val="28"/>
          <w:szCs w:val="24"/>
        </w:rPr>
      </w:pPr>
    </w:p>
    <w:p w:rsidR="002C6593" w:rsidRPr="003F2392" w:rsidRDefault="002C6593" w:rsidP="003F2392">
      <w:pPr>
        <w:pStyle w:val="2"/>
        <w:spacing w:before="0" w:after="0"/>
        <w:ind w:firstLine="709"/>
        <w:rPr>
          <w:b/>
          <w:sz w:val="28"/>
        </w:rPr>
      </w:pPr>
      <w:bookmarkStart w:id="4" w:name="_Toc183782568"/>
      <w:r w:rsidRPr="003F2392">
        <w:rPr>
          <w:b/>
          <w:sz w:val="28"/>
        </w:rPr>
        <w:t>1.4. Массовое политическое поведение</w:t>
      </w:r>
      <w:bookmarkEnd w:id="4"/>
    </w:p>
    <w:p w:rsidR="003F2392" w:rsidRDefault="003F2392" w:rsidP="003F2392">
      <w:pPr>
        <w:pStyle w:val="a3"/>
        <w:widowControl w:val="0"/>
        <w:spacing w:before="0" w:beforeAutospacing="0" w:after="0" w:afterAutospacing="0" w:line="360" w:lineRule="auto"/>
        <w:ind w:firstLine="709"/>
        <w:jc w:val="both"/>
        <w:rPr>
          <w:rFonts w:ascii="Times New Roman" w:hAnsi="Times New Roman"/>
          <w:sz w:val="28"/>
          <w:szCs w:val="24"/>
        </w:rPr>
      </w:pP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От лидерства принципиально отличается </w:t>
      </w:r>
      <w:r w:rsidRPr="003F2392">
        <w:rPr>
          <w:rFonts w:ascii="Times New Roman" w:hAnsi="Times New Roman"/>
          <w:iCs/>
          <w:sz w:val="28"/>
          <w:szCs w:val="24"/>
        </w:rPr>
        <w:t>массовое политическое поведение</w:t>
      </w:r>
      <w:r w:rsidRPr="003F2392">
        <w:rPr>
          <w:rFonts w:ascii="Times New Roman" w:hAnsi="Times New Roman"/>
          <w:sz w:val="28"/>
          <w:szCs w:val="24"/>
        </w:rPr>
        <w:t xml:space="preserve">. Его важнейшими признаками являются: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1. Статистичность, инерционность (массы не обладают свойством самоорганизации, они пассивны и инерционны в выборе методов своих действий).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2. Стохастичностъ, вероятность (в массовом поведении велика случайность, неупорядоченность отношений между людьми).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3. </w:t>
      </w:r>
      <w:r w:rsidR="0036574F" w:rsidRPr="003F2392">
        <w:rPr>
          <w:rFonts w:ascii="Times New Roman" w:hAnsi="Times New Roman"/>
          <w:sz w:val="28"/>
          <w:szCs w:val="24"/>
        </w:rPr>
        <w:t>Ситуативность</w:t>
      </w:r>
      <w:r w:rsidRPr="003F2392">
        <w:rPr>
          <w:rFonts w:ascii="Times New Roman" w:hAnsi="Times New Roman"/>
          <w:sz w:val="28"/>
          <w:szCs w:val="24"/>
        </w:rPr>
        <w:t xml:space="preserve"> (характер действий масс часто определяется местом, временем, поводом; долговременные, рациональные интересы соседствуют с эмоциональными проявлениями).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4. Анонимность (членам масс не интересны индивидуальные свойства, личностные качества друг друга).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5. Отказ от личной ответственности.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В отличие от лидерства, которое основано на активисткой форме политического поведения, массовое поведение характеризуется разной степенью активности и участия в политическом процессе. Основное его отличие - это не пассивность, а ведомость, поддержка целей, выдвинутых лидерами, зависимость от внешних стимулов политической активности. Индивиды и группы, обладающие массовым политическим поведением, могут быть объединены в организованные группы (классы, нации, профессиональные общности, общественные организации и т.п.), либо участвовать в случайных, временных образованиях.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Ярким примером такого временного образования является </w:t>
      </w:r>
      <w:r w:rsidRPr="003F2392">
        <w:rPr>
          <w:rFonts w:ascii="Times New Roman" w:hAnsi="Times New Roman"/>
          <w:iCs/>
          <w:sz w:val="28"/>
          <w:szCs w:val="24"/>
        </w:rPr>
        <w:t xml:space="preserve">толпа - </w:t>
      </w:r>
      <w:r w:rsidRPr="003F2392">
        <w:rPr>
          <w:rFonts w:ascii="Times New Roman" w:hAnsi="Times New Roman"/>
          <w:sz w:val="28"/>
          <w:szCs w:val="24"/>
        </w:rPr>
        <w:t>общность, возникающая на основе физического и эмоционального взаимодействия людей (</w:t>
      </w:r>
      <w:r w:rsidR="0036574F" w:rsidRPr="003F2392">
        <w:rPr>
          <w:rFonts w:ascii="Times New Roman" w:hAnsi="Times New Roman"/>
          <w:sz w:val="28"/>
          <w:szCs w:val="24"/>
        </w:rPr>
        <w:t>например,</w:t>
      </w:r>
      <w:r w:rsidRPr="003F2392">
        <w:rPr>
          <w:rFonts w:ascii="Times New Roman" w:hAnsi="Times New Roman"/>
          <w:sz w:val="28"/>
          <w:szCs w:val="24"/>
        </w:rPr>
        <w:t xml:space="preserve"> на митинге, собрании, шествии)</w:t>
      </w:r>
      <w:r w:rsidR="002C6593" w:rsidRPr="003F2392">
        <w:rPr>
          <w:rFonts w:ascii="Times New Roman" w:hAnsi="Times New Roman"/>
          <w:sz w:val="28"/>
          <w:szCs w:val="24"/>
        </w:rPr>
        <w:t>.</w:t>
      </w:r>
      <w:r w:rsidRPr="003F2392">
        <w:rPr>
          <w:rFonts w:ascii="Times New Roman" w:hAnsi="Times New Roman"/>
          <w:sz w:val="28"/>
          <w:szCs w:val="24"/>
        </w:rPr>
        <w:t xml:space="preserve"> Толпа не имеет устойчивых факторов общности, что практически блокирует способность отклика на связанную, логическую аргументацию, она ее просто выводит из зыбкого эмоционального равновесия и, наоборот, открывает возможность быстрого ответа на импульсивное, эмоциональное воздействие.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Массовым политическим поведением обладает также </w:t>
      </w:r>
      <w:r w:rsidRPr="003F2392">
        <w:rPr>
          <w:rFonts w:ascii="Times New Roman" w:hAnsi="Times New Roman"/>
          <w:iCs/>
          <w:sz w:val="28"/>
          <w:szCs w:val="24"/>
        </w:rPr>
        <w:t xml:space="preserve">публика </w:t>
      </w:r>
      <w:r w:rsidRPr="003F2392">
        <w:rPr>
          <w:rFonts w:ascii="Times New Roman" w:hAnsi="Times New Roman"/>
          <w:sz w:val="28"/>
          <w:szCs w:val="24"/>
        </w:rPr>
        <w:t xml:space="preserve">- особая социальная общность, формирующаяся на основе интеллектуального взаимодействия. Ее составляют, например, читатели одной газеты, слушатели определенной передачи, люди, увлеченные тем или иным занятием, видом досуга. Тип связи, складывающийся здесь, в достаточной степени случаен, но он постоянен, более или менее устойчив. У публики отсутствует специальная организация, она разнородна, состоит из представителей различных социальных групп, повод ее образования достаточно случаен, но практически всегда она формируется на более или менее устойчивой, рациональной основе, ею, как правило, является или общая информация, или общий интерес.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Еще одним распространенным основанием для типологии политического поведения является различие политической деятельности и политического участия. </w:t>
      </w:r>
      <w:r w:rsidRPr="003F2392">
        <w:rPr>
          <w:rFonts w:ascii="Times New Roman" w:hAnsi="Times New Roman"/>
          <w:iCs/>
          <w:sz w:val="28"/>
          <w:szCs w:val="24"/>
        </w:rPr>
        <w:t xml:space="preserve">Политическая деятельность - </w:t>
      </w:r>
      <w:r w:rsidRPr="003F2392">
        <w:rPr>
          <w:rFonts w:ascii="Times New Roman" w:hAnsi="Times New Roman"/>
          <w:sz w:val="28"/>
          <w:szCs w:val="24"/>
        </w:rPr>
        <w:t xml:space="preserve">это взаимодействие организованных и осуществляющих властные функции индивидов и групп. Ее характерными чертами являются концентрация усилий на общих для данной группы проблемах, потребностях; восприятие государства, политических институтов в качестве основного средства решения этих проблем; использование политической власти как главного средства достижения поставленных целей; постоянный, зачастую профессиональный участия в политическом процессе; принципиальная важность политической деятельности для всех остальных сторон личной жизни индивида. Формами политической деятельности являются профессиональная занятость в системе органов государственной власти, работа в органах местного самоуправления, работа в аппарате политических партий и общественных организаций.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iCs/>
          <w:sz w:val="28"/>
          <w:szCs w:val="24"/>
        </w:rPr>
        <w:t xml:space="preserve">Политическое участие </w:t>
      </w:r>
      <w:r w:rsidRPr="003F2392">
        <w:rPr>
          <w:rFonts w:ascii="Times New Roman" w:hAnsi="Times New Roman"/>
          <w:sz w:val="28"/>
          <w:szCs w:val="24"/>
        </w:rPr>
        <w:t xml:space="preserve">характеризует действия индивидов и групп, предпринимаемые для оказания какого-либо влияния на политический процесс, на формулировку или принятия определенных политических решений. По степени интенсивности политическое участие может систематическим или эпизодическим, по мотивации - автономное (сознательно избранные формы поведения) или мобилизованное (основанное на внешних импульсах, внеличностных стимулах), по отношению к существующему общественному порядку - конвенциональные (легальные) и неконвенциональные (нелегальные, противозаконные). Политическое участие является лишь одним из проявлений социальной активности личности и не занимает, как правило, доминирующего положения среди других форм поведения. Его основными формами являются участие в политических собраниях, акциях, шествиях, единичные контакты с политическими деятелями, участие в выборах, членство в общественных организациях, участие в политических дискуссиях или иных формах выражения личного мнения, в акциях гражданского неповиновения и т.п.). Политическое участие не может являться сферой профессиональной занятости человека. </w:t>
      </w:r>
    </w:p>
    <w:p w:rsidR="002C6593" w:rsidRPr="003F2392" w:rsidRDefault="002C6593" w:rsidP="003F2392">
      <w:pPr>
        <w:pStyle w:val="a3"/>
        <w:widowControl w:val="0"/>
        <w:spacing w:before="0" w:beforeAutospacing="0" w:after="0" w:afterAutospacing="0" w:line="360" w:lineRule="auto"/>
        <w:ind w:firstLine="709"/>
        <w:jc w:val="both"/>
        <w:rPr>
          <w:rFonts w:ascii="Times New Roman" w:hAnsi="Times New Roman"/>
          <w:sz w:val="28"/>
          <w:szCs w:val="24"/>
        </w:rPr>
      </w:pPr>
    </w:p>
    <w:p w:rsidR="002C6593" w:rsidRPr="003F2392" w:rsidRDefault="003F61B1" w:rsidP="003F2392">
      <w:pPr>
        <w:pStyle w:val="2"/>
        <w:spacing w:before="0" w:after="0"/>
        <w:ind w:firstLine="709"/>
        <w:rPr>
          <w:b/>
          <w:sz w:val="28"/>
        </w:rPr>
      </w:pPr>
      <w:bookmarkStart w:id="5" w:name="_Toc183782569"/>
      <w:r w:rsidRPr="003F2392">
        <w:rPr>
          <w:b/>
          <w:sz w:val="28"/>
        </w:rPr>
        <w:t>1.5. Мотивация политического поведения</w:t>
      </w:r>
      <w:bookmarkEnd w:id="5"/>
    </w:p>
    <w:p w:rsidR="003F2392" w:rsidRDefault="003F2392" w:rsidP="003F2392">
      <w:pPr>
        <w:pStyle w:val="a3"/>
        <w:widowControl w:val="0"/>
        <w:spacing w:before="0" w:beforeAutospacing="0" w:after="0" w:afterAutospacing="0" w:line="360" w:lineRule="auto"/>
        <w:ind w:firstLine="709"/>
        <w:jc w:val="both"/>
        <w:rPr>
          <w:rFonts w:ascii="Times New Roman" w:hAnsi="Times New Roman"/>
          <w:sz w:val="28"/>
          <w:szCs w:val="24"/>
        </w:rPr>
      </w:pP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В основе каждой из форм политического поведения (типичной или индивидуальной) лежит определенная мотивация. Мотив (от лат. moveo - двигаю) - это материальный или идеальный предмет, достижение которого выступает смыслом деятельности. Мотив существует в виде специфических переживаний (положительных эмоций от ожидания достижения данного предмета ли отрицательных, связанными с неполнотой настоящего положения), рациональных, осознанных потребностей или иррациональных, сугубо психологических проявлений. </w:t>
      </w:r>
      <w:r w:rsidRPr="003F2392">
        <w:rPr>
          <w:rFonts w:ascii="Times New Roman" w:hAnsi="Times New Roman"/>
          <w:iCs/>
          <w:sz w:val="28"/>
          <w:szCs w:val="24"/>
        </w:rPr>
        <w:t xml:space="preserve">Мотивация политической деятельности </w:t>
      </w:r>
      <w:r w:rsidRPr="003F2392">
        <w:rPr>
          <w:rFonts w:ascii="Times New Roman" w:hAnsi="Times New Roman"/>
          <w:sz w:val="28"/>
          <w:szCs w:val="24"/>
        </w:rPr>
        <w:t xml:space="preserve">редко бывает связана только со сферой политики. Она имеет чрезвычайно глубокую социальную природу и обусловливается многочисленными, разнообразными факторами. </w:t>
      </w:r>
    </w:p>
    <w:p w:rsidR="003F61B1"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Глубинным уровнем образования политической мотивации можно считать </w:t>
      </w:r>
      <w:r w:rsidRPr="003F2392">
        <w:rPr>
          <w:rFonts w:ascii="Times New Roman" w:hAnsi="Times New Roman"/>
          <w:iCs/>
          <w:sz w:val="28"/>
          <w:szCs w:val="24"/>
        </w:rPr>
        <w:t xml:space="preserve">биопсихологические особенности </w:t>
      </w:r>
      <w:r w:rsidRPr="003F2392">
        <w:rPr>
          <w:rFonts w:ascii="Times New Roman" w:hAnsi="Times New Roman"/>
          <w:sz w:val="28"/>
          <w:szCs w:val="24"/>
        </w:rPr>
        <w:t xml:space="preserve">каждого индивида. К наиболее важных можно отнести следующие: </w:t>
      </w:r>
    </w:p>
    <w:p w:rsidR="003F61B1" w:rsidRPr="003F2392" w:rsidRDefault="006D6A9D" w:rsidP="003F2392">
      <w:pPr>
        <w:pStyle w:val="a3"/>
        <w:widowControl w:val="0"/>
        <w:numPr>
          <w:ilvl w:val="0"/>
          <w:numId w:val="8"/>
        </w:numPr>
        <w:tabs>
          <w:tab w:val="clear" w:pos="2138"/>
          <w:tab w:val="num" w:pos="1080"/>
        </w:tabs>
        <w:spacing w:before="0" w:beforeAutospacing="0" w:after="0" w:afterAutospacing="0" w:line="360" w:lineRule="auto"/>
        <w:ind w:left="0" w:firstLine="709"/>
        <w:jc w:val="both"/>
        <w:rPr>
          <w:rFonts w:ascii="Times New Roman" w:hAnsi="Times New Roman"/>
          <w:sz w:val="28"/>
          <w:szCs w:val="24"/>
        </w:rPr>
      </w:pPr>
      <w:r w:rsidRPr="003F2392">
        <w:rPr>
          <w:rFonts w:ascii="Times New Roman" w:hAnsi="Times New Roman"/>
          <w:sz w:val="28"/>
          <w:szCs w:val="24"/>
        </w:rPr>
        <w:t xml:space="preserve">волевые установки (воля - способность человека достигать поставленных им целей в условиях преодоления препятствий), </w:t>
      </w:r>
    </w:p>
    <w:p w:rsidR="003F61B1" w:rsidRPr="003F2392" w:rsidRDefault="006D6A9D" w:rsidP="003F2392">
      <w:pPr>
        <w:pStyle w:val="a3"/>
        <w:widowControl w:val="0"/>
        <w:numPr>
          <w:ilvl w:val="0"/>
          <w:numId w:val="8"/>
        </w:numPr>
        <w:tabs>
          <w:tab w:val="clear" w:pos="2138"/>
          <w:tab w:val="num" w:pos="1080"/>
        </w:tabs>
        <w:spacing w:before="0" w:beforeAutospacing="0" w:after="0" w:afterAutospacing="0" w:line="360" w:lineRule="auto"/>
        <w:ind w:left="0" w:firstLine="709"/>
        <w:jc w:val="both"/>
        <w:rPr>
          <w:rFonts w:ascii="Times New Roman" w:hAnsi="Times New Roman"/>
          <w:sz w:val="28"/>
          <w:szCs w:val="24"/>
        </w:rPr>
      </w:pPr>
      <w:r w:rsidRPr="003F2392">
        <w:rPr>
          <w:rFonts w:ascii="Times New Roman" w:hAnsi="Times New Roman"/>
          <w:sz w:val="28"/>
          <w:szCs w:val="24"/>
        </w:rPr>
        <w:t xml:space="preserve">степень эмоциональности, </w:t>
      </w:r>
    </w:p>
    <w:p w:rsidR="003F61B1" w:rsidRPr="003F2392" w:rsidRDefault="006D6A9D" w:rsidP="003F2392">
      <w:pPr>
        <w:pStyle w:val="a3"/>
        <w:widowControl w:val="0"/>
        <w:numPr>
          <w:ilvl w:val="0"/>
          <w:numId w:val="8"/>
        </w:numPr>
        <w:tabs>
          <w:tab w:val="clear" w:pos="2138"/>
          <w:tab w:val="num" w:pos="1080"/>
        </w:tabs>
        <w:spacing w:before="0" w:beforeAutospacing="0" w:after="0" w:afterAutospacing="0" w:line="360" w:lineRule="auto"/>
        <w:ind w:left="0" w:firstLine="709"/>
        <w:jc w:val="both"/>
        <w:rPr>
          <w:rFonts w:ascii="Times New Roman" w:hAnsi="Times New Roman"/>
          <w:sz w:val="28"/>
          <w:szCs w:val="24"/>
        </w:rPr>
      </w:pPr>
      <w:r w:rsidRPr="003F2392">
        <w:rPr>
          <w:rFonts w:ascii="Times New Roman" w:hAnsi="Times New Roman"/>
          <w:sz w:val="28"/>
          <w:szCs w:val="24"/>
        </w:rPr>
        <w:t xml:space="preserve">импульсивности поведения, </w:t>
      </w:r>
    </w:p>
    <w:p w:rsidR="003F61B1" w:rsidRPr="003F2392" w:rsidRDefault="006D6A9D" w:rsidP="003F2392">
      <w:pPr>
        <w:pStyle w:val="a3"/>
        <w:widowControl w:val="0"/>
        <w:numPr>
          <w:ilvl w:val="0"/>
          <w:numId w:val="8"/>
        </w:numPr>
        <w:tabs>
          <w:tab w:val="clear" w:pos="2138"/>
          <w:tab w:val="num" w:pos="1080"/>
        </w:tabs>
        <w:spacing w:before="0" w:beforeAutospacing="0" w:after="0" w:afterAutospacing="0" w:line="360" w:lineRule="auto"/>
        <w:ind w:left="0" w:firstLine="709"/>
        <w:jc w:val="both"/>
        <w:rPr>
          <w:rFonts w:ascii="Times New Roman" w:hAnsi="Times New Roman"/>
          <w:sz w:val="28"/>
          <w:szCs w:val="24"/>
        </w:rPr>
      </w:pPr>
      <w:r w:rsidRPr="003F2392">
        <w:rPr>
          <w:rFonts w:ascii="Times New Roman" w:hAnsi="Times New Roman"/>
          <w:sz w:val="28"/>
          <w:szCs w:val="24"/>
        </w:rPr>
        <w:t xml:space="preserve">соотношение рациональных и иррациональных факторов мотивации, </w:t>
      </w:r>
    </w:p>
    <w:p w:rsidR="003F61B1" w:rsidRPr="003F2392" w:rsidRDefault="006D6A9D" w:rsidP="003F2392">
      <w:pPr>
        <w:pStyle w:val="a3"/>
        <w:widowControl w:val="0"/>
        <w:numPr>
          <w:ilvl w:val="0"/>
          <w:numId w:val="8"/>
        </w:numPr>
        <w:tabs>
          <w:tab w:val="clear" w:pos="2138"/>
          <w:tab w:val="num" w:pos="1080"/>
        </w:tabs>
        <w:spacing w:before="0" w:beforeAutospacing="0" w:after="0" w:afterAutospacing="0" w:line="360" w:lineRule="auto"/>
        <w:ind w:left="0" w:firstLine="709"/>
        <w:jc w:val="both"/>
        <w:rPr>
          <w:rFonts w:ascii="Times New Roman" w:hAnsi="Times New Roman"/>
          <w:sz w:val="28"/>
          <w:szCs w:val="24"/>
        </w:rPr>
      </w:pPr>
      <w:r w:rsidRPr="003F2392">
        <w:rPr>
          <w:rFonts w:ascii="Times New Roman" w:hAnsi="Times New Roman"/>
          <w:sz w:val="28"/>
          <w:szCs w:val="24"/>
        </w:rPr>
        <w:t xml:space="preserve">темперамент (темперамент - индивидуальный темп и ритм психических процессов, степень устойчивости чувств), </w:t>
      </w:r>
    </w:p>
    <w:p w:rsidR="003F61B1" w:rsidRPr="003F2392" w:rsidRDefault="006D6A9D" w:rsidP="003F2392">
      <w:pPr>
        <w:pStyle w:val="a3"/>
        <w:widowControl w:val="0"/>
        <w:numPr>
          <w:ilvl w:val="0"/>
          <w:numId w:val="8"/>
        </w:numPr>
        <w:tabs>
          <w:tab w:val="clear" w:pos="2138"/>
          <w:tab w:val="num" w:pos="1080"/>
        </w:tabs>
        <w:spacing w:before="0" w:beforeAutospacing="0" w:after="0" w:afterAutospacing="0" w:line="360" w:lineRule="auto"/>
        <w:ind w:left="0" w:firstLine="709"/>
        <w:jc w:val="both"/>
        <w:rPr>
          <w:rFonts w:ascii="Times New Roman" w:hAnsi="Times New Roman"/>
          <w:sz w:val="28"/>
          <w:szCs w:val="24"/>
        </w:rPr>
      </w:pPr>
      <w:r w:rsidRPr="003F2392">
        <w:rPr>
          <w:rFonts w:ascii="Times New Roman" w:hAnsi="Times New Roman"/>
          <w:sz w:val="28"/>
          <w:szCs w:val="24"/>
        </w:rPr>
        <w:t xml:space="preserve">реактивные пороги (порог - это величина раздражителя, при достижении которой возникает реакция на него индивида), </w:t>
      </w:r>
    </w:p>
    <w:p w:rsidR="003F61B1" w:rsidRPr="003F2392" w:rsidRDefault="006D6A9D" w:rsidP="003F2392">
      <w:pPr>
        <w:pStyle w:val="a3"/>
        <w:widowControl w:val="0"/>
        <w:numPr>
          <w:ilvl w:val="0"/>
          <w:numId w:val="8"/>
        </w:numPr>
        <w:tabs>
          <w:tab w:val="clear" w:pos="2138"/>
          <w:tab w:val="num" w:pos="1080"/>
        </w:tabs>
        <w:spacing w:before="0" w:beforeAutospacing="0" w:after="0" w:afterAutospacing="0" w:line="360" w:lineRule="auto"/>
        <w:ind w:left="0" w:firstLine="709"/>
        <w:jc w:val="both"/>
        <w:rPr>
          <w:rFonts w:ascii="Times New Roman" w:hAnsi="Times New Roman"/>
          <w:sz w:val="28"/>
          <w:szCs w:val="24"/>
        </w:rPr>
      </w:pPr>
      <w:r w:rsidRPr="003F2392">
        <w:rPr>
          <w:rFonts w:ascii="Times New Roman" w:hAnsi="Times New Roman"/>
          <w:sz w:val="28"/>
          <w:szCs w:val="24"/>
        </w:rPr>
        <w:t xml:space="preserve">наличие или отсутствие агрессивности как особой формы самоутверждения, </w:t>
      </w:r>
    </w:p>
    <w:p w:rsidR="003F61B1" w:rsidRPr="003F2392" w:rsidRDefault="006D6A9D" w:rsidP="003F2392">
      <w:pPr>
        <w:pStyle w:val="a3"/>
        <w:widowControl w:val="0"/>
        <w:numPr>
          <w:ilvl w:val="0"/>
          <w:numId w:val="8"/>
        </w:numPr>
        <w:tabs>
          <w:tab w:val="clear" w:pos="2138"/>
          <w:tab w:val="num" w:pos="1080"/>
        </w:tabs>
        <w:spacing w:before="0" w:beforeAutospacing="0" w:after="0" w:afterAutospacing="0" w:line="360" w:lineRule="auto"/>
        <w:ind w:left="0" w:firstLine="709"/>
        <w:jc w:val="both"/>
        <w:rPr>
          <w:rFonts w:ascii="Times New Roman" w:hAnsi="Times New Roman"/>
          <w:sz w:val="28"/>
          <w:szCs w:val="24"/>
        </w:rPr>
      </w:pPr>
      <w:r w:rsidRPr="003F2392">
        <w:rPr>
          <w:rFonts w:ascii="Times New Roman" w:hAnsi="Times New Roman"/>
          <w:sz w:val="28"/>
          <w:szCs w:val="24"/>
        </w:rPr>
        <w:t xml:space="preserve">степень психологической самодостаточности, </w:t>
      </w:r>
    </w:p>
    <w:p w:rsidR="006D6A9D" w:rsidRPr="003F2392" w:rsidRDefault="006D6A9D" w:rsidP="003F2392">
      <w:pPr>
        <w:pStyle w:val="a3"/>
        <w:widowControl w:val="0"/>
        <w:numPr>
          <w:ilvl w:val="0"/>
          <w:numId w:val="8"/>
        </w:numPr>
        <w:tabs>
          <w:tab w:val="clear" w:pos="2138"/>
          <w:tab w:val="num" w:pos="1080"/>
        </w:tabs>
        <w:spacing w:before="0" w:beforeAutospacing="0" w:after="0" w:afterAutospacing="0" w:line="360" w:lineRule="auto"/>
        <w:ind w:left="0" w:firstLine="709"/>
        <w:jc w:val="both"/>
        <w:rPr>
          <w:rFonts w:ascii="Times New Roman" w:hAnsi="Times New Roman"/>
          <w:sz w:val="28"/>
          <w:szCs w:val="24"/>
        </w:rPr>
      </w:pPr>
      <w:r w:rsidRPr="003F2392">
        <w:rPr>
          <w:rFonts w:ascii="Times New Roman" w:hAnsi="Times New Roman"/>
          <w:sz w:val="28"/>
          <w:szCs w:val="24"/>
        </w:rPr>
        <w:t xml:space="preserve">фобии или мании, имеющие глубинные, биопсихологические корни.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Наряду с проявление глубоко личностных психологических особенностей, политическая активность характеризует и объективно существующие, устойчивые линии взаимодействия человека и различных компонентов общественной, в том числе политической системы. Эти взаимодействия создают </w:t>
      </w:r>
      <w:r w:rsidRPr="003F2392">
        <w:rPr>
          <w:rFonts w:ascii="Times New Roman" w:hAnsi="Times New Roman"/>
          <w:iCs/>
          <w:sz w:val="28"/>
          <w:szCs w:val="24"/>
        </w:rPr>
        <w:t xml:space="preserve">внешние, социальные и институциональные факторы </w:t>
      </w:r>
      <w:r w:rsidRPr="003F2392">
        <w:rPr>
          <w:rFonts w:ascii="Times New Roman" w:hAnsi="Times New Roman"/>
          <w:sz w:val="28"/>
          <w:szCs w:val="24"/>
        </w:rPr>
        <w:t xml:space="preserve">политической мотивации. В зависимости от уровня образования и действия этих факторов их можно разделить на </w:t>
      </w:r>
      <w:r w:rsidRPr="003F2392">
        <w:rPr>
          <w:rFonts w:ascii="Times New Roman" w:hAnsi="Times New Roman"/>
          <w:iCs/>
          <w:sz w:val="28"/>
          <w:szCs w:val="24"/>
        </w:rPr>
        <w:t xml:space="preserve">макросреду </w:t>
      </w:r>
      <w:r w:rsidRPr="003F2392">
        <w:rPr>
          <w:rFonts w:ascii="Times New Roman" w:hAnsi="Times New Roman"/>
          <w:sz w:val="28"/>
          <w:szCs w:val="24"/>
        </w:rPr>
        <w:t xml:space="preserve">( </w:t>
      </w:r>
      <w:r w:rsidRPr="00046051">
        <w:rPr>
          <w:rFonts w:ascii="Times New Roman" w:hAnsi="Times New Roman"/>
          <w:sz w:val="28"/>
          <w:szCs w:val="24"/>
        </w:rPr>
        <w:t>государство</w:t>
      </w:r>
      <w:r w:rsidRPr="003F2392">
        <w:rPr>
          <w:rFonts w:ascii="Times New Roman" w:hAnsi="Times New Roman"/>
          <w:sz w:val="28"/>
          <w:szCs w:val="24"/>
        </w:rPr>
        <w:t xml:space="preserve"> , класс, страта, нация, культурная общность) и </w:t>
      </w:r>
      <w:r w:rsidRPr="003F2392">
        <w:rPr>
          <w:rFonts w:ascii="Times New Roman" w:hAnsi="Times New Roman"/>
          <w:iCs/>
          <w:sz w:val="28"/>
          <w:szCs w:val="24"/>
        </w:rPr>
        <w:t xml:space="preserve">микросреду </w:t>
      </w:r>
      <w:r w:rsidRPr="003F2392">
        <w:rPr>
          <w:rFonts w:ascii="Times New Roman" w:hAnsi="Times New Roman"/>
          <w:sz w:val="28"/>
          <w:szCs w:val="24"/>
        </w:rPr>
        <w:t xml:space="preserve">(институированные групповые общности, неформальные групповые общности, семья, образовательные учреждения, отдельные личности). Испытывая влияние этих факторов, реагируя на них, индивид не только корректирует внутренние мотивационные установки, но и приобретает особые, внеличностные характеристики. Среди них можно выделить: </w:t>
      </w:r>
    </w:p>
    <w:p w:rsidR="006D6A9D" w:rsidRPr="003F2392" w:rsidRDefault="006D6A9D" w:rsidP="003F2392">
      <w:pPr>
        <w:widowControl w:val="0"/>
        <w:numPr>
          <w:ilvl w:val="0"/>
          <w:numId w:val="9"/>
        </w:numPr>
        <w:tabs>
          <w:tab w:val="clear" w:pos="2138"/>
          <w:tab w:val="num" w:pos="1080"/>
        </w:tabs>
        <w:spacing w:line="360" w:lineRule="auto"/>
        <w:ind w:left="0" w:firstLine="709"/>
        <w:jc w:val="both"/>
        <w:rPr>
          <w:sz w:val="28"/>
        </w:rPr>
      </w:pPr>
      <w:r w:rsidRPr="003F2392">
        <w:rPr>
          <w:sz w:val="28"/>
        </w:rPr>
        <w:t xml:space="preserve">статус - устойчивое положение индивида в социальной структуре, создающее определенные права и обязанности, возможности и запреты (и, как следствие, поведенческие стереотипы); </w:t>
      </w:r>
    </w:p>
    <w:p w:rsidR="006D6A9D" w:rsidRPr="003F2392" w:rsidRDefault="006D6A9D" w:rsidP="003F2392">
      <w:pPr>
        <w:widowControl w:val="0"/>
        <w:numPr>
          <w:ilvl w:val="0"/>
          <w:numId w:val="9"/>
        </w:numPr>
        <w:tabs>
          <w:tab w:val="clear" w:pos="2138"/>
          <w:tab w:val="num" w:pos="1080"/>
        </w:tabs>
        <w:spacing w:line="360" w:lineRule="auto"/>
        <w:ind w:left="0" w:firstLine="709"/>
        <w:jc w:val="both"/>
        <w:rPr>
          <w:sz w:val="28"/>
        </w:rPr>
      </w:pPr>
      <w:r w:rsidRPr="003F2392">
        <w:rPr>
          <w:sz w:val="28"/>
        </w:rPr>
        <w:t xml:space="preserve">роль - особый способ поведения, отражающий обязательные, желательные или возможные нормы поведения, характерные для той или иной социальной общности, института, структуры, рода деятельности; </w:t>
      </w:r>
    </w:p>
    <w:p w:rsidR="006D6A9D" w:rsidRPr="003F2392" w:rsidRDefault="006D6A9D" w:rsidP="003F2392">
      <w:pPr>
        <w:widowControl w:val="0"/>
        <w:numPr>
          <w:ilvl w:val="0"/>
          <w:numId w:val="9"/>
        </w:numPr>
        <w:tabs>
          <w:tab w:val="clear" w:pos="2138"/>
          <w:tab w:val="num" w:pos="1080"/>
        </w:tabs>
        <w:spacing w:line="360" w:lineRule="auto"/>
        <w:ind w:left="0" w:firstLine="709"/>
        <w:jc w:val="both"/>
        <w:rPr>
          <w:sz w:val="28"/>
        </w:rPr>
      </w:pPr>
      <w:r w:rsidRPr="003F2392">
        <w:rPr>
          <w:sz w:val="28"/>
        </w:rPr>
        <w:t xml:space="preserve">форма поведения - комплекс осознано избранных или навязанных извне поведенческих моделей. </w:t>
      </w:r>
    </w:p>
    <w:p w:rsidR="003061AC" w:rsidRPr="003F2392" w:rsidRDefault="003F2392" w:rsidP="003F2392">
      <w:pPr>
        <w:pStyle w:val="1"/>
        <w:spacing w:before="0" w:beforeAutospacing="0" w:after="0" w:afterAutospacing="0"/>
        <w:ind w:firstLine="709"/>
        <w:rPr>
          <w:b/>
          <w:sz w:val="28"/>
        </w:rPr>
      </w:pPr>
      <w:bookmarkStart w:id="6" w:name="_Toc183782570"/>
      <w:r>
        <w:rPr>
          <w:sz w:val="28"/>
        </w:rPr>
        <w:br w:type="page"/>
      </w:r>
      <w:r w:rsidR="00F81F9C" w:rsidRPr="003F2392">
        <w:rPr>
          <w:b/>
          <w:sz w:val="28"/>
        </w:rPr>
        <w:t>2. Политическая социализация</w:t>
      </w:r>
      <w:bookmarkEnd w:id="6"/>
    </w:p>
    <w:p w:rsidR="003F2392" w:rsidRDefault="003F2392" w:rsidP="003F2392">
      <w:pPr>
        <w:pStyle w:val="a3"/>
        <w:widowControl w:val="0"/>
        <w:spacing w:before="0" w:beforeAutospacing="0" w:after="0" w:afterAutospacing="0" w:line="360" w:lineRule="auto"/>
        <w:ind w:firstLine="709"/>
        <w:jc w:val="both"/>
        <w:rPr>
          <w:rFonts w:ascii="Times New Roman" w:hAnsi="Times New Roman"/>
          <w:sz w:val="28"/>
          <w:szCs w:val="24"/>
        </w:rPr>
      </w:pP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Диалектичное взаимодействие внутренних (биопсихологических) и внешних (социальных, институциональных) факторов и определяет мотивацию личности во всей ее полноте и целостности. Процесс развития личности, сопряженный с синтезом этих факторов и образованием на их основе единой системы ценностных установок, поведенческих стереотипов, осознанных мотивов и иррациональных ориентаций называется </w:t>
      </w:r>
      <w:r w:rsidRPr="003F2392">
        <w:rPr>
          <w:rFonts w:ascii="Times New Roman" w:hAnsi="Times New Roman"/>
          <w:iCs/>
          <w:sz w:val="28"/>
          <w:szCs w:val="24"/>
        </w:rPr>
        <w:t>социализа</w:t>
      </w:r>
      <w:r w:rsidR="00F81F9C" w:rsidRPr="003F2392">
        <w:rPr>
          <w:rFonts w:ascii="Times New Roman" w:hAnsi="Times New Roman"/>
          <w:iCs/>
          <w:sz w:val="28"/>
          <w:szCs w:val="24"/>
        </w:rPr>
        <w:t>цией</w:t>
      </w:r>
      <w:r w:rsidRPr="003F2392">
        <w:rPr>
          <w:rFonts w:ascii="Times New Roman" w:hAnsi="Times New Roman"/>
          <w:sz w:val="28"/>
          <w:szCs w:val="24"/>
        </w:rPr>
        <w:t xml:space="preserve">.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Социализация личности - это комплексный процесс, охватывающий все стороны развития личности. Его важным компонентом является </w:t>
      </w:r>
      <w:r w:rsidRPr="00046051">
        <w:rPr>
          <w:rFonts w:ascii="Times New Roman" w:hAnsi="Times New Roman"/>
          <w:iCs/>
          <w:sz w:val="28"/>
          <w:szCs w:val="24"/>
        </w:rPr>
        <w:t>политическая социализация</w:t>
      </w:r>
      <w:r w:rsidRPr="003F2392">
        <w:rPr>
          <w:rFonts w:ascii="Times New Roman" w:hAnsi="Times New Roman"/>
          <w:iCs/>
          <w:sz w:val="28"/>
          <w:szCs w:val="24"/>
        </w:rPr>
        <w:t xml:space="preserve"> </w:t>
      </w:r>
      <w:r w:rsidRPr="003F2392">
        <w:rPr>
          <w:rFonts w:ascii="Times New Roman" w:hAnsi="Times New Roman"/>
          <w:sz w:val="28"/>
          <w:szCs w:val="24"/>
        </w:rPr>
        <w:t xml:space="preserve">- процесс усвоения культурных ценностей, политических ориентаций, освоения форм политического поведения, приемлемых для данного общества. На основе процесса политической социализации индивид определяет приоритетные для себя политические цели и ценности, формирует представления о приемлемых способах политического поведения, об уместности тех или иных действий в конкретной ситуации, определяет свое отношение к существующей политической системе, формирует идеологические убеждения и ценностные установки.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Политическая социализация может носить прямой и косвенный характер. </w:t>
      </w:r>
      <w:r w:rsidRPr="003F2392">
        <w:rPr>
          <w:rFonts w:ascii="Times New Roman" w:hAnsi="Times New Roman"/>
          <w:iCs/>
          <w:sz w:val="28"/>
          <w:szCs w:val="24"/>
        </w:rPr>
        <w:t xml:space="preserve">Прямая социализация </w:t>
      </w:r>
      <w:r w:rsidRPr="003F2392">
        <w:rPr>
          <w:rFonts w:ascii="Times New Roman" w:hAnsi="Times New Roman"/>
          <w:sz w:val="28"/>
          <w:szCs w:val="24"/>
        </w:rPr>
        <w:t xml:space="preserve">- это непосредственное приобретение политических знаний. </w:t>
      </w:r>
      <w:r w:rsidRPr="003F2392">
        <w:rPr>
          <w:rFonts w:ascii="Times New Roman" w:hAnsi="Times New Roman"/>
          <w:iCs/>
          <w:sz w:val="28"/>
          <w:szCs w:val="24"/>
        </w:rPr>
        <w:t xml:space="preserve">Косвенная социализация </w:t>
      </w:r>
      <w:r w:rsidRPr="003F2392">
        <w:rPr>
          <w:rFonts w:ascii="Times New Roman" w:hAnsi="Times New Roman"/>
          <w:sz w:val="28"/>
          <w:szCs w:val="24"/>
        </w:rPr>
        <w:t xml:space="preserve">- это своего рода "проекция" общесоциальных ориентиров личности на формируемые политические установки. По характеру приобретаемых личностью установок и ориентаций политической социализация может быть </w:t>
      </w:r>
      <w:r w:rsidRPr="003F2392">
        <w:rPr>
          <w:rFonts w:ascii="Times New Roman" w:hAnsi="Times New Roman"/>
          <w:iCs/>
          <w:sz w:val="28"/>
          <w:szCs w:val="24"/>
        </w:rPr>
        <w:t xml:space="preserve">плюралистической </w:t>
      </w:r>
      <w:r w:rsidRPr="003F2392">
        <w:rPr>
          <w:rFonts w:ascii="Times New Roman" w:hAnsi="Times New Roman"/>
          <w:sz w:val="28"/>
          <w:szCs w:val="24"/>
        </w:rPr>
        <w:t xml:space="preserve">(основанной на формировании активной гражданской позиции, желания конструктивно участвовать в общественной жизни), </w:t>
      </w:r>
      <w:r w:rsidRPr="003F2392">
        <w:rPr>
          <w:rFonts w:ascii="Times New Roman" w:hAnsi="Times New Roman"/>
          <w:iCs/>
          <w:sz w:val="28"/>
          <w:szCs w:val="24"/>
        </w:rPr>
        <w:t xml:space="preserve">конфликтной </w:t>
      </w:r>
      <w:r w:rsidRPr="003F2392">
        <w:rPr>
          <w:rFonts w:ascii="Times New Roman" w:hAnsi="Times New Roman"/>
          <w:sz w:val="28"/>
          <w:szCs w:val="24"/>
        </w:rPr>
        <w:t xml:space="preserve">(основанной на формировании лояльности к определенной группе и враждебного отношения к другим группам), </w:t>
      </w:r>
      <w:r w:rsidRPr="003F2392">
        <w:rPr>
          <w:rFonts w:ascii="Times New Roman" w:hAnsi="Times New Roman"/>
          <w:iCs/>
          <w:sz w:val="28"/>
          <w:szCs w:val="24"/>
        </w:rPr>
        <w:t xml:space="preserve">системной </w:t>
      </w:r>
      <w:r w:rsidRPr="003F2392">
        <w:rPr>
          <w:rFonts w:ascii="Times New Roman" w:hAnsi="Times New Roman"/>
          <w:sz w:val="28"/>
          <w:szCs w:val="24"/>
        </w:rPr>
        <w:t xml:space="preserve">(основанной на формировании лояльного отношения к существующему общественному порядку), </w:t>
      </w:r>
      <w:r w:rsidRPr="003F2392">
        <w:rPr>
          <w:rFonts w:ascii="Times New Roman" w:hAnsi="Times New Roman"/>
          <w:iCs/>
          <w:sz w:val="28"/>
          <w:szCs w:val="24"/>
        </w:rPr>
        <w:t xml:space="preserve">гегемонистской </w:t>
      </w:r>
      <w:r w:rsidRPr="003F2392">
        <w:rPr>
          <w:rFonts w:ascii="Times New Roman" w:hAnsi="Times New Roman"/>
          <w:sz w:val="28"/>
          <w:szCs w:val="24"/>
        </w:rPr>
        <w:t xml:space="preserve">(основанной на формировании остро негативного отношения к любой иной общественной или политической систем, кроме "своей").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Подобно общему процессу социализации, политическая социализация проходит в несколько этапов. Первый из них охватывает детский возраст и основывается на прямой трансляции представлений родителей о политической жизни на детей. Детские представления о политике чрезвычайно тесно переплетаются с общими представлениями об окружающем мире, не образуют обособленную систему взглядов и предпочтений.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Второй этап социализации также, как правило, связан с возрастными психологическими особенностями. Он соответствует характерному для подростков процессу самоидентификации, отождествлении или противопоставлении собственного "я" определенным социальными категориям, ценностям, стереотипам, образцам поведения и мышления. Самоидентификация обеспечивает осознание индивидом своей тождественности определенной социальной группе, общности. Психолого-возрастные особенности подростков обуславливают преобладание особых механизмов самоидентификации, основанных на жестком противопоставлении образов "я" и "они", "мы" и "другие". Познание собственного "я" зачастую строится именно на противопоставлении оставлении "другим". Эта же закономерность проявляется и в сфере политической социализации. Причем, восприятие политики на основе упрощенных стереотипов, персонифицированных образов, жесткой групповой солидарности может быть характерно не только для подростков, но и для вполне взрослых людей, чья политическая социализация не получила по тем или иным причинам дальнейшего развития.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Более зрелая форма политической социализации предполагает образование устойчивого эмоционального и ценностного отношения ко всем формам политических явлений и процессов. Мир политики начинает восприниматься не только к контексте личного участия или неприятия, но и сквозь призму идеальных образов, отражающих общие социальные установки и предпочтения индивида. Формирование устойчивых политических идеалов возможно только для личности, уже достаточно социализированной, осознавшей собственное положение в обществе и определившей отношение к собственному статусу.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Четвертой и наиболее зрелой формой политической социализации является формирование теоретических представлений о политических отношениях и их субъектах. На этой стадии происходит переход от персонифицированного и идеалистического представления о политике к более абстрактному, непосредственно не связанному с личным опытом и ценностной ориентацией. Мир политики понимается в его собственных категориях, на основе рационального и комплексного анализа.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Итак, содержанием политической социализации является приобщение человека к нормам, и традициям определенной политической системы, формирование навыков политического участия, информирование о целях и методах проводимой политики. Этот процесс основан на воспроизводстве определенных образцов политической мотивации, стереотипов политического поведения. В результате процесса политической социализации индивиды и группы приобщаются к определенной политической культуре. </w:t>
      </w:r>
    </w:p>
    <w:p w:rsidR="00F81F9C" w:rsidRPr="003F2392" w:rsidRDefault="003F2392" w:rsidP="003F2392">
      <w:pPr>
        <w:pStyle w:val="1"/>
        <w:spacing w:before="0" w:beforeAutospacing="0" w:after="0" w:afterAutospacing="0"/>
        <w:ind w:firstLine="709"/>
        <w:rPr>
          <w:b/>
          <w:sz w:val="28"/>
        </w:rPr>
      </w:pPr>
      <w:bookmarkStart w:id="7" w:name="_Toc183782571"/>
      <w:r>
        <w:rPr>
          <w:sz w:val="28"/>
        </w:rPr>
        <w:br w:type="page"/>
      </w:r>
      <w:r w:rsidR="00F81F9C" w:rsidRPr="003F2392">
        <w:rPr>
          <w:b/>
          <w:sz w:val="28"/>
        </w:rPr>
        <w:t>3. Политическая культура</w:t>
      </w:r>
      <w:bookmarkEnd w:id="7"/>
    </w:p>
    <w:p w:rsidR="003F2392" w:rsidRDefault="003F2392" w:rsidP="003F2392">
      <w:pPr>
        <w:pStyle w:val="a3"/>
        <w:widowControl w:val="0"/>
        <w:spacing w:before="0" w:beforeAutospacing="0" w:after="0" w:afterAutospacing="0" w:line="360" w:lineRule="auto"/>
        <w:ind w:firstLine="709"/>
        <w:jc w:val="both"/>
        <w:rPr>
          <w:rFonts w:ascii="Times New Roman" w:hAnsi="Times New Roman"/>
          <w:iCs/>
          <w:sz w:val="28"/>
          <w:szCs w:val="24"/>
        </w:rPr>
      </w:pP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iCs/>
          <w:sz w:val="28"/>
          <w:szCs w:val="24"/>
        </w:rPr>
        <w:t xml:space="preserve">Политическая культура </w:t>
      </w:r>
      <w:r w:rsidRPr="003F2392">
        <w:rPr>
          <w:rFonts w:ascii="Times New Roman" w:hAnsi="Times New Roman"/>
          <w:sz w:val="28"/>
          <w:szCs w:val="24"/>
        </w:rPr>
        <w:t xml:space="preserve">это ценностно-нормативная система, широкий комплекс установок, символов, идей, поведенческих стереотипов, которые формируют мотивацию политического и общественного поведения людей и обеспечивают целостность общественного сознания в политической сфере. Политическая культура дает отдельному человеку руководящие принципы политического и общественного поведения, а обществу - систематизированную структуру ценностей и рациональных доводов, норм и идеалов, обеспечивая целостность и интегрированность общественного сознания в этой сфере. Базой для формирования политической культуры является общенациональная культура и ее доминирующие компоненты.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Вопреки расхожему представлению (в т.ч. отразившемуся в ряде современных учебных пособий), политическая культура не включает в качестве компонента политическое поведение людей и его результаты. Классическое определение сущности политической культуры принадлежит американским политологам Г. Алмонду и Г. Пауэллу: "Политическая культура - это субъективная сфера, образующая основание политических действий и придающая им значение". Таким образом, политическая культура отражает не политический поступок, а его мотивацию. Мотивация же человеческого поведения может носить как осознанный, так и неосознанный характер. Соответственно, в рамках политической культуры выделяется два основных компонента - </w:t>
      </w:r>
      <w:r w:rsidRPr="00046051">
        <w:rPr>
          <w:rFonts w:ascii="Times New Roman" w:hAnsi="Times New Roman"/>
          <w:sz w:val="28"/>
          <w:szCs w:val="24"/>
        </w:rPr>
        <w:t>политическая психология</w:t>
      </w:r>
      <w:r w:rsidRPr="003F2392">
        <w:rPr>
          <w:rFonts w:ascii="Times New Roman" w:hAnsi="Times New Roman"/>
          <w:sz w:val="28"/>
          <w:szCs w:val="24"/>
        </w:rPr>
        <w:t xml:space="preserve"> и </w:t>
      </w:r>
      <w:r w:rsidRPr="00046051">
        <w:rPr>
          <w:rFonts w:ascii="Times New Roman" w:hAnsi="Times New Roman"/>
          <w:sz w:val="28"/>
          <w:szCs w:val="24"/>
        </w:rPr>
        <w:t>политическое сознание</w:t>
      </w:r>
      <w:r w:rsidRPr="003F2392">
        <w:rPr>
          <w:rFonts w:ascii="Times New Roman" w:hAnsi="Times New Roman"/>
          <w:sz w:val="28"/>
          <w:szCs w:val="24"/>
        </w:rPr>
        <w:t xml:space="preserve">. </w:t>
      </w:r>
    </w:p>
    <w:p w:rsidR="00F81F9C" w:rsidRPr="003F2392" w:rsidRDefault="00F81F9C" w:rsidP="003F2392">
      <w:pPr>
        <w:pStyle w:val="a3"/>
        <w:widowControl w:val="0"/>
        <w:spacing w:before="0" w:beforeAutospacing="0" w:after="0" w:afterAutospacing="0" w:line="360" w:lineRule="auto"/>
        <w:ind w:firstLine="709"/>
        <w:jc w:val="both"/>
        <w:rPr>
          <w:rFonts w:ascii="Times New Roman" w:hAnsi="Times New Roman"/>
          <w:iCs/>
          <w:sz w:val="28"/>
          <w:szCs w:val="24"/>
        </w:rPr>
      </w:pPr>
    </w:p>
    <w:p w:rsidR="00F81F9C" w:rsidRPr="003F2392" w:rsidRDefault="00F81F9C" w:rsidP="003F2392">
      <w:pPr>
        <w:pStyle w:val="2"/>
        <w:spacing w:before="0" w:after="0"/>
        <w:ind w:firstLine="709"/>
        <w:rPr>
          <w:b/>
          <w:sz w:val="28"/>
        </w:rPr>
      </w:pPr>
      <w:bookmarkStart w:id="8" w:name="_Toc183782572"/>
      <w:r w:rsidRPr="003F2392">
        <w:rPr>
          <w:b/>
          <w:sz w:val="28"/>
        </w:rPr>
        <w:t>3.1. Политическая психология</w:t>
      </w:r>
      <w:bookmarkEnd w:id="8"/>
    </w:p>
    <w:p w:rsidR="003F2392" w:rsidRDefault="003F2392" w:rsidP="003F2392">
      <w:pPr>
        <w:pStyle w:val="a3"/>
        <w:widowControl w:val="0"/>
        <w:spacing w:before="0" w:beforeAutospacing="0" w:after="0" w:afterAutospacing="0" w:line="360" w:lineRule="auto"/>
        <w:ind w:firstLine="709"/>
        <w:jc w:val="both"/>
        <w:rPr>
          <w:rFonts w:ascii="Times New Roman" w:hAnsi="Times New Roman"/>
          <w:iCs/>
          <w:sz w:val="28"/>
          <w:szCs w:val="24"/>
        </w:rPr>
      </w:pP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iCs/>
          <w:sz w:val="28"/>
          <w:szCs w:val="24"/>
        </w:rPr>
        <w:t xml:space="preserve">Политическая психология </w:t>
      </w:r>
      <w:r w:rsidRPr="003F2392">
        <w:rPr>
          <w:rFonts w:ascii="Times New Roman" w:hAnsi="Times New Roman"/>
          <w:sz w:val="28"/>
          <w:szCs w:val="24"/>
        </w:rPr>
        <w:t xml:space="preserve">- это особый стиль политического мышления, поведения, восприятия мира политики, основанный на комплексе подсознательной мотивации общественной деятельности человека. Это специфическая внутренняя установка совершать те или иные действия, высказывать те или иные оценки. Политическая психология отражает эмоциональное отношение человека к политике, предшествующее критическому и рациональному суждению, очерченное упрощенными категориями "нравится - не нравится", "импонирует - не импонирует". Политическая психология носит преимущественно личностный характер и тесно связана с общими психологическими особенностями индивида. Однако общественная среда также существенно влияет на формирование психологических установок политического поведения. Можно выделить несколько основных элементов политической культуры, формируемых на неличностной основе и оказывающих иррациональное, психологическое влияние на политические установки индивида. К ним можно отнести политические символы, стереотипы и мифы.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046051">
        <w:rPr>
          <w:rFonts w:ascii="Times New Roman" w:hAnsi="Times New Roman"/>
          <w:iCs/>
          <w:sz w:val="28"/>
          <w:szCs w:val="24"/>
        </w:rPr>
        <w:t>Политический символ</w:t>
      </w:r>
      <w:r w:rsidRPr="003F2392">
        <w:rPr>
          <w:rFonts w:ascii="Times New Roman" w:hAnsi="Times New Roman"/>
          <w:iCs/>
          <w:sz w:val="28"/>
          <w:szCs w:val="24"/>
        </w:rPr>
        <w:t xml:space="preserve"> </w:t>
      </w:r>
      <w:r w:rsidRPr="003F2392">
        <w:rPr>
          <w:rFonts w:ascii="Times New Roman" w:hAnsi="Times New Roman"/>
          <w:sz w:val="28"/>
          <w:szCs w:val="24"/>
        </w:rPr>
        <w:t xml:space="preserve">- это знак, выполняющий коммуникативную функцию между личностью и властью. Особенностью политической символики является ее образный характер. Та рациональная информация, которая отражена в символе (например, значение используемого цвета или элементов герба), не является принципиально важной с точки зрения политической коммуникации. Смысл символа должен быть понятен множеству индивидов интуитивно. Символ ориентирован на эмоциональное восприятие, психологическую мобилизацию индивида. К политическим символам можно отнести флаг, герб и гимн государства, лозунги, памятные даты, политические ритуалы (демонстрации, митинги, торжественные собрания и т.п.).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046051">
        <w:rPr>
          <w:rFonts w:ascii="Times New Roman" w:hAnsi="Times New Roman"/>
          <w:iCs/>
          <w:sz w:val="28"/>
          <w:szCs w:val="24"/>
        </w:rPr>
        <w:t>Политический стереотип</w:t>
      </w:r>
      <w:r w:rsidRPr="003F2392">
        <w:rPr>
          <w:rFonts w:ascii="Times New Roman" w:hAnsi="Times New Roman"/>
          <w:iCs/>
          <w:sz w:val="28"/>
          <w:szCs w:val="24"/>
        </w:rPr>
        <w:t xml:space="preserve"> </w:t>
      </w:r>
      <w:r w:rsidRPr="003F2392">
        <w:rPr>
          <w:rFonts w:ascii="Times New Roman" w:hAnsi="Times New Roman"/>
          <w:sz w:val="28"/>
          <w:szCs w:val="24"/>
        </w:rPr>
        <w:t xml:space="preserve">- это схематичное ценностно-ориентированное представление о политике. В отличие от политических символов стереотипы суммируют опыт лишь какой-либо отдельной группы, причем в упрощенной и деформированной форме. В обыденном сознании стереотипы выполняют функцию первичной политической ориентации, создают определенный код политического поведения, независимый от рационального анализа окружающего мира. Стереотипы отличают сильной эмоциональной окрашенностью. Они ориентированы на иррациональное восприятие и активное отторжение любой противоречащей стереотипу информации. Характерной чертой стереотипов также является их персонифицированность - приближенность к личному опыту индивида, ориентация на восприятие и интерпретацию событий с точки зрения выбора индивидуальных поведенческих моделей.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046051">
        <w:rPr>
          <w:rFonts w:ascii="Times New Roman" w:hAnsi="Times New Roman"/>
          <w:iCs/>
          <w:sz w:val="28"/>
          <w:szCs w:val="24"/>
        </w:rPr>
        <w:t>Политический миф</w:t>
      </w:r>
      <w:r w:rsidRPr="003F2392">
        <w:rPr>
          <w:rFonts w:ascii="Times New Roman" w:hAnsi="Times New Roman"/>
          <w:iCs/>
          <w:sz w:val="28"/>
          <w:szCs w:val="24"/>
        </w:rPr>
        <w:t xml:space="preserve"> </w:t>
      </w:r>
      <w:r w:rsidRPr="003F2392">
        <w:rPr>
          <w:rFonts w:ascii="Times New Roman" w:hAnsi="Times New Roman"/>
          <w:sz w:val="28"/>
          <w:szCs w:val="24"/>
        </w:rPr>
        <w:t xml:space="preserve">- это статичный, верифицированный политический образ. Основной функцией мифа является упорядочивание восприятия сложной политической реальности, создание основы для однозначной интерпретации противоречивых фактов и событий. Миф более рационален по сравнению с символом или стереотипом. Он ориентирован на структурирование политического опыта, несет рационально воспринимаемую информацию. Однако его воздействие на политическое поведение человека, в действительности, также является сугубо психологическим. Миф воспроизводит фундаментальность веры - опирается на допущения, не требующие их проверки и независим от их истинности. Поэтому мифологическое сознание лишь опосредовано отражает реальную практику общественных отношений. Миф выстраивает собственный мир и собственную систему фактов и причинно-следственных связей. Наиболее распространенные схемы политического мифотворчества - темы заговора, "золотого века", героя (спасителя), единства. В любом случае миф служит прежде всего для адаптации сознания определенной части общества к новым политическим реалиям, не находящим рационального, логичного объяснения. Часто миф является способом бегства от непонятной и неподконтрольной реальности.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Важный вклад в формирование политической психологии индивида вносят и некоторые политические субкультуры - комплексы политических установок, идей, поведенческих стереотипов, свойственных для представителей отдельных групп населения. В их числу можно отнести религиозные, этнолингвистические, демографические (возрастные). </w:t>
      </w:r>
      <w:r w:rsidRPr="003F2392">
        <w:rPr>
          <w:rFonts w:ascii="Times New Roman" w:hAnsi="Times New Roman"/>
          <w:iCs/>
          <w:sz w:val="28"/>
          <w:szCs w:val="24"/>
        </w:rPr>
        <w:t xml:space="preserve">Религиозные аспекты политической культуры </w:t>
      </w:r>
      <w:r w:rsidRPr="003F2392">
        <w:rPr>
          <w:rFonts w:ascii="Times New Roman" w:hAnsi="Times New Roman"/>
          <w:sz w:val="28"/>
          <w:szCs w:val="24"/>
        </w:rPr>
        <w:t xml:space="preserve">являются наиболее важными в этом ряду. Религия - это целостная мировоззренческая система, аккумулирующая в себе тысячелетний социальный опыт и формулирующая морально-этические предписания для самых различных сфер человеческого бытия.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Существующие мировые религии, как правило, лишь косвенно ориентированы на регламентацию политических действий человека. Наиболее радикален в этом отношении ислам. Вся жизнь мусульманина рассматривается как служение богу. Только первые шаги на этом пути связаны с личным осознанием и принятием "истинной веры". В дальнейшем жизнь правоверного мусульманина должна быть посвящена утверждению принципов ислама в обществе, стремлению к тому, чтобы любое действие совершалось в соответствии с заветами пророка. Мусульмане полагают, что, лишь придерживаясь этого праведного пути, можно обрести покой, удовлетворение, справедливость и счастье. Высшим пиком служения Богу является "джихад" - "усердие", битва против того, что мусульмане называют словом "дунья" (буквально "мир"), против деяний, порочащих творение Аллаха - человека. Крайней формой джихада является священная война. Идея ревностного служения "истинной вере" и борьбы против ее противников делает мусульманское общество очень уязвимым для политической и духовной мобилизации, распространения экстремистской политической идеологии.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Полной противоположностью является духовный импульс, придаваемый человеку индо-буддийской традицией. Установка на высшую ценность ухода из цепи земных перерождений (мира сансары), на строгую индивидуальность человеческой судьбы, на достижение истины лишь в глубинах собственного бытия и сознания предполагает особую модель социального поведения. Она предопределяет отказ от публичной политики как важного аспекта человеческого бытия, от любых форм насилия в отношении других людей. Эта религиозно-духовная традиция стала органической основой политической философии ненасилия, идеи гражданского, мирного сообщества (концепция "панча шила").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Эклектично отношение в миру политики христианства. В лоне христианской религиозной традиции сформировались две совершенно различные модели политической культуры. Основой первой из них стала т.н. "церковная политическая культура" - католическая и православная. Их специфика связана не столько с какими-либо доктринальными особенностями, сколько сохранением церкви как единого института духовной мобилизации общества. Духовная миссия церкви отражает восприятие человека как неотъемлемой части общества, нуждающейся в солидарном партнерстве. Церковная культура воспроизводит коллективистские формы духовности. Национальная церковь католического и православного образца может стать важным средством утверждения государственной идеи, патриотических настроений. В лоне огосударствленного католицизма и православия формировалась особая массовая политическая культура с высокой степенью эмоциональности, экспансивности, большой ролью коллективных политических символов, идеологических постулатов.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Основу протестантской психологии, напротив, составило представление о человеке как самодостаточной, ответственной личности, не нуждающейся в опеке общества. Протестантизм пробуждал личную инициативу человека, его упорство в достижении поставленных целей, позитивное отношение к светской, мирской жизни, практицизм и расчетливость. В лоне протестантизма сформировалась и особая политическая культура, глубоко индивидуальная в своей основе, предполагающая не чувственное, а рациональное поведение человека, развитие договорных отношений в политической сфере, примат права над политикой. Политическое поведение человека, с точки зрения протестантизма, не может рассматриваться как способ самореализации индивида. Поэтому протестантская политическая культура исходила из четкого разделения гражданской и политической, частной и общественной жизни - как подлинной, "истинной" и вторичной, производной.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Феномен массовой политической психологии также теснейшим образом связан с </w:t>
      </w:r>
      <w:r w:rsidRPr="003F2392">
        <w:rPr>
          <w:rFonts w:ascii="Times New Roman" w:hAnsi="Times New Roman"/>
          <w:iCs/>
          <w:sz w:val="28"/>
          <w:szCs w:val="24"/>
        </w:rPr>
        <w:t>на</w:t>
      </w:r>
      <w:r w:rsidR="00122499" w:rsidRPr="003F2392">
        <w:rPr>
          <w:rFonts w:ascii="Times New Roman" w:hAnsi="Times New Roman"/>
          <w:iCs/>
          <w:sz w:val="28"/>
          <w:szCs w:val="24"/>
        </w:rPr>
        <w:t>циональной</w:t>
      </w:r>
      <w:r w:rsidRPr="003F2392">
        <w:rPr>
          <w:rFonts w:ascii="Times New Roman" w:hAnsi="Times New Roman"/>
          <w:iCs/>
          <w:sz w:val="28"/>
          <w:szCs w:val="24"/>
        </w:rPr>
        <w:t xml:space="preserve"> культурой</w:t>
      </w:r>
      <w:r w:rsidRPr="003F2392">
        <w:rPr>
          <w:rFonts w:ascii="Times New Roman" w:hAnsi="Times New Roman"/>
          <w:sz w:val="28"/>
          <w:szCs w:val="24"/>
        </w:rPr>
        <w:t xml:space="preserve">, "национальным характером". При всей относительности понятия "национальный характер", это явление имеет глубокую природу. Национальный характер не складывается из суммы характеров отдельных людей и далеко не всегда может быть описан в четких, рациональных категориях и определениях. Это своего рода "коллективное бессознательное", присутствующее в поведении людей, совокупность эмоциональных проявлений, способов поведения, волевых качеств, которые способны регулировать психическую активность человека, определять предметы его внимания, выделять приоритетные для него источники внешней информации и т.д. Такие психологические настроения и переживания аккумулируются всей национальной культурой, историческим опытом нации, ее традициями, обычаями, жизненным укладом. При том, что психологические установки каждого человека носят в целом предельно индивидуальный характер, система общественного воспитания, практика совместной жизни позволяют личности в большей или меньшей степени перенимать и такой коллективный психологический опыт. Кроме того, на любого человека влияет и сама энергетика данного общества, эмоциональный фон, отражающий преобладающие в обществе настроения, чувства, общее "расположение духа".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Национальная политическая культура может быть представлена как один из компонентов национального характера. Это политический темперамент, преобладающие политические эмоции, психологическая аура национального политического пространства. Поэтому в состав национальной политической культуры не всегда могут быть интегрированы какие-либо конкретные идеологические концепции, теории, программные установки общественного развития. Но с другой стороны, в отличие от национальной психологии, в политической культуре того или иного этноса присутствует и значительный момент рациональности, осознанности, целесообразности, политическая психология соседствует с политическим сознанием. В современном обществе, в условиях существования развитой системы государственных и негосударственных политических институтов, разветвленного партийного спектра, растущей политической роли средств массовой информации существует достаточно много каналов трансформации "политического менталитета" в систему рационализированных установок, идеологических принципов. Но психологический срез национальной политической культуры сохраняет свое значение и поныне. Более того, история ХХ в. показывает, что подсознательные реакции человека, порожденные массовой энергетикой, эмоциональным фоном общественной жизни, экспансивностью и темпераментом символических фигур общенационального масштаба, оказывают на политический процесс все большее влияние. </w:t>
      </w:r>
    </w:p>
    <w:p w:rsidR="00122499" w:rsidRPr="003F2392" w:rsidRDefault="00122499" w:rsidP="003F2392">
      <w:pPr>
        <w:pStyle w:val="a3"/>
        <w:widowControl w:val="0"/>
        <w:spacing w:before="0" w:beforeAutospacing="0" w:after="0" w:afterAutospacing="0" w:line="360" w:lineRule="auto"/>
        <w:ind w:firstLine="709"/>
        <w:jc w:val="both"/>
        <w:rPr>
          <w:rFonts w:ascii="Times New Roman" w:hAnsi="Times New Roman"/>
          <w:iCs/>
          <w:sz w:val="28"/>
          <w:szCs w:val="24"/>
        </w:rPr>
      </w:pPr>
    </w:p>
    <w:p w:rsidR="00122499" w:rsidRPr="003F2392" w:rsidRDefault="00122499" w:rsidP="003F2392">
      <w:pPr>
        <w:pStyle w:val="2"/>
        <w:spacing w:before="0" w:after="0"/>
        <w:ind w:firstLine="709"/>
        <w:rPr>
          <w:b/>
          <w:sz w:val="28"/>
        </w:rPr>
      </w:pPr>
      <w:bookmarkStart w:id="9" w:name="_Toc183782573"/>
      <w:r w:rsidRPr="003F2392">
        <w:rPr>
          <w:b/>
          <w:sz w:val="28"/>
        </w:rPr>
        <w:t>3.2. Политическое сознание</w:t>
      </w:r>
      <w:bookmarkEnd w:id="9"/>
    </w:p>
    <w:p w:rsidR="003F2392" w:rsidRDefault="003F2392" w:rsidP="003F2392">
      <w:pPr>
        <w:pStyle w:val="a3"/>
        <w:widowControl w:val="0"/>
        <w:spacing w:before="0" w:beforeAutospacing="0" w:after="0" w:afterAutospacing="0" w:line="360" w:lineRule="auto"/>
        <w:ind w:firstLine="709"/>
        <w:jc w:val="both"/>
        <w:rPr>
          <w:rFonts w:ascii="Times New Roman" w:hAnsi="Times New Roman"/>
          <w:iCs/>
          <w:sz w:val="28"/>
          <w:szCs w:val="24"/>
        </w:rPr>
      </w:pP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iCs/>
          <w:sz w:val="28"/>
          <w:szCs w:val="24"/>
        </w:rPr>
        <w:t xml:space="preserve">Политическое сознание </w:t>
      </w:r>
      <w:r w:rsidRPr="003F2392">
        <w:rPr>
          <w:rFonts w:ascii="Times New Roman" w:hAnsi="Times New Roman"/>
          <w:sz w:val="28"/>
          <w:szCs w:val="24"/>
        </w:rPr>
        <w:t xml:space="preserve">является сложной системой рационализированных взглядов на сферу политических отношений. Его простейшим элементом, формирующимся на индивидуальном уровне, можно считать </w:t>
      </w:r>
      <w:r w:rsidRPr="003F2392">
        <w:rPr>
          <w:rFonts w:ascii="Times New Roman" w:hAnsi="Times New Roman"/>
          <w:iCs/>
          <w:sz w:val="28"/>
          <w:szCs w:val="24"/>
        </w:rPr>
        <w:t xml:space="preserve">рационализированные стереотипы </w:t>
      </w:r>
      <w:r w:rsidRPr="003F2392">
        <w:rPr>
          <w:rFonts w:ascii="Times New Roman" w:hAnsi="Times New Roman"/>
          <w:sz w:val="28"/>
          <w:szCs w:val="24"/>
        </w:rPr>
        <w:t xml:space="preserve">политического поведения человека, осознанно воспринятые побудительные мотивы. Для складывания общественного политического сознания более важны </w:t>
      </w:r>
      <w:r w:rsidRPr="003F2392">
        <w:rPr>
          <w:rFonts w:ascii="Times New Roman" w:hAnsi="Times New Roman"/>
          <w:iCs/>
          <w:sz w:val="28"/>
          <w:szCs w:val="24"/>
        </w:rPr>
        <w:t xml:space="preserve">политическая философия </w:t>
      </w:r>
      <w:r w:rsidRPr="003F2392">
        <w:rPr>
          <w:rFonts w:ascii="Times New Roman" w:hAnsi="Times New Roman"/>
          <w:sz w:val="28"/>
          <w:szCs w:val="24"/>
        </w:rPr>
        <w:t xml:space="preserve">- как элемент общих мировоззренческих представлений, своеобразная проекция философских категорий на сферу политики, </w:t>
      </w:r>
      <w:r w:rsidRPr="003F2392">
        <w:rPr>
          <w:rFonts w:ascii="Times New Roman" w:hAnsi="Times New Roman"/>
          <w:iCs/>
          <w:sz w:val="28"/>
          <w:szCs w:val="24"/>
        </w:rPr>
        <w:t xml:space="preserve">политическая идеология </w:t>
      </w:r>
      <w:r w:rsidRPr="003F2392">
        <w:rPr>
          <w:rFonts w:ascii="Times New Roman" w:hAnsi="Times New Roman"/>
          <w:sz w:val="28"/>
          <w:szCs w:val="24"/>
        </w:rPr>
        <w:t xml:space="preserve">- систематизированные, относительно непротиворечивые комплексы политических ценностей, призванные консолидировать их сторонников, отразить коренные интересы тех или иных социальных групп. Наиболее мощные идеологические системы являются элементом политической философии. Для их характеристики используется понятие "метаполитическая идеология". Подобные концепции (консерватизм, либерализм, марксизм) базируются на целостном восприятии проблемы человеческого бытия, смысла и сути человеческой жизни - общественной и индивидуальной. Теоретически оформленные представления о политической сфере, результаты ее объективного познания составляют еще один компонент политического сознания - </w:t>
      </w:r>
      <w:r w:rsidRPr="003F2392">
        <w:rPr>
          <w:rFonts w:ascii="Times New Roman" w:hAnsi="Times New Roman"/>
          <w:iCs/>
          <w:sz w:val="28"/>
          <w:szCs w:val="24"/>
        </w:rPr>
        <w:t>политическую науку</w:t>
      </w:r>
      <w:r w:rsidRPr="003F2392">
        <w:rPr>
          <w:rFonts w:ascii="Times New Roman" w:hAnsi="Times New Roman"/>
          <w:sz w:val="28"/>
          <w:szCs w:val="24"/>
        </w:rPr>
        <w:t xml:space="preserve">. </w:t>
      </w:r>
    </w:p>
    <w:p w:rsidR="006D6A9D" w:rsidRPr="003F2392" w:rsidRDefault="006D6A9D" w:rsidP="003F2392">
      <w:pPr>
        <w:pStyle w:val="a3"/>
        <w:widowControl w:val="0"/>
        <w:spacing w:before="0" w:beforeAutospacing="0" w:after="0" w:afterAutospacing="0" w:line="360" w:lineRule="auto"/>
        <w:ind w:firstLine="709"/>
        <w:jc w:val="both"/>
        <w:rPr>
          <w:rFonts w:ascii="Times New Roman" w:hAnsi="Times New Roman"/>
          <w:sz w:val="28"/>
          <w:szCs w:val="24"/>
        </w:rPr>
      </w:pPr>
      <w:r w:rsidRPr="003F2392">
        <w:rPr>
          <w:rFonts w:ascii="Times New Roman" w:hAnsi="Times New Roman"/>
          <w:sz w:val="28"/>
          <w:szCs w:val="24"/>
        </w:rPr>
        <w:t xml:space="preserve">Сложный внутренний состав политической культуры общества и наличие многочисленных факторов, предопределяющих ее качество, породили широкий опыт типологии политических культур. Основанием для наиболее распространенных систем классификации стали: </w:t>
      </w:r>
    </w:p>
    <w:p w:rsidR="006D6A9D" w:rsidRPr="003F2392" w:rsidRDefault="006D6A9D" w:rsidP="003F2392">
      <w:pPr>
        <w:widowControl w:val="0"/>
        <w:numPr>
          <w:ilvl w:val="0"/>
          <w:numId w:val="10"/>
        </w:numPr>
        <w:tabs>
          <w:tab w:val="clear" w:pos="1996"/>
          <w:tab w:val="num" w:pos="1080"/>
        </w:tabs>
        <w:spacing w:line="360" w:lineRule="auto"/>
        <w:ind w:left="0" w:firstLine="709"/>
        <w:jc w:val="both"/>
        <w:rPr>
          <w:sz w:val="28"/>
        </w:rPr>
      </w:pPr>
      <w:r w:rsidRPr="003F2392">
        <w:rPr>
          <w:sz w:val="28"/>
        </w:rPr>
        <w:t xml:space="preserve">степень ориентации членов общества на участие в политической жизни ( патриархальный тип, основанный на минимальную интеграцию индивида в политические отношения, подданнический тип, основанный на пассивной роли индивида в политическом процессе, активистский тип, основанный на активном включении индивидов в политический процесс); </w:t>
      </w:r>
    </w:p>
    <w:p w:rsidR="006D6A9D" w:rsidRPr="003F2392" w:rsidRDefault="006D6A9D" w:rsidP="003F2392">
      <w:pPr>
        <w:widowControl w:val="0"/>
        <w:numPr>
          <w:ilvl w:val="0"/>
          <w:numId w:val="10"/>
        </w:numPr>
        <w:tabs>
          <w:tab w:val="clear" w:pos="1996"/>
          <w:tab w:val="num" w:pos="1080"/>
        </w:tabs>
        <w:spacing w:line="360" w:lineRule="auto"/>
        <w:ind w:left="0" w:firstLine="709"/>
        <w:jc w:val="both"/>
        <w:rPr>
          <w:sz w:val="28"/>
        </w:rPr>
      </w:pPr>
      <w:r w:rsidRPr="003F2392">
        <w:rPr>
          <w:sz w:val="28"/>
        </w:rPr>
        <w:t xml:space="preserve">уровень социальной общности, выступающей носительницей данной культуры (общенациональная, групповая - в т.ч. в зависимости от особенностей группы-носительницы: религиозная, этнолингвистическая, молодежная, региональная и т.п.); </w:t>
      </w:r>
    </w:p>
    <w:p w:rsidR="006D6A9D" w:rsidRPr="003F2392" w:rsidRDefault="006D6A9D" w:rsidP="003F2392">
      <w:pPr>
        <w:widowControl w:val="0"/>
        <w:numPr>
          <w:ilvl w:val="0"/>
          <w:numId w:val="10"/>
        </w:numPr>
        <w:tabs>
          <w:tab w:val="clear" w:pos="1996"/>
          <w:tab w:val="num" w:pos="1080"/>
        </w:tabs>
        <w:spacing w:line="360" w:lineRule="auto"/>
        <w:ind w:left="0" w:firstLine="709"/>
        <w:jc w:val="both"/>
        <w:rPr>
          <w:sz w:val="28"/>
        </w:rPr>
      </w:pPr>
      <w:r w:rsidRPr="003F2392">
        <w:rPr>
          <w:sz w:val="28"/>
        </w:rPr>
        <w:t xml:space="preserve">конфессиональные особенности общества (исламская, протестантская, католическая, православная и т.п.). </w:t>
      </w:r>
      <w:bookmarkStart w:id="10" w:name="_GoBack"/>
      <w:bookmarkEnd w:id="10"/>
    </w:p>
    <w:sectPr w:rsidR="006D6A9D" w:rsidRPr="003F2392" w:rsidSect="003F2392">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165" w:rsidRDefault="00323165">
      <w:r>
        <w:separator/>
      </w:r>
    </w:p>
  </w:endnote>
  <w:endnote w:type="continuationSeparator" w:id="0">
    <w:p w:rsidR="00323165" w:rsidRDefault="00323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165" w:rsidRDefault="00323165">
      <w:r>
        <w:separator/>
      </w:r>
    </w:p>
  </w:footnote>
  <w:footnote w:type="continuationSeparator" w:id="0">
    <w:p w:rsidR="00323165" w:rsidRDefault="00323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29" w:rsidRDefault="004D5829" w:rsidP="006F54E1">
    <w:pPr>
      <w:pStyle w:val="a5"/>
      <w:framePr w:wrap="around" w:vAnchor="text" w:hAnchor="margin" w:xAlign="right" w:y="1"/>
      <w:rPr>
        <w:rStyle w:val="a7"/>
      </w:rPr>
    </w:pPr>
  </w:p>
  <w:p w:rsidR="004D5829" w:rsidRDefault="004D5829" w:rsidP="000563C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829" w:rsidRDefault="00046051" w:rsidP="006F54E1">
    <w:pPr>
      <w:pStyle w:val="a5"/>
      <w:framePr w:wrap="around" w:vAnchor="text" w:hAnchor="margin" w:xAlign="right" w:y="1"/>
      <w:rPr>
        <w:rStyle w:val="a7"/>
      </w:rPr>
    </w:pPr>
    <w:r>
      <w:rPr>
        <w:rStyle w:val="a7"/>
        <w:noProof/>
      </w:rPr>
      <w:t>1</w:t>
    </w:r>
  </w:p>
  <w:p w:rsidR="004D5829" w:rsidRDefault="004D5829" w:rsidP="000563C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4681"/>
    <w:multiLevelType w:val="hybridMultilevel"/>
    <w:tmpl w:val="F2CAB6CC"/>
    <w:lvl w:ilvl="0" w:tplc="725A46C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07B97479"/>
    <w:multiLevelType w:val="hybridMultilevel"/>
    <w:tmpl w:val="1B7CBE2C"/>
    <w:lvl w:ilvl="0" w:tplc="725A46CC">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0A656D5"/>
    <w:multiLevelType w:val="hybridMultilevel"/>
    <w:tmpl w:val="DDB62390"/>
    <w:lvl w:ilvl="0" w:tplc="725A46C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
    <w:nsid w:val="136F3EB2"/>
    <w:multiLevelType w:val="hybridMultilevel"/>
    <w:tmpl w:val="B0F8A9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2A25BE3"/>
    <w:multiLevelType w:val="hybridMultilevel"/>
    <w:tmpl w:val="A064C740"/>
    <w:lvl w:ilvl="0" w:tplc="87D69992">
      <w:start w:val="1"/>
      <w:numFmt w:val="bullet"/>
      <w:lvlText w:val=""/>
      <w:lvlJc w:val="left"/>
      <w:pPr>
        <w:tabs>
          <w:tab w:val="num" w:pos="720"/>
        </w:tabs>
        <w:ind w:left="720" w:hanging="360"/>
      </w:pPr>
      <w:rPr>
        <w:rFonts w:ascii="Symbol" w:hAnsi="Symbol" w:hint="default"/>
        <w:sz w:val="20"/>
      </w:rPr>
    </w:lvl>
    <w:lvl w:ilvl="1" w:tplc="EAF086B6" w:tentative="1">
      <w:start w:val="1"/>
      <w:numFmt w:val="bullet"/>
      <w:lvlText w:val="o"/>
      <w:lvlJc w:val="left"/>
      <w:pPr>
        <w:tabs>
          <w:tab w:val="num" w:pos="1440"/>
        </w:tabs>
        <w:ind w:left="1440" w:hanging="360"/>
      </w:pPr>
      <w:rPr>
        <w:rFonts w:ascii="Courier New" w:hAnsi="Courier New" w:hint="default"/>
        <w:sz w:val="20"/>
      </w:rPr>
    </w:lvl>
    <w:lvl w:ilvl="2" w:tplc="57EEBAA8" w:tentative="1">
      <w:start w:val="1"/>
      <w:numFmt w:val="bullet"/>
      <w:lvlText w:val=""/>
      <w:lvlJc w:val="left"/>
      <w:pPr>
        <w:tabs>
          <w:tab w:val="num" w:pos="2160"/>
        </w:tabs>
        <w:ind w:left="2160" w:hanging="360"/>
      </w:pPr>
      <w:rPr>
        <w:rFonts w:ascii="Wingdings" w:hAnsi="Wingdings" w:hint="default"/>
        <w:sz w:val="20"/>
      </w:rPr>
    </w:lvl>
    <w:lvl w:ilvl="3" w:tplc="6024B04C" w:tentative="1">
      <w:start w:val="1"/>
      <w:numFmt w:val="bullet"/>
      <w:lvlText w:val=""/>
      <w:lvlJc w:val="left"/>
      <w:pPr>
        <w:tabs>
          <w:tab w:val="num" w:pos="2880"/>
        </w:tabs>
        <w:ind w:left="2880" w:hanging="360"/>
      </w:pPr>
      <w:rPr>
        <w:rFonts w:ascii="Wingdings" w:hAnsi="Wingdings" w:hint="default"/>
        <w:sz w:val="20"/>
      </w:rPr>
    </w:lvl>
    <w:lvl w:ilvl="4" w:tplc="E688B402" w:tentative="1">
      <w:start w:val="1"/>
      <w:numFmt w:val="bullet"/>
      <w:lvlText w:val=""/>
      <w:lvlJc w:val="left"/>
      <w:pPr>
        <w:tabs>
          <w:tab w:val="num" w:pos="3600"/>
        </w:tabs>
        <w:ind w:left="3600" w:hanging="360"/>
      </w:pPr>
      <w:rPr>
        <w:rFonts w:ascii="Wingdings" w:hAnsi="Wingdings" w:hint="default"/>
        <w:sz w:val="20"/>
      </w:rPr>
    </w:lvl>
    <w:lvl w:ilvl="5" w:tplc="4EEAFC6A" w:tentative="1">
      <w:start w:val="1"/>
      <w:numFmt w:val="bullet"/>
      <w:lvlText w:val=""/>
      <w:lvlJc w:val="left"/>
      <w:pPr>
        <w:tabs>
          <w:tab w:val="num" w:pos="4320"/>
        </w:tabs>
        <w:ind w:left="4320" w:hanging="360"/>
      </w:pPr>
      <w:rPr>
        <w:rFonts w:ascii="Wingdings" w:hAnsi="Wingdings" w:hint="default"/>
        <w:sz w:val="20"/>
      </w:rPr>
    </w:lvl>
    <w:lvl w:ilvl="6" w:tplc="F3E05E18" w:tentative="1">
      <w:start w:val="1"/>
      <w:numFmt w:val="bullet"/>
      <w:lvlText w:val=""/>
      <w:lvlJc w:val="left"/>
      <w:pPr>
        <w:tabs>
          <w:tab w:val="num" w:pos="5040"/>
        </w:tabs>
        <w:ind w:left="5040" w:hanging="360"/>
      </w:pPr>
      <w:rPr>
        <w:rFonts w:ascii="Wingdings" w:hAnsi="Wingdings" w:hint="default"/>
        <w:sz w:val="20"/>
      </w:rPr>
    </w:lvl>
    <w:lvl w:ilvl="7" w:tplc="24AAD0CA" w:tentative="1">
      <w:start w:val="1"/>
      <w:numFmt w:val="bullet"/>
      <w:lvlText w:val=""/>
      <w:lvlJc w:val="left"/>
      <w:pPr>
        <w:tabs>
          <w:tab w:val="num" w:pos="5760"/>
        </w:tabs>
        <w:ind w:left="5760" w:hanging="360"/>
      </w:pPr>
      <w:rPr>
        <w:rFonts w:ascii="Wingdings" w:hAnsi="Wingdings" w:hint="default"/>
        <w:sz w:val="20"/>
      </w:rPr>
    </w:lvl>
    <w:lvl w:ilvl="8" w:tplc="5E1489FA" w:tentative="1">
      <w:start w:val="1"/>
      <w:numFmt w:val="bullet"/>
      <w:lvlText w:val=""/>
      <w:lvlJc w:val="left"/>
      <w:pPr>
        <w:tabs>
          <w:tab w:val="num" w:pos="6480"/>
        </w:tabs>
        <w:ind w:left="6480" w:hanging="360"/>
      </w:pPr>
      <w:rPr>
        <w:rFonts w:ascii="Wingdings" w:hAnsi="Wingdings" w:hint="default"/>
        <w:sz w:val="20"/>
      </w:rPr>
    </w:lvl>
  </w:abstractNum>
  <w:abstractNum w:abstractNumId="5">
    <w:nsid w:val="255B5E60"/>
    <w:multiLevelType w:val="hybridMultilevel"/>
    <w:tmpl w:val="ADBECD5A"/>
    <w:lvl w:ilvl="0" w:tplc="725A46CC">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418A7ED9"/>
    <w:multiLevelType w:val="hybridMultilevel"/>
    <w:tmpl w:val="24A64B50"/>
    <w:lvl w:ilvl="0" w:tplc="A01A969E">
      <w:start w:val="1"/>
      <w:numFmt w:val="bullet"/>
      <w:lvlText w:val=""/>
      <w:lvlJc w:val="left"/>
      <w:pPr>
        <w:tabs>
          <w:tab w:val="num" w:pos="720"/>
        </w:tabs>
        <w:ind w:left="720" w:hanging="360"/>
      </w:pPr>
      <w:rPr>
        <w:rFonts w:ascii="Symbol" w:hAnsi="Symbol" w:hint="default"/>
        <w:sz w:val="20"/>
      </w:rPr>
    </w:lvl>
    <w:lvl w:ilvl="1" w:tplc="A1AE38BE" w:tentative="1">
      <w:start w:val="1"/>
      <w:numFmt w:val="bullet"/>
      <w:lvlText w:val="o"/>
      <w:lvlJc w:val="left"/>
      <w:pPr>
        <w:tabs>
          <w:tab w:val="num" w:pos="1440"/>
        </w:tabs>
        <w:ind w:left="1440" w:hanging="360"/>
      </w:pPr>
      <w:rPr>
        <w:rFonts w:ascii="Courier New" w:hAnsi="Courier New" w:hint="default"/>
        <w:sz w:val="20"/>
      </w:rPr>
    </w:lvl>
    <w:lvl w:ilvl="2" w:tplc="49440FFC" w:tentative="1">
      <w:start w:val="1"/>
      <w:numFmt w:val="bullet"/>
      <w:lvlText w:val=""/>
      <w:lvlJc w:val="left"/>
      <w:pPr>
        <w:tabs>
          <w:tab w:val="num" w:pos="2160"/>
        </w:tabs>
        <w:ind w:left="2160" w:hanging="360"/>
      </w:pPr>
      <w:rPr>
        <w:rFonts w:ascii="Wingdings" w:hAnsi="Wingdings" w:hint="default"/>
        <w:sz w:val="20"/>
      </w:rPr>
    </w:lvl>
    <w:lvl w:ilvl="3" w:tplc="77F8E9BC" w:tentative="1">
      <w:start w:val="1"/>
      <w:numFmt w:val="bullet"/>
      <w:lvlText w:val=""/>
      <w:lvlJc w:val="left"/>
      <w:pPr>
        <w:tabs>
          <w:tab w:val="num" w:pos="2880"/>
        </w:tabs>
        <w:ind w:left="2880" w:hanging="360"/>
      </w:pPr>
      <w:rPr>
        <w:rFonts w:ascii="Wingdings" w:hAnsi="Wingdings" w:hint="default"/>
        <w:sz w:val="20"/>
      </w:rPr>
    </w:lvl>
    <w:lvl w:ilvl="4" w:tplc="67964358" w:tentative="1">
      <w:start w:val="1"/>
      <w:numFmt w:val="bullet"/>
      <w:lvlText w:val=""/>
      <w:lvlJc w:val="left"/>
      <w:pPr>
        <w:tabs>
          <w:tab w:val="num" w:pos="3600"/>
        </w:tabs>
        <w:ind w:left="3600" w:hanging="360"/>
      </w:pPr>
      <w:rPr>
        <w:rFonts w:ascii="Wingdings" w:hAnsi="Wingdings" w:hint="default"/>
        <w:sz w:val="20"/>
      </w:rPr>
    </w:lvl>
    <w:lvl w:ilvl="5" w:tplc="DAFA3176" w:tentative="1">
      <w:start w:val="1"/>
      <w:numFmt w:val="bullet"/>
      <w:lvlText w:val=""/>
      <w:lvlJc w:val="left"/>
      <w:pPr>
        <w:tabs>
          <w:tab w:val="num" w:pos="4320"/>
        </w:tabs>
        <w:ind w:left="4320" w:hanging="360"/>
      </w:pPr>
      <w:rPr>
        <w:rFonts w:ascii="Wingdings" w:hAnsi="Wingdings" w:hint="default"/>
        <w:sz w:val="20"/>
      </w:rPr>
    </w:lvl>
    <w:lvl w:ilvl="6" w:tplc="C6C0707E" w:tentative="1">
      <w:start w:val="1"/>
      <w:numFmt w:val="bullet"/>
      <w:lvlText w:val=""/>
      <w:lvlJc w:val="left"/>
      <w:pPr>
        <w:tabs>
          <w:tab w:val="num" w:pos="5040"/>
        </w:tabs>
        <w:ind w:left="5040" w:hanging="360"/>
      </w:pPr>
      <w:rPr>
        <w:rFonts w:ascii="Wingdings" w:hAnsi="Wingdings" w:hint="default"/>
        <w:sz w:val="20"/>
      </w:rPr>
    </w:lvl>
    <w:lvl w:ilvl="7" w:tplc="FC889694" w:tentative="1">
      <w:start w:val="1"/>
      <w:numFmt w:val="bullet"/>
      <w:lvlText w:val=""/>
      <w:lvlJc w:val="left"/>
      <w:pPr>
        <w:tabs>
          <w:tab w:val="num" w:pos="5760"/>
        </w:tabs>
        <w:ind w:left="5760" w:hanging="360"/>
      </w:pPr>
      <w:rPr>
        <w:rFonts w:ascii="Wingdings" w:hAnsi="Wingdings" w:hint="default"/>
        <w:sz w:val="20"/>
      </w:rPr>
    </w:lvl>
    <w:lvl w:ilvl="8" w:tplc="207469C2" w:tentative="1">
      <w:start w:val="1"/>
      <w:numFmt w:val="bullet"/>
      <w:lvlText w:val=""/>
      <w:lvlJc w:val="left"/>
      <w:pPr>
        <w:tabs>
          <w:tab w:val="num" w:pos="6480"/>
        </w:tabs>
        <w:ind w:left="6480" w:hanging="360"/>
      </w:pPr>
      <w:rPr>
        <w:rFonts w:ascii="Wingdings" w:hAnsi="Wingdings" w:hint="default"/>
        <w:sz w:val="20"/>
      </w:rPr>
    </w:lvl>
  </w:abstractNum>
  <w:abstractNum w:abstractNumId="7">
    <w:nsid w:val="48245722"/>
    <w:multiLevelType w:val="hybridMultilevel"/>
    <w:tmpl w:val="08F29426"/>
    <w:lvl w:ilvl="0" w:tplc="725A46CC">
      <w:start w:val="1"/>
      <w:numFmt w:val="bullet"/>
      <w:lvlText w:val=""/>
      <w:lvlJc w:val="left"/>
      <w:pPr>
        <w:tabs>
          <w:tab w:val="num" w:pos="1996"/>
        </w:tabs>
        <w:ind w:left="1996"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9402D8B"/>
    <w:multiLevelType w:val="hybridMultilevel"/>
    <w:tmpl w:val="E2CAEE26"/>
    <w:lvl w:ilvl="0" w:tplc="EE864076">
      <w:start w:val="1"/>
      <w:numFmt w:val="bullet"/>
      <w:lvlText w:val=""/>
      <w:lvlJc w:val="left"/>
      <w:pPr>
        <w:tabs>
          <w:tab w:val="num" w:pos="720"/>
        </w:tabs>
        <w:ind w:left="720" w:hanging="360"/>
      </w:pPr>
      <w:rPr>
        <w:rFonts w:ascii="Symbol" w:hAnsi="Symbol" w:hint="default"/>
        <w:sz w:val="20"/>
      </w:rPr>
    </w:lvl>
    <w:lvl w:ilvl="1" w:tplc="3F2C041C" w:tentative="1">
      <w:start w:val="1"/>
      <w:numFmt w:val="bullet"/>
      <w:lvlText w:val="o"/>
      <w:lvlJc w:val="left"/>
      <w:pPr>
        <w:tabs>
          <w:tab w:val="num" w:pos="1440"/>
        </w:tabs>
        <w:ind w:left="1440" w:hanging="360"/>
      </w:pPr>
      <w:rPr>
        <w:rFonts w:ascii="Courier New" w:hAnsi="Courier New" w:hint="default"/>
        <w:sz w:val="20"/>
      </w:rPr>
    </w:lvl>
    <w:lvl w:ilvl="2" w:tplc="EFFAD78E" w:tentative="1">
      <w:start w:val="1"/>
      <w:numFmt w:val="bullet"/>
      <w:lvlText w:val=""/>
      <w:lvlJc w:val="left"/>
      <w:pPr>
        <w:tabs>
          <w:tab w:val="num" w:pos="2160"/>
        </w:tabs>
        <w:ind w:left="2160" w:hanging="360"/>
      </w:pPr>
      <w:rPr>
        <w:rFonts w:ascii="Wingdings" w:hAnsi="Wingdings" w:hint="default"/>
        <w:sz w:val="20"/>
      </w:rPr>
    </w:lvl>
    <w:lvl w:ilvl="3" w:tplc="E020D360" w:tentative="1">
      <w:start w:val="1"/>
      <w:numFmt w:val="bullet"/>
      <w:lvlText w:val=""/>
      <w:lvlJc w:val="left"/>
      <w:pPr>
        <w:tabs>
          <w:tab w:val="num" w:pos="2880"/>
        </w:tabs>
        <w:ind w:left="2880" w:hanging="360"/>
      </w:pPr>
      <w:rPr>
        <w:rFonts w:ascii="Wingdings" w:hAnsi="Wingdings" w:hint="default"/>
        <w:sz w:val="20"/>
      </w:rPr>
    </w:lvl>
    <w:lvl w:ilvl="4" w:tplc="90F0B5E6" w:tentative="1">
      <w:start w:val="1"/>
      <w:numFmt w:val="bullet"/>
      <w:lvlText w:val=""/>
      <w:lvlJc w:val="left"/>
      <w:pPr>
        <w:tabs>
          <w:tab w:val="num" w:pos="3600"/>
        </w:tabs>
        <w:ind w:left="3600" w:hanging="360"/>
      </w:pPr>
      <w:rPr>
        <w:rFonts w:ascii="Wingdings" w:hAnsi="Wingdings" w:hint="default"/>
        <w:sz w:val="20"/>
      </w:rPr>
    </w:lvl>
    <w:lvl w:ilvl="5" w:tplc="D6364CA4" w:tentative="1">
      <w:start w:val="1"/>
      <w:numFmt w:val="bullet"/>
      <w:lvlText w:val=""/>
      <w:lvlJc w:val="left"/>
      <w:pPr>
        <w:tabs>
          <w:tab w:val="num" w:pos="4320"/>
        </w:tabs>
        <w:ind w:left="4320" w:hanging="360"/>
      </w:pPr>
      <w:rPr>
        <w:rFonts w:ascii="Wingdings" w:hAnsi="Wingdings" w:hint="default"/>
        <w:sz w:val="20"/>
      </w:rPr>
    </w:lvl>
    <w:lvl w:ilvl="6" w:tplc="7F568096" w:tentative="1">
      <w:start w:val="1"/>
      <w:numFmt w:val="bullet"/>
      <w:lvlText w:val=""/>
      <w:lvlJc w:val="left"/>
      <w:pPr>
        <w:tabs>
          <w:tab w:val="num" w:pos="5040"/>
        </w:tabs>
        <w:ind w:left="5040" w:hanging="360"/>
      </w:pPr>
      <w:rPr>
        <w:rFonts w:ascii="Wingdings" w:hAnsi="Wingdings" w:hint="default"/>
        <w:sz w:val="20"/>
      </w:rPr>
    </w:lvl>
    <w:lvl w:ilvl="7" w:tplc="7654FF00" w:tentative="1">
      <w:start w:val="1"/>
      <w:numFmt w:val="bullet"/>
      <w:lvlText w:val=""/>
      <w:lvlJc w:val="left"/>
      <w:pPr>
        <w:tabs>
          <w:tab w:val="num" w:pos="5760"/>
        </w:tabs>
        <w:ind w:left="5760" w:hanging="360"/>
      </w:pPr>
      <w:rPr>
        <w:rFonts w:ascii="Wingdings" w:hAnsi="Wingdings" w:hint="default"/>
        <w:sz w:val="20"/>
      </w:rPr>
    </w:lvl>
    <w:lvl w:ilvl="8" w:tplc="377E30B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14596A"/>
    <w:multiLevelType w:val="hybridMultilevel"/>
    <w:tmpl w:val="047ED140"/>
    <w:lvl w:ilvl="0" w:tplc="0ED8D0D4">
      <w:start w:val="1"/>
      <w:numFmt w:val="bullet"/>
      <w:lvlText w:val=""/>
      <w:lvlJc w:val="left"/>
      <w:pPr>
        <w:tabs>
          <w:tab w:val="num" w:pos="720"/>
        </w:tabs>
        <w:ind w:left="720" w:hanging="360"/>
      </w:pPr>
      <w:rPr>
        <w:rFonts w:ascii="Symbol" w:hAnsi="Symbol" w:hint="default"/>
        <w:sz w:val="20"/>
      </w:rPr>
    </w:lvl>
    <w:lvl w:ilvl="1" w:tplc="D4324008">
      <w:start w:val="1"/>
      <w:numFmt w:val="bullet"/>
      <w:lvlText w:val="o"/>
      <w:lvlJc w:val="left"/>
      <w:pPr>
        <w:tabs>
          <w:tab w:val="num" w:pos="1440"/>
        </w:tabs>
        <w:ind w:left="1440" w:hanging="360"/>
      </w:pPr>
      <w:rPr>
        <w:rFonts w:ascii="Courier New" w:hAnsi="Courier New" w:hint="default"/>
        <w:sz w:val="20"/>
      </w:rPr>
    </w:lvl>
    <w:lvl w:ilvl="2" w:tplc="06DEEE28" w:tentative="1">
      <w:start w:val="1"/>
      <w:numFmt w:val="bullet"/>
      <w:lvlText w:val=""/>
      <w:lvlJc w:val="left"/>
      <w:pPr>
        <w:tabs>
          <w:tab w:val="num" w:pos="2160"/>
        </w:tabs>
        <w:ind w:left="2160" w:hanging="360"/>
      </w:pPr>
      <w:rPr>
        <w:rFonts w:ascii="Wingdings" w:hAnsi="Wingdings" w:hint="default"/>
        <w:sz w:val="20"/>
      </w:rPr>
    </w:lvl>
    <w:lvl w:ilvl="3" w:tplc="0FCE8F30" w:tentative="1">
      <w:start w:val="1"/>
      <w:numFmt w:val="bullet"/>
      <w:lvlText w:val=""/>
      <w:lvlJc w:val="left"/>
      <w:pPr>
        <w:tabs>
          <w:tab w:val="num" w:pos="2880"/>
        </w:tabs>
        <w:ind w:left="2880" w:hanging="360"/>
      </w:pPr>
      <w:rPr>
        <w:rFonts w:ascii="Wingdings" w:hAnsi="Wingdings" w:hint="default"/>
        <w:sz w:val="20"/>
      </w:rPr>
    </w:lvl>
    <w:lvl w:ilvl="4" w:tplc="A2565514" w:tentative="1">
      <w:start w:val="1"/>
      <w:numFmt w:val="bullet"/>
      <w:lvlText w:val=""/>
      <w:lvlJc w:val="left"/>
      <w:pPr>
        <w:tabs>
          <w:tab w:val="num" w:pos="3600"/>
        </w:tabs>
        <w:ind w:left="3600" w:hanging="360"/>
      </w:pPr>
      <w:rPr>
        <w:rFonts w:ascii="Wingdings" w:hAnsi="Wingdings" w:hint="default"/>
        <w:sz w:val="20"/>
      </w:rPr>
    </w:lvl>
    <w:lvl w:ilvl="5" w:tplc="6DFE3AAE" w:tentative="1">
      <w:start w:val="1"/>
      <w:numFmt w:val="bullet"/>
      <w:lvlText w:val=""/>
      <w:lvlJc w:val="left"/>
      <w:pPr>
        <w:tabs>
          <w:tab w:val="num" w:pos="4320"/>
        </w:tabs>
        <w:ind w:left="4320" w:hanging="360"/>
      </w:pPr>
      <w:rPr>
        <w:rFonts w:ascii="Wingdings" w:hAnsi="Wingdings" w:hint="default"/>
        <w:sz w:val="20"/>
      </w:rPr>
    </w:lvl>
    <w:lvl w:ilvl="6" w:tplc="B518FA22" w:tentative="1">
      <w:start w:val="1"/>
      <w:numFmt w:val="bullet"/>
      <w:lvlText w:val=""/>
      <w:lvlJc w:val="left"/>
      <w:pPr>
        <w:tabs>
          <w:tab w:val="num" w:pos="5040"/>
        </w:tabs>
        <w:ind w:left="5040" w:hanging="360"/>
      </w:pPr>
      <w:rPr>
        <w:rFonts w:ascii="Wingdings" w:hAnsi="Wingdings" w:hint="default"/>
        <w:sz w:val="20"/>
      </w:rPr>
    </w:lvl>
    <w:lvl w:ilvl="7" w:tplc="7D20D8B8" w:tentative="1">
      <w:start w:val="1"/>
      <w:numFmt w:val="bullet"/>
      <w:lvlText w:val=""/>
      <w:lvlJc w:val="left"/>
      <w:pPr>
        <w:tabs>
          <w:tab w:val="num" w:pos="5760"/>
        </w:tabs>
        <w:ind w:left="5760" w:hanging="360"/>
      </w:pPr>
      <w:rPr>
        <w:rFonts w:ascii="Wingdings" w:hAnsi="Wingdings" w:hint="default"/>
        <w:sz w:val="20"/>
      </w:rPr>
    </w:lvl>
    <w:lvl w:ilvl="8" w:tplc="A1606E9E"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6"/>
  </w:num>
  <w:num w:numId="4">
    <w:abstractNumId w:val="9"/>
  </w:num>
  <w:num w:numId="5">
    <w:abstractNumId w:val="5"/>
  </w:num>
  <w:num w:numId="6">
    <w:abstractNumId w:val="1"/>
  </w:num>
  <w:num w:numId="7">
    <w:abstractNumId w:val="3"/>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A9D"/>
    <w:rsid w:val="00046051"/>
    <w:rsid w:val="0005475E"/>
    <w:rsid w:val="000563C4"/>
    <w:rsid w:val="0005640A"/>
    <w:rsid w:val="00120E71"/>
    <w:rsid w:val="00122499"/>
    <w:rsid w:val="001244E0"/>
    <w:rsid w:val="001E42E9"/>
    <w:rsid w:val="002C6593"/>
    <w:rsid w:val="003061AC"/>
    <w:rsid w:val="003177D4"/>
    <w:rsid w:val="00323165"/>
    <w:rsid w:val="0036574F"/>
    <w:rsid w:val="00391229"/>
    <w:rsid w:val="003E3982"/>
    <w:rsid w:val="003F2392"/>
    <w:rsid w:val="003F61B1"/>
    <w:rsid w:val="00444AB2"/>
    <w:rsid w:val="00482F60"/>
    <w:rsid w:val="00483FE5"/>
    <w:rsid w:val="004D5829"/>
    <w:rsid w:val="004F01DB"/>
    <w:rsid w:val="00564590"/>
    <w:rsid w:val="00606D95"/>
    <w:rsid w:val="0064524D"/>
    <w:rsid w:val="006D6A9D"/>
    <w:rsid w:val="006F54E1"/>
    <w:rsid w:val="00710972"/>
    <w:rsid w:val="00762359"/>
    <w:rsid w:val="0078202B"/>
    <w:rsid w:val="008414BB"/>
    <w:rsid w:val="009309A2"/>
    <w:rsid w:val="009454B0"/>
    <w:rsid w:val="00977FEA"/>
    <w:rsid w:val="00A73529"/>
    <w:rsid w:val="00AE5598"/>
    <w:rsid w:val="00AF48B7"/>
    <w:rsid w:val="00B03F99"/>
    <w:rsid w:val="00B07220"/>
    <w:rsid w:val="00BB68ED"/>
    <w:rsid w:val="00BC0FFA"/>
    <w:rsid w:val="00BE0F26"/>
    <w:rsid w:val="00C43E98"/>
    <w:rsid w:val="00C9692E"/>
    <w:rsid w:val="00D33F6B"/>
    <w:rsid w:val="00E123C5"/>
    <w:rsid w:val="00ED22A9"/>
    <w:rsid w:val="00EE3450"/>
    <w:rsid w:val="00F30A51"/>
    <w:rsid w:val="00F81F9C"/>
    <w:rsid w:val="00FB15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B5BE0FF-3A01-4B68-B86D-C0E0C686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05475E"/>
    <w:pPr>
      <w:spacing w:before="100" w:beforeAutospacing="1" w:after="100" w:afterAutospacing="1" w:line="360" w:lineRule="auto"/>
      <w:jc w:val="center"/>
      <w:outlineLvl w:val="0"/>
    </w:pPr>
    <w:rPr>
      <w:rFonts w:eastAsia="Arial Unicode MS" w:cs="Arial Unicode MS"/>
      <w:bCs/>
      <w:kern w:val="36"/>
    </w:rPr>
  </w:style>
  <w:style w:type="paragraph" w:styleId="2">
    <w:name w:val="heading 2"/>
    <w:basedOn w:val="a"/>
    <w:next w:val="a"/>
    <w:link w:val="20"/>
    <w:uiPriority w:val="9"/>
    <w:qFormat/>
    <w:rsid w:val="002C6593"/>
    <w:pPr>
      <w:keepNext/>
      <w:spacing w:before="240" w:after="60" w:line="360" w:lineRule="auto"/>
      <w:jc w:val="center"/>
      <w:outlineLvl w:val="1"/>
    </w:pPr>
    <w:rPr>
      <w:rFonts w:cs="Arial"/>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6D6A9D"/>
    <w:pPr>
      <w:spacing w:before="100" w:beforeAutospacing="1" w:after="100" w:afterAutospacing="1"/>
    </w:pPr>
    <w:rPr>
      <w:rFonts w:ascii="Arial" w:eastAsia="Arial Unicode MS" w:hAnsi="Arial" w:cs="Arial"/>
      <w:sz w:val="20"/>
      <w:szCs w:val="20"/>
    </w:rPr>
  </w:style>
  <w:style w:type="character" w:styleId="a4">
    <w:name w:val="Hyperlink"/>
    <w:uiPriority w:val="99"/>
    <w:rsid w:val="006D6A9D"/>
    <w:rPr>
      <w:rFonts w:ascii="Verdana" w:hAnsi="Verdana" w:cs="Times New Roman"/>
      <w:color w:val="0000FF"/>
      <w:u w:val="none"/>
      <w:effect w:val="none"/>
    </w:rPr>
  </w:style>
  <w:style w:type="paragraph" w:styleId="a5">
    <w:name w:val="header"/>
    <w:basedOn w:val="a"/>
    <w:link w:val="a6"/>
    <w:uiPriority w:val="99"/>
    <w:rsid w:val="000563C4"/>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0563C4"/>
    <w:rPr>
      <w:rFonts w:cs="Times New Roman"/>
    </w:rPr>
  </w:style>
  <w:style w:type="paragraph" w:styleId="11">
    <w:name w:val="toc 1"/>
    <w:basedOn w:val="a"/>
    <w:next w:val="a"/>
    <w:autoRedefine/>
    <w:uiPriority w:val="39"/>
    <w:semiHidden/>
    <w:rsid w:val="000563C4"/>
  </w:style>
  <w:style w:type="paragraph" w:styleId="21">
    <w:name w:val="toc 2"/>
    <w:basedOn w:val="a"/>
    <w:next w:val="a"/>
    <w:autoRedefine/>
    <w:uiPriority w:val="39"/>
    <w:semiHidden/>
    <w:rsid w:val="003F2392"/>
    <w:pPr>
      <w:tabs>
        <w:tab w:val="right" w:leader="dot" w:pos="9356"/>
      </w:tabs>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5407</Words>
  <Characters>30822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Семинар 7</vt:lpstr>
    </vt:vector>
  </TitlesOfParts>
  <Company/>
  <LinksUpToDate>false</LinksUpToDate>
  <CharactersWithSpaces>36157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Семинар 7</dc:title>
  <dc:subject/>
  <dc:creator>Карман</dc:creator>
  <cp:keywords/>
  <dc:description/>
  <cp:lastModifiedBy>admin</cp:lastModifiedBy>
  <cp:revision>2</cp:revision>
  <cp:lastPrinted>2007-11-25T18:15:00Z</cp:lastPrinted>
  <dcterms:created xsi:type="dcterms:W3CDTF">2014-02-22T14:04:00Z</dcterms:created>
  <dcterms:modified xsi:type="dcterms:W3CDTF">2014-02-22T14:04:00Z</dcterms:modified>
</cp:coreProperties>
</file>