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E2" w:rsidRPr="00835E49" w:rsidRDefault="006675E2" w:rsidP="00835E49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675E2" w:rsidRPr="00835E49" w:rsidRDefault="006675E2" w:rsidP="00835E49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675E2" w:rsidRPr="00835E49" w:rsidRDefault="006675E2" w:rsidP="00835E49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35E49">
        <w:rPr>
          <w:b/>
          <w:bCs/>
          <w:sz w:val="28"/>
          <w:szCs w:val="28"/>
        </w:rPr>
        <w:t>Методика</w:t>
      </w:r>
      <w:r w:rsidR="00E805B1">
        <w:rPr>
          <w:b/>
          <w:bCs/>
          <w:sz w:val="28"/>
          <w:szCs w:val="28"/>
        </w:rPr>
        <w:t xml:space="preserve"> </w:t>
      </w:r>
      <w:r w:rsidRPr="00835E49">
        <w:rPr>
          <w:b/>
          <w:bCs/>
          <w:sz w:val="28"/>
          <w:szCs w:val="28"/>
        </w:rPr>
        <w:t>составления</w:t>
      </w:r>
      <w:r w:rsidR="00E805B1">
        <w:rPr>
          <w:b/>
          <w:bCs/>
          <w:sz w:val="28"/>
          <w:szCs w:val="28"/>
        </w:rPr>
        <w:t xml:space="preserve"> </w:t>
      </w:r>
      <w:r w:rsidRPr="00835E49">
        <w:rPr>
          <w:b/>
          <w:bCs/>
          <w:sz w:val="28"/>
          <w:szCs w:val="28"/>
        </w:rPr>
        <w:t>индивидуальной номенклатуры дел</w:t>
      </w:r>
    </w:p>
    <w:p w:rsidR="006675E2" w:rsidRPr="00835E49" w:rsidRDefault="00835E49" w:rsidP="00835E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6675E2" w:rsidRPr="00835E49">
        <w:rPr>
          <w:sz w:val="28"/>
          <w:szCs w:val="28"/>
        </w:rPr>
        <w:t>Предлагаемые рекомендации разработаны в соответствии с требованиями Примерной инструкции по делопроизводству в министерствах, других центральных органах исполнительной власти, Совете министров Автономной Республики Крым, местных органах исполнительной власти, утвержденной постановлением Кабинета Министров Украины от 17.10.1997г № 1153, Инструкции по ведению деловой документации в общеобразовательных учебных заведениях I-III ступеней, утвержденной приказом Министерства образования и науки Украины от 23.06.2000г. № 240.</w:t>
      </w:r>
    </w:p>
    <w:p w:rsidR="006675E2" w:rsidRPr="00835E49" w:rsidRDefault="006675E2" w:rsidP="00835E49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Их целью является оказание практической помощи руководителям районных, городских органов управления образованием, общеобразовательных учебных заведений по вопросам составления и оформления номенклатуры дел.</w:t>
      </w:r>
    </w:p>
    <w:p w:rsidR="006675E2" w:rsidRPr="00835E49" w:rsidRDefault="006675E2" w:rsidP="00835E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Номенклатура дел - обязательный для каждого юридического лица систематизированный перечень названий дел, которые формируются в его делопроизводстве, с указанием сроков их хранения (Закон Украины «О национальном архивном фонде и архивных учреждениях»</w:t>
      </w:r>
      <w:r w:rsidR="00E805B1">
        <w:rPr>
          <w:sz w:val="28"/>
          <w:szCs w:val="28"/>
        </w:rPr>
        <w:t xml:space="preserve"> </w:t>
      </w:r>
      <w:r w:rsidRPr="00835E49">
        <w:rPr>
          <w:sz w:val="28"/>
          <w:szCs w:val="28"/>
        </w:rPr>
        <w:t>от 24.12.1993г. № 3814 -XII).</w:t>
      </w:r>
    </w:p>
    <w:p w:rsidR="006675E2" w:rsidRPr="00835E49" w:rsidRDefault="006675E2" w:rsidP="00835E49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Номенклатура дел составляется в целях создания в учреждении единой системы формирования дел, обеспечения их учета, быстрого поиска документа по его содержанию и виду, отбора в процессе делопроизводства документов,</w:t>
      </w:r>
      <w:r w:rsidR="00E805B1">
        <w:rPr>
          <w:sz w:val="28"/>
          <w:szCs w:val="28"/>
        </w:rPr>
        <w:t xml:space="preserve"> </w:t>
      </w:r>
      <w:r w:rsidRPr="00835E49">
        <w:rPr>
          <w:sz w:val="28"/>
          <w:szCs w:val="28"/>
        </w:rPr>
        <w:t>которые передаются на государственное хранение.</w:t>
      </w:r>
    </w:p>
    <w:p w:rsidR="006675E2" w:rsidRPr="00835E49" w:rsidRDefault="006675E2" w:rsidP="00835E49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Существуют следующие виды номенклатуры дел:</w:t>
      </w:r>
    </w:p>
    <w:p w:rsidR="006675E2" w:rsidRPr="00835E49" w:rsidRDefault="006675E2" w:rsidP="00835E49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типовая:</w:t>
      </w:r>
    </w:p>
    <w:p w:rsidR="006675E2" w:rsidRPr="00835E49" w:rsidRDefault="006675E2" w:rsidP="00835E49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примерная;</w:t>
      </w:r>
    </w:p>
    <w:p w:rsidR="006675E2" w:rsidRPr="00835E49" w:rsidRDefault="006675E2" w:rsidP="00835E49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индивидуальная.</w:t>
      </w:r>
    </w:p>
    <w:p w:rsidR="006675E2" w:rsidRPr="00835E49" w:rsidRDefault="006675E2" w:rsidP="00835E49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Типовая номенклатура дел устанавливает типовой перечень дел для учреждений, однородных по характеру деятельности, с единой</w:t>
      </w:r>
      <w:r w:rsidR="00E805B1">
        <w:rPr>
          <w:sz w:val="28"/>
          <w:szCs w:val="28"/>
        </w:rPr>
        <w:t xml:space="preserve"> </w:t>
      </w:r>
      <w:r w:rsidRPr="00835E49">
        <w:rPr>
          <w:sz w:val="28"/>
          <w:szCs w:val="28"/>
        </w:rPr>
        <w:t>системой индексации и</w:t>
      </w:r>
      <w:r w:rsidR="00E805B1">
        <w:rPr>
          <w:sz w:val="28"/>
          <w:szCs w:val="28"/>
        </w:rPr>
        <w:t xml:space="preserve"> </w:t>
      </w:r>
      <w:r w:rsidRPr="00835E49">
        <w:rPr>
          <w:sz w:val="28"/>
          <w:szCs w:val="28"/>
        </w:rPr>
        <w:t>является нормативным актом.</w:t>
      </w:r>
    </w:p>
    <w:p w:rsidR="006675E2" w:rsidRPr="00835E49" w:rsidRDefault="006675E2" w:rsidP="00835E49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Примерная номенклатура дел устанавливает примерный перечень дел для учреждений, однородных по характеру деятельности, но различных по структуре, и</w:t>
      </w:r>
      <w:r w:rsidR="00E805B1">
        <w:rPr>
          <w:sz w:val="28"/>
          <w:szCs w:val="28"/>
        </w:rPr>
        <w:t xml:space="preserve"> </w:t>
      </w:r>
      <w:r w:rsidRPr="00835E49">
        <w:rPr>
          <w:sz w:val="28"/>
          <w:szCs w:val="28"/>
        </w:rPr>
        <w:t>носит рекомендательный характер.</w:t>
      </w:r>
    </w:p>
    <w:p w:rsidR="006675E2" w:rsidRPr="00835E49" w:rsidRDefault="006675E2" w:rsidP="00835E49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Независимо от наличия типовой и примерной номенклатуры дел</w:t>
      </w:r>
      <w:r w:rsidR="00E805B1">
        <w:rPr>
          <w:sz w:val="28"/>
          <w:szCs w:val="28"/>
        </w:rPr>
        <w:t xml:space="preserve"> </w:t>
      </w:r>
      <w:r w:rsidRPr="00835E49">
        <w:rPr>
          <w:sz w:val="28"/>
          <w:szCs w:val="28"/>
        </w:rPr>
        <w:t>в каждом</w:t>
      </w:r>
      <w:r w:rsidR="00E805B1">
        <w:rPr>
          <w:sz w:val="28"/>
          <w:szCs w:val="28"/>
        </w:rPr>
        <w:t xml:space="preserve"> </w:t>
      </w:r>
      <w:r w:rsidRPr="00835E49">
        <w:rPr>
          <w:sz w:val="28"/>
          <w:szCs w:val="28"/>
        </w:rPr>
        <w:t>учреждении лицом, ответственным за делопроизводство, разрабатывается единая (сводная) индивидуальная номенклатура дел.</w:t>
      </w:r>
    </w:p>
    <w:p w:rsidR="006675E2" w:rsidRPr="00835E49" w:rsidRDefault="006675E2" w:rsidP="00835E49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При этом может использоваться как структурный, так и функциональный принцип ее построения.</w:t>
      </w:r>
    </w:p>
    <w:p w:rsidR="006675E2" w:rsidRPr="00835E49" w:rsidRDefault="006675E2" w:rsidP="00835E49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Структурный принцип построения, как правило, используется при разработке номенклатуры</w:t>
      </w:r>
      <w:r w:rsidR="00E805B1">
        <w:rPr>
          <w:sz w:val="28"/>
          <w:szCs w:val="28"/>
        </w:rPr>
        <w:t xml:space="preserve"> </w:t>
      </w:r>
      <w:r w:rsidRPr="00835E49">
        <w:rPr>
          <w:sz w:val="28"/>
          <w:szCs w:val="28"/>
        </w:rPr>
        <w:t>дел районных, городских отделов и управлений образования. Подзаголовками разделов в такой номенклатуре являются наименования структурных подразделений.</w:t>
      </w:r>
    </w:p>
    <w:p w:rsidR="006675E2" w:rsidRPr="00835E49" w:rsidRDefault="006675E2" w:rsidP="00835E49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Функциональный принцип используется в случае распределения основных направлений деятельности между структурными подразделениями, службами, отдельными исполнителями. Разделы и подразделы номенклатуры, построенной по такому принципу, отражают управленческие функции и размещаются по степени важности. Такой принцип построения, как правило, используется при разработке номенклатуры в общеобразовательных учебных заведениях (образец представлен в приложении).</w:t>
      </w:r>
    </w:p>
    <w:p w:rsidR="006675E2" w:rsidRPr="00835E49" w:rsidRDefault="006675E2" w:rsidP="00835E49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При</w:t>
      </w:r>
      <w:r w:rsidR="00E805B1">
        <w:rPr>
          <w:sz w:val="28"/>
          <w:szCs w:val="28"/>
        </w:rPr>
        <w:t xml:space="preserve"> </w:t>
      </w:r>
      <w:r w:rsidRPr="00835E49">
        <w:rPr>
          <w:sz w:val="28"/>
          <w:szCs w:val="28"/>
        </w:rPr>
        <w:t>разработке сводной номенклатуры дел</w:t>
      </w:r>
      <w:r w:rsidR="00E805B1">
        <w:rPr>
          <w:sz w:val="28"/>
          <w:szCs w:val="28"/>
        </w:rPr>
        <w:t xml:space="preserve"> </w:t>
      </w:r>
      <w:r w:rsidRPr="00835E49">
        <w:rPr>
          <w:sz w:val="28"/>
          <w:szCs w:val="28"/>
        </w:rPr>
        <w:t>необходимо придерживаться</w:t>
      </w:r>
      <w:r w:rsidR="00E805B1">
        <w:rPr>
          <w:sz w:val="28"/>
          <w:szCs w:val="28"/>
        </w:rPr>
        <w:t xml:space="preserve"> </w:t>
      </w:r>
      <w:r w:rsidRPr="00835E49">
        <w:rPr>
          <w:sz w:val="28"/>
          <w:szCs w:val="28"/>
        </w:rPr>
        <w:t>следующих правил:</w:t>
      </w:r>
    </w:p>
    <w:p w:rsidR="006675E2" w:rsidRPr="00835E49" w:rsidRDefault="006675E2" w:rsidP="00835E49">
      <w:pPr>
        <w:pStyle w:val="a3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все документы учреждения группируются в дела, им присваиваются заголовки (наименования), которые</w:t>
      </w:r>
      <w:r w:rsidR="00E805B1">
        <w:rPr>
          <w:sz w:val="28"/>
          <w:szCs w:val="28"/>
        </w:rPr>
        <w:t xml:space="preserve"> </w:t>
      </w:r>
      <w:r w:rsidRPr="00835E49">
        <w:rPr>
          <w:sz w:val="28"/>
          <w:szCs w:val="28"/>
        </w:rPr>
        <w:t>в краткой обобщенной форме отражают состав и содержание документов в делах, указывается срок хранения дела (тома, части);</w:t>
      </w:r>
    </w:p>
    <w:p w:rsidR="006675E2" w:rsidRPr="00835E49" w:rsidRDefault="006675E2" w:rsidP="00835E49">
      <w:pPr>
        <w:pStyle w:val="a3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каждое дело, включенное в номенклатуру, имеет условное обозначение – индекс, который включает:</w:t>
      </w:r>
    </w:p>
    <w:p w:rsidR="006675E2" w:rsidRPr="00835E49" w:rsidRDefault="006675E2" w:rsidP="00E805B1">
      <w:pPr>
        <w:pStyle w:val="a3"/>
        <w:widowControl w:val="0"/>
        <w:numPr>
          <w:ilvl w:val="0"/>
          <w:numId w:val="4"/>
        </w:numPr>
        <w:tabs>
          <w:tab w:val="clear" w:pos="1504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индекс структурного подразделения (в соответствии со штатным расписанием или классификатором структурных подразделений);</w:t>
      </w:r>
    </w:p>
    <w:p w:rsidR="006675E2" w:rsidRPr="00835E49" w:rsidRDefault="006675E2" w:rsidP="00E805B1">
      <w:pPr>
        <w:pStyle w:val="a3"/>
        <w:widowControl w:val="0"/>
        <w:numPr>
          <w:ilvl w:val="0"/>
          <w:numId w:val="4"/>
        </w:numPr>
        <w:tabs>
          <w:tab w:val="clear" w:pos="1504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порядковый номер дела данного структурного подразделения (отдельного исполнителя).</w:t>
      </w:r>
    </w:p>
    <w:p w:rsidR="006675E2" w:rsidRPr="00835E49" w:rsidRDefault="006675E2" w:rsidP="00835E49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При определении последовательности размещения дел в номенклатуре учитывается степень важности вопросов, взаимосвязь документов, входящих в</w:t>
      </w:r>
      <w:r w:rsidR="00E805B1">
        <w:rPr>
          <w:sz w:val="28"/>
          <w:szCs w:val="28"/>
        </w:rPr>
        <w:t xml:space="preserve"> </w:t>
      </w:r>
      <w:r w:rsidRPr="00835E49">
        <w:rPr>
          <w:sz w:val="28"/>
          <w:szCs w:val="28"/>
        </w:rPr>
        <w:t>одну группу дел. Как правило, первой размещается группа дел, которая включает документы вышестоящих организаций, далее группа организационно-распорядительной документации самого учреждения (приказы, распоряжения, решения и т.д.), планово - отчетная документация и переписка. В последней группе (переписка) первыми размещаются те дела, которые содержат переписку с вышестоящими организациями.</w:t>
      </w:r>
    </w:p>
    <w:p w:rsidR="006675E2" w:rsidRPr="00835E49" w:rsidRDefault="006675E2" w:rsidP="00835E49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В номенклатуру дел не включаются:</w:t>
      </w:r>
    </w:p>
    <w:p w:rsidR="006675E2" w:rsidRPr="00835E49" w:rsidRDefault="006675E2" w:rsidP="00835E49">
      <w:pPr>
        <w:pStyle w:val="a3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печатные издания;</w:t>
      </w:r>
    </w:p>
    <w:p w:rsidR="006675E2" w:rsidRPr="00835E49" w:rsidRDefault="006675E2" w:rsidP="00835E49">
      <w:pPr>
        <w:pStyle w:val="a3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брошюры;</w:t>
      </w:r>
    </w:p>
    <w:p w:rsidR="006675E2" w:rsidRPr="00835E49" w:rsidRDefault="006675E2" w:rsidP="00835E49">
      <w:pPr>
        <w:pStyle w:val="a3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справочники;</w:t>
      </w:r>
    </w:p>
    <w:p w:rsidR="006675E2" w:rsidRPr="00835E49" w:rsidRDefault="006675E2" w:rsidP="00835E49">
      <w:pPr>
        <w:pStyle w:val="a3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реферативные журналы;</w:t>
      </w:r>
    </w:p>
    <w:p w:rsidR="006675E2" w:rsidRPr="00835E49" w:rsidRDefault="006675E2" w:rsidP="00835E49">
      <w:pPr>
        <w:pStyle w:val="a3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экспресс-информация и т.д.</w:t>
      </w:r>
    </w:p>
    <w:p w:rsidR="006675E2" w:rsidRPr="00835E49" w:rsidRDefault="006675E2" w:rsidP="00835E49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Как в номенклатуре дел структурных подразделений, так и в единой номенклатуре дел учреждения</w:t>
      </w:r>
      <w:r w:rsidR="00E805B1">
        <w:rPr>
          <w:sz w:val="28"/>
          <w:szCs w:val="28"/>
        </w:rPr>
        <w:t xml:space="preserve"> </w:t>
      </w:r>
      <w:r w:rsidRPr="00835E49">
        <w:rPr>
          <w:sz w:val="28"/>
          <w:szCs w:val="28"/>
        </w:rPr>
        <w:t>на протяжении</w:t>
      </w:r>
      <w:r w:rsidR="00E805B1">
        <w:rPr>
          <w:sz w:val="28"/>
          <w:szCs w:val="28"/>
        </w:rPr>
        <w:t xml:space="preserve"> </w:t>
      </w:r>
      <w:r w:rsidRPr="00835E49">
        <w:rPr>
          <w:sz w:val="28"/>
          <w:szCs w:val="28"/>
        </w:rPr>
        <w:t>календарного года в графе «Примечание» указывают:</w:t>
      </w:r>
    </w:p>
    <w:p w:rsidR="006675E2" w:rsidRPr="00835E49" w:rsidRDefault="006675E2" w:rsidP="00835E49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новые дела, которые включены в номенклатуру;</w:t>
      </w:r>
    </w:p>
    <w:p w:rsidR="006675E2" w:rsidRPr="00835E49" w:rsidRDefault="006675E2" w:rsidP="00835E49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переходные дела;</w:t>
      </w:r>
    </w:p>
    <w:p w:rsidR="006675E2" w:rsidRPr="00835E49" w:rsidRDefault="006675E2" w:rsidP="00835E49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должностных лиц, отвечающих за формирование дел;</w:t>
      </w:r>
    </w:p>
    <w:p w:rsidR="006675E2" w:rsidRPr="00835E49" w:rsidRDefault="006675E2" w:rsidP="00835E49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факт передачи дел</w:t>
      </w:r>
      <w:r w:rsidR="00E805B1">
        <w:rPr>
          <w:sz w:val="28"/>
          <w:szCs w:val="28"/>
        </w:rPr>
        <w:t xml:space="preserve"> </w:t>
      </w:r>
      <w:r w:rsidRPr="00835E49">
        <w:rPr>
          <w:sz w:val="28"/>
          <w:szCs w:val="28"/>
        </w:rPr>
        <w:t>на государственное хранение.</w:t>
      </w:r>
    </w:p>
    <w:p w:rsidR="006675E2" w:rsidRPr="00835E49" w:rsidRDefault="006675E2" w:rsidP="00835E49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В конце календарного года номенклатура дел учреждения обязательно закрывается итоговой записью о категории и количестве заведенных дел, подписывается лицом, ответственным за делопроизводство в учреждении.</w:t>
      </w:r>
    </w:p>
    <w:p w:rsidR="006675E2" w:rsidRPr="00835E49" w:rsidRDefault="006675E2" w:rsidP="00835E49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Номенклатура дел как учреждения, так и его структурных подразделений, ежегодно (не позднее ноября-декабря месяца) пересматривается, анализируется и уточняется. После внесения изменений</w:t>
      </w:r>
      <w:r w:rsidR="00E805B1">
        <w:rPr>
          <w:sz w:val="28"/>
          <w:szCs w:val="28"/>
        </w:rPr>
        <w:t xml:space="preserve"> </w:t>
      </w:r>
      <w:r w:rsidRPr="00835E49">
        <w:rPr>
          <w:sz w:val="28"/>
          <w:szCs w:val="28"/>
        </w:rPr>
        <w:t>номенклатура дел:</w:t>
      </w:r>
    </w:p>
    <w:p w:rsidR="006675E2" w:rsidRPr="00835E49" w:rsidRDefault="006675E2" w:rsidP="00835E49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районных, городских отделов и</w:t>
      </w:r>
      <w:r w:rsidR="00E805B1">
        <w:rPr>
          <w:sz w:val="28"/>
          <w:szCs w:val="28"/>
        </w:rPr>
        <w:t xml:space="preserve"> </w:t>
      </w:r>
      <w:r w:rsidRPr="00835E49">
        <w:rPr>
          <w:sz w:val="28"/>
          <w:szCs w:val="28"/>
        </w:rPr>
        <w:t>управлений образования</w:t>
      </w:r>
      <w:r w:rsidR="00E805B1">
        <w:rPr>
          <w:sz w:val="28"/>
          <w:szCs w:val="28"/>
        </w:rPr>
        <w:t xml:space="preserve"> </w:t>
      </w:r>
      <w:r w:rsidRPr="00835E49">
        <w:rPr>
          <w:sz w:val="28"/>
          <w:szCs w:val="28"/>
        </w:rPr>
        <w:t>согласуется с экспертно – проверочной комиссией (ЭПК) соответствующего государственного архива и утверждается начальником районного, городского отдела (управления) образования;</w:t>
      </w:r>
    </w:p>
    <w:p w:rsidR="006675E2" w:rsidRPr="00835E49" w:rsidRDefault="006675E2" w:rsidP="00835E49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общеобразовательных учебных заведений согласуется с районными, городскими органами управления образованием и утверждается директором общеобразовательного учебного заведения.</w:t>
      </w:r>
    </w:p>
    <w:p w:rsidR="006675E2" w:rsidRPr="00835E49" w:rsidRDefault="006675E2" w:rsidP="00835E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75E2" w:rsidRPr="00835E49" w:rsidRDefault="006675E2" w:rsidP="00835E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НАИМЕНОВАНИЕ ОБЩЕОБРАЗОВАТЕЛЬНОГО УЧЕБНОГО ЗАВЕДЕНИЯ</w:t>
      </w:r>
    </w:p>
    <w:p w:rsidR="006675E2" w:rsidRPr="00835E49" w:rsidRDefault="006675E2" w:rsidP="00835E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75E2" w:rsidRPr="00835E49" w:rsidRDefault="006675E2" w:rsidP="00835E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НОМЕНКЛАТУРА ДЕЛ</w:t>
      </w:r>
      <w:r w:rsidRPr="00835E49">
        <w:rPr>
          <w:sz w:val="28"/>
          <w:szCs w:val="28"/>
        </w:rPr>
        <w:tab/>
      </w:r>
      <w:r w:rsidRPr="00835E49">
        <w:rPr>
          <w:sz w:val="28"/>
          <w:szCs w:val="28"/>
        </w:rPr>
        <w:tab/>
      </w:r>
      <w:r w:rsidRPr="00835E49">
        <w:rPr>
          <w:sz w:val="28"/>
          <w:szCs w:val="28"/>
        </w:rPr>
        <w:tab/>
      </w:r>
      <w:r w:rsidRPr="00835E49">
        <w:rPr>
          <w:sz w:val="28"/>
          <w:szCs w:val="28"/>
        </w:rPr>
        <w:tab/>
      </w:r>
      <w:r w:rsidRPr="00835E49">
        <w:rPr>
          <w:sz w:val="28"/>
          <w:szCs w:val="28"/>
        </w:rPr>
        <w:tab/>
        <w:t>УТВЕРЖДАЮ</w:t>
      </w:r>
    </w:p>
    <w:p w:rsidR="006675E2" w:rsidRPr="00835E49" w:rsidRDefault="006675E2" w:rsidP="00835E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__________№ __________</w:t>
      </w:r>
      <w:r w:rsidRPr="00835E49">
        <w:rPr>
          <w:sz w:val="28"/>
          <w:szCs w:val="28"/>
        </w:rPr>
        <w:tab/>
      </w:r>
      <w:r w:rsidRPr="00835E49">
        <w:rPr>
          <w:sz w:val="28"/>
          <w:szCs w:val="28"/>
        </w:rPr>
        <w:tab/>
      </w:r>
      <w:r w:rsidRPr="00835E49">
        <w:rPr>
          <w:sz w:val="28"/>
          <w:szCs w:val="28"/>
        </w:rPr>
        <w:tab/>
        <w:t>Директор______(Ф.И.О.)</w:t>
      </w:r>
    </w:p>
    <w:p w:rsidR="006675E2" w:rsidRPr="00835E49" w:rsidRDefault="006675E2" w:rsidP="00835E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на _________________год</w:t>
      </w:r>
      <w:r w:rsidRPr="00835E49">
        <w:rPr>
          <w:sz w:val="28"/>
          <w:szCs w:val="28"/>
        </w:rPr>
        <w:tab/>
      </w:r>
      <w:r w:rsidRPr="00835E49">
        <w:rPr>
          <w:sz w:val="28"/>
          <w:szCs w:val="28"/>
        </w:rPr>
        <w:tab/>
      </w:r>
      <w:r w:rsidRPr="00835E49">
        <w:rPr>
          <w:sz w:val="28"/>
          <w:szCs w:val="28"/>
        </w:rPr>
        <w:tab/>
      </w:r>
      <w:r w:rsidRPr="00835E49">
        <w:rPr>
          <w:sz w:val="28"/>
          <w:szCs w:val="28"/>
        </w:rPr>
        <w:tab/>
        <w:t>«___»_________200_г.</w:t>
      </w:r>
    </w:p>
    <w:p w:rsidR="006675E2" w:rsidRPr="00835E49" w:rsidRDefault="006675E2" w:rsidP="00835E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8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220"/>
        <w:gridCol w:w="1260"/>
        <w:gridCol w:w="1080"/>
        <w:gridCol w:w="972"/>
      </w:tblGrid>
      <w:tr w:rsidR="006675E2" w:rsidRPr="00835E49" w:rsidTr="0085569B">
        <w:tc>
          <w:tcPr>
            <w:tcW w:w="648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индекс</w:t>
            </w:r>
          </w:p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дела</w:t>
            </w:r>
          </w:p>
        </w:tc>
        <w:tc>
          <w:tcPr>
            <w:tcW w:w="5220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заголовок дела (тома, части)</w:t>
            </w:r>
          </w:p>
        </w:tc>
        <w:tc>
          <w:tcPr>
            <w:tcW w:w="1260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количество дел (томов, частей)</w:t>
            </w:r>
          </w:p>
        </w:tc>
        <w:tc>
          <w:tcPr>
            <w:tcW w:w="1080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срок</w:t>
            </w:r>
            <w:r w:rsidR="00E805B1">
              <w:t xml:space="preserve"> </w:t>
            </w:r>
            <w:r w:rsidRPr="00835E49">
              <w:t>хранения (тома, части)</w:t>
            </w:r>
          </w:p>
        </w:tc>
        <w:tc>
          <w:tcPr>
            <w:tcW w:w="972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примечание</w:t>
            </w:r>
          </w:p>
        </w:tc>
      </w:tr>
      <w:tr w:rsidR="006675E2" w:rsidRPr="00835E49" w:rsidTr="0085569B">
        <w:trPr>
          <w:cantSplit/>
        </w:trPr>
        <w:tc>
          <w:tcPr>
            <w:tcW w:w="9180" w:type="dxa"/>
            <w:gridSpan w:val="5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ГРУППА ДЕЛ ДИРЕКТОРА</w:t>
            </w: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Конституция Украины, Конституция АРК,</w:t>
            </w:r>
            <w:r w:rsidR="00E805B1">
              <w:t xml:space="preserve"> </w:t>
            </w:r>
            <w:r w:rsidRPr="00835E49">
              <w:t>Законы Украины «Об образовании», «Об общем среднем образовании» и другие нормативные документы, регламентирующие деятельность ОУЗ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Устав. Справка о включении в ЕРГПОУ. Свидетельство о государственной регистрации учебного заведения. Правила внутреннего трудового распорядка. Коллективный договор и</w:t>
            </w:r>
            <w:r w:rsidR="00E805B1">
              <w:t xml:space="preserve"> </w:t>
            </w:r>
            <w:r w:rsidRPr="00835E49">
              <w:t>материалы проверки его выполнения.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Материалы</w:t>
            </w:r>
            <w:r w:rsidR="00E805B1">
              <w:t xml:space="preserve"> </w:t>
            </w:r>
            <w:r w:rsidRPr="00835E49">
              <w:t>государственной</w:t>
            </w:r>
            <w:r w:rsidR="00E805B1">
              <w:t xml:space="preserve"> </w:t>
            </w:r>
            <w:r w:rsidRPr="00835E49">
              <w:t>аттестации</w:t>
            </w:r>
            <w:r w:rsidR="00E805B1">
              <w:t xml:space="preserve"> </w:t>
            </w:r>
            <w:r w:rsidRPr="00835E49">
              <w:t>школы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Книга</w:t>
            </w:r>
            <w:r w:rsidR="00E805B1">
              <w:t xml:space="preserve"> </w:t>
            </w:r>
            <w:r w:rsidRPr="00835E49">
              <w:t>приказов по основной деятельности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Книга приказов по кадровым вопросам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Книга учёта и выдачи свидетельств о базовом общем среднем образовании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Книга учёта и выдачи аттестатов о полном общем среднем образовании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Книга учёта и выдачи Похвальных листов и Похвальных грамот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Контрольно - визитационная</w:t>
            </w:r>
            <w:r w:rsidR="00E805B1">
              <w:t xml:space="preserve"> </w:t>
            </w:r>
            <w:r w:rsidRPr="00835E49">
              <w:t>книга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Книга учёта педагогических работников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Книга учёта результатов внутришкольного контроля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Книга протоколов общих собраний (конференций) коллектива ОУЗ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Книга протоколов заседаний</w:t>
            </w:r>
            <w:r w:rsidR="00E805B1">
              <w:t xml:space="preserve"> </w:t>
            </w:r>
            <w:r w:rsidRPr="00835E49">
              <w:t>педагогического совета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Книга записи результатов внутришкольного контроля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Книга учёта трудовых книжек работников школы. Трудовые книжки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Журнал учёта заявлений и обращений граждан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Тарификационные списки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Перспективный план работы ОУЗ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Концепция развития ОУЗ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План работы на учебный год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План работы на месяц (по необходимости)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Акты приема-передачи ОУЗ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Акты государственного инспектирования ОУЗ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Акты готовности школы к новому учебному году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Акты, предписания санитарно-эпидемиологической службы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Акты, предписания противопожарной охраны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pStyle w:val="4"/>
              <w:keepNext w:val="0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835E49">
              <w:rPr>
                <w:color w:val="auto"/>
                <w:sz w:val="20"/>
                <w:szCs w:val="20"/>
              </w:rPr>
              <w:t>Штатное расписание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pStyle w:val="4"/>
              <w:keepNext w:val="0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pStyle w:val="4"/>
              <w:keepNext w:val="0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pStyle w:val="4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pStyle w:val="4"/>
              <w:keepNext w:val="0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835E49">
              <w:rPr>
                <w:color w:val="auto"/>
                <w:sz w:val="20"/>
                <w:szCs w:val="20"/>
              </w:rPr>
              <w:t>Протоколы совещаний при директоре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pStyle w:val="4"/>
              <w:keepNext w:val="0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pStyle w:val="4"/>
              <w:keepNext w:val="0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pStyle w:val="4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Договоры о сотрудничестве с высшими учебными заведениями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о международном сотрудничестве школы (по необходимости)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 оздоровлению учащихся, организации питания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Должностные инструкции работников ОУЗ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Учебные программы по курируемым предметам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 технике безопасности, охране труда, предупреждению детского травматизма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 административно-хозяйственной деятельности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</w:t>
            </w:r>
            <w:r w:rsidR="00E805B1">
              <w:t xml:space="preserve"> </w:t>
            </w:r>
            <w:r w:rsidRPr="00835E49">
              <w:t>по работе с родителями, Совета школы, Попечительского Совета, Родительского комитета (в т.ч. протоколы заседаний)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Списки учащихся школы на текущий учебный год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Сводная номенклатура дел общеобразовательного учебного заведения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Номенклатура дел</w:t>
            </w:r>
            <w:r w:rsidR="00E805B1">
              <w:t xml:space="preserve"> </w:t>
            </w:r>
            <w:r w:rsidRPr="00835E49">
              <w:t>директора общеобразовательного учебного заведения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Акты передачи дел при увольнении заместителя директора по УВР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Папка директора на текущий учебный год</w:t>
            </w:r>
            <w:r w:rsidR="00E805B1">
              <w:t xml:space="preserve"> </w:t>
            </w:r>
            <w:r w:rsidRPr="00835E49">
              <w:t>(Расписание учебных занятий, график</w:t>
            </w:r>
            <w:r w:rsidR="00E805B1">
              <w:t xml:space="preserve"> </w:t>
            </w:r>
            <w:r w:rsidRPr="00835E49">
              <w:t>дежурства, приёма по личным вопросам членов администрации</w:t>
            </w:r>
            <w:r w:rsidR="00E805B1">
              <w:t xml:space="preserve"> </w:t>
            </w:r>
            <w:r w:rsidRPr="00835E49">
              <w:t>школы. Режим работы школы. Рабочий учебный план. Сведения о наполняемости классов. Классное руководство. Аттестация</w:t>
            </w:r>
            <w:r w:rsidR="00E805B1">
              <w:t xml:space="preserve"> </w:t>
            </w:r>
            <w:r w:rsidRPr="00835E49">
              <w:t>учителей в текущем учебном году. Перспективный</w:t>
            </w:r>
            <w:r w:rsidR="00E805B1">
              <w:t xml:space="preserve"> </w:t>
            </w:r>
            <w:r w:rsidRPr="00835E49">
              <w:t>план аттестации педагогических</w:t>
            </w:r>
            <w:r w:rsidR="00E805B1">
              <w:t xml:space="preserve"> </w:t>
            </w:r>
            <w:r w:rsidRPr="00835E49">
              <w:t>работников. РИК. ОШ.</w:t>
            </w:r>
            <w:r w:rsidR="00E805B1">
              <w:t xml:space="preserve"> </w:t>
            </w:r>
            <w:r w:rsidRPr="00835E49">
              <w:t>Расписание индивидуальных и</w:t>
            </w:r>
            <w:r w:rsidR="00E805B1">
              <w:t xml:space="preserve"> </w:t>
            </w:r>
            <w:r w:rsidRPr="00835E49">
              <w:t>групповых занятий с учащимися 1-4, 5-11 классов. График</w:t>
            </w:r>
            <w:r w:rsidR="00E805B1">
              <w:t xml:space="preserve"> </w:t>
            </w:r>
            <w:r w:rsidRPr="00835E49">
              <w:t>дежурства учителей по школе. Учебные</w:t>
            </w:r>
            <w:r w:rsidR="00E805B1">
              <w:t xml:space="preserve"> </w:t>
            </w:r>
            <w:r w:rsidRPr="00835E49">
              <w:t>планы, расписание уроков учащихся, находящихся</w:t>
            </w:r>
            <w:r w:rsidR="00E805B1">
              <w:t xml:space="preserve"> </w:t>
            </w:r>
            <w:r w:rsidRPr="00835E49">
              <w:t>по индивидуальной форме обучения. Документация по организации экстерната. Расписание уроков 1-4, 5-11 классов. Расписание занятий специальных медицинских групп. Расписание работы</w:t>
            </w:r>
            <w:r w:rsidR="00E805B1">
              <w:t xml:space="preserve"> </w:t>
            </w:r>
            <w:r w:rsidRPr="00835E49">
              <w:t>кружков, секций, факультативов. График проведения внеклассных мероприятий. График работы психолога, библиотеки, медицинского</w:t>
            </w:r>
            <w:r w:rsidR="00E805B1">
              <w:t xml:space="preserve"> </w:t>
            </w:r>
            <w:r w:rsidRPr="00835E49">
              <w:t>кабинета. Список</w:t>
            </w:r>
            <w:r w:rsidR="00E805B1">
              <w:t xml:space="preserve"> </w:t>
            </w:r>
            <w:r w:rsidRPr="00835E49">
              <w:t>педагогических работников. Список технических работников. График работы техперсонала).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индекс</w:t>
            </w:r>
          </w:p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дела</w:t>
            </w:r>
          </w:p>
        </w:tc>
        <w:tc>
          <w:tcPr>
            <w:tcW w:w="5220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заголовок дела (тома, части)</w:t>
            </w:r>
          </w:p>
        </w:tc>
        <w:tc>
          <w:tcPr>
            <w:tcW w:w="1260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количество дел (томов, частей)</w:t>
            </w:r>
          </w:p>
        </w:tc>
        <w:tc>
          <w:tcPr>
            <w:tcW w:w="1080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срок</w:t>
            </w:r>
            <w:r w:rsidR="00E805B1">
              <w:t xml:space="preserve"> </w:t>
            </w:r>
            <w:r w:rsidRPr="00835E49">
              <w:t>хранения (тома, части)</w:t>
            </w:r>
          </w:p>
        </w:tc>
        <w:tc>
          <w:tcPr>
            <w:tcW w:w="972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примечание</w:t>
            </w:r>
          </w:p>
        </w:tc>
      </w:tr>
      <w:tr w:rsidR="006675E2" w:rsidRPr="00835E49" w:rsidTr="0085569B">
        <w:tc>
          <w:tcPr>
            <w:tcW w:w="9180" w:type="dxa"/>
            <w:gridSpan w:val="5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ГРУППА ДЕЛ ЗАМЕСТИТЕЛЯ ДИРЕКТОРА ПО УЧЕБНО-ВОСПИТАТЕЛЬНОЙ</w:t>
            </w:r>
            <w:r w:rsidR="00E805B1">
              <w:t xml:space="preserve"> </w:t>
            </w:r>
            <w:r w:rsidRPr="00835E49">
              <w:t>РАБОТЕ</w:t>
            </w: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Нормативные документы, регламентирующие деятельность заместителя директора по УВР по организации учебно- воспитательного процесса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План работы школы на учебный год, на неделю (по необходимости)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Материалы педсоветов (по курируемым предметам)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Учебные программы по курируемым предметам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Книга</w:t>
            </w:r>
            <w:r w:rsidR="00E805B1">
              <w:t xml:space="preserve"> </w:t>
            </w:r>
            <w:r w:rsidRPr="00835E49">
              <w:t>записи</w:t>
            </w:r>
            <w:r w:rsidR="00E805B1">
              <w:t xml:space="preserve"> </w:t>
            </w:r>
            <w:r w:rsidRPr="00835E49">
              <w:t>результатов внутришкольного контроля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Классные журналы курируемых классов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Классные журналы выпускных классов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Работа с родителями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Статистическая отчётность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Административные контрольные работы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Графики проведения тематических аттестаций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о результатах мониторинга уровня учебных достижений учащихся по курируемым предметам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 внеклассной работе</w:t>
            </w:r>
            <w:r w:rsidR="00E805B1">
              <w:t xml:space="preserve"> </w:t>
            </w:r>
            <w:r w:rsidRPr="00835E49">
              <w:t>по предметам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</w:t>
            </w:r>
            <w:r w:rsidR="00E805B1">
              <w:t xml:space="preserve"> </w:t>
            </w:r>
            <w:r w:rsidRPr="00835E49">
              <w:t>оснащению кабинетов по курируемым предметам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</w:t>
            </w:r>
            <w:r w:rsidR="00E805B1">
              <w:t xml:space="preserve"> </w:t>
            </w:r>
            <w:r w:rsidRPr="00835E49">
              <w:t>предметным неделям по курируемым предметам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о результатах</w:t>
            </w:r>
            <w:r w:rsidR="00E805B1">
              <w:t xml:space="preserve"> </w:t>
            </w:r>
            <w:r w:rsidRPr="00835E49">
              <w:t>контроля за ведением</w:t>
            </w:r>
            <w:r w:rsidR="00E805B1">
              <w:t xml:space="preserve"> </w:t>
            </w:r>
            <w:r w:rsidRPr="00835E49">
              <w:t>деловой документации классными</w:t>
            </w:r>
            <w:r w:rsidR="00E805B1">
              <w:t xml:space="preserve"> </w:t>
            </w:r>
            <w:r w:rsidRPr="00835E49">
              <w:t>руководителями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</w:t>
            </w:r>
            <w:r w:rsidR="00E805B1">
              <w:t xml:space="preserve"> </w:t>
            </w:r>
            <w:r w:rsidRPr="00835E49">
              <w:t>методической работе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</w:t>
            </w:r>
            <w:r w:rsidR="00E805B1">
              <w:t xml:space="preserve"> </w:t>
            </w:r>
            <w:r w:rsidRPr="00835E49">
              <w:t>курсовой переподготовке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</w:t>
            </w:r>
            <w:r w:rsidR="00E805B1">
              <w:t xml:space="preserve"> </w:t>
            </w:r>
            <w:r w:rsidRPr="00835E49">
              <w:t>аттестации педагогических работников школы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 работе с одарёнными учащимися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</w:t>
            </w:r>
            <w:r w:rsidR="00E805B1">
              <w:t xml:space="preserve"> </w:t>
            </w:r>
            <w:r w:rsidRPr="00835E49">
              <w:t>олимпиадам, МАН, конкурсам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</w:t>
            </w:r>
            <w:r w:rsidR="00E805B1">
              <w:t xml:space="preserve"> </w:t>
            </w:r>
            <w:r w:rsidRPr="00835E49">
              <w:t>работе методических объединений (кафедр) школы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 работе Школы молодого учителя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 конкурсу</w:t>
            </w:r>
            <w:r w:rsidR="00E805B1">
              <w:t xml:space="preserve"> </w:t>
            </w:r>
            <w:r w:rsidRPr="00835E49">
              <w:t>«Учитель года»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 конкурсу «Ученик года»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Рабочий учебный план. Режим работы школы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Документы по ГИА учащихся, учебной практике</w:t>
            </w:r>
            <w:r w:rsidR="00E805B1">
              <w:t xml:space="preserve"> </w:t>
            </w:r>
            <w:r w:rsidRPr="00835E49">
              <w:t>учащихся ____________классов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Журналы учёта индивидуальных часов учителей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Документы по организации индивидуальной формы обучения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Журнал</w:t>
            </w:r>
            <w:r w:rsidR="00E805B1">
              <w:t xml:space="preserve"> </w:t>
            </w:r>
            <w:r w:rsidRPr="00835E49">
              <w:t>учёта пропущенных</w:t>
            </w:r>
            <w:r w:rsidR="00E805B1">
              <w:t xml:space="preserve"> </w:t>
            </w:r>
            <w:r w:rsidRPr="00835E49">
              <w:t>и</w:t>
            </w:r>
            <w:r w:rsidR="00E805B1">
              <w:t xml:space="preserve"> </w:t>
            </w:r>
            <w:r w:rsidRPr="00835E49">
              <w:t>замененных уроков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 гражданской обороне, технике безопасности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Расписания</w:t>
            </w:r>
            <w:r w:rsidR="00E805B1">
              <w:t xml:space="preserve"> </w:t>
            </w:r>
            <w:r w:rsidRPr="00835E49">
              <w:t>учебных занятий учащихся 1-4, 5-11 классов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Журналы учёта работы кружков, секций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Расписание</w:t>
            </w:r>
            <w:r w:rsidR="00E805B1">
              <w:t xml:space="preserve"> </w:t>
            </w:r>
            <w:r w:rsidRPr="00835E49">
              <w:t>работы кружков, секций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 функционированию групп продлённого дня (журналы, заявления родителей)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 организации работы по всеобучу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 формированию заказа на изготовление документов об образовании (в том числе дубликатов) для выпускников 9,11 –х классов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Номенклатура дел заместителя директора по УВР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индекс</w:t>
            </w:r>
          </w:p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дела</w:t>
            </w:r>
          </w:p>
        </w:tc>
        <w:tc>
          <w:tcPr>
            <w:tcW w:w="5220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заголовок дела (тома, части)</w:t>
            </w:r>
          </w:p>
        </w:tc>
        <w:tc>
          <w:tcPr>
            <w:tcW w:w="1260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количество дел (томов, частей)</w:t>
            </w:r>
          </w:p>
        </w:tc>
        <w:tc>
          <w:tcPr>
            <w:tcW w:w="1080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срок</w:t>
            </w:r>
            <w:r w:rsidR="00E805B1">
              <w:t xml:space="preserve"> </w:t>
            </w:r>
            <w:r w:rsidRPr="00835E49">
              <w:t>хранения (тома, части)</w:t>
            </w:r>
          </w:p>
        </w:tc>
        <w:tc>
          <w:tcPr>
            <w:tcW w:w="972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примечание</w:t>
            </w:r>
          </w:p>
        </w:tc>
      </w:tr>
      <w:tr w:rsidR="006675E2" w:rsidRPr="00835E49" w:rsidTr="0085569B">
        <w:tc>
          <w:tcPr>
            <w:tcW w:w="9180" w:type="dxa"/>
            <w:gridSpan w:val="5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ГРУППА ДЕЛ</w:t>
            </w:r>
            <w:r w:rsidR="00E805B1">
              <w:t xml:space="preserve"> </w:t>
            </w:r>
            <w:r w:rsidRPr="00835E49">
              <w:t>ЗАМЕСТИТЕЛЯ ДИРЕКТОРА ПО</w:t>
            </w:r>
            <w:r w:rsidR="00E805B1">
              <w:t xml:space="preserve"> </w:t>
            </w:r>
            <w:r w:rsidRPr="00835E49">
              <w:t>ВОСПИТАТЕЛЬНОЙ РАБОТЕ (ПЕДАГОГА - ОРГАНИЗАТОРА)</w:t>
            </w: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Нормативные документы по организации</w:t>
            </w:r>
            <w:r w:rsidR="00E805B1">
              <w:t xml:space="preserve"> </w:t>
            </w:r>
            <w:r w:rsidRPr="00835E49">
              <w:t>воспитательной работы в школе, психолого-педагогические и методические рекомендации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Нормативная документация, рекомендации по формированию здорового образа жизни.</w:t>
            </w:r>
            <w:r w:rsidR="00E805B1">
              <w:t xml:space="preserve"> </w:t>
            </w:r>
            <w:r w:rsidRPr="00835E49">
              <w:t>Результаты мониторинга уровня сформированности</w:t>
            </w:r>
            <w:r w:rsidR="00E805B1">
              <w:t xml:space="preserve"> </w:t>
            </w:r>
            <w:r w:rsidRPr="00835E49">
              <w:t>навыков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Нормативная документация, рекомендации по правовому воспитанию учащихся, формированию навыков сознательной дисциплины. Результаты мониторинга уровня сформированности</w:t>
            </w:r>
            <w:r w:rsidR="00E805B1">
              <w:t xml:space="preserve"> </w:t>
            </w:r>
            <w:r w:rsidRPr="00835E49">
              <w:t>навыков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Годовой план (раздел «Воспитательная работа»), план работы на неделю (по необходимости)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Планы работы с родителями (раздел годового плана)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</w:t>
            </w:r>
            <w:r w:rsidR="00E805B1">
              <w:t xml:space="preserve"> </w:t>
            </w:r>
            <w:r w:rsidRPr="00835E49">
              <w:t>деятельности ученического самоуправления, Совета школы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 работе МО классных руководителей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Документы по работе библиотеки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Документы по работе с учащимися, требующими особого педагогического внимания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Графики проведения внеклассных мероприятий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 льготным категориям детей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 гражданскому воспитанию школьников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Номенклатура дел заместителя директора по воспитательной работе (педагога - организатора)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индекс</w:t>
            </w:r>
          </w:p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дела</w:t>
            </w:r>
          </w:p>
        </w:tc>
        <w:tc>
          <w:tcPr>
            <w:tcW w:w="5220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заголовок дела (тома, части)</w:t>
            </w:r>
          </w:p>
        </w:tc>
        <w:tc>
          <w:tcPr>
            <w:tcW w:w="1260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количество дел (томов, частей)</w:t>
            </w:r>
          </w:p>
        </w:tc>
        <w:tc>
          <w:tcPr>
            <w:tcW w:w="1080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срок</w:t>
            </w:r>
            <w:r w:rsidR="00E805B1">
              <w:t xml:space="preserve"> </w:t>
            </w:r>
            <w:r w:rsidRPr="00835E49">
              <w:t>хранения (тома, части)</w:t>
            </w:r>
          </w:p>
        </w:tc>
        <w:tc>
          <w:tcPr>
            <w:tcW w:w="972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примечание</w:t>
            </w:r>
          </w:p>
        </w:tc>
      </w:tr>
      <w:tr w:rsidR="006675E2" w:rsidRPr="00835E49" w:rsidTr="0085569B">
        <w:tc>
          <w:tcPr>
            <w:tcW w:w="9180" w:type="dxa"/>
            <w:gridSpan w:val="5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ГРУППА ДЕЛ СЕКРЕТАРЯ</w:t>
            </w: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Сводная номенклатура дел (копия)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Номенклатура дел секретаря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Алфавитная книга записи учащихся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Книга учёта движения учащихся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Журнал учёта входящей корреспонденции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Входящая корреспонденция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Журнал учёта исходящей корреспонденции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Исходящая корреспонденция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Журнал регистрации телефонограмм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Личные дела сотрудников школы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Личные дела учащихся школы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Бланки табелей успеваемости, личных дел, ученических билетов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Журнал передачи документов на хранение в архив школы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Перечень документов, находящихся на хранении в архиве школы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Акты об уничтожении документов, находящихся в архиве школы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индекс</w:t>
            </w:r>
          </w:p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дела</w:t>
            </w:r>
          </w:p>
        </w:tc>
        <w:tc>
          <w:tcPr>
            <w:tcW w:w="5220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заголовок дела (тома, части)</w:t>
            </w:r>
          </w:p>
        </w:tc>
        <w:tc>
          <w:tcPr>
            <w:tcW w:w="1260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количество дел (томов, частей)</w:t>
            </w:r>
          </w:p>
        </w:tc>
        <w:tc>
          <w:tcPr>
            <w:tcW w:w="1080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срок</w:t>
            </w:r>
            <w:r w:rsidR="00E805B1">
              <w:t xml:space="preserve"> </w:t>
            </w:r>
            <w:r w:rsidRPr="00835E49">
              <w:t>хранения (тома, части)</w:t>
            </w:r>
          </w:p>
        </w:tc>
        <w:tc>
          <w:tcPr>
            <w:tcW w:w="972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примечание</w:t>
            </w:r>
          </w:p>
        </w:tc>
      </w:tr>
      <w:tr w:rsidR="006675E2" w:rsidRPr="00835E49" w:rsidTr="0085569B">
        <w:tc>
          <w:tcPr>
            <w:tcW w:w="9180" w:type="dxa"/>
            <w:gridSpan w:val="5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ГРУППА ДЕЛ ЗАМЕСТИТЕЛЯ ДИРЕКТОРА ПО</w:t>
            </w:r>
            <w:r w:rsidR="00E805B1">
              <w:t xml:space="preserve"> </w:t>
            </w:r>
            <w:r w:rsidRPr="00835E49">
              <w:t>АХЧ</w:t>
            </w:r>
            <w:r w:rsidR="00E805B1">
              <w:t xml:space="preserve"> </w:t>
            </w:r>
            <w:r w:rsidRPr="00835E49">
              <w:t>(ЗАВЕДУЮЩЕГО ХОЗЯЙСТВОМ)</w:t>
            </w: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Технический паспорт школы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Акт на отвод и закрепление земельного участка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Инвентарные списки основных средств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Книга складского учёта материалов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Ведомости выдачи материалов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Ведомости оперативного учёта малоценных и быстроизнашиваемых материалов, которые находятся в эксплуатации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Акты ревизий и проверки финансово-хозяйственной деятельности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Сведения о текущем, капитальном ремонте и обслуживании здания, дефектные акты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План работы на неделю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Паспорта учебных кабинетов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Проектная</w:t>
            </w:r>
            <w:r w:rsidR="00E805B1">
              <w:t xml:space="preserve"> </w:t>
            </w:r>
            <w:r w:rsidRPr="00835E49">
              <w:t>документация по электроснабжению, водоснабжению, теплоснабжению, канализационной системе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 охране труда и технике безопасности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Документы о списании</w:t>
            </w:r>
            <w:r w:rsidR="00E805B1">
              <w:t xml:space="preserve"> </w:t>
            </w:r>
            <w:r w:rsidRPr="00835E49">
              <w:t>товарно-материальных ценностей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Документация по уборке, озеленению школы и территории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Документы по инвентаризации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Номенклатура дел заместителя директора по АХЧ (заведующего хозяйством)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индекс</w:t>
            </w:r>
          </w:p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дела</w:t>
            </w:r>
          </w:p>
        </w:tc>
        <w:tc>
          <w:tcPr>
            <w:tcW w:w="5220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заголовок дела (тома, части)</w:t>
            </w:r>
          </w:p>
        </w:tc>
        <w:tc>
          <w:tcPr>
            <w:tcW w:w="1260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количество дел (томов, частей)</w:t>
            </w:r>
          </w:p>
        </w:tc>
        <w:tc>
          <w:tcPr>
            <w:tcW w:w="1080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срок</w:t>
            </w:r>
            <w:r w:rsidR="00E805B1">
              <w:t xml:space="preserve"> </w:t>
            </w:r>
            <w:r w:rsidRPr="00835E49">
              <w:t>хранения (тома, части)</w:t>
            </w:r>
          </w:p>
        </w:tc>
        <w:tc>
          <w:tcPr>
            <w:tcW w:w="972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примечание</w:t>
            </w:r>
          </w:p>
        </w:tc>
      </w:tr>
      <w:tr w:rsidR="006675E2" w:rsidRPr="00835E49" w:rsidTr="0085569B">
        <w:tc>
          <w:tcPr>
            <w:tcW w:w="9180" w:type="dxa"/>
            <w:gridSpan w:val="5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ГРУППА ДЕЛ БИБЛИОТЕКАРЯ</w:t>
            </w: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Книга учёта библиотечного фонда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Читательские формуляры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Нормативные документы по работе библиотеки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План работы на текущий учебный год, на месяц (по необходимости)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Номенклатура дел библиотекаря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индекс</w:t>
            </w:r>
          </w:p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дела</w:t>
            </w:r>
          </w:p>
        </w:tc>
        <w:tc>
          <w:tcPr>
            <w:tcW w:w="5220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заголовок дела (тома, части)</w:t>
            </w:r>
          </w:p>
        </w:tc>
        <w:tc>
          <w:tcPr>
            <w:tcW w:w="1260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количество дел (томов, частей)</w:t>
            </w:r>
          </w:p>
        </w:tc>
        <w:tc>
          <w:tcPr>
            <w:tcW w:w="1080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срок</w:t>
            </w:r>
            <w:r w:rsidR="00E805B1">
              <w:t xml:space="preserve"> </w:t>
            </w:r>
            <w:r w:rsidRPr="00835E49">
              <w:t>хранения (тома, части)</w:t>
            </w:r>
          </w:p>
        </w:tc>
        <w:tc>
          <w:tcPr>
            <w:tcW w:w="972" w:type="dxa"/>
            <w:vAlign w:val="center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примечание</w:t>
            </w:r>
          </w:p>
        </w:tc>
      </w:tr>
      <w:tr w:rsidR="006675E2" w:rsidRPr="00835E49" w:rsidTr="0085569B">
        <w:tc>
          <w:tcPr>
            <w:tcW w:w="9180" w:type="dxa"/>
            <w:gridSpan w:val="5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ГРУППА ДЕЛ МЕДИЦИНСКОГО РАБОТНИКА</w:t>
            </w: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Медицинские карты учащихся школы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Медицинские книжки работников школы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Документы о периодических медицинских осмотрах и прививках учащихся (планы, справки, карточки, списки, графики, переписка и т.д.)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Систематизированные данные по заболеваемости в школе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Динамика заболеваемости по классам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Списки учащихся</w:t>
            </w:r>
            <w:r w:rsidR="00E805B1">
              <w:t xml:space="preserve"> </w:t>
            </w:r>
            <w:r w:rsidRPr="00835E49">
              <w:t>специальных медицинских групп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Документы о получении и расходовании медикаментов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 w:rsidTr="0085569B">
        <w:tc>
          <w:tcPr>
            <w:tcW w:w="648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522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Номенклатура дел медицинского работника</w:t>
            </w:r>
          </w:p>
        </w:tc>
        <w:tc>
          <w:tcPr>
            <w:tcW w:w="126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972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</w:tbl>
    <w:p w:rsidR="006675E2" w:rsidRPr="00835E49" w:rsidRDefault="006675E2" w:rsidP="00835E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75E2" w:rsidRPr="00835E49" w:rsidRDefault="006675E2" w:rsidP="00835E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Номенклатуру</w:t>
      </w:r>
      <w:r w:rsidR="00E805B1">
        <w:rPr>
          <w:sz w:val="28"/>
          <w:szCs w:val="28"/>
        </w:rPr>
        <w:t xml:space="preserve"> </w:t>
      </w:r>
      <w:r w:rsidRPr="00835E49">
        <w:rPr>
          <w:sz w:val="28"/>
          <w:szCs w:val="28"/>
        </w:rPr>
        <w:t>разработал:</w:t>
      </w:r>
    </w:p>
    <w:p w:rsidR="006675E2" w:rsidRPr="00835E49" w:rsidRDefault="00835E49" w:rsidP="00835E49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6675E2" w:rsidRPr="00835E49">
        <w:rPr>
          <w:sz w:val="28"/>
          <w:szCs w:val="28"/>
        </w:rPr>
        <w:t>__________________________</w:t>
      </w:r>
      <w:r w:rsidR="006675E2" w:rsidRPr="00835E49">
        <w:rPr>
          <w:sz w:val="28"/>
          <w:szCs w:val="28"/>
          <w:vertAlign w:val="subscript"/>
        </w:rPr>
        <w:t>должность</w:t>
      </w:r>
      <w:r w:rsidR="006675E2" w:rsidRPr="00835E49">
        <w:rPr>
          <w:sz w:val="28"/>
          <w:szCs w:val="28"/>
          <w:vertAlign w:val="subscript"/>
        </w:rPr>
        <w:tab/>
      </w:r>
      <w:r w:rsidR="006675E2" w:rsidRPr="00835E49">
        <w:rPr>
          <w:sz w:val="28"/>
          <w:szCs w:val="28"/>
          <w:vertAlign w:val="subscript"/>
        </w:rPr>
        <w:tab/>
      </w:r>
      <w:r w:rsidR="006675E2" w:rsidRPr="00835E49">
        <w:rPr>
          <w:sz w:val="28"/>
          <w:szCs w:val="28"/>
          <w:vertAlign w:val="subscript"/>
        </w:rPr>
        <w:tab/>
      </w:r>
      <w:r w:rsidR="006675E2" w:rsidRPr="00835E49">
        <w:rPr>
          <w:sz w:val="28"/>
          <w:szCs w:val="28"/>
          <w:vertAlign w:val="subscript"/>
        </w:rPr>
        <w:tab/>
      </w:r>
      <w:r w:rsidR="006675E2" w:rsidRPr="00835E49">
        <w:rPr>
          <w:sz w:val="28"/>
          <w:szCs w:val="28"/>
          <w:vertAlign w:val="subscript"/>
        </w:rPr>
        <w:tab/>
        <w:t>подпись</w:t>
      </w:r>
      <w:r w:rsidR="006675E2" w:rsidRPr="00835E49">
        <w:rPr>
          <w:sz w:val="28"/>
          <w:szCs w:val="28"/>
          <w:vertAlign w:val="subscript"/>
        </w:rPr>
        <w:tab/>
      </w:r>
      <w:r w:rsidR="006675E2" w:rsidRPr="00835E49">
        <w:rPr>
          <w:sz w:val="28"/>
          <w:szCs w:val="28"/>
          <w:vertAlign w:val="subscript"/>
        </w:rPr>
        <w:tab/>
      </w:r>
      <w:r w:rsidR="006675E2" w:rsidRPr="00835E49">
        <w:rPr>
          <w:sz w:val="28"/>
          <w:szCs w:val="28"/>
          <w:vertAlign w:val="subscript"/>
        </w:rPr>
        <w:tab/>
      </w:r>
      <w:r w:rsidR="006675E2" w:rsidRPr="00835E49">
        <w:rPr>
          <w:sz w:val="28"/>
          <w:szCs w:val="28"/>
          <w:vertAlign w:val="subscript"/>
        </w:rPr>
        <w:tab/>
      </w:r>
      <w:r w:rsidR="006675E2" w:rsidRPr="00835E49">
        <w:rPr>
          <w:sz w:val="28"/>
          <w:szCs w:val="28"/>
          <w:vertAlign w:val="subscript"/>
        </w:rPr>
        <w:tab/>
      </w:r>
      <w:r w:rsidR="006675E2" w:rsidRPr="00835E49">
        <w:rPr>
          <w:sz w:val="28"/>
          <w:szCs w:val="28"/>
          <w:vertAlign w:val="subscript"/>
        </w:rPr>
        <w:tab/>
        <w:t>расшифровка подписи</w:t>
      </w:r>
    </w:p>
    <w:p w:rsidR="006675E2" w:rsidRPr="00835E49" w:rsidRDefault="006675E2" w:rsidP="00835E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75E2" w:rsidRPr="00835E49" w:rsidRDefault="006675E2" w:rsidP="00835E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СОГЛАСОВАНО</w:t>
      </w:r>
    </w:p>
    <w:p w:rsidR="006675E2" w:rsidRPr="00835E49" w:rsidRDefault="006675E2" w:rsidP="00835E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Начальник отдела (управления)</w:t>
      </w:r>
    </w:p>
    <w:p w:rsidR="006675E2" w:rsidRPr="00835E49" w:rsidRDefault="006675E2" w:rsidP="00835E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_______________________ (Ф.И.О.)</w:t>
      </w:r>
    </w:p>
    <w:p w:rsidR="006675E2" w:rsidRPr="00835E49" w:rsidRDefault="006675E2" w:rsidP="00835E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«____»______________ 200___г.</w:t>
      </w:r>
    </w:p>
    <w:p w:rsidR="006675E2" w:rsidRPr="00835E49" w:rsidRDefault="006675E2" w:rsidP="00835E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E49">
        <w:rPr>
          <w:sz w:val="28"/>
          <w:szCs w:val="28"/>
        </w:rPr>
        <w:t>Итоговая запись о категориях и количестве дел, заведенных в __________году.</w:t>
      </w:r>
    </w:p>
    <w:p w:rsidR="006675E2" w:rsidRPr="00835E49" w:rsidRDefault="006675E2" w:rsidP="00835E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4"/>
        <w:gridCol w:w="2666"/>
        <w:gridCol w:w="2549"/>
      </w:tblGrid>
      <w:tr w:rsidR="006675E2" w:rsidRPr="00835E49">
        <w:trPr>
          <w:cantSplit/>
          <w:trHeight w:val="457"/>
        </w:trPr>
        <w:tc>
          <w:tcPr>
            <w:tcW w:w="2534" w:type="dxa"/>
            <w:vMerge w:val="restart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По срокам</w:t>
            </w:r>
          </w:p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Хранения</w:t>
            </w:r>
          </w:p>
        </w:tc>
        <w:tc>
          <w:tcPr>
            <w:tcW w:w="2666" w:type="dxa"/>
            <w:vMerge w:val="restart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Всего</w:t>
            </w:r>
          </w:p>
        </w:tc>
        <w:tc>
          <w:tcPr>
            <w:tcW w:w="2549" w:type="dxa"/>
            <w:vMerge w:val="restart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Переходящих</w:t>
            </w:r>
          </w:p>
        </w:tc>
      </w:tr>
      <w:tr w:rsidR="006675E2" w:rsidRPr="00835E49">
        <w:trPr>
          <w:cantSplit/>
          <w:trHeight w:val="457"/>
        </w:trPr>
        <w:tc>
          <w:tcPr>
            <w:tcW w:w="2534" w:type="dxa"/>
            <w:vMerge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2666" w:type="dxa"/>
            <w:vMerge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2549" w:type="dxa"/>
            <w:vMerge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>
        <w:trPr>
          <w:trHeight w:val="312"/>
        </w:trPr>
        <w:tc>
          <w:tcPr>
            <w:tcW w:w="2534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1</w:t>
            </w:r>
          </w:p>
        </w:tc>
        <w:tc>
          <w:tcPr>
            <w:tcW w:w="2666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2</w:t>
            </w:r>
          </w:p>
        </w:tc>
        <w:tc>
          <w:tcPr>
            <w:tcW w:w="2549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3</w:t>
            </w:r>
          </w:p>
        </w:tc>
      </w:tr>
      <w:tr w:rsidR="006675E2" w:rsidRPr="00835E49">
        <w:trPr>
          <w:trHeight w:val="312"/>
        </w:trPr>
        <w:tc>
          <w:tcPr>
            <w:tcW w:w="2534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Постоянного</w:t>
            </w:r>
          </w:p>
        </w:tc>
        <w:tc>
          <w:tcPr>
            <w:tcW w:w="2666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2549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>
        <w:trPr>
          <w:trHeight w:val="624"/>
        </w:trPr>
        <w:tc>
          <w:tcPr>
            <w:tcW w:w="2534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Временного</w:t>
            </w:r>
          </w:p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(свыше 10 лет)</w:t>
            </w:r>
          </w:p>
        </w:tc>
        <w:tc>
          <w:tcPr>
            <w:tcW w:w="2666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2549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>
        <w:trPr>
          <w:trHeight w:val="653"/>
        </w:trPr>
        <w:tc>
          <w:tcPr>
            <w:tcW w:w="2534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Временного (до 10 лет</w:t>
            </w:r>
          </w:p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включительно)</w:t>
            </w:r>
          </w:p>
        </w:tc>
        <w:tc>
          <w:tcPr>
            <w:tcW w:w="2666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2549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  <w:tr w:rsidR="006675E2" w:rsidRPr="00835E49">
        <w:trPr>
          <w:trHeight w:val="312"/>
        </w:trPr>
        <w:tc>
          <w:tcPr>
            <w:tcW w:w="2534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  <w:r w:rsidRPr="00835E49">
              <w:t>ИТОГО:</w:t>
            </w:r>
          </w:p>
        </w:tc>
        <w:tc>
          <w:tcPr>
            <w:tcW w:w="2666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  <w:tc>
          <w:tcPr>
            <w:tcW w:w="2549" w:type="dxa"/>
          </w:tcPr>
          <w:p w:rsidR="006675E2" w:rsidRPr="00835E49" w:rsidRDefault="006675E2" w:rsidP="00835E49">
            <w:pPr>
              <w:widowControl w:val="0"/>
              <w:spacing w:line="360" w:lineRule="auto"/>
              <w:jc w:val="both"/>
            </w:pPr>
          </w:p>
        </w:tc>
      </w:tr>
    </w:tbl>
    <w:p w:rsidR="006675E2" w:rsidRPr="00835E49" w:rsidRDefault="006675E2" w:rsidP="00835E49">
      <w:pPr>
        <w:widowControl w:val="0"/>
        <w:spacing w:line="360" w:lineRule="auto"/>
        <w:ind w:firstLine="709"/>
        <w:jc w:val="both"/>
        <w:rPr>
          <w:lang w:val="en-US"/>
        </w:rPr>
      </w:pPr>
      <w:bookmarkStart w:id="0" w:name="_GoBack"/>
      <w:bookmarkEnd w:id="0"/>
    </w:p>
    <w:sectPr w:rsidR="006675E2" w:rsidRPr="00835E49" w:rsidSect="00835E49">
      <w:footerReference w:type="default" r:id="rId7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5E7" w:rsidRDefault="007375E7">
      <w:r>
        <w:separator/>
      </w:r>
    </w:p>
  </w:endnote>
  <w:endnote w:type="continuationSeparator" w:id="0">
    <w:p w:rsidR="007375E7" w:rsidRDefault="0073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5E2" w:rsidRDefault="006675E2" w:rsidP="006675E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1E09">
      <w:rPr>
        <w:rStyle w:val="a7"/>
        <w:noProof/>
      </w:rPr>
      <w:t>1</w:t>
    </w:r>
    <w:r>
      <w:rPr>
        <w:rStyle w:val="a7"/>
      </w:rPr>
      <w:fldChar w:fldCharType="end"/>
    </w:r>
  </w:p>
  <w:p w:rsidR="006675E2" w:rsidRDefault="006675E2" w:rsidP="006675E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5E7" w:rsidRDefault="007375E7">
      <w:r>
        <w:separator/>
      </w:r>
    </w:p>
  </w:footnote>
  <w:footnote w:type="continuationSeparator" w:id="0">
    <w:p w:rsidR="007375E7" w:rsidRDefault="00737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2C7C"/>
    <w:multiLevelType w:val="hybridMultilevel"/>
    <w:tmpl w:val="78EC8984"/>
    <w:lvl w:ilvl="0" w:tplc="04190005">
      <w:start w:val="1"/>
      <w:numFmt w:val="bullet"/>
      <w:lvlText w:val=""/>
      <w:lvlJc w:val="left"/>
      <w:pPr>
        <w:tabs>
          <w:tab w:val="num" w:pos="1504"/>
        </w:tabs>
        <w:ind w:left="15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cs="Wingdings" w:hint="default"/>
      </w:rPr>
    </w:lvl>
  </w:abstractNum>
  <w:abstractNum w:abstractNumId="1">
    <w:nsid w:val="103C7274"/>
    <w:multiLevelType w:val="hybridMultilevel"/>
    <w:tmpl w:val="338860DC"/>
    <w:lvl w:ilvl="0" w:tplc="B4EE9A4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cs="Wingdings" w:hint="default"/>
      </w:rPr>
    </w:lvl>
  </w:abstractNum>
  <w:abstractNum w:abstractNumId="2">
    <w:nsid w:val="1B6B1AD1"/>
    <w:multiLevelType w:val="hybridMultilevel"/>
    <w:tmpl w:val="0C045CC6"/>
    <w:lvl w:ilvl="0" w:tplc="04190005">
      <w:start w:val="1"/>
      <w:numFmt w:val="bullet"/>
      <w:lvlText w:val=""/>
      <w:lvlJc w:val="left"/>
      <w:pPr>
        <w:tabs>
          <w:tab w:val="num" w:pos="1504"/>
        </w:tabs>
        <w:ind w:left="15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cs="Wingdings" w:hint="default"/>
      </w:rPr>
    </w:lvl>
  </w:abstractNum>
  <w:abstractNum w:abstractNumId="3">
    <w:nsid w:val="4D433B1B"/>
    <w:multiLevelType w:val="hybridMultilevel"/>
    <w:tmpl w:val="832C9D00"/>
    <w:lvl w:ilvl="0" w:tplc="04190005">
      <w:start w:val="1"/>
      <w:numFmt w:val="bullet"/>
      <w:lvlText w:val=""/>
      <w:lvlJc w:val="left"/>
      <w:pPr>
        <w:tabs>
          <w:tab w:val="num" w:pos="1324"/>
        </w:tabs>
        <w:ind w:left="132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cs="Wingdings" w:hint="default"/>
      </w:rPr>
    </w:lvl>
  </w:abstractNum>
  <w:abstractNum w:abstractNumId="4">
    <w:nsid w:val="73D91DC0"/>
    <w:multiLevelType w:val="hybridMultilevel"/>
    <w:tmpl w:val="F5B4C184"/>
    <w:lvl w:ilvl="0" w:tplc="04190005">
      <w:start w:val="1"/>
      <w:numFmt w:val="bullet"/>
      <w:lvlText w:val=""/>
      <w:lvlJc w:val="left"/>
      <w:pPr>
        <w:tabs>
          <w:tab w:val="num" w:pos="1504"/>
        </w:tabs>
        <w:ind w:left="15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cs="Wingdings" w:hint="default"/>
      </w:rPr>
    </w:lvl>
  </w:abstractNum>
  <w:abstractNum w:abstractNumId="5">
    <w:nsid w:val="7A7820ED"/>
    <w:multiLevelType w:val="hybridMultilevel"/>
    <w:tmpl w:val="B71AE89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5E2"/>
    <w:rsid w:val="0065535F"/>
    <w:rsid w:val="006675E2"/>
    <w:rsid w:val="006C1BA8"/>
    <w:rsid w:val="007375E7"/>
    <w:rsid w:val="00835E49"/>
    <w:rsid w:val="0085569B"/>
    <w:rsid w:val="00881E09"/>
    <w:rsid w:val="00E805B1"/>
    <w:rsid w:val="00EC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39AB09-54DF-4512-964C-1783456C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E2"/>
  </w:style>
  <w:style w:type="paragraph" w:styleId="4">
    <w:name w:val="heading 4"/>
    <w:basedOn w:val="a"/>
    <w:next w:val="a"/>
    <w:link w:val="40"/>
    <w:uiPriority w:val="99"/>
    <w:qFormat/>
    <w:rsid w:val="006675E2"/>
    <w:pPr>
      <w:keepNext/>
      <w:outlineLvl w:val="3"/>
    </w:pPr>
    <w:rPr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6675E2"/>
  </w:style>
  <w:style w:type="character" w:customStyle="1" w:styleId="a4">
    <w:name w:val="Текст виноски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6675E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6675E2"/>
  </w:style>
  <w:style w:type="paragraph" w:styleId="2">
    <w:name w:val="Body Text 2"/>
    <w:basedOn w:val="a"/>
    <w:link w:val="20"/>
    <w:uiPriority w:val="99"/>
    <w:rsid w:val="006675E2"/>
    <w:pPr>
      <w:spacing w:after="120"/>
      <w:ind w:left="283"/>
    </w:pPr>
  </w:style>
  <w:style w:type="character" w:customStyle="1" w:styleId="20">
    <w:name w:val="Основний текст 2 Знак"/>
    <w:link w:val="2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 составления   индивидуальной номенклатуры дел </vt:lpstr>
    </vt:vector>
  </TitlesOfParts>
  <Company>Home</Company>
  <LinksUpToDate>false</LinksUpToDate>
  <CharactersWithSpaces>15760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 составления   индивидуальной номенклатуры дел </dc:title>
  <dc:subject/>
  <dc:creator>Настя</dc:creator>
  <cp:keywords/>
  <dc:description/>
  <cp:lastModifiedBy>Irina</cp:lastModifiedBy>
  <cp:revision>2</cp:revision>
  <dcterms:created xsi:type="dcterms:W3CDTF">2014-09-14T09:18:00Z</dcterms:created>
  <dcterms:modified xsi:type="dcterms:W3CDTF">2014-09-14T09:18:00Z</dcterms:modified>
</cp:coreProperties>
</file>