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27" w:rsidRDefault="00C04527" w:rsidP="00C04527">
      <w:pPr>
        <w:pStyle w:val="2"/>
        <w:jc w:val="center"/>
      </w:pPr>
      <w:r>
        <w:t>Лекция по педагогической психологии</w:t>
      </w:r>
    </w:p>
    <w:p w:rsidR="00C04527" w:rsidRPr="002E678B" w:rsidRDefault="00C04527" w:rsidP="00C04527">
      <w:pPr>
        <w:jc w:val="center"/>
        <w:rPr>
          <w:sz w:val="28"/>
          <w:szCs w:val="28"/>
        </w:rPr>
      </w:pPr>
      <w:r w:rsidRPr="002E678B">
        <w:rPr>
          <w:sz w:val="28"/>
          <w:szCs w:val="28"/>
        </w:rPr>
        <w:t>(Ставропольский государственный университет, факультет психологии)</w:t>
      </w:r>
    </w:p>
    <w:p w:rsidR="00C04527" w:rsidRPr="00C25256" w:rsidRDefault="00C04527" w:rsidP="00C04527">
      <w:pPr>
        <w:jc w:val="center"/>
      </w:pPr>
    </w:p>
    <w:p w:rsidR="00C04527" w:rsidRDefault="00C04527" w:rsidP="00C04527">
      <w:pPr>
        <w:pStyle w:val="3"/>
        <w:spacing w:line="360" w:lineRule="auto"/>
        <w:jc w:val="center"/>
      </w:pPr>
      <w:r>
        <w:t>Тема: «Образование как объект педагогической психологии»</w:t>
      </w:r>
    </w:p>
    <w:p w:rsidR="00C04527" w:rsidRDefault="00C04527" w:rsidP="00C04527">
      <w:pPr>
        <w:pStyle w:val="1"/>
        <w:jc w:val="center"/>
        <w:rPr>
          <w:b/>
          <w:bCs/>
        </w:rPr>
      </w:pPr>
    </w:p>
    <w:p w:rsidR="00C04527" w:rsidRPr="00D11B02" w:rsidRDefault="00C04527" w:rsidP="00C04527">
      <w:pPr>
        <w:pStyle w:val="1"/>
        <w:ind w:firstLine="0"/>
        <w:jc w:val="center"/>
        <w:rPr>
          <w:b/>
          <w:bCs/>
        </w:rPr>
      </w:pPr>
      <w:r w:rsidRPr="00D11B02">
        <w:rPr>
          <w:b/>
          <w:bCs/>
        </w:rPr>
        <w:t>План</w:t>
      </w:r>
    </w:p>
    <w:p w:rsidR="00C04527" w:rsidRDefault="00C04527" w:rsidP="00C04527">
      <w:pPr>
        <w:pStyle w:val="1"/>
        <w:numPr>
          <w:ilvl w:val="0"/>
          <w:numId w:val="1"/>
        </w:numPr>
        <w:tabs>
          <w:tab w:val="clear" w:pos="1429"/>
          <w:tab w:val="num" w:pos="284"/>
        </w:tabs>
        <w:ind w:left="284"/>
      </w:pPr>
      <w:r w:rsidRPr="00D36E1F">
        <w:t>Образование в общекультурном контексте</w:t>
      </w:r>
      <w:r>
        <w:t>.</w:t>
      </w:r>
    </w:p>
    <w:p w:rsidR="00C04527" w:rsidRDefault="00C04527" w:rsidP="00C04527">
      <w:pPr>
        <w:pStyle w:val="1"/>
        <w:numPr>
          <w:ilvl w:val="0"/>
          <w:numId w:val="1"/>
        </w:numPr>
        <w:tabs>
          <w:tab w:val="clear" w:pos="1429"/>
          <w:tab w:val="num" w:pos="284"/>
        </w:tabs>
        <w:ind w:left="284"/>
      </w:pPr>
      <w:r>
        <w:t>Образование как система.</w:t>
      </w:r>
    </w:p>
    <w:p w:rsidR="00C04527" w:rsidRDefault="00C04527" w:rsidP="00C04527">
      <w:pPr>
        <w:pStyle w:val="1"/>
        <w:numPr>
          <w:ilvl w:val="0"/>
          <w:numId w:val="1"/>
        </w:numPr>
        <w:tabs>
          <w:tab w:val="clear" w:pos="1429"/>
          <w:tab w:val="num" w:pos="284"/>
        </w:tabs>
        <w:ind w:left="284"/>
      </w:pPr>
      <w:r>
        <w:t>Учебно-воспитательный процесс.</w:t>
      </w:r>
    </w:p>
    <w:p w:rsidR="00C04527" w:rsidRDefault="00C04527" w:rsidP="00C04527">
      <w:pPr>
        <w:pStyle w:val="1"/>
        <w:numPr>
          <w:ilvl w:val="0"/>
          <w:numId w:val="1"/>
        </w:numPr>
        <w:tabs>
          <w:tab w:val="clear" w:pos="1429"/>
          <w:tab w:val="num" w:pos="284"/>
        </w:tabs>
        <w:ind w:left="284"/>
      </w:pPr>
      <w:r>
        <w:t>Педагогические принципы учебно-воспитательной деятельности.</w:t>
      </w:r>
    </w:p>
    <w:p w:rsidR="00C04527" w:rsidRDefault="00C04527" w:rsidP="00C04527">
      <w:pPr>
        <w:pStyle w:val="1"/>
        <w:numPr>
          <w:ilvl w:val="0"/>
          <w:numId w:val="1"/>
        </w:numPr>
        <w:tabs>
          <w:tab w:val="clear" w:pos="1429"/>
          <w:tab w:val="num" w:pos="284"/>
        </w:tabs>
        <w:ind w:left="284"/>
      </w:pPr>
      <w:r w:rsidRPr="004825ED">
        <w:t>Основные тенденции современного образования</w:t>
      </w:r>
      <w:r w:rsidR="000A5080">
        <w:t>.</w:t>
      </w:r>
    </w:p>
    <w:p w:rsidR="00C04527" w:rsidRDefault="00C04527" w:rsidP="00C04527">
      <w:pPr>
        <w:pStyle w:val="1"/>
        <w:ind w:firstLine="0"/>
        <w:jc w:val="center"/>
        <w:rPr>
          <w:b/>
          <w:bCs/>
        </w:rPr>
      </w:pPr>
    </w:p>
    <w:p w:rsidR="00C04527" w:rsidRPr="00D11B02" w:rsidRDefault="00C04527" w:rsidP="00C04527">
      <w:pPr>
        <w:pStyle w:val="1"/>
        <w:ind w:firstLine="0"/>
        <w:jc w:val="center"/>
        <w:rPr>
          <w:b/>
          <w:bCs/>
        </w:rPr>
      </w:pPr>
      <w:r w:rsidRPr="00D11B02">
        <w:rPr>
          <w:b/>
          <w:bCs/>
        </w:rPr>
        <w:t>Литература</w:t>
      </w:r>
    </w:p>
    <w:p w:rsidR="00C04527" w:rsidRDefault="00C04527" w:rsidP="00C04527">
      <w:pPr>
        <w:pStyle w:val="1"/>
        <w:numPr>
          <w:ilvl w:val="0"/>
          <w:numId w:val="2"/>
        </w:numPr>
        <w:tabs>
          <w:tab w:val="clear" w:pos="1429"/>
          <w:tab w:val="num" w:pos="284"/>
        </w:tabs>
        <w:ind w:left="284"/>
      </w:pPr>
      <w:r>
        <w:t>Зимняя И.А.. Педагогическая психология. – М.: Логос, 2002.</w:t>
      </w:r>
    </w:p>
    <w:p w:rsidR="000A5080" w:rsidRDefault="000A5080" w:rsidP="00C04527">
      <w:pPr>
        <w:pStyle w:val="1"/>
        <w:numPr>
          <w:ilvl w:val="0"/>
          <w:numId w:val="2"/>
        </w:numPr>
        <w:tabs>
          <w:tab w:val="clear" w:pos="1429"/>
          <w:tab w:val="num" w:pos="284"/>
        </w:tabs>
        <w:ind w:left="284"/>
      </w:pPr>
      <w:r>
        <w:t>Основы педагогики и психологии высшей школы / Под ред. А.В. Петровского. – М., 1986.</w:t>
      </w:r>
    </w:p>
    <w:p w:rsidR="00C04527" w:rsidRDefault="00C04527" w:rsidP="00C04527">
      <w:pPr>
        <w:pStyle w:val="1"/>
        <w:numPr>
          <w:ilvl w:val="0"/>
          <w:numId w:val="2"/>
        </w:numPr>
        <w:tabs>
          <w:tab w:val="clear" w:pos="1429"/>
          <w:tab w:val="num" w:pos="284"/>
        </w:tabs>
        <w:ind w:left="284"/>
      </w:pPr>
      <w:r>
        <w:t>Психолого-педагогический словарь / Сост. Межериков, под ред. П.И. Пидкасистого. – Ростов н/Д.: Феникс.</w:t>
      </w:r>
    </w:p>
    <w:p w:rsidR="000A5080" w:rsidRDefault="000A5080" w:rsidP="00C04527">
      <w:pPr>
        <w:pStyle w:val="1"/>
        <w:numPr>
          <w:ilvl w:val="0"/>
          <w:numId w:val="2"/>
        </w:numPr>
        <w:tabs>
          <w:tab w:val="clear" w:pos="1429"/>
          <w:tab w:val="num" w:pos="284"/>
        </w:tabs>
        <w:ind w:left="284"/>
      </w:pPr>
      <w:r>
        <w:t>Смирнов С.Д. Педагогика и психология высшего образования: от деятельности к личности. – М., 1995.</w:t>
      </w:r>
    </w:p>
    <w:p w:rsidR="00C04527" w:rsidRDefault="00C04527" w:rsidP="00C04527">
      <w:pPr>
        <w:pStyle w:val="1"/>
        <w:numPr>
          <w:ilvl w:val="0"/>
          <w:numId w:val="2"/>
        </w:numPr>
        <w:tabs>
          <w:tab w:val="clear" w:pos="1429"/>
          <w:tab w:val="num" w:pos="284"/>
        </w:tabs>
        <w:ind w:left="284"/>
      </w:pPr>
      <w:r>
        <w:t xml:space="preserve"> Столяренко Л.Д. Основы психологии. – Ростов н/Д.: Феникс, 2000.</w:t>
      </w:r>
    </w:p>
    <w:p w:rsidR="000A5080" w:rsidRDefault="000A5080" w:rsidP="00C04527">
      <w:pPr>
        <w:pStyle w:val="1"/>
        <w:numPr>
          <w:ilvl w:val="0"/>
          <w:numId w:val="2"/>
        </w:numPr>
        <w:tabs>
          <w:tab w:val="clear" w:pos="1429"/>
          <w:tab w:val="num" w:pos="284"/>
        </w:tabs>
        <w:ind w:left="284"/>
      </w:pPr>
      <w:r>
        <w:t>Талызина Н.Ф. Педагогическая психология. – М., 1998.</w:t>
      </w:r>
    </w:p>
    <w:p w:rsidR="000A5080" w:rsidRDefault="000A5080" w:rsidP="00C04527">
      <w:pPr>
        <w:pStyle w:val="1"/>
        <w:numPr>
          <w:ilvl w:val="0"/>
          <w:numId w:val="2"/>
        </w:numPr>
        <w:tabs>
          <w:tab w:val="clear" w:pos="1429"/>
          <w:tab w:val="num" w:pos="284"/>
        </w:tabs>
        <w:ind w:left="284"/>
      </w:pPr>
      <w:r>
        <w:t>Якунин В.А. Педагогическая психология. – М., 1998.</w:t>
      </w:r>
    </w:p>
    <w:p w:rsidR="00C04527" w:rsidRDefault="00C04527" w:rsidP="00C04527">
      <w:pPr>
        <w:pStyle w:val="1"/>
      </w:pPr>
    </w:p>
    <w:p w:rsidR="00C04527" w:rsidRDefault="00C04527" w:rsidP="00C04527">
      <w:pPr>
        <w:pStyle w:val="3"/>
        <w:spacing w:line="360" w:lineRule="auto"/>
        <w:jc w:val="center"/>
      </w:pPr>
      <w:r>
        <w:br w:type="page"/>
        <w:t xml:space="preserve">1. </w:t>
      </w:r>
      <w:r w:rsidRPr="00D36E1F">
        <w:t>Образование в общекультурном контексте</w:t>
      </w:r>
    </w:p>
    <w:p w:rsidR="00C04527" w:rsidRDefault="00C04527" w:rsidP="00C04527">
      <w:pPr>
        <w:pStyle w:val="1"/>
      </w:pPr>
      <w:r>
        <w:t>Образование рассматривается как социальный институт, как одна из социальных подструктур общества. Содержание образования отражает состояние общества, переход от одного его состояния к другому. В настоящее время – это переход от индустриального общества к постиндустриальному или информационному. Развитие и функционирование образования обусловлено всеми факторами и условиями существования общества: экономическими, политическими, социальными, культурными и другими. Связь образования и культуры является наиболее тесной.</w:t>
      </w:r>
    </w:p>
    <w:p w:rsidR="00C04527" w:rsidRPr="000766D7" w:rsidRDefault="00C04527" w:rsidP="00C04527">
      <w:pPr>
        <w:pStyle w:val="1"/>
      </w:pPr>
      <w:r w:rsidRPr="000766D7">
        <w:t>Образование в буквальном смысле означает создание образа, некую завершенность воспитания в соответствии с определенной возрастной ступенью. Поэтому образование трактуют как процесс и результат усвоения человеком опыта поколений в виде системы знаний, умений, навыков, отношений.</w:t>
      </w:r>
    </w:p>
    <w:p w:rsidR="00C04527" w:rsidRDefault="00C04527" w:rsidP="00C04527">
      <w:pPr>
        <w:pStyle w:val="1"/>
      </w:pPr>
      <w:r>
        <w:t>О</w:t>
      </w:r>
      <w:r w:rsidRPr="000766D7">
        <w:t xml:space="preserve">бучение, воспитание, образование обозначают внешние по отношению к самому человеку силы: кто-то его воспитывает, кто-то образовывает, кто-то обучает. Эти факторы как бы надличностные. Но ведь сам человек активен уже с рождения, он рождается со способностью к развитию. Он не сосуд, куда «сливается» опыт человечества, он сам способен этот опыт приобретать и творить что-то новое. Поэтому </w:t>
      </w:r>
      <w:r>
        <w:t>важными</w:t>
      </w:r>
      <w:r w:rsidRPr="000766D7">
        <w:t xml:space="preserve"> факторами развития человека являются</w:t>
      </w:r>
      <w:r>
        <w:t xml:space="preserve"> также</w:t>
      </w:r>
      <w:r w:rsidRPr="000766D7">
        <w:t xml:space="preserve"> самовоспитание, самообразование, самообучение, самосовершенствование.</w:t>
      </w:r>
    </w:p>
    <w:p w:rsidR="00C04527" w:rsidRDefault="00C04527" w:rsidP="00C04527">
      <w:pPr>
        <w:pStyle w:val="1"/>
      </w:pPr>
      <w:r w:rsidRPr="000766D7">
        <w:t xml:space="preserve">В понятиях «самовоспитание», «самообразование», «самообучение» педагогика описывает внутренний духовный мир человека, его способность самостоятельно развиваться. Внешние факторы </w:t>
      </w:r>
      <w:r>
        <w:t>–</w:t>
      </w:r>
      <w:r w:rsidRPr="000766D7">
        <w:t xml:space="preserve"> воспитание, образование, обучение </w:t>
      </w:r>
      <w:r>
        <w:t>–</w:t>
      </w:r>
      <w:r w:rsidRPr="000766D7">
        <w:t xml:space="preserve"> лишь условия, средства их пробуждения, приведения в действие. В результате взаимодействия </w:t>
      </w:r>
      <w:r>
        <w:t>внешних и внутренних факторов происходит</w:t>
      </w:r>
      <w:r w:rsidRPr="000766D7">
        <w:t xml:space="preserve"> развитие человека, формируется личность.</w:t>
      </w:r>
    </w:p>
    <w:p w:rsidR="00C04527" w:rsidRDefault="00C04527" w:rsidP="00C04527">
      <w:pPr>
        <w:pStyle w:val="1"/>
        <w:widowControl w:val="0"/>
      </w:pPr>
      <w:r>
        <w:t xml:space="preserve">Как отмечает И.А. Зимняя, </w:t>
      </w:r>
      <w:r w:rsidRPr="00587755">
        <w:t>образование, являясь по сути управляемым извне самообразова</w:t>
      </w:r>
      <w:r>
        <w:t>н</w:t>
      </w:r>
      <w:r w:rsidRPr="00587755">
        <w:t>ием, т.е. построени</w:t>
      </w:r>
      <w:r>
        <w:t>ем образа «Я»</w:t>
      </w:r>
      <w:r w:rsidRPr="00587755">
        <w:t xml:space="preserve"> по образу культуры и ее воспроизводства, может рассматриваться в трех взаимосвязанных планах: </w:t>
      </w:r>
    </w:p>
    <w:p w:rsidR="00C04527" w:rsidRDefault="00C04527" w:rsidP="00C04527">
      <w:pPr>
        <w:pStyle w:val="1"/>
        <w:numPr>
          <w:ilvl w:val="0"/>
          <w:numId w:val="5"/>
        </w:numPr>
        <w:tabs>
          <w:tab w:val="clear" w:pos="1843"/>
          <w:tab w:val="num" w:pos="426"/>
        </w:tabs>
        <w:ind w:left="426" w:hanging="426"/>
      </w:pPr>
      <w:r w:rsidRPr="00587755">
        <w:t xml:space="preserve">как образовательная система; </w:t>
      </w:r>
    </w:p>
    <w:p w:rsidR="00C04527" w:rsidRDefault="00C04527" w:rsidP="00C04527">
      <w:pPr>
        <w:pStyle w:val="1"/>
        <w:numPr>
          <w:ilvl w:val="0"/>
          <w:numId w:val="5"/>
        </w:numPr>
        <w:tabs>
          <w:tab w:val="clear" w:pos="1843"/>
          <w:tab w:val="num" w:pos="426"/>
        </w:tabs>
        <w:ind w:left="426" w:hanging="426"/>
      </w:pPr>
      <w:r w:rsidRPr="00587755">
        <w:t>как образо</w:t>
      </w:r>
      <w:r>
        <w:t xml:space="preserve">вательный процесс; </w:t>
      </w:r>
    </w:p>
    <w:p w:rsidR="00C04527" w:rsidRPr="00587755" w:rsidRDefault="00C04527" w:rsidP="00C04527">
      <w:pPr>
        <w:pStyle w:val="1"/>
        <w:numPr>
          <w:ilvl w:val="0"/>
          <w:numId w:val="5"/>
        </w:numPr>
        <w:tabs>
          <w:tab w:val="clear" w:pos="1843"/>
          <w:tab w:val="num" w:pos="426"/>
        </w:tabs>
        <w:ind w:left="426" w:hanging="426"/>
      </w:pPr>
      <w:r>
        <w:t>как индивиду</w:t>
      </w:r>
      <w:r w:rsidRPr="00587755">
        <w:t>альный или коллективный (совокупный) результат этого процесса, когда имеют в виду современное образование молодежи или образование конкретного человека, его образова</w:t>
      </w:r>
      <w:r>
        <w:t>н</w:t>
      </w:r>
      <w:r w:rsidRPr="00587755">
        <w:t>ность.</w:t>
      </w:r>
    </w:p>
    <w:p w:rsidR="00C04527" w:rsidRPr="000766D7" w:rsidRDefault="00C04527" w:rsidP="00C04527">
      <w:pPr>
        <w:pStyle w:val="1"/>
      </w:pPr>
    </w:p>
    <w:p w:rsidR="00C04527" w:rsidRDefault="00C04527" w:rsidP="00C04527">
      <w:pPr>
        <w:pStyle w:val="3"/>
        <w:spacing w:line="360" w:lineRule="auto"/>
        <w:jc w:val="center"/>
      </w:pPr>
      <w:r>
        <w:t>2.  Образование как система</w:t>
      </w:r>
    </w:p>
    <w:p w:rsidR="00C04527" w:rsidRPr="00D36E1F" w:rsidRDefault="00C04527" w:rsidP="00C04527">
      <w:pPr>
        <w:pStyle w:val="1"/>
      </w:pPr>
      <w:r w:rsidRPr="00D36E1F">
        <w:t xml:space="preserve">Образование как воспроизведение культуры </w:t>
      </w:r>
      <w:r>
        <w:t xml:space="preserve">выступает </w:t>
      </w:r>
      <w:r w:rsidRPr="00D36E1F">
        <w:t>как определенная система, внутри которой дифференцируются (в зависимости от возраста обучающихся, цели обучения, отношения к церкви, к государству) разные подсистемы. Педагогическая психология специально не рассматривает да</w:t>
      </w:r>
      <w:r>
        <w:t>нны</w:t>
      </w:r>
      <w:r w:rsidRPr="00D36E1F">
        <w:t xml:space="preserve">е проблемы </w:t>
      </w:r>
      <w:r>
        <w:t>–</w:t>
      </w:r>
      <w:r w:rsidRPr="00D36E1F">
        <w:t xml:space="preserve"> это предмет других наук, но она изучает деятельность обучающегося (обучаемого) и обуча</w:t>
      </w:r>
      <w:r>
        <w:t>ющего внутри этой системы в кон</w:t>
      </w:r>
      <w:r w:rsidRPr="00D36E1F">
        <w:t>тексте тех условий, которые в ней создаются. Поэтому прежде чем обрат</w:t>
      </w:r>
      <w:r>
        <w:t>ить</w:t>
      </w:r>
      <w:r w:rsidRPr="00D36E1F">
        <w:t xml:space="preserve">ся к самим действующим в ней субъектам </w:t>
      </w:r>
      <w:r>
        <w:t>–</w:t>
      </w:r>
      <w:r w:rsidRPr="00D36E1F">
        <w:t xml:space="preserve"> учителю (преподавателю) и ученику (студенту), необходимо отметить основные характе</w:t>
      </w:r>
      <w:r>
        <w:t>ристики образовательной системы.</w:t>
      </w:r>
    </w:p>
    <w:p w:rsidR="00C04527" w:rsidRDefault="00C04527" w:rsidP="00C04527">
      <w:pPr>
        <w:pStyle w:val="1"/>
      </w:pPr>
      <w:r>
        <w:t xml:space="preserve">Образование как система включает в себя понятие педагогической системы (по Н.В. Кузьминой). Педагогическая система может рассматриваться как соотносимая с образовательным процессом подсистема в общей системе образования. Она, в свою очередь, имеет свои подсистемы, в целом характеризуясь </w:t>
      </w:r>
      <w:r w:rsidRPr="009E74A8">
        <w:rPr>
          <w:b/>
          <w:bCs/>
        </w:rPr>
        <w:t>пятью структурными элементами</w:t>
      </w:r>
      <w:r>
        <w:t xml:space="preserve"> (цель, учебная информация, средства коммуникации, учащиеся и педагоги).</w:t>
      </w:r>
    </w:p>
    <w:p w:rsidR="00C04527" w:rsidRDefault="00C04527" w:rsidP="00C04527">
      <w:pPr>
        <w:pStyle w:val="1"/>
      </w:pPr>
      <w:r>
        <w:t xml:space="preserve">Образование как система может рассматриваться </w:t>
      </w:r>
      <w:r w:rsidRPr="009E74A8">
        <w:rPr>
          <w:b/>
          <w:bCs/>
        </w:rPr>
        <w:t>в трех измерениях</w:t>
      </w:r>
      <w:r>
        <w:t>, в качестве которых выступают:</w:t>
      </w:r>
    </w:p>
    <w:p w:rsidR="00C04527" w:rsidRDefault="00C04527" w:rsidP="00C04527">
      <w:pPr>
        <w:pStyle w:val="1"/>
        <w:numPr>
          <w:ilvl w:val="0"/>
          <w:numId w:val="3"/>
        </w:numPr>
        <w:tabs>
          <w:tab w:val="clear" w:pos="1429"/>
          <w:tab w:val="num" w:pos="709"/>
        </w:tabs>
        <w:ind w:left="709" w:hanging="425"/>
      </w:pPr>
      <w:r>
        <w:t>социальный масштаб рассмотрения, т.е. образование в мире, определенной стране, обществе, регионе, организации и т.д. Здесь же рассматривается система государственного, частного, общественного, светского, клерикального и т.д. образования;</w:t>
      </w:r>
    </w:p>
    <w:p w:rsidR="00C04527" w:rsidRDefault="00C04527" w:rsidP="00C04527">
      <w:pPr>
        <w:pStyle w:val="1"/>
        <w:numPr>
          <w:ilvl w:val="0"/>
          <w:numId w:val="3"/>
        </w:numPr>
        <w:tabs>
          <w:tab w:val="clear" w:pos="1429"/>
          <w:tab w:val="num" w:pos="709"/>
        </w:tabs>
        <w:ind w:left="709" w:hanging="425"/>
      </w:pPr>
      <w:r>
        <w:t>ступень образования (дошкольное, школьное с его внутренней градацией на начальную, неполную среднюю и полную среднюю школу; высшее с различными уровнями: углубленная подготовка специалиста, бакалавриат, магистратура; учреждения повышения квалификации; аспирантура, докторантура);</w:t>
      </w:r>
    </w:p>
    <w:p w:rsidR="00C04527" w:rsidRDefault="00C04527" w:rsidP="00C04527">
      <w:pPr>
        <w:pStyle w:val="1"/>
        <w:widowControl w:val="0"/>
        <w:numPr>
          <w:ilvl w:val="0"/>
          <w:numId w:val="3"/>
        </w:numPr>
        <w:tabs>
          <w:tab w:val="clear" w:pos="1429"/>
          <w:tab w:val="num" w:pos="709"/>
        </w:tabs>
        <w:ind w:left="709" w:hanging="425"/>
      </w:pPr>
      <w:r>
        <w:t>профиль образования: общее, специальное (математическое, гуманитарное, естественно-научное и т.д.), профессиональное, дополнительное.</w:t>
      </w:r>
    </w:p>
    <w:p w:rsidR="00C04527" w:rsidRDefault="00C04527" w:rsidP="00C04527">
      <w:pPr>
        <w:pStyle w:val="1"/>
      </w:pPr>
      <w:r>
        <w:t>С этих позиций образование как систему в целом, можно характеризовать следующим образом:</w:t>
      </w:r>
    </w:p>
    <w:p w:rsidR="00C04527" w:rsidRDefault="00C04527" w:rsidP="00C04527">
      <w:pPr>
        <w:pStyle w:val="1"/>
        <w:numPr>
          <w:ilvl w:val="1"/>
          <w:numId w:val="3"/>
        </w:numPr>
        <w:tabs>
          <w:tab w:val="clear" w:pos="2214"/>
          <w:tab w:val="num" w:pos="426"/>
        </w:tabs>
        <w:ind w:left="426" w:hanging="426"/>
      </w:pPr>
      <w:r>
        <w:t>образование как система может быть светским или клерикальным, государственным, частным, муниципальным или федеральным;</w:t>
      </w:r>
    </w:p>
    <w:p w:rsidR="00C04527" w:rsidRDefault="00C04527" w:rsidP="00C04527">
      <w:pPr>
        <w:pStyle w:val="1"/>
        <w:numPr>
          <w:ilvl w:val="1"/>
          <w:numId w:val="3"/>
        </w:numPr>
        <w:tabs>
          <w:tab w:val="clear" w:pos="2214"/>
          <w:tab w:val="num" w:pos="426"/>
        </w:tabs>
        <w:ind w:left="426" w:hanging="426"/>
      </w:pPr>
      <w:r>
        <w:t>образование как система характеризуется уровневостью, ступенчатостью, в основе чего преимущественно лежит возрастной критерий. Однако во всех странах при достаточно больших вариациях есть дошкольное образование, затем школьное с тремя ступенями (начальное, среднее, старшее), где формами могут быть гимназии, лицеи, и высшее образование: институты, университеты, академии. Каждая ступень имеет свои организационные формы обучения – урок, лекция, семинар и т.д. и специфические формы контроля – опрос, зачет, экзамен и т.д.;</w:t>
      </w:r>
    </w:p>
    <w:p w:rsidR="00C04527" w:rsidRDefault="00C04527" w:rsidP="00C04527">
      <w:pPr>
        <w:pStyle w:val="1"/>
        <w:numPr>
          <w:ilvl w:val="1"/>
          <w:numId w:val="3"/>
        </w:numPr>
        <w:tabs>
          <w:tab w:val="clear" w:pos="2214"/>
          <w:tab w:val="num" w:pos="426"/>
        </w:tabs>
        <w:ind w:left="426" w:hanging="426"/>
      </w:pPr>
      <w:r>
        <w:t>образование как система может характеризоваться преемственностью уровней, управляемостью, эффективностью, направленностью;</w:t>
      </w:r>
    </w:p>
    <w:p w:rsidR="00C04527" w:rsidRDefault="00C04527" w:rsidP="00C04527">
      <w:pPr>
        <w:pStyle w:val="1"/>
        <w:numPr>
          <w:ilvl w:val="1"/>
          <w:numId w:val="3"/>
        </w:numPr>
        <w:tabs>
          <w:tab w:val="clear" w:pos="2214"/>
          <w:tab w:val="num" w:pos="426"/>
        </w:tabs>
        <w:ind w:left="426" w:hanging="426"/>
      </w:pPr>
      <w:r>
        <w:t>образовательная система имеет качественную и количественную характеристику, специфику для своих подсистем;</w:t>
      </w:r>
    </w:p>
    <w:p w:rsidR="00C04527" w:rsidRDefault="00C04527" w:rsidP="00C04527">
      <w:pPr>
        <w:pStyle w:val="1"/>
        <w:numPr>
          <w:ilvl w:val="1"/>
          <w:numId w:val="3"/>
        </w:numPr>
        <w:tabs>
          <w:tab w:val="clear" w:pos="2214"/>
          <w:tab w:val="num" w:pos="426"/>
        </w:tabs>
        <w:ind w:left="426" w:hanging="426"/>
      </w:pPr>
      <w:r>
        <w:t>образование как система определяется одновременно функционированием и развитием согласно принципу дуальности (в терминах А.И. Субетто, Н.А. Селезневой).</w:t>
      </w:r>
    </w:p>
    <w:p w:rsidR="00C04527" w:rsidRDefault="00C04527" w:rsidP="00C04527">
      <w:pPr>
        <w:pStyle w:val="1"/>
        <w:widowControl w:val="0"/>
      </w:pPr>
      <w:r>
        <w:t>Все эти показатели, будучи социально-экономическими и общепедагогическими, одновременно имеют и собственно психолого-педагогические аспекты.</w:t>
      </w:r>
    </w:p>
    <w:p w:rsidR="00C04527" w:rsidRPr="00246460" w:rsidRDefault="00C04527" w:rsidP="00C04527">
      <w:pPr>
        <w:pStyle w:val="1"/>
        <w:widowControl w:val="0"/>
      </w:pPr>
      <w:r>
        <w:t>Образователь</w:t>
      </w:r>
      <w:r w:rsidRPr="00246460">
        <w:t>ные системы в последние де</w:t>
      </w:r>
      <w:r>
        <w:t>сятилетия все больше осуществля</w:t>
      </w:r>
      <w:r w:rsidRPr="00246460">
        <w:t>ют свое действие в пространстве, переходя от контактного типа обучения к дистанционному обучению, где основную роль играют телекоммуникационн</w:t>
      </w:r>
      <w:r>
        <w:t>ы</w:t>
      </w:r>
      <w:r w:rsidRPr="00246460">
        <w:t>е средства.</w:t>
      </w:r>
    </w:p>
    <w:p w:rsidR="00C04527" w:rsidRDefault="00C04527" w:rsidP="00C04527">
      <w:pPr>
        <w:pStyle w:val="1"/>
      </w:pPr>
    </w:p>
    <w:p w:rsidR="00C04527" w:rsidRDefault="00C04527" w:rsidP="00C04527">
      <w:pPr>
        <w:pStyle w:val="3"/>
        <w:spacing w:line="360" w:lineRule="auto"/>
        <w:jc w:val="center"/>
      </w:pPr>
      <w:r>
        <w:t>3. Учебно-воспитательный процесс</w:t>
      </w:r>
    </w:p>
    <w:p w:rsidR="00C04527" w:rsidRDefault="00C04527" w:rsidP="00C04527">
      <w:pPr>
        <w:pStyle w:val="1"/>
      </w:pPr>
      <w:r>
        <w:t>Образовательная система функционирует и развивается в образовательном процессе обучения и воспитания человека, конкретнее, – в учебно-воспитательном процессе. Еще в конце ХIХ в. П. Ф. Каптерев отметил, что «образовательный процесс не есть лишь передача чего-то от одного другому, он не есть только посредник между поколениями; представлять его в виде трубки, по которой культура переливается от одного поколения к другому, неудобно. ...Сущность образовательного процесса с внутренней стороны заключается в саморазвитии организма; передача важнейших культурных приобретений и обучение старшим поколением младшего есть только внешняя сторона этого процесса, закрывающая самое существо его». По сути, в этом определении образовательного процесса подчеркивается, что на всем его протяжении основной задачей образования является развитие и саморазвитие человека как личности в процессе его обучения. Образование как процесс не прекращается до конца сознательной жизни человека. Оно непрерывно видоизменяется по целям, содержанию, формам. Непрерывность образования в настоящее время, характеризуя его процессуальную сторону, выступает в качестве основной черты.</w:t>
      </w:r>
    </w:p>
    <w:p w:rsidR="00C04527" w:rsidRDefault="00C04527" w:rsidP="00C04527">
      <w:pPr>
        <w:pStyle w:val="1"/>
      </w:pPr>
      <w:r>
        <w:t>Рассмотрение образования как процесса предполагает, во-первых, разграничение двух его сторон: обучения и научения (учения). Во-вторых, со стороны обучающего образовательный процесс представляет всегда вольно или невольно единство обучения и воспитания. В-третьих, сам процесс воспитывающего обучения включает с позиции обучающегося освоение знаний, практические действия, выполнение учебных исследовательских, преобразующих, познавательных задач, а также личностные и коммуникативные тренинги, что способствует его всестороннему развитию.</w:t>
      </w:r>
    </w:p>
    <w:p w:rsidR="00C04527" w:rsidRDefault="00C04527" w:rsidP="00C04527">
      <w:pPr>
        <w:pStyle w:val="1"/>
      </w:pPr>
      <w:r>
        <w:t xml:space="preserve">Развитие человека в процессе образования в значительной мере обусловлено тем, какими средствами, на каком содержании оно осуществляется. П.Ф. Каптерев приводит три вида формального развития: </w:t>
      </w:r>
    </w:p>
    <w:p w:rsidR="00C04527" w:rsidRDefault="00C04527" w:rsidP="00C04527">
      <w:pPr>
        <w:pStyle w:val="1"/>
        <w:numPr>
          <w:ilvl w:val="0"/>
          <w:numId w:val="6"/>
        </w:numPr>
        <w:tabs>
          <w:tab w:val="clear" w:pos="1429"/>
          <w:tab w:val="num" w:pos="709"/>
        </w:tabs>
        <w:ind w:left="709"/>
      </w:pPr>
      <w:r>
        <w:t xml:space="preserve">рефлектирующее – подготовка к исследованию субъективного мира (человеческого духа), </w:t>
      </w:r>
    </w:p>
    <w:p w:rsidR="00C04527" w:rsidRDefault="00C04527" w:rsidP="00C04527">
      <w:pPr>
        <w:pStyle w:val="1"/>
        <w:numPr>
          <w:ilvl w:val="0"/>
          <w:numId w:val="6"/>
        </w:numPr>
        <w:tabs>
          <w:tab w:val="clear" w:pos="1429"/>
          <w:tab w:val="num" w:pos="709"/>
        </w:tabs>
        <w:ind w:left="709"/>
      </w:pPr>
      <w:r>
        <w:t xml:space="preserve">объективное – подготовка к исследованию объективного мира (природы) </w:t>
      </w:r>
    </w:p>
    <w:p w:rsidR="00C04527" w:rsidRDefault="00C04527" w:rsidP="00C04527">
      <w:pPr>
        <w:pStyle w:val="1"/>
        <w:numPr>
          <w:ilvl w:val="0"/>
          <w:numId w:val="6"/>
        </w:numPr>
        <w:tabs>
          <w:tab w:val="clear" w:pos="1429"/>
          <w:tab w:val="num" w:pos="709"/>
        </w:tabs>
        <w:ind w:left="709"/>
      </w:pPr>
      <w:r>
        <w:t>систематизирующее – подготовка к установлению логического порядка во всякой области фактов.</w:t>
      </w:r>
    </w:p>
    <w:p w:rsidR="00C04527" w:rsidRDefault="00C04527" w:rsidP="00C04527">
      <w:pPr>
        <w:pStyle w:val="1"/>
      </w:pPr>
      <w:r>
        <w:t>Этим трем видам формального развития соответствуют гуманитарно-научное, естественнонаучное и математическое образование.</w:t>
      </w:r>
    </w:p>
    <w:p w:rsidR="00C04527" w:rsidRDefault="00C04527" w:rsidP="00C04527">
      <w:pPr>
        <w:pStyle w:val="1"/>
      </w:pPr>
      <w:r>
        <w:t>Все последующее образование</w:t>
      </w:r>
      <w:r w:rsidRPr="00975293">
        <w:t xml:space="preserve"> осозна</w:t>
      </w:r>
      <w:r>
        <w:t>н</w:t>
      </w:r>
      <w:r w:rsidRPr="00975293">
        <w:t xml:space="preserve">но или интуитивно основывается на природной разнице этих видов образования. Соответственно складываются две культуры </w:t>
      </w:r>
      <w:r>
        <w:t>–</w:t>
      </w:r>
      <w:r w:rsidRPr="00975293">
        <w:t xml:space="preserve"> гуманитарная и естественно-научная (технократическа</w:t>
      </w:r>
      <w:r>
        <w:t>я</w:t>
      </w:r>
      <w:r w:rsidRPr="00975293">
        <w:t xml:space="preserve">), </w:t>
      </w:r>
      <w:r>
        <w:t>стоящие в отрыве друг от друга</w:t>
      </w:r>
      <w:r w:rsidRPr="00975293">
        <w:t>. Этот разрыв может быть преодолен разработкой нового направления образования, основанного на формировании проектного способа взаимодействия с миром (</w:t>
      </w:r>
      <w:r>
        <w:t>Дж. К. Джонс, В.Ф. Си</w:t>
      </w:r>
      <w:r w:rsidRPr="00975293">
        <w:t xml:space="preserve">доренко, Г.Л. Ильин и др.). Это проектное образование есть способ формирования нового типа культуры </w:t>
      </w:r>
      <w:r>
        <w:t>–</w:t>
      </w:r>
      <w:r w:rsidRPr="00975293">
        <w:t xml:space="preserve"> проектной культуры</w:t>
      </w:r>
      <w:r>
        <w:t>.</w:t>
      </w:r>
    </w:p>
    <w:p w:rsidR="00C04527" w:rsidRPr="00975293" w:rsidRDefault="00C04527" w:rsidP="00C04527">
      <w:pPr>
        <w:pStyle w:val="1"/>
      </w:pPr>
    </w:p>
    <w:p w:rsidR="00C04527" w:rsidRPr="002745AC" w:rsidRDefault="00C04527" w:rsidP="00C04527">
      <w:pPr>
        <w:pStyle w:val="3"/>
        <w:spacing w:line="360" w:lineRule="auto"/>
        <w:jc w:val="center"/>
      </w:pPr>
      <w:r>
        <w:t xml:space="preserve">4. </w:t>
      </w:r>
      <w:r w:rsidRPr="002745AC">
        <w:t>Педагогические  принципы</w:t>
      </w:r>
      <w:r>
        <w:t xml:space="preserve"> учебно-воспитательной деятельности</w:t>
      </w:r>
    </w:p>
    <w:p w:rsidR="00C04527" w:rsidRPr="000766D7" w:rsidRDefault="00C04527" w:rsidP="00C04527">
      <w:pPr>
        <w:pStyle w:val="1"/>
      </w:pPr>
      <w:r w:rsidRPr="000766D7">
        <w:t xml:space="preserve">Принципы </w:t>
      </w:r>
      <w:r>
        <w:t>–</w:t>
      </w:r>
      <w:r w:rsidRPr="000766D7">
        <w:t xml:space="preserve"> основные исходные</w:t>
      </w:r>
      <w:r>
        <w:t xml:space="preserve"> </w:t>
      </w:r>
      <w:r w:rsidRPr="000766D7">
        <w:t>положения к</w:t>
      </w:r>
      <w:r>
        <w:t>акой-либо теории, науки в целом;</w:t>
      </w:r>
      <w:r w:rsidRPr="000766D7">
        <w:t xml:space="preserve"> основные требования, предъявляемые к чему-либо. Педагогические принципы </w:t>
      </w:r>
      <w:r>
        <w:t>–</w:t>
      </w:r>
      <w:r w:rsidRPr="000766D7">
        <w:t xml:space="preserve"> это основные идеи, следование которым помогает наилучшим образом достигать поставленных педагогических целей.</w:t>
      </w:r>
    </w:p>
    <w:p w:rsidR="00C04527" w:rsidRPr="000766D7" w:rsidRDefault="00C04527" w:rsidP="00C04527">
      <w:pPr>
        <w:pStyle w:val="1"/>
      </w:pPr>
      <w:r w:rsidRPr="000766D7">
        <w:t xml:space="preserve">Рассмотрим </w:t>
      </w:r>
      <w:r>
        <w:t xml:space="preserve">основные </w:t>
      </w:r>
      <w:r w:rsidRPr="000766D7">
        <w:t>педагогические принципы формир</w:t>
      </w:r>
      <w:r>
        <w:t>ования воспитательных отношений.</w:t>
      </w:r>
    </w:p>
    <w:p w:rsidR="00C04527" w:rsidRPr="000766D7" w:rsidRDefault="00C04527" w:rsidP="00C04527">
      <w:pPr>
        <w:pStyle w:val="1"/>
      </w:pPr>
      <w:r w:rsidRPr="008C4699">
        <w:rPr>
          <w:b/>
          <w:bCs/>
        </w:rPr>
        <w:t>Принцип природосообразности</w:t>
      </w:r>
      <w:r w:rsidRPr="000766D7">
        <w:t xml:space="preserve"> </w:t>
      </w:r>
      <w:r>
        <w:t>–</w:t>
      </w:r>
      <w:r w:rsidRPr="000766D7">
        <w:t xml:space="preserve"> один из старейших педагогических принципов.</w:t>
      </w:r>
    </w:p>
    <w:p w:rsidR="00C04527" w:rsidRPr="000766D7" w:rsidRDefault="00C04527" w:rsidP="00C04527">
      <w:pPr>
        <w:pStyle w:val="1"/>
      </w:pPr>
      <w:r w:rsidRPr="000766D7">
        <w:t>Правила осуществления принципа природосообразности:</w:t>
      </w:r>
    </w:p>
    <w:p w:rsidR="00C04527" w:rsidRPr="000766D7" w:rsidRDefault="00C04527" w:rsidP="00C04527">
      <w:pPr>
        <w:pStyle w:val="1"/>
        <w:numPr>
          <w:ilvl w:val="0"/>
          <w:numId w:val="4"/>
        </w:numPr>
        <w:tabs>
          <w:tab w:val="clear" w:pos="1843"/>
          <w:tab w:val="num" w:pos="426"/>
        </w:tabs>
        <w:ind w:left="426" w:hanging="426"/>
      </w:pPr>
      <w:r w:rsidRPr="000766D7">
        <w:t>педагогический процесс строить согласно возрастным и индивидуальным особенностям учащихся;</w:t>
      </w:r>
    </w:p>
    <w:p w:rsidR="00C04527" w:rsidRPr="000766D7" w:rsidRDefault="00C04527" w:rsidP="00C04527">
      <w:pPr>
        <w:pStyle w:val="1"/>
        <w:numPr>
          <w:ilvl w:val="0"/>
          <w:numId w:val="4"/>
        </w:numPr>
        <w:tabs>
          <w:tab w:val="clear" w:pos="1843"/>
          <w:tab w:val="num" w:pos="426"/>
        </w:tabs>
        <w:ind w:left="426" w:hanging="426"/>
      </w:pPr>
      <w:r w:rsidRPr="000766D7">
        <w:t>знать зоны ближайшего развития, определяющие возможности учащихся, опираться на них при организации воспитательных отношений;</w:t>
      </w:r>
    </w:p>
    <w:p w:rsidR="00C04527" w:rsidRPr="000766D7" w:rsidRDefault="00C04527" w:rsidP="00C04527">
      <w:pPr>
        <w:pStyle w:val="1"/>
        <w:numPr>
          <w:ilvl w:val="0"/>
          <w:numId w:val="4"/>
        </w:numPr>
        <w:tabs>
          <w:tab w:val="clear" w:pos="1843"/>
          <w:tab w:val="num" w:pos="426"/>
        </w:tabs>
        <w:ind w:left="426" w:hanging="426"/>
      </w:pPr>
      <w:r w:rsidRPr="000766D7">
        <w:t>направлять педагогический процесс на развитие самовоспитания, самообразования, самообучения учащихся.</w:t>
      </w:r>
    </w:p>
    <w:p w:rsidR="00C04527" w:rsidRPr="000766D7" w:rsidRDefault="00C04527" w:rsidP="00C04527">
      <w:pPr>
        <w:pStyle w:val="1"/>
      </w:pPr>
      <w:r w:rsidRPr="008C4699">
        <w:rPr>
          <w:b/>
          <w:bCs/>
        </w:rPr>
        <w:t>Принцип гуманизации</w:t>
      </w:r>
      <w:r w:rsidRPr="000766D7">
        <w:t xml:space="preserve"> может быть рассмотрен как принцип социальной защиты растущего человека, как принцип очеловечивания отношений учащихся с педагогами и между собой, когда педагогический процесс строится на полном признании гражданских прав воспитанника и уважении к нему.</w:t>
      </w:r>
    </w:p>
    <w:p w:rsidR="00C04527" w:rsidRDefault="00C04527" w:rsidP="00C04527">
      <w:pPr>
        <w:pStyle w:val="1"/>
      </w:pPr>
      <w:r w:rsidRPr="008C4699">
        <w:rPr>
          <w:b/>
          <w:bCs/>
        </w:rPr>
        <w:t>Принцип целостности, упорядоченности</w:t>
      </w:r>
      <w:r w:rsidRPr="000766D7">
        <w:t xml:space="preserve"> означает достижение единства и взаимосвязи всех компонентов педагогического процесса. </w:t>
      </w:r>
    </w:p>
    <w:p w:rsidR="00C04527" w:rsidRDefault="00C04527" w:rsidP="00C04527">
      <w:pPr>
        <w:pStyle w:val="1"/>
        <w:widowControl w:val="0"/>
      </w:pPr>
      <w:r w:rsidRPr="00587755">
        <w:rPr>
          <w:b/>
          <w:bCs/>
        </w:rPr>
        <w:t>Принцип демократизации</w:t>
      </w:r>
      <w:r w:rsidRPr="000766D7">
        <w:t xml:space="preserve"> означает предоставление участникам педагогического процесса определенных свобод для саморазвития, саморегуляции и самоопределения, самообучения и самовоспитания. </w:t>
      </w:r>
    </w:p>
    <w:p w:rsidR="00C04527" w:rsidRDefault="00C04527" w:rsidP="00C04527">
      <w:pPr>
        <w:pStyle w:val="1"/>
      </w:pPr>
      <w:r w:rsidRPr="00587755">
        <w:rPr>
          <w:b/>
          <w:bCs/>
        </w:rPr>
        <w:t>Принцип культуросообразности</w:t>
      </w:r>
      <w:r w:rsidRPr="000766D7">
        <w:t xml:space="preserve"> предполагает максимальное использование в воспитании и образовании культуры той среды, в которой находится конкретное учебное заведение (культуры нации, страны, региона). </w:t>
      </w:r>
    </w:p>
    <w:p w:rsidR="00C04527" w:rsidRDefault="00C04527" w:rsidP="00C04527">
      <w:pPr>
        <w:pStyle w:val="1"/>
      </w:pPr>
      <w:r w:rsidRPr="00587755">
        <w:rPr>
          <w:b/>
          <w:bCs/>
        </w:rPr>
        <w:t>Принцип единства и непротиворечивости</w:t>
      </w:r>
      <w:r w:rsidRPr="000766D7">
        <w:t xml:space="preserve"> действий учебного заведения и образа жизни учащегося направлен на организацию комплексного педагогического процесса, установление связей между всеми сферами жизнедеятельности учащихся, обеспечение взаимной компенсации, взаимодополнение всех сфер жизнедеятельности. </w:t>
      </w:r>
    </w:p>
    <w:p w:rsidR="00C04527" w:rsidRDefault="00C04527" w:rsidP="00C04527">
      <w:pPr>
        <w:pStyle w:val="1"/>
      </w:pPr>
      <w:r w:rsidRPr="00587755">
        <w:rPr>
          <w:b/>
          <w:bCs/>
        </w:rPr>
        <w:t>Принцип профессиональной целесообразности</w:t>
      </w:r>
      <w:r w:rsidRPr="000766D7">
        <w:t xml:space="preserve"> обеспечивает отбор содержания, методов, средств и форм подготовки специалистов с учетом особенностей выбранной специальности, с целью формирования профессионально важных качеств, знаний и умений. </w:t>
      </w:r>
    </w:p>
    <w:p w:rsidR="00C04527" w:rsidRPr="000766D7" w:rsidRDefault="00C04527" w:rsidP="00C04527">
      <w:pPr>
        <w:pStyle w:val="1"/>
      </w:pPr>
      <w:r w:rsidRPr="00587755">
        <w:rPr>
          <w:b/>
          <w:bCs/>
        </w:rPr>
        <w:t>Принцип политехнизма</w:t>
      </w:r>
      <w:r w:rsidRPr="000766D7">
        <w:t xml:space="preserve"> направлен на подготовку специалистов и рабочих широкого профиля на основе выявления и изучения инвариантной научной основы, общей для различных </w:t>
      </w:r>
      <w:r>
        <w:t>н</w:t>
      </w:r>
      <w:r w:rsidRPr="000766D7">
        <w:t>аук, технических дисциплин, технологий производства, что позволит учащимся переносить знания и умения из одной области в другую.</w:t>
      </w:r>
    </w:p>
    <w:p w:rsidR="00C04527" w:rsidRDefault="00C04527" w:rsidP="00C04527">
      <w:pPr>
        <w:pStyle w:val="1"/>
        <w:widowControl w:val="0"/>
      </w:pPr>
      <w:r w:rsidRPr="000766D7">
        <w:t>Все группы принципов тесно связаны между собой, но в то же время каждый принцип имеет свою зону наиболее полного осуществления, например, для занятий по гуманитарным дисциплинам принцип профессиональной целесообразности неприменим.</w:t>
      </w:r>
    </w:p>
    <w:p w:rsidR="00C04527" w:rsidRDefault="00C04527" w:rsidP="00C04527">
      <w:pPr>
        <w:pStyle w:val="1"/>
      </w:pPr>
    </w:p>
    <w:p w:rsidR="00C04527" w:rsidRPr="00975293" w:rsidRDefault="00C04527" w:rsidP="00C04527">
      <w:pPr>
        <w:pStyle w:val="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5. </w:t>
      </w:r>
      <w:r w:rsidRPr="00975293">
        <w:rPr>
          <w:rFonts w:ascii="Arial" w:hAnsi="Arial" w:cs="Arial"/>
          <w:b/>
          <w:bCs/>
          <w:sz w:val="26"/>
          <w:szCs w:val="26"/>
        </w:rPr>
        <w:t>Основные тенденции современного образования</w:t>
      </w:r>
    </w:p>
    <w:p w:rsidR="00C04527" w:rsidRDefault="00C04527" w:rsidP="00C04527">
      <w:pPr>
        <w:pStyle w:val="1"/>
      </w:pPr>
      <w:r>
        <w:t>Один из ведущих исследователей проблем психологии высшего образования А.А. Вербицкий выделил следующие тенденции в современном образовании.</w:t>
      </w:r>
    </w:p>
    <w:p w:rsidR="00C04527" w:rsidRDefault="00C04527" w:rsidP="00C04527">
      <w:pPr>
        <w:pStyle w:val="1"/>
      </w:pPr>
      <w:r>
        <w:t>Первая тенденция – осознание каждого уровня образования как органической составной части системы непрерывного народного образования. Эта тенденция предполагает решение проблемы преемственности не только между школой и вузом, но и, учитывая задачу повышения профессиональной подготовки студентов, – между вузом и будущей производственной деятельностью студентов. Это, в свою очередь, ставит задачу моделирования в учебной деятельности студентов производственных ситуаций, что легло в основу формирования нового типа обучения – знаково-контекстного (по А.А. Вербицкому).</w:t>
      </w:r>
    </w:p>
    <w:p w:rsidR="00C04527" w:rsidRDefault="00C04527" w:rsidP="00C04527">
      <w:pPr>
        <w:pStyle w:val="1"/>
      </w:pPr>
      <w:r>
        <w:t>Вторая тенденция – индустриализация обучения, т.е. его компьютеризация и сопровождающая ее технологизация, что позволяет действенно усилить интеллектуальную деятельность современного общества.</w:t>
      </w:r>
    </w:p>
    <w:p w:rsidR="00C04527" w:rsidRDefault="00C04527" w:rsidP="00C04527">
      <w:pPr>
        <w:pStyle w:val="1"/>
      </w:pPr>
      <w:r>
        <w:t xml:space="preserve">Третья тенденция </w:t>
      </w:r>
      <w:r w:rsidR="000A5080">
        <w:t>–</w:t>
      </w:r>
      <w:r>
        <w:t xml:space="preserve"> переход от преимущественно информационных форм к активным методам и формам обучения с включением элементов проблемности, научного поиска, широким использованием резервов самостоятельной работы обучающихся или, по выражению А.А. Вербицкого, тенденция перехода от «школы воспроизведения» к «школе понимания» и «школе мышления».</w:t>
      </w:r>
    </w:p>
    <w:p w:rsidR="00C04527" w:rsidRDefault="00C04527" w:rsidP="00C04527">
      <w:pPr>
        <w:pStyle w:val="1"/>
      </w:pPr>
      <w:r>
        <w:t>Четвертая тенденция соотносится, по А.А. Вербицкому, с поиском психолого-дидактических условий перехода от жестко регламентированных контролирующих, алгоритмизированных способов организации учебного процесса и управления этим процессом к развивающим, активизирующим, интенсифицирующим, игровым. Это предполагает стимуляцию, развитие, организацию творческой, самостоятельной деятельности обучающихся.</w:t>
      </w:r>
    </w:p>
    <w:p w:rsidR="00C04527" w:rsidRDefault="00C04527" w:rsidP="00C04527">
      <w:pPr>
        <w:pStyle w:val="1"/>
      </w:pPr>
      <w:r>
        <w:t>Пятая и шестая тенденции относятся к организации взаимодействия обучающегося и преподавателя и фиксируют необходимость организации обучения как коллективной, совместной деятельности обучающихся, где акцент переносится с обучающей деятельности преподавателя на познающую деятельность студента.</w:t>
      </w:r>
    </w:p>
    <w:p w:rsidR="00C04527" w:rsidRDefault="00C04527" w:rsidP="00C04527">
      <w:pPr>
        <w:pStyle w:val="1"/>
      </w:pPr>
      <w:r>
        <w:t>Тенденции изменения общей ситуации образования совпадают с общими принципами его реформирования в мире и в России:</w:t>
      </w:r>
    </w:p>
    <w:p w:rsidR="00C04527" w:rsidRDefault="00C04527" w:rsidP="00C04527">
      <w:pPr>
        <w:pStyle w:val="1"/>
        <w:numPr>
          <w:ilvl w:val="0"/>
          <w:numId w:val="7"/>
        </w:numPr>
        <w:tabs>
          <w:tab w:val="clear" w:pos="1843"/>
          <w:tab w:val="num" w:pos="709"/>
        </w:tabs>
        <w:ind w:hanging="425"/>
      </w:pPr>
      <w:r>
        <w:t>интеграция всех воспитывающих сил общества, органическое единство школы и других специальных институтов с целью воспитания подрастающих поколений;</w:t>
      </w:r>
    </w:p>
    <w:p w:rsidR="00C04527" w:rsidRDefault="00C04527" w:rsidP="00C04527">
      <w:pPr>
        <w:pStyle w:val="1"/>
        <w:numPr>
          <w:ilvl w:val="0"/>
          <w:numId w:val="7"/>
        </w:numPr>
        <w:tabs>
          <w:tab w:val="clear" w:pos="1843"/>
          <w:tab w:val="num" w:pos="709"/>
        </w:tabs>
        <w:ind w:hanging="425"/>
      </w:pPr>
      <w:r>
        <w:t>гуманизация – усиление внимания к личности каждого ребенка как высшей социальной ценности общества, установка на формирование гражданина с высокими интеллектуальными, моральными и физическими качествами;</w:t>
      </w:r>
    </w:p>
    <w:p w:rsidR="00C04527" w:rsidRDefault="00C04527" w:rsidP="00C04527">
      <w:pPr>
        <w:pStyle w:val="1"/>
        <w:numPr>
          <w:ilvl w:val="0"/>
          <w:numId w:val="7"/>
        </w:numPr>
        <w:tabs>
          <w:tab w:val="clear" w:pos="1843"/>
          <w:tab w:val="num" w:pos="709"/>
        </w:tabs>
        <w:ind w:hanging="425"/>
      </w:pPr>
      <w:r>
        <w:t>дифференциация и индивидуализация, создание условий для полного проявления и развития способностей каждого школьника;</w:t>
      </w:r>
    </w:p>
    <w:p w:rsidR="00C04527" w:rsidRDefault="00C04527" w:rsidP="00C04527">
      <w:pPr>
        <w:pStyle w:val="1"/>
        <w:numPr>
          <w:ilvl w:val="0"/>
          <w:numId w:val="7"/>
        </w:numPr>
        <w:tabs>
          <w:tab w:val="clear" w:pos="1843"/>
          <w:tab w:val="num" w:pos="709"/>
        </w:tabs>
        <w:ind w:hanging="425"/>
      </w:pPr>
      <w:r>
        <w:t>демократизация, создание предпосылок для развития активности, инициативы и творчества учащихся и педагогов, за интересованное взаимодействие учителей и учащихся, широкое участие общественности в управлении образованием.</w:t>
      </w:r>
    </w:p>
    <w:p w:rsidR="00C04527" w:rsidRDefault="00C04527" w:rsidP="00C04527">
      <w:pPr>
        <w:pStyle w:val="1"/>
      </w:pPr>
      <w:r>
        <w:t>Реализация этих принципов предполагает изменение самого облика образовательной системы, ее содержания и организационных форм, что нашло наиболее полное отражение в проекте развития национальной школы.</w:t>
      </w:r>
    </w:p>
    <w:p w:rsidR="00C04527" w:rsidRDefault="00C04527" w:rsidP="00C04527">
      <w:pPr>
        <w:pStyle w:val="1"/>
      </w:pPr>
    </w:p>
    <w:p w:rsidR="00C04527" w:rsidRPr="00941396" w:rsidRDefault="00C04527" w:rsidP="00C04527">
      <w:pPr>
        <w:pStyle w:val="1"/>
        <w:ind w:firstLine="0"/>
        <w:jc w:val="center"/>
        <w:rPr>
          <w:b/>
          <w:bCs/>
        </w:rPr>
      </w:pPr>
      <w:r w:rsidRPr="00941396">
        <w:rPr>
          <w:b/>
          <w:bCs/>
        </w:rPr>
        <w:t xml:space="preserve">Вопросы </w:t>
      </w:r>
      <w:r>
        <w:rPr>
          <w:b/>
          <w:bCs/>
        </w:rPr>
        <w:t>по материалам лекции</w:t>
      </w:r>
    </w:p>
    <w:p w:rsidR="00C04527" w:rsidRDefault="00C04527" w:rsidP="00C04527">
      <w:pPr>
        <w:pStyle w:val="1"/>
        <w:numPr>
          <w:ilvl w:val="0"/>
          <w:numId w:val="8"/>
        </w:numPr>
        <w:tabs>
          <w:tab w:val="clear" w:pos="1429"/>
          <w:tab w:val="num" w:pos="567"/>
        </w:tabs>
        <w:ind w:left="567"/>
      </w:pPr>
      <w:r>
        <w:t>Как соотносятся внешние и внутренние факторы в процессе образования человека?</w:t>
      </w:r>
    </w:p>
    <w:p w:rsidR="00C04527" w:rsidRDefault="00C04527" w:rsidP="00C04527">
      <w:pPr>
        <w:pStyle w:val="1"/>
        <w:numPr>
          <w:ilvl w:val="0"/>
          <w:numId w:val="8"/>
        </w:numPr>
        <w:tabs>
          <w:tab w:val="clear" w:pos="1429"/>
          <w:tab w:val="num" w:pos="567"/>
        </w:tabs>
        <w:ind w:left="567"/>
      </w:pPr>
      <w:r>
        <w:t>Как три измерения характеризуют образование как систему?</w:t>
      </w:r>
    </w:p>
    <w:p w:rsidR="00C04527" w:rsidRDefault="00C04527" w:rsidP="00C04527">
      <w:pPr>
        <w:pStyle w:val="1"/>
        <w:numPr>
          <w:ilvl w:val="0"/>
          <w:numId w:val="8"/>
        </w:numPr>
        <w:tabs>
          <w:tab w:val="clear" w:pos="1429"/>
          <w:tab w:val="num" w:pos="567"/>
        </w:tabs>
        <w:ind w:left="567"/>
      </w:pPr>
      <w:r>
        <w:t>Какие пять структурных элементов входят в педагогическую систему?</w:t>
      </w:r>
    </w:p>
    <w:p w:rsidR="00C04527" w:rsidRDefault="00C04527" w:rsidP="00C04527">
      <w:pPr>
        <w:pStyle w:val="1"/>
        <w:numPr>
          <w:ilvl w:val="0"/>
          <w:numId w:val="8"/>
        </w:numPr>
        <w:tabs>
          <w:tab w:val="clear" w:pos="1429"/>
          <w:tab w:val="num" w:pos="567"/>
        </w:tabs>
        <w:ind w:left="567"/>
      </w:pPr>
      <w:r>
        <w:t>В чем заключается сущность образования как процесса?</w:t>
      </w:r>
    </w:p>
    <w:p w:rsidR="00C04527" w:rsidRDefault="00C04527" w:rsidP="00C04527">
      <w:pPr>
        <w:pStyle w:val="1"/>
        <w:numPr>
          <w:ilvl w:val="0"/>
          <w:numId w:val="8"/>
        </w:numPr>
        <w:tabs>
          <w:tab w:val="clear" w:pos="1429"/>
          <w:tab w:val="num" w:pos="567"/>
        </w:tabs>
        <w:ind w:left="567"/>
      </w:pPr>
      <w:r>
        <w:t>Назовите основные педагогические принципы.</w:t>
      </w:r>
    </w:p>
    <w:p w:rsidR="00C04527" w:rsidRDefault="00C04527" w:rsidP="00C04527">
      <w:pPr>
        <w:pStyle w:val="1"/>
        <w:numPr>
          <w:ilvl w:val="0"/>
          <w:numId w:val="8"/>
        </w:numPr>
        <w:tabs>
          <w:tab w:val="clear" w:pos="1429"/>
          <w:tab w:val="num" w:pos="567"/>
        </w:tabs>
        <w:ind w:left="567"/>
      </w:pPr>
      <w:r>
        <w:t>Назовите основные тенденции развития образования в современном мире.</w:t>
      </w:r>
    </w:p>
    <w:p w:rsidR="009A5500" w:rsidRDefault="009A5500">
      <w:bookmarkStart w:id="0" w:name="_GoBack"/>
      <w:bookmarkEnd w:id="0"/>
    </w:p>
    <w:sectPr w:rsidR="009A5500" w:rsidSect="000A5080">
      <w:headerReference w:type="default" r:id="rId7"/>
      <w:pgSz w:w="11907" w:h="16840" w:code="9"/>
      <w:pgMar w:top="1134" w:right="851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22" w:rsidRDefault="00A85D22">
      <w:r>
        <w:separator/>
      </w:r>
    </w:p>
  </w:endnote>
  <w:endnote w:type="continuationSeparator" w:id="0">
    <w:p w:rsidR="00A85D22" w:rsidRDefault="00A8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22" w:rsidRDefault="00A85D22">
      <w:r>
        <w:separator/>
      </w:r>
    </w:p>
  </w:footnote>
  <w:footnote w:type="continuationSeparator" w:id="0">
    <w:p w:rsidR="00A85D22" w:rsidRDefault="00A85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80" w:rsidRDefault="00E5164A" w:rsidP="00A67C40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0A5080" w:rsidRDefault="000A5080" w:rsidP="000A508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D0B"/>
    <w:multiLevelType w:val="hybridMultilevel"/>
    <w:tmpl w:val="FD80B52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8928F7"/>
    <w:multiLevelType w:val="hybridMultilevel"/>
    <w:tmpl w:val="B01834A0"/>
    <w:lvl w:ilvl="0" w:tplc="188E704C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A2E0805"/>
    <w:multiLevelType w:val="hybridMultilevel"/>
    <w:tmpl w:val="B84001AA"/>
    <w:lvl w:ilvl="0" w:tplc="C6AC5F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FD1BE7"/>
    <w:multiLevelType w:val="hybridMultilevel"/>
    <w:tmpl w:val="342E428E"/>
    <w:lvl w:ilvl="0" w:tplc="188E704C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4B914516"/>
    <w:multiLevelType w:val="hybridMultilevel"/>
    <w:tmpl w:val="BD3049A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188E704C">
      <w:start w:val="1"/>
      <w:numFmt w:val="bullet"/>
      <w:lvlText w:val=""/>
      <w:lvlJc w:val="left"/>
      <w:pPr>
        <w:tabs>
          <w:tab w:val="num" w:pos="2214"/>
        </w:tabs>
        <w:ind w:left="1080" w:firstLine="709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A5C4629"/>
    <w:multiLevelType w:val="hybridMultilevel"/>
    <w:tmpl w:val="CD26A334"/>
    <w:lvl w:ilvl="0" w:tplc="C6AC5F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0E6EAF"/>
    <w:multiLevelType w:val="hybridMultilevel"/>
    <w:tmpl w:val="06067E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9A57E23"/>
    <w:multiLevelType w:val="hybridMultilevel"/>
    <w:tmpl w:val="93A46CD8"/>
    <w:lvl w:ilvl="0" w:tplc="188E704C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B2E"/>
    <w:rsid w:val="00007B68"/>
    <w:rsid w:val="000540A6"/>
    <w:rsid w:val="000766D7"/>
    <w:rsid w:val="000A5080"/>
    <w:rsid w:val="00136338"/>
    <w:rsid w:val="00137703"/>
    <w:rsid w:val="0016367C"/>
    <w:rsid w:val="00164E1D"/>
    <w:rsid w:val="002205E3"/>
    <w:rsid w:val="0022604C"/>
    <w:rsid w:val="00246460"/>
    <w:rsid w:val="002560D7"/>
    <w:rsid w:val="002745AC"/>
    <w:rsid w:val="002979D5"/>
    <w:rsid w:val="002C0BC8"/>
    <w:rsid w:val="002D3217"/>
    <w:rsid w:val="002E678B"/>
    <w:rsid w:val="0031755F"/>
    <w:rsid w:val="00320978"/>
    <w:rsid w:val="003D4C76"/>
    <w:rsid w:val="00441EBD"/>
    <w:rsid w:val="004825ED"/>
    <w:rsid w:val="004A2DFE"/>
    <w:rsid w:val="004C4F6D"/>
    <w:rsid w:val="00543E81"/>
    <w:rsid w:val="00544828"/>
    <w:rsid w:val="0057368E"/>
    <w:rsid w:val="00587755"/>
    <w:rsid w:val="005C5C8D"/>
    <w:rsid w:val="005C5D28"/>
    <w:rsid w:val="005E122F"/>
    <w:rsid w:val="005E1D15"/>
    <w:rsid w:val="00645B2E"/>
    <w:rsid w:val="006F6A07"/>
    <w:rsid w:val="00756C1B"/>
    <w:rsid w:val="008441A1"/>
    <w:rsid w:val="008C4699"/>
    <w:rsid w:val="00941396"/>
    <w:rsid w:val="00941636"/>
    <w:rsid w:val="00967CE2"/>
    <w:rsid w:val="00974C6F"/>
    <w:rsid w:val="00975293"/>
    <w:rsid w:val="009A5500"/>
    <w:rsid w:val="009E74A8"/>
    <w:rsid w:val="009F4403"/>
    <w:rsid w:val="00A67C40"/>
    <w:rsid w:val="00A85D22"/>
    <w:rsid w:val="00BB74BD"/>
    <w:rsid w:val="00C04527"/>
    <w:rsid w:val="00C25256"/>
    <w:rsid w:val="00C651F8"/>
    <w:rsid w:val="00C724A8"/>
    <w:rsid w:val="00CC4C18"/>
    <w:rsid w:val="00D11B02"/>
    <w:rsid w:val="00D15F2A"/>
    <w:rsid w:val="00D36E1F"/>
    <w:rsid w:val="00D80C2A"/>
    <w:rsid w:val="00E32BA2"/>
    <w:rsid w:val="00E5164A"/>
    <w:rsid w:val="00F07A07"/>
    <w:rsid w:val="00F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5E8C89-30AC-4F9D-915A-FC72A725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2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45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4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Стиль1"/>
    <w:basedOn w:val="a"/>
    <w:uiPriority w:val="99"/>
    <w:rsid w:val="005C5C8D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8441A1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rsid w:val="000A50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A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педагогической психологии</vt:lpstr>
    </vt:vector>
  </TitlesOfParts>
  <Company>p. person</Company>
  <LinksUpToDate>false</LinksUpToDate>
  <CharactersWithSpaces>15259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педагогической психологии</dc:title>
  <dc:subject/>
  <dc:creator>**</dc:creator>
  <cp:keywords/>
  <dc:description/>
  <cp:lastModifiedBy>admin</cp:lastModifiedBy>
  <cp:revision>2</cp:revision>
  <dcterms:created xsi:type="dcterms:W3CDTF">2014-03-04T23:53:00Z</dcterms:created>
  <dcterms:modified xsi:type="dcterms:W3CDTF">2014-03-04T23:53:00Z</dcterms:modified>
</cp:coreProperties>
</file>