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9A" w:rsidRPr="00E40A28" w:rsidRDefault="008E1E9A" w:rsidP="00E40A28">
      <w:pPr>
        <w:pStyle w:val="1"/>
        <w:spacing w:before="0" w:beforeAutospacing="0" w:after="0" w:afterAutospacing="0" w:line="360" w:lineRule="auto"/>
        <w:ind w:firstLine="709"/>
        <w:jc w:val="both"/>
        <w:rPr>
          <w:color w:val="000000"/>
          <w:sz w:val="28"/>
          <w:szCs w:val="28"/>
        </w:rPr>
      </w:pPr>
      <w:r w:rsidRPr="00E40A28">
        <w:rPr>
          <w:color w:val="000000"/>
          <w:sz w:val="28"/>
          <w:szCs w:val="28"/>
        </w:rPr>
        <w:t>ОСТЕОМИЕЛИТ. СЕПСИС</w:t>
      </w:r>
    </w:p>
    <w:p w:rsidR="00E40A28" w:rsidRDefault="00E40A28" w:rsidP="00E40A28">
      <w:pPr>
        <w:pStyle w:val="a3"/>
        <w:spacing w:before="0" w:beforeAutospacing="0" w:after="0" w:afterAutospacing="0" w:line="360" w:lineRule="auto"/>
        <w:ind w:firstLine="709"/>
        <w:jc w:val="both"/>
        <w:rPr>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Проникновение инфекции в кости из внешней среды при травмах или из гнойных очагов в самом организме может вести при прочих условиях к развитию остеомиелита. Гнойное поражение кости опасно не только тяжелыми осложнениями (сепсис, амилоидоз паренхиматозных органов), но и летальными исходами. Высоким остается и процент инвалидности при хронических формах заболевания, особенно при травматическом остеомиелите. Поэтому очень важно умение будущих врачей распознать ранние симптомы гематогенного остеомиелита, правильно оказывать первую помощь при травмах, проводить профилактику развития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До настоящего времени опасным для жизни заболеванием (осложнением других гнойных процессов) остается сепсис. Это связано с внезапным развитием его, отсутствием патогмоничных клинических симптомов, тяжестью течения, недостаточной эффективностью лечебных мероприятий и т.д. Поэтому очень важно практикующим врачам знать клинические проявления, меры профилактики и принципы лечения при этом грозном осложнении различных гнойно-воспалительных процессов.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 xml:space="preserve">Остеомиелит </w:t>
      </w:r>
      <w:r w:rsidRPr="00E40A28">
        <w:rPr>
          <w:color w:val="000000"/>
          <w:sz w:val="28"/>
          <w:szCs w:val="28"/>
        </w:rPr>
        <w:t xml:space="preserve">(оsteomyelitis) - инфекционный воспалительный процесс, поражающий все элементы кости - костный мозг, компактную и губчатую часть кости и надкостницу, т.е. являющийся фактически </w:t>
      </w:r>
      <w:r w:rsidRPr="00E40A28">
        <w:rPr>
          <w:b/>
          <w:bCs/>
          <w:i/>
          <w:iCs/>
          <w:color w:val="000000"/>
          <w:sz w:val="28"/>
          <w:szCs w:val="28"/>
        </w:rPr>
        <w:t>паноститом</w:t>
      </w:r>
      <w:r w:rsidRPr="00E40A28">
        <w:rPr>
          <w:color w:val="000000"/>
          <w:sz w:val="28"/>
          <w:szCs w:val="28"/>
        </w:rPr>
        <w:t xml:space="preserve">. </w:t>
      </w:r>
    </w:p>
    <w:p w:rsidR="00E40A28" w:rsidRDefault="00E40A28" w:rsidP="00E40A28">
      <w:pPr>
        <w:pStyle w:val="a3"/>
        <w:spacing w:before="0" w:beforeAutospacing="0" w:after="0" w:afterAutospacing="0" w:line="360" w:lineRule="auto"/>
        <w:ind w:firstLine="709"/>
        <w:jc w:val="both"/>
        <w:rPr>
          <w:i/>
          <w:iCs/>
          <w:color w:val="000000"/>
          <w:sz w:val="28"/>
          <w:szCs w:val="28"/>
        </w:rPr>
      </w:pPr>
    </w:p>
    <w:p w:rsidR="008E1E9A" w:rsidRDefault="008E1E9A" w:rsidP="00E40A28">
      <w:pPr>
        <w:pStyle w:val="a3"/>
        <w:spacing w:before="0" w:beforeAutospacing="0" w:after="0" w:afterAutospacing="0" w:line="360" w:lineRule="auto"/>
        <w:ind w:firstLine="709"/>
        <w:jc w:val="both"/>
        <w:rPr>
          <w:color w:val="000000"/>
          <w:sz w:val="28"/>
          <w:szCs w:val="28"/>
        </w:rPr>
      </w:pPr>
      <w:r w:rsidRPr="00E40A28">
        <w:rPr>
          <w:iCs/>
          <w:color w:val="000000"/>
          <w:sz w:val="28"/>
          <w:szCs w:val="28"/>
        </w:rPr>
        <w:t>КЛАССИФИКАЦИЯ:</w:t>
      </w:r>
      <w:r w:rsidRPr="00E40A28">
        <w:rPr>
          <w:color w:val="000000"/>
          <w:sz w:val="28"/>
          <w:szCs w:val="28"/>
        </w:rPr>
        <w:t xml:space="preserve"> </w:t>
      </w:r>
    </w:p>
    <w:p w:rsidR="00E40A28" w:rsidRPr="00E40A28" w:rsidRDefault="00E40A28" w:rsidP="00E40A28">
      <w:pPr>
        <w:pStyle w:val="a3"/>
        <w:spacing w:before="0" w:beforeAutospacing="0" w:after="0" w:afterAutospacing="0" w:line="360" w:lineRule="auto"/>
        <w:ind w:firstLine="709"/>
        <w:jc w:val="both"/>
        <w:rPr>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I. По этиологии различают:</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w:t>
      </w:r>
      <w:r w:rsidRPr="00E40A28">
        <w:rPr>
          <w:i/>
          <w:iCs/>
          <w:color w:val="000000"/>
          <w:sz w:val="28"/>
          <w:szCs w:val="28"/>
        </w:rPr>
        <w:t>неспецифический остеомиелит</w:t>
      </w:r>
      <w:r w:rsidRPr="00E40A28">
        <w:rPr>
          <w:color w:val="000000"/>
          <w:sz w:val="28"/>
          <w:szCs w:val="28"/>
        </w:rPr>
        <w:t xml:space="preserve">, вызываемый гноеродными микробами;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острый гематогенный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все виды негематогенного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w:t>
      </w:r>
      <w:r w:rsidRPr="00E40A28">
        <w:rPr>
          <w:i/>
          <w:iCs/>
          <w:color w:val="000000"/>
          <w:sz w:val="28"/>
          <w:szCs w:val="28"/>
        </w:rPr>
        <w:t>специфический остеомиелит;</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туберкулезный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бруцеллезный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сифилитический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г) тифозный и паратифозный остеомиелиты; </w:t>
      </w:r>
    </w:p>
    <w:p w:rsidR="00E40A28" w:rsidRDefault="00E40A28"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II. В зависимости от путей проникновения инфекции в кость:</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1)</w:t>
      </w:r>
      <w:r w:rsidRPr="00E40A28">
        <w:rPr>
          <w:i/>
          <w:iCs/>
          <w:color w:val="000000"/>
          <w:sz w:val="28"/>
          <w:szCs w:val="28"/>
        </w:rPr>
        <w:t xml:space="preserve"> гематогенный остеомиелит</w:t>
      </w:r>
      <w:r w:rsidRPr="00E40A28">
        <w:rPr>
          <w:color w:val="000000"/>
          <w:sz w:val="28"/>
          <w:szCs w:val="28"/>
        </w:rPr>
        <w:t xml:space="preserve"> (эндогенная инфекция);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острый гематогенный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первично-хронический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w:t>
      </w:r>
      <w:r w:rsidRPr="00E40A28">
        <w:rPr>
          <w:i/>
          <w:iCs/>
          <w:color w:val="000000"/>
          <w:sz w:val="28"/>
          <w:szCs w:val="28"/>
        </w:rPr>
        <w:t>негематогенный остеомиелит</w:t>
      </w:r>
      <w:r w:rsidRPr="00E40A28">
        <w:rPr>
          <w:color w:val="000000"/>
          <w:sz w:val="28"/>
          <w:szCs w:val="28"/>
        </w:rPr>
        <w:t xml:space="preserve"> (экзогенная инфекция);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огнестрельный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травматический остеомиелит; </w:t>
      </w:r>
    </w:p>
    <w:p w:rsidR="00E40A28" w:rsidRDefault="00E40A28"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III. По клиническому течению:</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 острый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острый гематогенный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острые стадии огнестрельного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острые стадии травматического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г) острый остеомиелит, возникший в результате перехода воспалительного процесса на кость с соседних тканей и органов;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хронический (вторичный)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развивающийся после любой формы острого;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первично-хронический (склерозирующий остеомиелит Гарре, альбуминозный остеомиелит Оллье, абсцесс Броди), послетифозный, туберкулезный, сифилитический. </w:t>
      </w:r>
    </w:p>
    <w:p w:rsidR="00E40A28" w:rsidRDefault="00E40A28"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ЭТИОЛОГИЯ</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Возбудители острого неспецифического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стафилококки;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стрептококки;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пневмококки;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грамотрицательная микрофлора: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синегнойная палочка;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вульгарный протей;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кишечные палочки;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г) клебсиелы;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вирусы (на фоне вирусной инфекции протекает до 40-50% случаев остеомиелита), например: оспенный остеомиелит, остеомиелит после прививок;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анаэробная инфекция. </w:t>
      </w:r>
    </w:p>
    <w:p w:rsidR="00E40A28" w:rsidRDefault="00E40A28"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ПУТИ ПРОНИКНОВЕНИЯ ИНФЕКЦИИ В КОСТЬ:</w:t>
      </w:r>
      <w:r w:rsidRPr="00E40A28">
        <w:rPr>
          <w:color w:val="000000"/>
          <w:sz w:val="28"/>
          <w:szCs w:val="28"/>
        </w:rPr>
        <w:t xml:space="preserve"> </w:t>
      </w:r>
    </w:p>
    <w:p w:rsidR="00E40A28" w:rsidRDefault="00E40A28" w:rsidP="00E40A28">
      <w:pPr>
        <w:pStyle w:val="a3"/>
        <w:spacing w:before="0" w:beforeAutospacing="0" w:after="0" w:afterAutospacing="0" w:line="360" w:lineRule="auto"/>
        <w:ind w:firstLine="709"/>
        <w:jc w:val="both"/>
        <w:rPr>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1)</w:t>
      </w:r>
      <w:r w:rsidRPr="00E40A28">
        <w:rPr>
          <w:i/>
          <w:iCs/>
          <w:color w:val="000000"/>
          <w:sz w:val="28"/>
          <w:szCs w:val="28"/>
        </w:rPr>
        <w:t xml:space="preserve"> при гематогенном остеомиелите:</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через слизистые носоглотки и рта;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через лимфоидное глоточное кольцо;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через поврежденную кожу;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г) через инфицированную пупочную ранку, опрелость и потертость кожи у грудных детей;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д) у новорожденных внутриутробное инфицирование плода при наличии очагов хронического воспаления у беременной;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е) у старших детей при перенесенных воспалительных процессах с образованием очага латентной инфекции в ретикулоэндотелиальной системе (костном мозге); при наличии очагов инфекции в миндалинах, аденоидах и т.д.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w:t>
      </w:r>
      <w:r w:rsidRPr="00E40A28">
        <w:rPr>
          <w:i/>
          <w:iCs/>
          <w:color w:val="000000"/>
          <w:sz w:val="28"/>
          <w:szCs w:val="28"/>
        </w:rPr>
        <w:t>при негематогенном остеомиелите:</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через рану при открытом переломе;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во время операции остеосинтеза;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из очагов, непосредственно расположенных в соседних тканях и органах;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при специфическом остеомиелите: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туберкулезная микрофлора (туберкулез костей и суставов);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сифилитическая микрофлора (сифилис костей и суставов);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бруцеллезная микрофлора (бруцеллезный остеомиелит). </w:t>
      </w:r>
    </w:p>
    <w:p w:rsidR="00E40A28" w:rsidRDefault="00E40A28"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ПАТОГЕНЕЗ ОСТРОГО ОСТЕОМИЕЛИТА</w:t>
      </w:r>
      <w:r w:rsidRPr="00E40A28">
        <w:rPr>
          <w:color w:val="000000"/>
          <w:sz w:val="28"/>
          <w:szCs w:val="28"/>
        </w:rPr>
        <w:t xml:space="preserve"> </w:t>
      </w:r>
    </w:p>
    <w:p w:rsidR="00E40A28" w:rsidRDefault="00E40A28"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1. Эмболическая теория</w:t>
      </w:r>
      <w:r w:rsidRPr="00E40A28">
        <w:rPr>
          <w:color w:val="000000"/>
          <w:sz w:val="28"/>
          <w:szCs w:val="28"/>
        </w:rPr>
        <w:t xml:space="preserve"> (А.А.Бобров, 1889г.; Э.Лексер, 1894г.).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Суть:</w:t>
      </w:r>
      <w:r w:rsidRPr="00E40A28">
        <w:rPr>
          <w:color w:val="000000"/>
          <w:sz w:val="28"/>
          <w:szCs w:val="28"/>
        </w:rPr>
        <w:t xml:space="preserve"> бактериальный эмбол из первичного очага инфекции, занесенный в кость током крови, оседает в одном из концевых сосудов и служит источником гнойного процесса в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Недостатки:</w:t>
      </w:r>
      <w:r w:rsidRPr="00E40A28">
        <w:rPr>
          <w:color w:val="000000"/>
          <w:sz w:val="28"/>
          <w:szCs w:val="28"/>
        </w:rPr>
        <w:t xml:space="preserve"> 1) опровергнуто существование концевых артерий в кости новорожденных и детей младшего возраста (Н.И.Ансеров, М.Г.Привес); 2) теория не объясняет острого гематогенного остеомиелита вне зоны роста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2. Аллергическая теория</w:t>
      </w:r>
      <w:r w:rsidRPr="00E40A28">
        <w:rPr>
          <w:color w:val="000000"/>
          <w:sz w:val="28"/>
          <w:szCs w:val="28"/>
        </w:rPr>
        <w:t xml:space="preserve"> (С.М.Дерижанов, 1937).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Суть:</w:t>
      </w:r>
      <w:r w:rsidRPr="00E40A28">
        <w:rPr>
          <w:color w:val="000000"/>
          <w:sz w:val="28"/>
          <w:szCs w:val="28"/>
        </w:rPr>
        <w:t xml:space="preserve"> остеомиелит может возникнуть в организме, сенсебилизированном латентной бактериальной флорой. Под влиянием травмы, охлаждения, какого-либо заболевания и т.п. в кости развивается очаг асептического воспаления по типу </w:t>
      </w:r>
      <w:r w:rsidRPr="00E40A28">
        <w:rPr>
          <w:b/>
          <w:bCs/>
          <w:i/>
          <w:iCs/>
          <w:color w:val="000000"/>
          <w:sz w:val="28"/>
          <w:szCs w:val="28"/>
        </w:rPr>
        <w:t>феномена Артюса</w:t>
      </w:r>
      <w:r w:rsidRPr="00E40A28">
        <w:rPr>
          <w:color w:val="000000"/>
          <w:sz w:val="28"/>
          <w:szCs w:val="28"/>
        </w:rPr>
        <w:t xml:space="preserve">. Это создает благоприятные условия развития латентной микрофлоры в костномозговом канале и придает воспалительному процессу острый инфекционно-гнойный характер.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3. Нервнорефлекторная теория</w:t>
      </w:r>
      <w:r w:rsidRPr="00E40A28">
        <w:rPr>
          <w:color w:val="000000"/>
          <w:sz w:val="28"/>
          <w:szCs w:val="28"/>
        </w:rPr>
        <w:t xml:space="preserve"> (Н.А.Еланский, В.В.Торонец).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в патогенезе огнестрельного и травматического остеомиелита ведущую роль играют: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а) тяжесть анатомических разрушений;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б) степень и характер микробного загрязнения перелома;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характер ответной реакции организма на травму.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4. Первично-хронические</w:t>
      </w:r>
      <w:r w:rsidRPr="00E40A28">
        <w:rPr>
          <w:color w:val="000000"/>
          <w:sz w:val="28"/>
          <w:szCs w:val="28"/>
        </w:rPr>
        <w:t xml:space="preserve"> (атипичные) </w:t>
      </w:r>
      <w:r w:rsidRPr="00E40A28">
        <w:rPr>
          <w:b/>
          <w:bCs/>
          <w:color w:val="000000"/>
          <w:sz w:val="28"/>
          <w:szCs w:val="28"/>
        </w:rPr>
        <w:t>формы остеомиелита</w:t>
      </w:r>
      <w:r w:rsidRPr="00E40A28">
        <w:rPr>
          <w:color w:val="000000"/>
          <w:sz w:val="28"/>
          <w:szCs w:val="28"/>
        </w:rPr>
        <w:t xml:space="preserve"> развиваются в основном в результате действия резко ослабленной микрофлоры (например, под влиянием приема антибиотиков) при сохранившейся достаточной сопротивляемости организма. </w:t>
      </w:r>
    </w:p>
    <w:p w:rsidR="00C94842" w:rsidRDefault="00C94842"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ПАТОЛОГИЧЕСКАЯ АНАТОМИЯ</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Острый гематогенный остеомиелит</w:t>
      </w:r>
      <w:r w:rsidRPr="00E40A28">
        <w:rPr>
          <w:color w:val="000000"/>
          <w:sz w:val="28"/>
          <w:szCs w:val="28"/>
        </w:rPr>
        <w:t xml:space="preserve"> начинается как диффузный воспалительный процесс в костном мозге, распространяющийся на гаверсовы каналы и периост. На 3-4 сутки формируются гнойники.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Вокруг очагов воспаления с первых дней начинается бурное рассасывание кости, что при длительном процессе приводит к ее </w:t>
      </w:r>
      <w:r w:rsidRPr="00E40A28">
        <w:rPr>
          <w:b/>
          <w:bCs/>
          <w:i/>
          <w:iCs/>
          <w:color w:val="000000"/>
          <w:sz w:val="28"/>
          <w:szCs w:val="28"/>
        </w:rPr>
        <w:t>ререфикации - остеопорозу</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благоприятных случаях (на фоне применения антибиотиков) абсцедирования может не наступить и процесс купируется еще до образования секвестров.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других случаях наблюдается инкапсуляция гнойников в кости. К 3-4-й неделе при рентгенологическом исследовании на фоне ререфикации в очагах нагноения могут обнаруживаться </w:t>
      </w:r>
      <w:r w:rsidRPr="00E40A28">
        <w:rPr>
          <w:b/>
          <w:bCs/>
          <w:i/>
          <w:iCs/>
          <w:color w:val="000000"/>
          <w:sz w:val="28"/>
          <w:szCs w:val="28"/>
        </w:rPr>
        <w:t>секвестры</w:t>
      </w:r>
      <w:r w:rsidRPr="00E40A28">
        <w:rPr>
          <w:color w:val="000000"/>
          <w:sz w:val="28"/>
          <w:szCs w:val="28"/>
        </w:rPr>
        <w:t xml:space="preserve">, т.е. отторгшиеся от окружающей костной ткани омертвевшие участки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Виды секвестров:</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кортикальный;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центральный;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проникающий;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тотальный;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циркулярный;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губчатый.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Огнестрельный остеомиелит</w:t>
      </w:r>
      <w:r w:rsidRPr="00E40A28">
        <w:rPr>
          <w:color w:val="000000"/>
          <w:sz w:val="28"/>
          <w:szCs w:val="28"/>
        </w:rPr>
        <w:t xml:space="preserve"> характеризуется </w:t>
      </w:r>
      <w:r w:rsidRPr="00E40A28">
        <w:rPr>
          <w:b/>
          <w:bCs/>
          <w:i/>
          <w:iCs/>
          <w:color w:val="000000"/>
          <w:sz w:val="28"/>
          <w:szCs w:val="28"/>
        </w:rPr>
        <w:t>нагноением</w:t>
      </w:r>
      <w:r w:rsidRPr="00E40A28">
        <w:rPr>
          <w:color w:val="000000"/>
          <w:sz w:val="28"/>
          <w:szCs w:val="28"/>
        </w:rPr>
        <w:t xml:space="preserve"> в зоне огнестрельного перелома, </w:t>
      </w:r>
      <w:r w:rsidRPr="00E40A28">
        <w:rPr>
          <w:b/>
          <w:bCs/>
          <w:i/>
          <w:iCs/>
          <w:color w:val="000000"/>
          <w:sz w:val="28"/>
          <w:szCs w:val="28"/>
        </w:rPr>
        <w:t xml:space="preserve">образованием секвестров и регенерацией </w:t>
      </w:r>
      <w:r w:rsidRPr="00E40A28">
        <w:rPr>
          <w:color w:val="000000"/>
          <w:sz w:val="28"/>
          <w:szCs w:val="28"/>
        </w:rPr>
        <w:t xml:space="preserve">тканей, а в последующем - формированием на поверхности кожи </w:t>
      </w:r>
      <w:r w:rsidRPr="00E40A28">
        <w:rPr>
          <w:b/>
          <w:bCs/>
          <w:i/>
          <w:iCs/>
          <w:color w:val="000000"/>
          <w:sz w:val="28"/>
          <w:szCs w:val="28"/>
        </w:rPr>
        <w:t>свищей.</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При остеомиелите, возникшем в результате перехода гнойного воспаления </w:t>
      </w:r>
      <w:r w:rsidRPr="00E40A28">
        <w:rPr>
          <w:b/>
          <w:bCs/>
          <w:i/>
          <w:iCs/>
          <w:color w:val="000000"/>
          <w:sz w:val="28"/>
          <w:szCs w:val="28"/>
        </w:rPr>
        <w:t>на кость с окружающих тканей</w:t>
      </w:r>
      <w:r w:rsidRPr="00E40A28">
        <w:rPr>
          <w:color w:val="000000"/>
          <w:sz w:val="28"/>
          <w:szCs w:val="28"/>
        </w:rPr>
        <w:t xml:space="preserve">, процесс поражает сначала надкостницу, а затем распространяется на корковое вещество кости, где образуются секвестры.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Хронический</w:t>
      </w:r>
      <w:r w:rsidRPr="00E40A28">
        <w:rPr>
          <w:color w:val="000000"/>
          <w:sz w:val="28"/>
          <w:szCs w:val="28"/>
        </w:rPr>
        <w:t xml:space="preserve"> (вторичный) остеомиелит - возникает как дальнейшая стадия затянувшегося воспалительного процесса в кости и характеризуется наличием в ней хорошо отграниченных секвестральными капсулами гнойников, содержащих секвестры. Секвестральные капсулы имеют одно или несколько отверстий ("клоак"), сообщающихся со свищевыми ходами в окружающих мягких тканях, через которые при обострениях отходит гной и секвестры.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Чередование участков остеопороза, остеосклероза, образования экзостозов создает пеструю картину поражения кости и сопровождается ее деформацией.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Атипичные формы</w:t>
      </w:r>
      <w:r w:rsidRPr="00E40A28">
        <w:rPr>
          <w:color w:val="000000"/>
          <w:sz w:val="28"/>
          <w:szCs w:val="28"/>
        </w:rPr>
        <w:t xml:space="preserve"> остеомиелита характеризуются вяло текущим воспалительным процессом в кости с преобладанием в ней склероза и меньшей выраженностью экссудации, некроза и образования секвестров.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Остеомиелит может развиваться как осложнение ряда инфекционных болезней: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сепсиса;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брюшного тифа;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бруцеллеза;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туберкулеза;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сифилиса.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Характеризуется своеобразными для каждого заболевания морфологическими особенностями. </w:t>
      </w:r>
    </w:p>
    <w:p w:rsidR="00C94842" w:rsidRDefault="00C94842"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ОСТРЫЙ ГЕМАТОГЕННЫЙ ОСТЕОМИЕЛИТ</w:t>
      </w:r>
      <w:r w:rsidRPr="00E40A28">
        <w:rPr>
          <w:color w:val="000000"/>
          <w:sz w:val="28"/>
          <w:szCs w:val="28"/>
        </w:rPr>
        <w:t xml:space="preserve"> - это заболевание преимущественно детского возраста, встречается в 2 раза чаще у мальчиков, чем у девочек. Поражает преимущественно длинные трубчатые кости 80-85%):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бедренную (35-40%);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большеберцовую (30-32%);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плечевую (7-10%).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При поражении длинных трубчатых костей различают остеомиелит: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метафизарный, очаг которого обычно затрагивает краевую зону диафиза или эпифиза (у 65% больных);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эпифизарный (у 25-28%);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метафизарный, поражающий метафиз и более половины диафиза, или тотальный, поражающий диафиз и оба метафиза (у 7-10%).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Множественные процессы встречаются у 10-15% больных. </w:t>
      </w:r>
    </w:p>
    <w:p w:rsidR="008E1E9A" w:rsidRPr="00C94842" w:rsidRDefault="008E1E9A" w:rsidP="00E40A28">
      <w:pPr>
        <w:pStyle w:val="a3"/>
        <w:spacing w:before="0" w:beforeAutospacing="0" w:after="0" w:afterAutospacing="0" w:line="360" w:lineRule="auto"/>
        <w:ind w:firstLine="709"/>
        <w:jc w:val="both"/>
        <w:rPr>
          <w:color w:val="000000"/>
          <w:sz w:val="28"/>
          <w:szCs w:val="28"/>
        </w:rPr>
      </w:pPr>
      <w:r w:rsidRPr="00C94842">
        <w:rPr>
          <w:iCs/>
          <w:color w:val="000000"/>
          <w:sz w:val="28"/>
          <w:szCs w:val="28"/>
        </w:rPr>
        <w:t xml:space="preserve">КЛИНИКА ОСТРОГО ГЕМАТОГЕННОГО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Различают (по Т.П.Краснобаеву) следующие формы острого гематогенного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местную (легкую);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септико-пиемическую;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токсическую (адинамическую).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Клиническое течение болезни при поражении различных костей в основном однотипно.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При </w:t>
      </w:r>
      <w:r w:rsidRPr="00E40A28">
        <w:rPr>
          <w:b/>
          <w:bCs/>
          <w:i/>
          <w:iCs/>
          <w:color w:val="000000"/>
          <w:sz w:val="28"/>
          <w:szCs w:val="28"/>
        </w:rPr>
        <w:t>местной (легкой)</w:t>
      </w:r>
      <w:r w:rsidRPr="00E40A28">
        <w:rPr>
          <w:color w:val="000000"/>
          <w:sz w:val="28"/>
          <w:szCs w:val="28"/>
        </w:rPr>
        <w:t xml:space="preserve"> форме относительно легкое начало и дальнейшее течение болезни, местные явления преобладают над общими.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У детей заболевание начинается с небольшого повышения температуры. Местные признаки воспаления развиваются медленно, обычно к исходу 2-й недели и всегда неярко выражены.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Если поднадкостничный абсцесс не вскрыт своевременно, он прорывается в мягкие ткани, и тогда формируется межмышечная флегмона. После прорыва гнойника наружу вдали от костного очага состояние больного быстро улучшается, температура снижается, и процесс принимает хроническое течение.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При </w:t>
      </w:r>
      <w:r w:rsidRPr="00E40A28">
        <w:rPr>
          <w:b/>
          <w:bCs/>
          <w:i/>
          <w:iCs/>
          <w:color w:val="000000"/>
          <w:sz w:val="28"/>
          <w:szCs w:val="28"/>
        </w:rPr>
        <w:t>септико-пиемической форме</w:t>
      </w:r>
      <w:r w:rsidRPr="00E40A28">
        <w:rPr>
          <w:color w:val="000000"/>
          <w:sz w:val="28"/>
          <w:szCs w:val="28"/>
        </w:rPr>
        <w:t xml:space="preserve"> в первые часы и дни болезни развивается тяжелое общее состояние больных: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нарастающая интоксикация;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обезвоживание организма;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3) температура 39-40</w:t>
      </w:r>
      <w:r w:rsidRPr="00E40A28">
        <w:rPr>
          <w:color w:val="000000"/>
          <w:sz w:val="28"/>
          <w:szCs w:val="28"/>
          <w:vertAlign w:val="superscript"/>
        </w:rPr>
        <w:t>0</w:t>
      </w:r>
      <w:r w:rsidRPr="00E40A28">
        <w:rPr>
          <w:color w:val="000000"/>
          <w:sz w:val="28"/>
          <w:szCs w:val="28"/>
        </w:rPr>
        <w:t xml:space="preserve">С, без заметных суточных колебаний;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головная боль; боль во всем теле;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потеря аппетита;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жажда;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7) анемизация;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8) развивается метаболический ацидоз;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9) гиперкалиемия, гипонатриемия, гиперкальциемия;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10) ухудшаются показатели неспецифического иммунитета, свертывающей системы крови;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11) происходит накопление в избытке химических медиаторов воспаления (гистамина, серотонина и др.).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Довольно быстро развиваются местные изменения: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в течение первых 2-х суток появляются локализованные боли;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вынужденное положение конечности (болевая контрактура);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активные движения в конечности отсутствуют, пассивные - резко ограничены;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быстро нарастает отек тканей, что свидетельствует о формировании поднадкостичного абсцесса;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развитие гиперемии кожи и появление флюктуации свидетельствуют о прорыве гнойника в мягкие ткани;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часто развивается т.н. сочувственный (реактивный) артрит.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Все эти изменения развиваются на протяжении 5-10 дней и опасны генерализацией инфекции, ее гематогенным метастазированием.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Токсическая (адинамическая)</w:t>
      </w:r>
      <w:r w:rsidRPr="00E40A28">
        <w:rPr>
          <w:color w:val="000000"/>
          <w:sz w:val="28"/>
          <w:szCs w:val="28"/>
        </w:rPr>
        <w:t xml:space="preserve"> форма развивается молниеносно. В течение первых суток нарастают явления тяжелого токсикоза: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гипотермия;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потеря сознания;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судороги;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адинамия;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острая сердечно-сосудистая недостаточность;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снижение артериального давления.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Местные воспалительные явления проявиться не успевают: больные погибают в первые дни болезни в результате глубоких метаболических нарушений.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Осложнения</w:t>
      </w:r>
      <w:r w:rsidRPr="00E40A28">
        <w:rPr>
          <w:color w:val="000000"/>
          <w:sz w:val="28"/>
          <w:szCs w:val="28"/>
        </w:rPr>
        <w:t xml:space="preserve"> острого гематогенного остеомиелита: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сепсис;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гнойный артрит;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метастатические гнойные очаги во внутренних органах с развитием септической пневмонии, гнойного плеврита, перикардита, миокардита, абсцесса мозга;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патологические переломы, в т.ч. эпифизеолизы;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патологические вывихи;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контрактуры, анкилозы, деформации костей.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Диагноз</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Характерный анамнез, клиническая картина местной формы острого гематогенного остеомиелита (стойкая высокая температура тела, резкие боли в области пораженной кости, нередко присоединение явлений острого артрита) помогают поставить диагноз.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Известные трудности представляет септико-пиемическая форма в связи с преобладанием общих симптомов над маловыраженными начальными местными, особенно у маленьких детей.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Диагностика токсической формы значительно затруднена и часто запоздалая из-за быстрого ее течения и отсутствия местных симптомов.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С уверенностью можно верифицировать диагноз, используя </w:t>
      </w:r>
      <w:r w:rsidRPr="00E40A28">
        <w:rPr>
          <w:b/>
          <w:bCs/>
          <w:i/>
          <w:iCs/>
          <w:color w:val="000000"/>
          <w:sz w:val="28"/>
          <w:szCs w:val="28"/>
        </w:rPr>
        <w:t>рентгенографию</w:t>
      </w:r>
      <w:r w:rsidRPr="00E40A28">
        <w:rPr>
          <w:color w:val="000000"/>
          <w:sz w:val="28"/>
          <w:szCs w:val="28"/>
        </w:rPr>
        <w:t xml:space="preserve">. Но, учитывая то, что очаги деструкции кости появляются на 2-3-й неделях болезни, - метод позволяет лишь подтверждать клинические предположения.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Из других методов ранней диагностики острого гематогенного остеомиелита используют: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электрорентгенографию (информативна с 3-4-го дня);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денситометрию рентгенограмм;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регистрации повышенной интенсивности инфракрасного излучения, исходящего из очага воспаления (термографию);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радиоизотопное сканирование костного мозга;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ультразвуковое (импульсивное) сканирование;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медуллографию;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7) остеопункцию;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8) остеотонометрию.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i/>
          <w:iCs/>
          <w:color w:val="000000"/>
          <w:sz w:val="28"/>
          <w:szCs w:val="28"/>
        </w:rPr>
        <w:t>Лечение острого гематогенного остеомиелита</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основе современных методов лечения острого гематогенного остеомиелита лежат три принципа, сформулированные Т.П.Краснобаевым: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оперативное лечение местного очага воспаления;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непосредственное воздействие на возбудителя болезни;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повышение общей сопротивляемости организма.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1. Оперативное</w:t>
      </w:r>
      <w:r w:rsidRPr="00E40A28">
        <w:rPr>
          <w:color w:val="000000"/>
          <w:sz w:val="28"/>
          <w:szCs w:val="28"/>
        </w:rPr>
        <w:t xml:space="preserve"> лечение состоит в декомпрессивной остеоперфорации в 2-3 участках кости на протяжении с целью вскрытия и дренирования костномозгового канала, устранения повышенного внутрикостного давления, улучшения кровоснабжения кости, предотвращения дальнейшего ее некроза, улучшения состояния больного и купирования болей.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Всем больным с острым гематогенным остеомиелитом иммобилизируют пораженную конечность до полного стихания болей и восстановления ее функции.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2. Непосредственное воздействие на возбудителя</w:t>
      </w:r>
      <w:r w:rsidRPr="00E40A28">
        <w:rPr>
          <w:color w:val="000000"/>
          <w:sz w:val="28"/>
          <w:szCs w:val="28"/>
        </w:rPr>
        <w:t xml:space="preserve"> острого гематогенного остеомиелита осуществляется с помощью антибиотиков в сочетании с синтетическими химиотерапевтическими препаратами. Рекомендуются следующие антибиотики (нередко в комбинации):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пенициллины (особенно полусинтетические);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цефалоспорины (цефалотин, цефалоридин, мефотаксим и др.);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аминогликозиды (канамицин, гентамицин);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макролиды (фузидин, линкомицин).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Повышение общей сопротивляемости предполагает: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дезинтоксикационную терапию;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введение полиглюкина, раствора глюкозы с инсулином, кокарбоксилазы;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введение гепарина, контрикала;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4) витаминотерапию (В</w:t>
      </w:r>
      <w:r w:rsidRPr="00E40A28">
        <w:rPr>
          <w:color w:val="000000"/>
          <w:sz w:val="28"/>
          <w:szCs w:val="28"/>
          <w:vertAlign w:val="subscript"/>
        </w:rPr>
        <w:t>1</w:t>
      </w:r>
      <w:r w:rsidRPr="00E40A28">
        <w:rPr>
          <w:color w:val="000000"/>
          <w:sz w:val="28"/>
          <w:szCs w:val="28"/>
        </w:rPr>
        <w:t>, В</w:t>
      </w:r>
      <w:r w:rsidRPr="00E40A28">
        <w:rPr>
          <w:color w:val="000000"/>
          <w:sz w:val="28"/>
          <w:szCs w:val="28"/>
          <w:vertAlign w:val="subscript"/>
        </w:rPr>
        <w:t>6</w:t>
      </w:r>
      <w:r w:rsidRPr="00E40A28">
        <w:rPr>
          <w:color w:val="000000"/>
          <w:sz w:val="28"/>
          <w:szCs w:val="28"/>
        </w:rPr>
        <w:t xml:space="preserve">, С);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стимуляцию иммунитета (тимолин и др.). </w:t>
      </w:r>
    </w:p>
    <w:p w:rsidR="00C94842" w:rsidRDefault="00C94842"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ОСТРЫЙ ТРАВМАТИЧЕСКИЙ ОСТЕОМИЕЛИТ.</w:t>
      </w:r>
      <w:r w:rsidRPr="00E40A28">
        <w:rPr>
          <w:color w:val="000000"/>
          <w:sz w:val="28"/>
          <w:szCs w:val="28"/>
        </w:rPr>
        <w:t xml:space="preserve"> Как правило, это осложнение открытых переломов, особенность которого в том, что гнойное воспаление распространяется на все отделы кости без образования изолированного первичного очага в костном мозге. Поэтому процесс иногда называют острым посттравматическим оститом (паноститом).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Типичная последовательность патологических изменений при остром травматическом остеомиелите такова: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открытый перелом кости с глубокой, сильно инфицированной раной;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бурное нагноение в ней;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переход гнойного воспаления на костную ткань в зоне перелома.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Лечение</w:t>
      </w:r>
      <w:r w:rsidRPr="00E40A28">
        <w:rPr>
          <w:color w:val="000000"/>
          <w:sz w:val="28"/>
          <w:szCs w:val="28"/>
        </w:rPr>
        <w:t xml:space="preserve"> острого травматического остеомиелита в большинстве случаев оперативное: секвестрэктомия, удаление некротизированных костных осколков, гнойных грануляций, иссечение свищей. С целью иммобилизации костных отломков чаще всего используют внеочаговый аппаратный остеосинтез.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ОСТРЫЙ ОСТЕОМИЕЛИТ ПОСЛЕ ОГНЕСТРЕЛЬНЫХ РАНЕНИЙ (ООПОР)</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ООПОР возникает после недостаточной обработки раны. Вся клиническая картина в первые недели заболевания обусловлена нагноением мягких тканей. Лишь в дальнейшем в воспалительный процесс контактно вовлекаются раневые поверхности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По костномозговым пространствам под надкостницей процесс постепенно распространяется по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клинической картине острой стадии ООПОР преобладают общие симптомы (гектическая лихорадка, слабость, анемия, лейкоцитоз). Из местных явлений отмечается прогрессирование гнойно-некротического процесса в область огнестрельного перелома, гнилостный характер отделяемого, что часто отходит на второй план.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Лечение ООПОР</w:t>
      </w:r>
      <w:r w:rsidRPr="00E40A28">
        <w:rPr>
          <w:color w:val="000000"/>
          <w:sz w:val="28"/>
          <w:szCs w:val="28"/>
        </w:rPr>
        <w:t xml:space="preserve"> - комплексное. Приоритет в лечении отдается радикальному оперативному вмешательству. </w:t>
      </w:r>
    </w:p>
    <w:p w:rsidR="00C94842" w:rsidRDefault="00C94842"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 xml:space="preserve">ОСТРЫЙ ОСТЕОМИЕЛИТ, ВОЗНИКАЮЩИЙ В РЕЗУЛЬТАТЕ ПЕРЕХОДА НА КОСТЬ ГНОЙНОГО ВОСПАЛЕНИЯ С ОКРУЖАЮЩИХ ТКАНЕЙ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Начинается он иногда незаметно при относительно длительном существовании гнойного процесса, особенно около костей (флегмонозной формы, рожи, подкожного панариция, инфицированной раны).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Лечение</w:t>
      </w:r>
      <w:r w:rsidRPr="00E40A28">
        <w:rPr>
          <w:color w:val="000000"/>
          <w:sz w:val="28"/>
          <w:szCs w:val="28"/>
        </w:rPr>
        <w:t xml:space="preserve"> - оперативное. </w:t>
      </w:r>
    </w:p>
    <w:p w:rsidR="00C94842" w:rsidRDefault="00C94842"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ХРОНИЧЕСКИЙ (ВТОРИЧНЫЙ) ОСТЕОМИЕЛИТ (ХО)</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Он развивается при переходе любой клинической формы острого остеомиелита (гематогенного, огнестрельного, травматического, возникшего при переходе гнойного процесса с окружающих тканей) в хроническую стадию.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Морфологические и клинические различия между отдельными формами остеомиелита в хронической стадии сглаживаются и процесс протекает в общем одинаково для всех этих форм.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Переход острого остеомиелита в хроническую стадию происходит в период от 3 недель до 1,5 месяца от начала заболевания.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Хронический остеомиелит характеризуется триадой признаков: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гнойный свищ;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костный секвестр;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рецидивирующее течение.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Клиника:</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 течении хронического остеомиелита условно различают три фазы: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фаза окончательного перехода острого процесса в хронический;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фаза ремиссии (затихания);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фаза рецидива (обострения) воспаления.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В первой фазе</w:t>
      </w:r>
      <w:r w:rsidRPr="00E40A28">
        <w:rPr>
          <w:color w:val="000000"/>
          <w:sz w:val="28"/>
          <w:szCs w:val="28"/>
        </w:rPr>
        <w:t xml:space="preserve"> состояние больного улучшается, боли ослабевают, уменьшается интоксикация, температура снижается до нормы, нормализуются показатели крови и мочи, окончательно сформировываются свищи и секвестры.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В фазе ремиссии</w:t>
      </w:r>
      <w:r w:rsidRPr="00E40A28">
        <w:rPr>
          <w:color w:val="000000"/>
          <w:sz w:val="28"/>
          <w:szCs w:val="28"/>
        </w:rPr>
        <w:t xml:space="preserve"> боли практически не беспокоят, гнойное отделяемое из свищей незначительное или же свищи полностью закрываются.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Фаза обострения</w:t>
      </w:r>
      <w:r w:rsidRPr="00E40A28">
        <w:rPr>
          <w:color w:val="000000"/>
          <w:sz w:val="28"/>
          <w:szCs w:val="28"/>
        </w:rPr>
        <w:t xml:space="preserve"> напоминает начало острого остеомиелита: развиваются параоссальные межмышечные флегмоны, открываются гнойные свищи, через которые могут отходить костные секвестры. </w:t>
      </w:r>
    </w:p>
    <w:p w:rsidR="008E1E9A" w:rsidRPr="00E40A28" w:rsidRDefault="008E1E9A" w:rsidP="00E40A28">
      <w:pPr>
        <w:pStyle w:val="a3"/>
        <w:spacing w:before="0" w:beforeAutospacing="0" w:after="0" w:afterAutospacing="0" w:line="360" w:lineRule="auto"/>
        <w:ind w:firstLine="709"/>
        <w:jc w:val="both"/>
        <w:rPr>
          <w:b/>
          <w:bCs/>
          <w:color w:val="000000"/>
          <w:sz w:val="28"/>
          <w:szCs w:val="28"/>
        </w:rPr>
      </w:pPr>
      <w:r w:rsidRPr="00E40A28">
        <w:rPr>
          <w:b/>
          <w:bCs/>
          <w:color w:val="000000"/>
          <w:sz w:val="28"/>
          <w:szCs w:val="28"/>
        </w:rPr>
        <w:t xml:space="preserve">Осложнения: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I. Местные:</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появление новых остеомиелитических очагов;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патологические переломы;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патологические вывихи;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гнойный артрит;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анкилоз в суставе;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ложный сустав;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7) деформация конечности;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8) аррозивное кровотечение;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9) малигнизация в области свища.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II. Общие:</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амилоидоз почек;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дистрофические изменения паренхиматозных органов;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септикопиемические очаги в различных органах и тканях.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Из специальных методов диагностики</w:t>
      </w:r>
      <w:r w:rsidRPr="00E40A28">
        <w:rPr>
          <w:color w:val="000000"/>
          <w:sz w:val="28"/>
          <w:szCs w:val="28"/>
        </w:rPr>
        <w:t xml:space="preserve"> хронического остеомиелита следует назвать: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рентгенографию;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фистулографию;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томографию;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сцинтиграфию.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i/>
          <w:iCs/>
          <w:color w:val="000000"/>
          <w:sz w:val="28"/>
          <w:szCs w:val="28"/>
        </w:rPr>
        <w:t>Рентгенологические признаки хронического остеомиелита:</w:t>
      </w:r>
      <w:r w:rsidRPr="00E40A28">
        <w:rPr>
          <w:color w:val="000000"/>
          <w:sz w:val="28"/>
          <w:szCs w:val="28"/>
        </w:rPr>
        <w:t xml:space="preserve"> периостит, очаги остеопороза и остеосклероза, утолщение и деформация кости, облитерация костномозгового канала, секвестр.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Лечение:</w:t>
      </w:r>
      <w:r w:rsidRPr="00E40A28">
        <w:rPr>
          <w:color w:val="000000"/>
          <w:sz w:val="28"/>
          <w:szCs w:val="28"/>
        </w:rPr>
        <w:t xml:space="preserve"> в основном оперативное: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иссечение свища;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трепанация кости с раскрытием остеомиелитической полости;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секвестрэктомия;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удаление из секвестральной полости инфицированных грануляций и гноя;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5) иссечение внутренних стенок секвестральной полости;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6) многократные промывания полости в кости антисептиками;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7) пластика полости в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8) зашивание раны.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Чаще всего пластика костных полостей осуществляется: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мышцей на сосудистой ножке;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кровяным сгустком с антибиотиком;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хрящом;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4) костью (чаще всего консервированной). </w:t>
      </w:r>
    </w:p>
    <w:p w:rsidR="00C94842" w:rsidRDefault="00C94842" w:rsidP="00E40A28">
      <w:pPr>
        <w:pStyle w:val="a3"/>
        <w:spacing w:before="0" w:beforeAutospacing="0" w:after="0" w:afterAutospacing="0" w:line="360" w:lineRule="auto"/>
        <w:ind w:firstLine="709"/>
        <w:jc w:val="both"/>
        <w:rPr>
          <w:b/>
          <w:bCs/>
          <w:color w:val="000000"/>
          <w:sz w:val="28"/>
          <w:szCs w:val="28"/>
        </w:rPr>
      </w:pP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ПЕРВИЧНО-ХРОНИЧЕСКИЙ ОСТЕОМИЕЛИТ</w:t>
      </w:r>
      <w:r w:rsidRPr="00E40A28">
        <w:rPr>
          <w:color w:val="000000"/>
          <w:sz w:val="28"/>
          <w:szCs w:val="28"/>
        </w:rPr>
        <w:t xml:space="preserve">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1) абсцесс Броди;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2) склерозирующий остеомиелит Гарре;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3) альбуминозный остеомиелит Оллье.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Все эти формы остеомиелита уже с первых дней приобретают хроническое течение.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Абсцесс Броди</w:t>
      </w:r>
      <w:r w:rsidRPr="00E40A28">
        <w:rPr>
          <w:color w:val="000000"/>
          <w:sz w:val="28"/>
          <w:szCs w:val="28"/>
        </w:rPr>
        <w:t xml:space="preserve"> (1832г.) представляет собой чаще всего единичный округлой формы очаг поражения в эпифизе или метафизе длинной трубчатой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Чаще всего сопровождается периодическими болями в пораженной кости, усиливающимися по ночам и при перемене погоды.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На рентгенограмме определяется округлая полость в кости с еле заметным склеротическим ободком по окружности и склерозом окружающих отделов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Склерозирующий остеомиелит Гарре</w:t>
      </w:r>
      <w:r w:rsidRPr="00E40A28">
        <w:rPr>
          <w:color w:val="000000"/>
          <w:sz w:val="28"/>
          <w:szCs w:val="28"/>
        </w:rPr>
        <w:t xml:space="preserve"> (1893г.).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Проявляется болями в пораженной кости, особенно по ночам, и заметной болезненностью при надавливании на пораженный сегмент конечности. На рентгенограмме - кость веретенообразной формы с выраженными склеротическим процессом, иногда с небольшим участком просветления (деструкции).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b/>
          <w:bCs/>
          <w:color w:val="000000"/>
          <w:sz w:val="28"/>
          <w:szCs w:val="28"/>
        </w:rPr>
        <w:t>Альбуминозный остеомиелит Оллье</w:t>
      </w:r>
      <w:r w:rsidRPr="00E40A28">
        <w:rPr>
          <w:color w:val="000000"/>
          <w:sz w:val="28"/>
          <w:szCs w:val="28"/>
        </w:rPr>
        <w:t xml:space="preserve"> (1864г.)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При нем в очаге поражения кости выявляется эксудат, напоминающий синовиальную жидкость. Пальпаторно над очагом поражения отмечается болезненность. На рентгенограмме - выраженный репаративный процесс со стороны окружающей ограниченный очаг в кортикальном слое кости. </w:t>
      </w:r>
    </w:p>
    <w:p w:rsidR="008E1E9A" w:rsidRPr="00E40A28" w:rsidRDefault="008E1E9A" w:rsidP="00E40A28">
      <w:pPr>
        <w:pStyle w:val="a3"/>
        <w:spacing w:before="0" w:beforeAutospacing="0" w:after="0" w:afterAutospacing="0" w:line="360" w:lineRule="auto"/>
        <w:ind w:firstLine="709"/>
        <w:jc w:val="both"/>
        <w:rPr>
          <w:color w:val="000000"/>
          <w:sz w:val="28"/>
          <w:szCs w:val="28"/>
        </w:rPr>
      </w:pPr>
      <w:r w:rsidRPr="00E40A28">
        <w:rPr>
          <w:color w:val="000000"/>
          <w:sz w:val="28"/>
          <w:szCs w:val="28"/>
        </w:rPr>
        <w:t xml:space="preserve">Лечение первично-хронических форм остеомиелита такое же, как и хронического (вторичного) остеомиелита. </w:t>
      </w:r>
      <w:bookmarkStart w:id="0" w:name="_GoBack"/>
      <w:bookmarkEnd w:id="0"/>
    </w:p>
    <w:sectPr w:rsidR="008E1E9A" w:rsidRPr="00E40A28" w:rsidSect="00E40A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113"/>
    <w:rsid w:val="00190042"/>
    <w:rsid w:val="001F1113"/>
    <w:rsid w:val="008E1E9A"/>
    <w:rsid w:val="00A33D3C"/>
    <w:rsid w:val="00C94842"/>
    <w:rsid w:val="00D42941"/>
    <w:rsid w:val="00DE4DC5"/>
    <w:rsid w:val="00E4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06EC44-88F2-476C-BADB-E6BFE81A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line="200" w:lineRule="atLeast"/>
      <w:jc w:val="center"/>
      <w:outlineLvl w:val="0"/>
    </w:pPr>
    <w:rPr>
      <w:b/>
      <w:bC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ind w:firstLine="284"/>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ТЕМА ЗАНЯТИЯ: ОСТЕОМИЕЛИТ</vt:lpstr>
    </vt:vector>
  </TitlesOfParts>
  <Company/>
  <LinksUpToDate>false</LinksUpToDate>
  <CharactersWithSpaces>19789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ЗАНЯТИЯ: ОСТЕОМИЕЛИТ</dc:title>
  <dc:subject/>
  <dc:creator>Общая</dc:creator>
  <cp:keywords/>
  <dc:description/>
  <cp:lastModifiedBy>admin</cp:lastModifiedBy>
  <cp:revision>2</cp:revision>
  <dcterms:created xsi:type="dcterms:W3CDTF">2014-02-25T05:52:00Z</dcterms:created>
  <dcterms:modified xsi:type="dcterms:W3CDTF">2014-02-25T05:52:00Z</dcterms:modified>
</cp:coreProperties>
</file>