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8C75A9" w:rsidRDefault="00E208CC" w:rsidP="008C75A9">
      <w:pPr>
        <w:pStyle w:val="2"/>
        <w:keepNext w:val="0"/>
        <w:widowControl w:val="0"/>
        <w:spacing w:before="0" w:after="0" w:line="360" w:lineRule="auto"/>
        <w:rPr>
          <w:rFonts w:ascii="Times New Roman" w:hAnsi="Times New Roman" w:cs="Times New Roman"/>
          <w:i w:val="0"/>
        </w:rPr>
      </w:pPr>
      <w:bookmarkStart w:id="0" w:name="_Toc132772748"/>
      <w:r w:rsidRPr="008C75A9">
        <w:rPr>
          <w:rFonts w:ascii="Times New Roman" w:hAnsi="Times New Roman" w:cs="Times New Roman"/>
          <w:i w:val="0"/>
        </w:rPr>
        <w:t>Содержание</w:t>
      </w:r>
      <w:bookmarkEnd w:id="0"/>
    </w:p>
    <w:p w:rsidR="008C75A9" w:rsidRDefault="008C75A9" w:rsidP="008C75A9">
      <w:pPr>
        <w:pStyle w:val="24"/>
        <w:widowControl w:val="0"/>
        <w:tabs>
          <w:tab w:val="right" w:leader="dot" w:pos="9628"/>
        </w:tabs>
        <w:spacing w:line="360" w:lineRule="auto"/>
        <w:ind w:left="0"/>
        <w:rPr>
          <w:sz w:val="28"/>
          <w:szCs w:val="28"/>
        </w:rPr>
      </w:pPr>
    </w:p>
    <w:p w:rsidR="0002484B" w:rsidRPr="008C75A9" w:rsidRDefault="0002484B" w:rsidP="008C75A9">
      <w:pPr>
        <w:pStyle w:val="24"/>
        <w:widowControl w:val="0"/>
        <w:tabs>
          <w:tab w:val="right" w:leader="dot" w:pos="9356"/>
        </w:tabs>
        <w:spacing w:line="360" w:lineRule="auto"/>
        <w:ind w:left="0"/>
        <w:rPr>
          <w:noProof/>
          <w:sz w:val="28"/>
          <w:szCs w:val="28"/>
        </w:rPr>
      </w:pPr>
      <w:r w:rsidRPr="00414747">
        <w:rPr>
          <w:rStyle w:val="ac"/>
          <w:noProof/>
          <w:color w:val="auto"/>
          <w:sz w:val="28"/>
          <w:szCs w:val="28"/>
        </w:rPr>
        <w:t>Китай.</w:t>
      </w:r>
      <w:r w:rsidR="00632AC8">
        <w:rPr>
          <w:noProof/>
          <w:webHidden/>
          <w:sz w:val="28"/>
          <w:szCs w:val="28"/>
        </w:rPr>
        <w:t>3</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1. Первые контакты русских с Китаем. Первое русское посольство И.Петлина.</w:t>
      </w:r>
      <w:r w:rsidR="00632AC8" w:rsidRPr="00414747">
        <w:rPr>
          <w:rStyle w:val="ac"/>
          <w:noProof/>
          <w:color w:val="auto"/>
          <w:sz w:val="28"/>
          <w:szCs w:val="28"/>
        </w:rPr>
        <w:tab/>
      </w:r>
      <w:r w:rsidR="00632AC8">
        <w:rPr>
          <w:noProof/>
          <w:webHidden/>
          <w:sz w:val="28"/>
          <w:szCs w:val="28"/>
        </w:rPr>
        <w:t>3</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2. Русское государство и Цинская империя во второй половине XVII</w:t>
      </w:r>
      <w:r w:rsidR="008C75A9" w:rsidRPr="00414747">
        <w:rPr>
          <w:rStyle w:val="ac"/>
          <w:noProof/>
          <w:color w:val="auto"/>
          <w:sz w:val="28"/>
          <w:szCs w:val="28"/>
        </w:rPr>
        <w:t xml:space="preserve"> </w:t>
      </w:r>
      <w:r w:rsidRPr="00414747">
        <w:rPr>
          <w:rStyle w:val="ac"/>
          <w:noProof/>
          <w:color w:val="auto"/>
          <w:sz w:val="28"/>
          <w:szCs w:val="28"/>
        </w:rPr>
        <w:t>века особенности взаимоотношений. Нерчинский договор 1689 г.</w:t>
      </w:r>
      <w:r w:rsidR="00632AC8" w:rsidRPr="00414747">
        <w:rPr>
          <w:rStyle w:val="ac"/>
          <w:noProof/>
          <w:color w:val="auto"/>
          <w:sz w:val="28"/>
          <w:szCs w:val="28"/>
        </w:rPr>
        <w:tab/>
      </w:r>
      <w:r w:rsidR="00632AC8">
        <w:rPr>
          <w:noProof/>
          <w:webHidden/>
          <w:sz w:val="28"/>
          <w:szCs w:val="28"/>
        </w:rPr>
        <w:t>4</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3. Русско-китайские отношения в XVIII в. Кяхтинский трактат</w:t>
      </w:r>
      <w:r w:rsidR="00632AC8" w:rsidRPr="00414747">
        <w:rPr>
          <w:rStyle w:val="ac"/>
          <w:noProof/>
          <w:color w:val="auto"/>
          <w:sz w:val="28"/>
          <w:szCs w:val="28"/>
        </w:rPr>
        <w:tab/>
      </w:r>
      <w:r w:rsidR="00632AC8">
        <w:rPr>
          <w:noProof/>
          <w:webHidden/>
          <w:sz w:val="28"/>
          <w:szCs w:val="28"/>
        </w:rPr>
        <w:t>5</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4. Российская Духовная Миссия в Китае. Основные направления деятельности и этапы.</w:t>
      </w:r>
      <w:r w:rsidR="00632AC8" w:rsidRPr="00414747">
        <w:rPr>
          <w:rStyle w:val="ac"/>
          <w:noProof/>
          <w:color w:val="auto"/>
          <w:sz w:val="28"/>
          <w:szCs w:val="28"/>
        </w:rPr>
        <w:tab/>
      </w:r>
      <w:r w:rsidR="00632AC8">
        <w:rPr>
          <w:noProof/>
          <w:webHidden/>
          <w:sz w:val="28"/>
          <w:szCs w:val="28"/>
        </w:rPr>
        <w:t>7</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5. Российско-китайские отношения во второй половине XIX - начало XX вв. Международная обстановка на Дальнем Востоке.</w:t>
      </w:r>
      <w:r w:rsidR="00632AC8" w:rsidRPr="00414747">
        <w:rPr>
          <w:rStyle w:val="ac"/>
          <w:noProof/>
          <w:color w:val="auto"/>
          <w:sz w:val="28"/>
          <w:szCs w:val="28"/>
        </w:rPr>
        <w:tab/>
      </w:r>
      <w:r w:rsidR="00632AC8">
        <w:rPr>
          <w:noProof/>
          <w:webHidden/>
          <w:sz w:val="28"/>
          <w:szCs w:val="28"/>
        </w:rPr>
        <w:t>9</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6. Отношения с Китаем в 1917-1949 гг. Основные этапы и противоречия.</w:t>
      </w:r>
      <w:r w:rsidR="00632AC8" w:rsidRPr="00414747">
        <w:rPr>
          <w:rStyle w:val="ac"/>
          <w:noProof/>
          <w:color w:val="auto"/>
          <w:sz w:val="28"/>
          <w:szCs w:val="28"/>
        </w:rPr>
        <w:tab/>
      </w:r>
      <w:r w:rsidR="00632AC8">
        <w:rPr>
          <w:noProof/>
          <w:webHidden/>
          <w:sz w:val="28"/>
          <w:szCs w:val="28"/>
        </w:rPr>
        <w:t>10</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7. Отношения СССР и КНР в 50-е годы.</w:t>
      </w:r>
      <w:r w:rsidR="00632AC8" w:rsidRPr="00414747">
        <w:rPr>
          <w:rStyle w:val="ac"/>
          <w:noProof/>
          <w:color w:val="auto"/>
          <w:sz w:val="28"/>
          <w:szCs w:val="28"/>
        </w:rPr>
        <w:tab/>
      </w:r>
      <w:r w:rsidR="00632AC8">
        <w:rPr>
          <w:noProof/>
          <w:webHidden/>
          <w:sz w:val="28"/>
          <w:szCs w:val="28"/>
        </w:rPr>
        <w:t>12</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8. Советско-китайские отношения в период острой конфронтации 60-70 гг.</w:t>
      </w:r>
      <w:r w:rsidR="00632AC8">
        <w:rPr>
          <w:noProof/>
          <w:webHidden/>
          <w:sz w:val="28"/>
          <w:szCs w:val="28"/>
        </w:rPr>
        <w:t>13</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9. Советско-китайские отношения (1980-1991). Период нормализации.</w:t>
      </w:r>
      <w:r w:rsidR="00632AC8" w:rsidRPr="00414747">
        <w:rPr>
          <w:rStyle w:val="ac"/>
          <w:noProof/>
          <w:color w:val="auto"/>
          <w:sz w:val="28"/>
          <w:szCs w:val="28"/>
        </w:rPr>
        <w:tab/>
      </w:r>
      <w:r w:rsidR="00632AC8">
        <w:rPr>
          <w:noProof/>
          <w:webHidden/>
          <w:sz w:val="28"/>
          <w:szCs w:val="28"/>
        </w:rPr>
        <w:t>15</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10. Основные направления российско-китайского сотрудничества в 90-е годы - начало XXI века.</w:t>
      </w:r>
      <w:r w:rsidR="00632AC8" w:rsidRPr="00414747">
        <w:rPr>
          <w:rStyle w:val="ac"/>
          <w:noProof/>
          <w:color w:val="auto"/>
          <w:sz w:val="28"/>
          <w:szCs w:val="28"/>
        </w:rPr>
        <w:tab/>
      </w:r>
      <w:r w:rsidR="00632AC8">
        <w:rPr>
          <w:noProof/>
          <w:webHidden/>
          <w:sz w:val="28"/>
          <w:szCs w:val="28"/>
        </w:rPr>
        <w:t>17</w:t>
      </w:r>
    </w:p>
    <w:p w:rsidR="0002484B" w:rsidRPr="008C75A9" w:rsidRDefault="0002484B" w:rsidP="008C75A9">
      <w:pPr>
        <w:pStyle w:val="24"/>
        <w:widowControl w:val="0"/>
        <w:tabs>
          <w:tab w:val="right" w:leader="dot" w:pos="9356"/>
        </w:tabs>
        <w:spacing w:line="360" w:lineRule="auto"/>
        <w:ind w:left="0"/>
        <w:rPr>
          <w:noProof/>
          <w:sz w:val="28"/>
          <w:szCs w:val="28"/>
        </w:rPr>
      </w:pPr>
      <w:r w:rsidRPr="00414747">
        <w:rPr>
          <w:rStyle w:val="ac"/>
          <w:noProof/>
          <w:color w:val="auto"/>
          <w:sz w:val="28"/>
          <w:szCs w:val="28"/>
        </w:rPr>
        <w:t>Япония.</w:t>
      </w:r>
      <w:r w:rsidR="00632AC8" w:rsidRPr="00414747">
        <w:rPr>
          <w:rStyle w:val="ac"/>
          <w:noProof/>
          <w:color w:val="auto"/>
          <w:sz w:val="28"/>
          <w:szCs w:val="28"/>
        </w:rPr>
        <w:tab/>
      </w:r>
      <w:r w:rsidR="00632AC8">
        <w:rPr>
          <w:noProof/>
          <w:webHidden/>
          <w:sz w:val="28"/>
          <w:szCs w:val="28"/>
        </w:rPr>
        <w:t>19</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1. Первые контакты между Россией и Японией.</w:t>
      </w:r>
      <w:r w:rsidR="00632AC8" w:rsidRPr="00414747">
        <w:rPr>
          <w:rStyle w:val="ac"/>
          <w:noProof/>
          <w:color w:val="auto"/>
          <w:sz w:val="28"/>
          <w:szCs w:val="28"/>
        </w:rPr>
        <w:tab/>
      </w:r>
      <w:r w:rsidR="00632AC8">
        <w:rPr>
          <w:noProof/>
          <w:webHidden/>
          <w:sz w:val="28"/>
          <w:szCs w:val="28"/>
        </w:rPr>
        <w:t>19</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2. Русско-японские отношения в</w:t>
      </w:r>
      <w:r w:rsidR="008C75A9" w:rsidRPr="00414747">
        <w:rPr>
          <w:rStyle w:val="ac"/>
          <w:noProof/>
          <w:color w:val="auto"/>
          <w:sz w:val="28"/>
          <w:szCs w:val="28"/>
        </w:rPr>
        <w:t xml:space="preserve"> </w:t>
      </w:r>
      <w:r w:rsidRPr="00414747">
        <w:rPr>
          <w:rStyle w:val="ac"/>
          <w:noProof/>
          <w:color w:val="auto"/>
          <w:sz w:val="28"/>
          <w:szCs w:val="28"/>
        </w:rPr>
        <w:t>XIX веке. Симодский и Петербургский трактат.</w:t>
      </w:r>
      <w:r w:rsidR="00632AC8" w:rsidRPr="00414747">
        <w:rPr>
          <w:rStyle w:val="ac"/>
          <w:noProof/>
          <w:color w:val="auto"/>
          <w:sz w:val="28"/>
          <w:szCs w:val="28"/>
        </w:rPr>
        <w:tab/>
      </w:r>
      <w:r w:rsidR="00632AC8">
        <w:rPr>
          <w:noProof/>
          <w:webHidden/>
          <w:sz w:val="28"/>
          <w:szCs w:val="28"/>
        </w:rPr>
        <w:t>20</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3. История российской Духовной Миссии в Японии.</w:t>
      </w:r>
      <w:r w:rsidR="00632AC8" w:rsidRPr="00414747">
        <w:rPr>
          <w:rStyle w:val="ac"/>
          <w:noProof/>
          <w:color w:val="auto"/>
          <w:sz w:val="28"/>
          <w:szCs w:val="28"/>
        </w:rPr>
        <w:tab/>
      </w:r>
      <w:r w:rsidR="00632AC8">
        <w:rPr>
          <w:noProof/>
          <w:webHidden/>
          <w:sz w:val="28"/>
          <w:szCs w:val="28"/>
        </w:rPr>
        <w:t>22</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4. Российско-японские отношения в начале XX века. Русско-японская война 1904-1905 гг.</w:t>
      </w:r>
      <w:r w:rsidR="00632AC8" w:rsidRPr="00414747">
        <w:rPr>
          <w:rStyle w:val="ac"/>
          <w:noProof/>
          <w:color w:val="auto"/>
          <w:sz w:val="28"/>
          <w:szCs w:val="28"/>
        </w:rPr>
        <w:tab/>
      </w:r>
      <w:r w:rsidR="00632AC8">
        <w:rPr>
          <w:noProof/>
          <w:webHidden/>
          <w:sz w:val="28"/>
          <w:szCs w:val="28"/>
        </w:rPr>
        <w:t>23</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5. Советско-японские отношения в 1917-1945 гг.</w:t>
      </w:r>
      <w:r w:rsidR="00632AC8" w:rsidRPr="00414747">
        <w:rPr>
          <w:rStyle w:val="ac"/>
          <w:noProof/>
          <w:color w:val="auto"/>
          <w:sz w:val="28"/>
          <w:szCs w:val="28"/>
        </w:rPr>
        <w:tab/>
      </w:r>
      <w:r w:rsidR="00632AC8">
        <w:rPr>
          <w:noProof/>
          <w:webHidden/>
          <w:sz w:val="28"/>
          <w:szCs w:val="28"/>
        </w:rPr>
        <w:t>25</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6. Территориальная проблема в советско-японских отношениях в 1951-1991 гг.</w:t>
      </w:r>
      <w:r w:rsidR="00632AC8" w:rsidRPr="00414747">
        <w:rPr>
          <w:rStyle w:val="ac"/>
          <w:noProof/>
          <w:color w:val="auto"/>
          <w:sz w:val="28"/>
          <w:szCs w:val="28"/>
        </w:rPr>
        <w:tab/>
      </w:r>
      <w:r w:rsidR="00632AC8">
        <w:rPr>
          <w:noProof/>
          <w:webHidden/>
          <w:sz w:val="28"/>
          <w:szCs w:val="28"/>
        </w:rPr>
        <w:t>26</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7. Основные направления российско-японского сотрудничества в 90-е годы - начало XXI века.</w:t>
      </w:r>
      <w:r w:rsidR="00632AC8" w:rsidRPr="00414747">
        <w:rPr>
          <w:rStyle w:val="ac"/>
          <w:noProof/>
          <w:color w:val="auto"/>
          <w:sz w:val="28"/>
          <w:szCs w:val="28"/>
        </w:rPr>
        <w:tab/>
      </w:r>
      <w:r w:rsidR="00632AC8">
        <w:rPr>
          <w:noProof/>
          <w:webHidden/>
          <w:sz w:val="28"/>
          <w:szCs w:val="28"/>
        </w:rPr>
        <w:t>27</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8. Проблема Курил в российско-японских отношениях в 90-е годы - начало XXI века.</w:t>
      </w:r>
      <w:r w:rsidR="00632AC8" w:rsidRPr="00414747">
        <w:rPr>
          <w:rStyle w:val="ac"/>
          <w:noProof/>
          <w:color w:val="auto"/>
          <w:sz w:val="28"/>
          <w:szCs w:val="28"/>
        </w:rPr>
        <w:tab/>
      </w:r>
      <w:r w:rsidR="00632AC8">
        <w:rPr>
          <w:noProof/>
          <w:webHidden/>
          <w:sz w:val="28"/>
          <w:szCs w:val="28"/>
        </w:rPr>
        <w:t>28</w:t>
      </w:r>
    </w:p>
    <w:p w:rsidR="0002484B" w:rsidRPr="008C75A9" w:rsidRDefault="0002484B" w:rsidP="008C75A9">
      <w:pPr>
        <w:pStyle w:val="24"/>
        <w:widowControl w:val="0"/>
        <w:tabs>
          <w:tab w:val="right" w:leader="dot" w:pos="9356"/>
        </w:tabs>
        <w:spacing w:line="360" w:lineRule="auto"/>
        <w:ind w:left="0"/>
        <w:rPr>
          <w:noProof/>
          <w:sz w:val="28"/>
          <w:szCs w:val="28"/>
        </w:rPr>
      </w:pPr>
      <w:r w:rsidRPr="00414747">
        <w:rPr>
          <w:rStyle w:val="ac"/>
          <w:noProof/>
          <w:color w:val="auto"/>
          <w:sz w:val="28"/>
          <w:szCs w:val="28"/>
        </w:rPr>
        <w:t>Корея.</w:t>
      </w:r>
      <w:r w:rsidR="00632AC8" w:rsidRPr="00414747">
        <w:rPr>
          <w:rStyle w:val="ac"/>
          <w:noProof/>
          <w:color w:val="auto"/>
          <w:sz w:val="28"/>
          <w:szCs w:val="28"/>
        </w:rPr>
        <w:tab/>
      </w:r>
      <w:r w:rsidR="00632AC8">
        <w:rPr>
          <w:noProof/>
          <w:webHidden/>
          <w:sz w:val="28"/>
          <w:szCs w:val="28"/>
        </w:rPr>
        <w:t>30</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1. Российско-корейские отношения до заключения официальных отношений.</w:t>
      </w:r>
      <w:r w:rsidR="00632AC8" w:rsidRPr="00414747">
        <w:rPr>
          <w:rStyle w:val="ac"/>
          <w:noProof/>
          <w:color w:val="auto"/>
          <w:sz w:val="28"/>
          <w:szCs w:val="28"/>
        </w:rPr>
        <w:tab/>
      </w:r>
      <w:r w:rsidR="00632AC8">
        <w:rPr>
          <w:noProof/>
          <w:webHidden/>
          <w:sz w:val="28"/>
          <w:szCs w:val="28"/>
        </w:rPr>
        <w:t>30</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2. Россия и Корея в 1884-1904 гг. Корейский вопрос в России.</w:t>
      </w:r>
      <w:r w:rsidR="00632AC8" w:rsidRPr="00414747">
        <w:rPr>
          <w:rStyle w:val="ac"/>
          <w:noProof/>
          <w:color w:val="auto"/>
          <w:sz w:val="28"/>
          <w:szCs w:val="28"/>
        </w:rPr>
        <w:tab/>
      </w:r>
      <w:r w:rsidR="00632AC8">
        <w:rPr>
          <w:noProof/>
          <w:webHidden/>
          <w:sz w:val="28"/>
          <w:szCs w:val="28"/>
        </w:rPr>
        <w:t>31</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3. Отношения России и Кореи в 1905-1917 гг. Русская православная миссия в Корее.</w:t>
      </w:r>
      <w:r w:rsidR="00632AC8" w:rsidRPr="00414747">
        <w:rPr>
          <w:rStyle w:val="ac"/>
          <w:noProof/>
          <w:color w:val="auto"/>
          <w:sz w:val="28"/>
          <w:szCs w:val="28"/>
        </w:rPr>
        <w:tab/>
      </w:r>
      <w:r w:rsidR="00632AC8">
        <w:rPr>
          <w:noProof/>
          <w:webHidden/>
          <w:sz w:val="28"/>
          <w:szCs w:val="28"/>
        </w:rPr>
        <w:t>33</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4. Становление отечественного корееведения.</w:t>
      </w:r>
      <w:r w:rsidR="00632AC8" w:rsidRPr="00414747">
        <w:rPr>
          <w:rStyle w:val="ac"/>
          <w:noProof/>
          <w:color w:val="auto"/>
          <w:sz w:val="28"/>
          <w:szCs w:val="28"/>
        </w:rPr>
        <w:tab/>
      </w:r>
      <w:r w:rsidR="00632AC8">
        <w:rPr>
          <w:noProof/>
          <w:webHidden/>
          <w:sz w:val="28"/>
          <w:szCs w:val="28"/>
        </w:rPr>
        <w:t>35</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5. Роль СССР в решении корейского вопроса после Второй мировой войны и причины раздела Кореи.</w:t>
      </w:r>
      <w:r w:rsidR="00632AC8" w:rsidRPr="00414747">
        <w:rPr>
          <w:rStyle w:val="ac"/>
          <w:noProof/>
          <w:color w:val="auto"/>
          <w:sz w:val="28"/>
          <w:szCs w:val="28"/>
        </w:rPr>
        <w:tab/>
      </w:r>
      <w:r w:rsidR="00632AC8">
        <w:rPr>
          <w:noProof/>
          <w:webHidden/>
          <w:sz w:val="28"/>
          <w:szCs w:val="28"/>
        </w:rPr>
        <w:t>37</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6. Отношения СССР и КНДР в 1950 - 1991 гг. Основные направления сотрудничества.</w:t>
      </w:r>
      <w:r w:rsidR="00632AC8" w:rsidRPr="00414747">
        <w:rPr>
          <w:rStyle w:val="ac"/>
          <w:noProof/>
          <w:color w:val="auto"/>
          <w:sz w:val="28"/>
          <w:szCs w:val="28"/>
        </w:rPr>
        <w:tab/>
      </w:r>
      <w:r w:rsidR="00632AC8">
        <w:rPr>
          <w:noProof/>
          <w:webHidden/>
          <w:sz w:val="28"/>
          <w:szCs w:val="28"/>
        </w:rPr>
        <w:t>38</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7. Отношения СССР и РК в 1950 - 1991 гг. Основные противоречия.</w:t>
      </w:r>
      <w:r w:rsidR="00632AC8" w:rsidRPr="00414747">
        <w:rPr>
          <w:rStyle w:val="ac"/>
          <w:noProof/>
          <w:color w:val="auto"/>
          <w:sz w:val="28"/>
          <w:szCs w:val="28"/>
        </w:rPr>
        <w:tab/>
      </w:r>
      <w:r w:rsidR="00632AC8">
        <w:rPr>
          <w:noProof/>
          <w:webHidden/>
          <w:sz w:val="28"/>
          <w:szCs w:val="28"/>
        </w:rPr>
        <w:t>39</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8. Российско-корейские отношения на современном этапе.</w:t>
      </w:r>
      <w:r w:rsidR="00632AC8" w:rsidRPr="00414747">
        <w:rPr>
          <w:rStyle w:val="ac"/>
          <w:noProof/>
          <w:color w:val="auto"/>
          <w:sz w:val="28"/>
          <w:szCs w:val="28"/>
        </w:rPr>
        <w:tab/>
      </w:r>
      <w:r w:rsidR="00632AC8">
        <w:rPr>
          <w:noProof/>
          <w:webHidden/>
          <w:sz w:val="28"/>
          <w:szCs w:val="28"/>
        </w:rPr>
        <w:t>40</w:t>
      </w:r>
    </w:p>
    <w:p w:rsidR="0002484B" w:rsidRPr="008C75A9" w:rsidRDefault="0002484B" w:rsidP="008C75A9">
      <w:pPr>
        <w:pStyle w:val="31"/>
        <w:widowControl w:val="0"/>
        <w:tabs>
          <w:tab w:val="right" w:leader="dot" w:pos="9356"/>
        </w:tabs>
        <w:spacing w:line="360" w:lineRule="auto"/>
        <w:ind w:left="0"/>
        <w:rPr>
          <w:noProof/>
          <w:sz w:val="28"/>
          <w:szCs w:val="28"/>
        </w:rPr>
      </w:pPr>
      <w:r w:rsidRPr="00414747">
        <w:rPr>
          <w:rStyle w:val="ac"/>
          <w:noProof/>
          <w:color w:val="auto"/>
          <w:sz w:val="28"/>
          <w:szCs w:val="28"/>
        </w:rPr>
        <w:t>9. Основные направления сотрудничества России и РК на современном этапе.</w:t>
      </w:r>
      <w:r w:rsidR="00632AC8" w:rsidRPr="00414747">
        <w:rPr>
          <w:rStyle w:val="ac"/>
          <w:noProof/>
          <w:color w:val="auto"/>
          <w:sz w:val="28"/>
          <w:szCs w:val="28"/>
        </w:rPr>
        <w:tab/>
      </w:r>
      <w:r w:rsidR="00632AC8">
        <w:rPr>
          <w:noProof/>
          <w:webHidden/>
          <w:sz w:val="28"/>
          <w:szCs w:val="28"/>
        </w:rPr>
        <w:t>41</w:t>
      </w:r>
    </w:p>
    <w:p w:rsidR="0002484B" w:rsidRPr="008C75A9" w:rsidRDefault="0002484B" w:rsidP="008C75A9">
      <w:pPr>
        <w:pStyle w:val="24"/>
        <w:widowControl w:val="0"/>
        <w:tabs>
          <w:tab w:val="right" w:leader="dot" w:pos="9356"/>
        </w:tabs>
        <w:spacing w:line="360" w:lineRule="auto"/>
        <w:ind w:left="0"/>
        <w:rPr>
          <w:noProof/>
          <w:sz w:val="28"/>
          <w:szCs w:val="28"/>
        </w:rPr>
      </w:pPr>
      <w:r w:rsidRPr="00414747">
        <w:rPr>
          <w:rStyle w:val="ac"/>
          <w:noProof/>
          <w:color w:val="auto"/>
          <w:sz w:val="28"/>
          <w:szCs w:val="28"/>
        </w:rPr>
        <w:t>Список литературы</w:t>
      </w:r>
      <w:r w:rsidR="00632AC8" w:rsidRPr="00414747">
        <w:rPr>
          <w:rStyle w:val="ac"/>
          <w:noProof/>
          <w:color w:val="auto"/>
          <w:sz w:val="28"/>
          <w:szCs w:val="28"/>
        </w:rPr>
        <w:tab/>
      </w:r>
      <w:r w:rsidR="00632AC8">
        <w:rPr>
          <w:noProof/>
          <w:webHidden/>
          <w:sz w:val="28"/>
          <w:szCs w:val="28"/>
        </w:rPr>
        <w:t>44</w:t>
      </w:r>
    </w:p>
    <w:p w:rsidR="00E208CC" w:rsidRPr="008C75A9" w:rsidRDefault="00E208CC" w:rsidP="008C75A9">
      <w:pPr>
        <w:widowControl w:val="0"/>
        <w:tabs>
          <w:tab w:val="right" w:leader="dot" w:pos="9356"/>
        </w:tabs>
        <w:spacing w:line="360" w:lineRule="auto"/>
        <w:rPr>
          <w:sz w:val="28"/>
          <w:szCs w:val="28"/>
        </w:rPr>
      </w:pPr>
    </w:p>
    <w:p w:rsidR="00E208CC" w:rsidRPr="008C75A9" w:rsidRDefault="00E208CC" w:rsidP="008C75A9">
      <w:pPr>
        <w:pStyle w:val="2"/>
        <w:keepNext w:val="0"/>
        <w:widowControl w:val="0"/>
        <w:spacing w:before="0" w:after="0" w:line="360" w:lineRule="auto"/>
        <w:ind w:left="709"/>
        <w:rPr>
          <w:rFonts w:ascii="Times New Roman" w:hAnsi="Times New Roman" w:cs="Times New Roman"/>
          <w:bCs w:val="0"/>
          <w:i w:val="0"/>
          <w:iCs w:val="0"/>
        </w:rPr>
      </w:pPr>
      <w:r w:rsidRPr="008C75A9">
        <w:rPr>
          <w:rFonts w:ascii="Times New Roman" w:hAnsi="Times New Roman" w:cs="Times New Roman"/>
        </w:rPr>
        <w:br w:type="page"/>
      </w:r>
      <w:bookmarkStart w:id="1" w:name="_Toc132772749"/>
      <w:r w:rsidR="008C75A9" w:rsidRPr="008C75A9">
        <w:rPr>
          <w:rFonts w:ascii="Times New Roman" w:hAnsi="Times New Roman" w:cs="Times New Roman"/>
          <w:bCs w:val="0"/>
          <w:i w:val="0"/>
          <w:iCs w:val="0"/>
        </w:rPr>
        <w:t>КИТАЙ</w:t>
      </w:r>
      <w:bookmarkEnd w:id="1"/>
    </w:p>
    <w:p w:rsidR="00D46F3D" w:rsidRPr="008C75A9" w:rsidRDefault="00D46F3D" w:rsidP="008C75A9">
      <w:pPr>
        <w:widowControl w:val="0"/>
        <w:spacing w:line="360" w:lineRule="auto"/>
        <w:ind w:left="709"/>
        <w:rPr>
          <w:sz w:val="28"/>
          <w:szCs w:val="28"/>
        </w:rPr>
      </w:pPr>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2" w:name="_Toc132772750"/>
      <w:r w:rsidRPr="008C75A9">
        <w:rPr>
          <w:rFonts w:ascii="Times New Roman" w:hAnsi="Times New Roman" w:cs="Times New Roman"/>
          <w:sz w:val="28"/>
          <w:szCs w:val="28"/>
        </w:rPr>
        <w:t>1. Первые контакты русских с Китаем. Первое русское посольство И.Петлина</w:t>
      </w:r>
      <w:bookmarkEnd w:id="2"/>
    </w:p>
    <w:p w:rsidR="00E208CC" w:rsidRPr="008C75A9" w:rsidRDefault="00E208CC" w:rsidP="008C75A9">
      <w:pPr>
        <w:widowControl w:val="0"/>
        <w:spacing w:line="360" w:lineRule="auto"/>
        <w:ind w:firstLine="709"/>
        <w:jc w:val="both"/>
        <w:rPr>
          <w:sz w:val="28"/>
          <w:szCs w:val="28"/>
        </w:rPr>
      </w:pPr>
    </w:p>
    <w:p w:rsidR="00D46F3D" w:rsidRPr="008C75A9" w:rsidRDefault="00D46F3D" w:rsidP="008C75A9">
      <w:pPr>
        <w:pStyle w:val="11"/>
        <w:widowControl w:val="0"/>
        <w:ind w:firstLine="709"/>
        <w:rPr>
          <w:szCs w:val="28"/>
        </w:rPr>
      </w:pPr>
      <w:r w:rsidRPr="008C75A9">
        <w:rPr>
          <w:szCs w:val="28"/>
        </w:rPr>
        <w:t>Попытки установить русско-китайские контакты были сделаны во времена Ивана Грозного и Василия Шуйского. Однако русские посольства не достигли Китая.</w:t>
      </w:r>
    </w:p>
    <w:p w:rsidR="00D46F3D" w:rsidRPr="008C75A9" w:rsidRDefault="00D46F3D" w:rsidP="008C75A9">
      <w:pPr>
        <w:pStyle w:val="11"/>
        <w:widowControl w:val="0"/>
        <w:ind w:firstLine="709"/>
        <w:rPr>
          <w:szCs w:val="28"/>
        </w:rPr>
      </w:pPr>
      <w:r w:rsidRPr="008C75A9">
        <w:rPr>
          <w:szCs w:val="28"/>
        </w:rPr>
        <w:t xml:space="preserve">Первой русской миссией, которая заложила основы установления русско-китайских торговых отношений, было посольство томского казака Ивана Петлина. Летом </w:t>
      </w:r>
      <w:smartTag w:uri="urn:schemas-microsoft-com:office:smarttags" w:element="metricconverter">
        <w:smartTagPr>
          <w:attr w:name="ProductID" w:val="1618 г"/>
        </w:smartTagPr>
        <w:r w:rsidRPr="008C75A9">
          <w:rPr>
            <w:szCs w:val="28"/>
          </w:rPr>
          <w:t>1618 г</w:t>
        </w:r>
      </w:smartTag>
      <w:r w:rsidRPr="008C75A9">
        <w:rPr>
          <w:szCs w:val="28"/>
        </w:rPr>
        <w:t>. пекинский двор отправил с Петлиным в Москву грамоту с предложением установить регулярные торговые связи. Однако прочитать послание никто не смог. Последующие попытки россиян завязать отношения все так же наталкивались на незнание китайского языка. Языковой барьер был преодолен в конце XVII века: адмирал Федор Головин заключил с китайцами первый договор о границах и торговых отношениях.</w:t>
      </w:r>
    </w:p>
    <w:p w:rsidR="00D46F3D" w:rsidRPr="008C75A9" w:rsidRDefault="00D46F3D" w:rsidP="008C75A9">
      <w:pPr>
        <w:pStyle w:val="11"/>
        <w:widowControl w:val="0"/>
        <w:ind w:firstLine="709"/>
        <w:rPr>
          <w:szCs w:val="28"/>
        </w:rPr>
      </w:pPr>
      <w:r w:rsidRPr="008C75A9">
        <w:rPr>
          <w:szCs w:val="28"/>
        </w:rPr>
        <w:t xml:space="preserve">Еще в первой половине XVII в. между Русским государством и Китаем пролегали огромные территории, заселенные кочевыми и полукочевыми народами, большинство из которых не имело стабильных государственных образований. Одновременно с присоединением русскими Вост. Сибири и выходом их в район Амура Китай был захвачен вторгшимися в него из Юго-Восточной Маньчжурии армиями завоевателей-маньчжуров, основавших Цинскую империю. Со второй половины XVII в. районы к югу от Амура становятся зоной параллельного проникновения русских и маньчжуров. Последние и раньше совершали сюда походы, но не пытались здесь закрепиться и не стремились к хозяйственному освоению этих земель. </w:t>
      </w:r>
    </w:p>
    <w:p w:rsidR="00D46F3D" w:rsidRPr="008C75A9" w:rsidRDefault="00D46F3D" w:rsidP="008C75A9">
      <w:pPr>
        <w:pStyle w:val="11"/>
        <w:widowControl w:val="0"/>
        <w:ind w:firstLine="709"/>
        <w:rPr>
          <w:szCs w:val="28"/>
        </w:rPr>
      </w:pPr>
      <w:r w:rsidRPr="008C75A9">
        <w:rPr>
          <w:szCs w:val="28"/>
        </w:rPr>
        <w:t xml:space="preserve">Встреча двух цивилизаций — русской и китайской — в середине XVII в. произошла в далекой Даурии. Тогда казаки Е. Хабарова, продвигаясь по Амуру и подчиняя местные племена, разгромили втрое превосходившее их численностью маньчжурское войско. Однако в планы русского правительства не входило осложнение отношений с Китаем. В связи с этим Московское правительство в 1670-х гг. попыталось урегулировать отношения с Китаем мирным путем. </w:t>
      </w:r>
    </w:p>
    <w:p w:rsidR="00E208CC" w:rsidRPr="008C75A9" w:rsidRDefault="00D46F3D" w:rsidP="008C75A9">
      <w:pPr>
        <w:pStyle w:val="11"/>
        <w:widowControl w:val="0"/>
        <w:ind w:firstLine="709"/>
        <w:rPr>
          <w:szCs w:val="28"/>
        </w:rPr>
      </w:pPr>
      <w:r w:rsidRPr="008C75A9">
        <w:rPr>
          <w:szCs w:val="28"/>
        </w:rPr>
        <w:t>Укрепление позиций Русского государства в Забайкалье и на Амуре вызывало недовольство маньчжурского Китая, а также северо-монгольских ханов. В 1680-х гг. они предприняли военные вторжения, от которых особенно пострадали Албазин и Нерчинск. Эти военные акции имели целью вытеснить русских с территории Даурии, однако мужественное сопротивление последних расстроило захватнические намерения южных соседей. В связи с этим маньчжурские правители, откликаясь на просьбы России урегулировать русско-китайские отношения, предложили провести переговоры для заключения мира и установления границы</w:t>
      </w:r>
      <w:r w:rsidRPr="008C75A9">
        <w:rPr>
          <w:rStyle w:val="aa"/>
          <w:szCs w:val="28"/>
        </w:rPr>
        <w:footnoteReference w:id="1"/>
      </w:r>
      <w:r w:rsidRPr="008C75A9">
        <w:rPr>
          <w:szCs w:val="28"/>
        </w:rPr>
        <w:t>.</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3" w:name="_Toc132772751"/>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2. Русское государство и Цинская империя во второй половине XVII</w:t>
      </w:r>
      <w:r w:rsidR="008C75A9">
        <w:rPr>
          <w:rFonts w:ascii="Times New Roman" w:hAnsi="Times New Roman" w:cs="Times New Roman"/>
          <w:sz w:val="28"/>
          <w:szCs w:val="28"/>
        </w:rPr>
        <w:t xml:space="preserve"> </w:t>
      </w:r>
      <w:r w:rsidRPr="008C75A9">
        <w:rPr>
          <w:rFonts w:ascii="Times New Roman" w:hAnsi="Times New Roman" w:cs="Times New Roman"/>
          <w:sz w:val="28"/>
          <w:szCs w:val="28"/>
        </w:rPr>
        <w:t xml:space="preserve">века особенности взаимоотношений. Нерчинский договор </w:t>
      </w:r>
      <w:smartTag w:uri="urn:schemas-microsoft-com:office:smarttags" w:element="metricconverter">
        <w:smartTagPr>
          <w:attr w:name="ProductID" w:val="1689 г"/>
        </w:smartTagPr>
        <w:r w:rsidRPr="008C75A9">
          <w:rPr>
            <w:rFonts w:ascii="Times New Roman" w:hAnsi="Times New Roman" w:cs="Times New Roman"/>
            <w:sz w:val="28"/>
            <w:szCs w:val="28"/>
          </w:rPr>
          <w:t>1689 г</w:t>
        </w:r>
      </w:smartTag>
      <w:r w:rsidRPr="008C75A9">
        <w:rPr>
          <w:rFonts w:ascii="Times New Roman" w:hAnsi="Times New Roman" w:cs="Times New Roman"/>
          <w:sz w:val="28"/>
          <w:szCs w:val="28"/>
        </w:rPr>
        <w:t>.</w:t>
      </w:r>
      <w:bookmarkEnd w:id="3"/>
    </w:p>
    <w:p w:rsidR="00E208CC" w:rsidRPr="008C75A9" w:rsidRDefault="00E208CC" w:rsidP="008C75A9">
      <w:pPr>
        <w:widowControl w:val="0"/>
        <w:spacing w:line="360" w:lineRule="auto"/>
        <w:ind w:firstLine="709"/>
        <w:jc w:val="both"/>
        <w:rPr>
          <w:sz w:val="28"/>
          <w:szCs w:val="28"/>
        </w:rPr>
      </w:pPr>
    </w:p>
    <w:p w:rsidR="00D46F3D" w:rsidRPr="008C75A9" w:rsidRDefault="00D46F3D" w:rsidP="008C75A9">
      <w:pPr>
        <w:pStyle w:val="11"/>
        <w:widowControl w:val="0"/>
        <w:ind w:firstLine="709"/>
        <w:rPr>
          <w:szCs w:val="28"/>
        </w:rPr>
      </w:pPr>
      <w:r w:rsidRPr="008C75A9">
        <w:rPr>
          <w:szCs w:val="28"/>
        </w:rPr>
        <w:t>Н</w:t>
      </w:r>
      <w:r w:rsidRPr="008C75A9">
        <w:rPr>
          <w:rStyle w:val="accented"/>
          <w:szCs w:val="28"/>
        </w:rPr>
        <w:t>е</w:t>
      </w:r>
      <w:r w:rsidRPr="008C75A9">
        <w:rPr>
          <w:szCs w:val="28"/>
        </w:rPr>
        <w:t>рчинский догов</w:t>
      </w:r>
      <w:r w:rsidRPr="008C75A9">
        <w:rPr>
          <w:rStyle w:val="accented"/>
          <w:szCs w:val="28"/>
        </w:rPr>
        <w:t>о</w:t>
      </w:r>
      <w:r w:rsidRPr="008C75A9">
        <w:rPr>
          <w:szCs w:val="28"/>
        </w:rPr>
        <w:t xml:space="preserve">р 1689, первый договор, определивший отношения Русского государства с маньчжурской Цинской империей. Заключён 27 августа после военного конфликта 80-х гг. 17 в., причиной которого было стремление маньчжурской династии, воцарившейся в середине 17 в. в Пекине и поработившей китайский народ, к завоеванию освоенного русскими Приамурья. Переговоры между русским посольством во главе с Ф. А. Головиным и представителями цинского правительства во главе с Сонготу происходили у стен Нерчинского острога, который фактически был осажден вторгшейся в русские пределы маньчжурской армией. Представителям России были насильственно навязаны территориальные статьи Нерчинского договора, вынудившие русских оставить обширную территорию Албазинского воеводства (ст. 1, 2, 3). Граничная линия по Нерчинскому договору была крайне неопределённой (кроме участка по р. Аргунь), так как названия рек и гор, служивших географическими ориентирами от Амура, не были точны, не были идентичны в русском, латинском и маньчжурском экземплярах договора; размежевание земель близ побережья Охотского моря вообще откладывалось. Маньчжуры не осуществляли фактического контроля на отошедшей к ним территории. Хотя территориальные статьи Нерчинского договора были крайне неблагоприятны для Русского государства, положения об открытии свободной торговли подданных обоих государств, о правилах принятия дипломатических представителей, а также о мерах по борьбе с перебежчиками (ст. 4, 5, 6) открывали возможности к развитию мирных политических и торговых отношений России с Цинской империей. В середины 19 в. России удалось завершить многолетнюю дипломатическую борьбу за пересмотр условий Нерчинского договора, что нашло выражение в соответствующих статьях </w:t>
      </w:r>
      <w:r w:rsidRPr="00414747">
        <w:rPr>
          <w:szCs w:val="28"/>
        </w:rPr>
        <w:t>Айгунского договора 1858</w:t>
      </w:r>
      <w:r w:rsidRPr="008C75A9">
        <w:rPr>
          <w:szCs w:val="28"/>
        </w:rPr>
        <w:t xml:space="preserve"> и Пекинского договора I860.</w:t>
      </w:r>
    </w:p>
    <w:p w:rsidR="00E208CC" w:rsidRPr="008C75A9" w:rsidRDefault="00E208CC" w:rsidP="008C75A9">
      <w:pPr>
        <w:widowControl w:val="0"/>
        <w:spacing w:line="360" w:lineRule="auto"/>
        <w:ind w:firstLine="709"/>
        <w:jc w:val="both"/>
        <w:rPr>
          <w:sz w:val="28"/>
          <w:szCs w:val="28"/>
        </w:rPr>
      </w:pPr>
    </w:p>
    <w:p w:rsidR="00E208CC" w:rsidRPr="008C75A9" w:rsidRDefault="00E208CC"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4" w:name="_Toc132772752"/>
      <w:r w:rsidRPr="008C75A9">
        <w:rPr>
          <w:rFonts w:ascii="Times New Roman" w:hAnsi="Times New Roman" w:cs="Times New Roman"/>
          <w:sz w:val="28"/>
          <w:szCs w:val="28"/>
        </w:rPr>
        <w:t>3. Русско-китайские отношения в XVIII в. Кяхтинский трактат</w:t>
      </w:r>
      <w:bookmarkEnd w:id="4"/>
    </w:p>
    <w:p w:rsidR="00E208CC" w:rsidRPr="008C75A9" w:rsidRDefault="00E208CC" w:rsidP="008C75A9">
      <w:pPr>
        <w:widowControl w:val="0"/>
        <w:spacing w:line="360" w:lineRule="auto"/>
        <w:ind w:firstLine="709"/>
        <w:jc w:val="both"/>
        <w:rPr>
          <w:sz w:val="28"/>
          <w:szCs w:val="28"/>
        </w:rPr>
      </w:pPr>
    </w:p>
    <w:p w:rsidR="00D46F3D" w:rsidRPr="008C75A9" w:rsidRDefault="00D46F3D" w:rsidP="008C75A9">
      <w:pPr>
        <w:pStyle w:val="11"/>
        <w:widowControl w:val="0"/>
        <w:ind w:firstLine="709"/>
        <w:rPr>
          <w:szCs w:val="28"/>
        </w:rPr>
      </w:pPr>
      <w:r w:rsidRPr="008C75A9">
        <w:rPr>
          <w:szCs w:val="28"/>
        </w:rPr>
        <w:t>В 1724 маньчжурский император Китая Инь Чжэн направил своих представителей на российско-китайскую границу с сообщением о стремлении Цинской империи поддерживать вечный мир с Россией и предложением прислать послов для обсуждения спорных вопросов.</w:t>
      </w:r>
    </w:p>
    <w:p w:rsidR="00D46F3D" w:rsidRPr="008C75A9" w:rsidRDefault="00D46F3D" w:rsidP="008C75A9">
      <w:pPr>
        <w:pStyle w:val="11"/>
        <w:widowControl w:val="0"/>
        <w:ind w:firstLine="709"/>
        <w:rPr>
          <w:szCs w:val="28"/>
        </w:rPr>
      </w:pPr>
      <w:r w:rsidRPr="008C75A9">
        <w:rPr>
          <w:szCs w:val="28"/>
        </w:rPr>
        <w:t>В июне 1725 российское правительство направило С.Л.Рагузинского-Владиславича, который был назначен полномочным послом в цинский Китай, для урегулирования торговых и пограничных отношений. Посольство Владиславича прибыло в Пекин 21 октября 1726. Российский посол был с большим почетом принят императором Китая. С октября 1726 по апрель 1727 Владиславич вел переговоры с представителями Цинской империи. Главным вопросом переговоров стали границы, которые не были определены Нерчинским договором 1689. Цинская империя выдвигала претензии на заселенные российскими подданными территории, которые в прошлом никогда не являлись владениями Китая. Свыше 30 конференций с китайскими уполномоченными и две аудиенции у императора Инь Чжэна не дали сторонам желаемых результатов. Тем не менее, российский посол отверг упомянутые притязания китайской стороны на российские территории и добился признания принципа «каждое государство владеет тем, что у него есть».</w:t>
      </w:r>
    </w:p>
    <w:p w:rsidR="00D46F3D" w:rsidRPr="008C75A9" w:rsidRDefault="00D46F3D" w:rsidP="008C75A9">
      <w:pPr>
        <w:pStyle w:val="11"/>
        <w:widowControl w:val="0"/>
        <w:ind w:firstLine="709"/>
        <w:rPr>
          <w:szCs w:val="28"/>
        </w:rPr>
      </w:pPr>
      <w:r w:rsidRPr="008C75A9">
        <w:rPr>
          <w:szCs w:val="28"/>
        </w:rPr>
        <w:t>После незначительного перерыва переговоры по предложению Владиславича были возобновлены в июне на р.Буре, где 20 августа 1727 был подписан Буринский договор (Буринский трактат) о разграничении. 21 октября на основании предварительных условий, выработанных на переговорах по Буринскому договору, уполномоченные сторон составили новый договор, проект которого был направлен в Пекин на утверждение. Обмен текстами состоялся 14 июня 1728 на реке Кяхте, в связи с чем данный договор известен как Кяхтинский.</w:t>
      </w:r>
    </w:p>
    <w:p w:rsidR="00D46F3D" w:rsidRPr="008C75A9" w:rsidRDefault="00D46F3D" w:rsidP="008C75A9">
      <w:pPr>
        <w:pStyle w:val="11"/>
        <w:widowControl w:val="0"/>
        <w:ind w:firstLine="709"/>
        <w:rPr>
          <w:szCs w:val="28"/>
        </w:rPr>
      </w:pPr>
      <w:r w:rsidRPr="008C75A9">
        <w:rPr>
          <w:szCs w:val="28"/>
        </w:rPr>
        <w:t>Кяхтинский договор о разграничении и торговле между Россией и Китаем подготовлен в период Посольства Владиславича в ходе работы над Буринским договором (трактатом) и подписан 21 октября 1727 года российским послом С.Л.Рагузинским-Владиславичем и уполномоченными правительства Цинской империи Чабиной, Тегутом и Тулишеном. Подтвердил условия Нерчинского и Буринского договоров. Зафиксировал определенную Буринским договором границу между двумя странами. Дал возможность России вести торговлю в Пекине путем отправки раз в 3 года каравана численностью не более 200 человек. Открыл беспошлинную пограничную торговлю в Кяхте и Цурухайту, что способствовало значительному росту объема торговли между двумя странами. Договор юридически оформил существование в Пекине Русской духовной миссии, 6 из 10 членов которой изучали китайский и маньчжурский языки.</w:t>
      </w:r>
    </w:p>
    <w:p w:rsidR="00D46F3D" w:rsidRPr="008C75A9" w:rsidRDefault="00D46F3D" w:rsidP="008C75A9">
      <w:pPr>
        <w:pStyle w:val="11"/>
        <w:widowControl w:val="0"/>
        <w:ind w:firstLine="709"/>
        <w:rPr>
          <w:szCs w:val="28"/>
        </w:rPr>
      </w:pPr>
      <w:r w:rsidRPr="008C75A9">
        <w:rPr>
          <w:szCs w:val="28"/>
        </w:rPr>
        <w:t>Предусмотренное Кяхтинским договором решение вести переписку между двумя государствами от имени Российского сената и Трибунала внешних сношений (Палаты по делам инородцев) сняло проблему взаимного титулования императоров России и Китая. Договор возлагал урегулирование местных пограничных споров на пограничных администраторов двух стран, определил порядок приема посольств и юрисдикцию в отношении нарушителей границы.</w:t>
      </w:r>
    </w:p>
    <w:p w:rsidR="00D46F3D" w:rsidRPr="008C75A9" w:rsidRDefault="00D46F3D" w:rsidP="008C75A9">
      <w:pPr>
        <w:pStyle w:val="11"/>
        <w:widowControl w:val="0"/>
        <w:ind w:firstLine="709"/>
        <w:rPr>
          <w:szCs w:val="28"/>
        </w:rPr>
      </w:pPr>
      <w:r w:rsidRPr="008C75A9">
        <w:rPr>
          <w:szCs w:val="28"/>
        </w:rPr>
        <w:t>После подписания представителями российской и китайской сторон проект договора был отправлен в Пекин для утверждения. Обмен текстами состоялся 14 июня 1728 на реке Кяхте.</w:t>
      </w:r>
    </w:p>
    <w:p w:rsidR="00D46F3D" w:rsidRPr="008C75A9" w:rsidRDefault="00D46F3D" w:rsidP="008C75A9">
      <w:pPr>
        <w:pStyle w:val="11"/>
        <w:widowControl w:val="0"/>
        <w:ind w:firstLine="709"/>
        <w:rPr>
          <w:szCs w:val="28"/>
        </w:rPr>
      </w:pPr>
      <w:r w:rsidRPr="008C75A9">
        <w:rPr>
          <w:szCs w:val="28"/>
        </w:rPr>
        <w:t>Кяхтинский договор оставался правовой основой основой взаимоотношений России и цинского Китая до середины XIX в. Его положения по согласию сторон позднее уточнялись и заменялись Айгунским договором 1856 и Пекинским договором 1860</w:t>
      </w:r>
      <w:r w:rsidRPr="008C75A9">
        <w:rPr>
          <w:rStyle w:val="aa"/>
          <w:szCs w:val="28"/>
        </w:rPr>
        <w:footnoteReference w:id="2"/>
      </w:r>
      <w:r w:rsidRPr="008C75A9">
        <w:rPr>
          <w:szCs w:val="28"/>
        </w:rPr>
        <w:t>.</w:t>
      </w:r>
    </w:p>
    <w:p w:rsidR="00E208CC" w:rsidRPr="008C75A9" w:rsidRDefault="00E208CC" w:rsidP="008C75A9">
      <w:pPr>
        <w:widowControl w:val="0"/>
        <w:spacing w:line="360" w:lineRule="auto"/>
        <w:ind w:firstLine="709"/>
        <w:jc w:val="both"/>
        <w:rPr>
          <w:sz w:val="28"/>
          <w:szCs w:val="28"/>
        </w:rPr>
      </w:pPr>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5" w:name="_Toc132772753"/>
      <w:r w:rsidRPr="008C75A9">
        <w:rPr>
          <w:rFonts w:ascii="Times New Roman" w:hAnsi="Times New Roman" w:cs="Times New Roman"/>
          <w:sz w:val="28"/>
          <w:szCs w:val="28"/>
        </w:rPr>
        <w:t>4. Российская Духовная Миссия в Китае. Основные направления деятельности и этапы</w:t>
      </w:r>
      <w:bookmarkEnd w:id="5"/>
    </w:p>
    <w:p w:rsidR="00D46F3D" w:rsidRPr="008C75A9" w:rsidRDefault="00D46F3D" w:rsidP="008C75A9">
      <w:pPr>
        <w:widowControl w:val="0"/>
        <w:spacing w:line="360" w:lineRule="auto"/>
        <w:ind w:firstLine="709"/>
        <w:jc w:val="both"/>
        <w:rPr>
          <w:sz w:val="28"/>
          <w:szCs w:val="28"/>
        </w:rPr>
      </w:pPr>
    </w:p>
    <w:p w:rsidR="00D46F3D" w:rsidRPr="008C75A9" w:rsidRDefault="00D46F3D" w:rsidP="008C75A9">
      <w:pPr>
        <w:pStyle w:val="11"/>
        <w:widowControl w:val="0"/>
        <w:ind w:firstLine="709"/>
        <w:rPr>
          <w:szCs w:val="28"/>
        </w:rPr>
      </w:pPr>
      <w:r w:rsidRPr="008C75A9">
        <w:rPr>
          <w:szCs w:val="28"/>
        </w:rPr>
        <w:t>В условиях политики изоляции от внешнего мира, проводившейся Цинской империей в XVIII - первой половине XIX века, геополитические устремления России не находили реализации в официальных институтах. Тем не менее, с 20-х годов XVIII века Российская империя, единственная из западноевропейских держав, имела постоянные торговые отношения с Китаем и свое представительство в Пекине в лице духовной миссии. Пекинская духовная миссия была тем каналом, благодаря которому осуществлялись контакты между русским и китайским правительствами. Такая форма взаимных отношений оказалась наиболее приемлемой для обеих сторон, так как она позволяла обходить весьма щекотливые вопросы дипломатического церемониала, затрагивающего престиж Российского и Цинского государств.</w:t>
      </w:r>
    </w:p>
    <w:p w:rsidR="00D46F3D" w:rsidRPr="008C75A9" w:rsidRDefault="00D46F3D" w:rsidP="008C75A9">
      <w:pPr>
        <w:pStyle w:val="11"/>
        <w:widowControl w:val="0"/>
        <w:ind w:firstLine="709"/>
        <w:rPr>
          <w:szCs w:val="28"/>
        </w:rPr>
      </w:pPr>
      <w:r w:rsidRPr="008C75A9">
        <w:rPr>
          <w:szCs w:val="28"/>
        </w:rPr>
        <w:t>Российская духовная миссия в Китае была одной из самых ранних по времени основания. Она действовала, начиная с XVIII века, до 1954 года. Создание миссии в Пекине было вызвано следующими факторами: с одной стороны, потребностями русского государства в развитии отношений со странами Дальнего Востока и необходимостью приобщения язычников в лоно православной церкви - с другой.</w:t>
      </w:r>
    </w:p>
    <w:p w:rsidR="00D46F3D" w:rsidRPr="008C75A9" w:rsidRDefault="00D46F3D" w:rsidP="008C75A9">
      <w:pPr>
        <w:pStyle w:val="11"/>
        <w:widowControl w:val="0"/>
        <w:ind w:firstLine="709"/>
        <w:rPr>
          <w:szCs w:val="28"/>
        </w:rPr>
      </w:pPr>
      <w:r w:rsidRPr="008C75A9">
        <w:rPr>
          <w:szCs w:val="28"/>
        </w:rPr>
        <w:t>Правовые основы существования миссии в Китае (ее месторасположение, статус, состав, содержание) были определены рядом международных договоров Цинской империи с Россией (Кяхтинский /1727 г./ и Тяньцзиньский /1858 г./ договоры). Сроки пребывания миссии в Пекине, материальное обеспечение, способы связи с Отечеством, предметы занятий ее членов были строго регламентированы и осуществлялись на основе инструкций, разработанных Коллегией иностранных дел (с 1802 года - Министерством иностранных дел) и Синодом и утвержденных императором после их рассмотрения в Сенате (с 1810 года - в Государственном Совете). Это обогатило международную и внутрироссийскую делопроизводственную практику: в состав миссии были включены как духовные, так и светские представители; на миссионерах лежали функции не только духовного, но дипломатического и научно-исследовательского характера (до 1864 года).</w:t>
      </w:r>
    </w:p>
    <w:p w:rsidR="00D46F3D" w:rsidRPr="008C75A9" w:rsidRDefault="00D46F3D" w:rsidP="008C75A9">
      <w:pPr>
        <w:pStyle w:val="11"/>
        <w:widowControl w:val="0"/>
        <w:ind w:firstLine="709"/>
        <w:rPr>
          <w:szCs w:val="28"/>
        </w:rPr>
      </w:pPr>
      <w:r w:rsidRPr="008C75A9">
        <w:rPr>
          <w:szCs w:val="28"/>
        </w:rPr>
        <w:t>Стабильность положения русской миссии определялась: 1) цельностью религиозного комплекса Китая, 2) особым характером российско-китайских отношений, 3) установками Русской православной церкви.</w:t>
      </w:r>
    </w:p>
    <w:p w:rsidR="00D46F3D" w:rsidRPr="008C75A9" w:rsidRDefault="00D46F3D" w:rsidP="008C75A9">
      <w:pPr>
        <w:pStyle w:val="11"/>
        <w:widowControl w:val="0"/>
        <w:ind w:firstLine="709"/>
        <w:rPr>
          <w:szCs w:val="28"/>
        </w:rPr>
      </w:pPr>
      <w:r w:rsidRPr="008C75A9">
        <w:rPr>
          <w:szCs w:val="28"/>
        </w:rPr>
        <w:t xml:space="preserve">Миссия занимала особое положение в Китае. Православные миссионеры пользовалась доверием китайского правительства. Это связано с тем, что: 1) до появления в Китае постоянного русского дипломатического посольства в </w:t>
      </w:r>
      <w:smartTag w:uri="urn:schemas-microsoft-com:office:smarttags" w:element="metricconverter">
        <w:smartTagPr>
          <w:attr w:name="ProductID" w:val="1861 г"/>
        </w:smartTagPr>
        <w:r w:rsidRPr="008C75A9">
          <w:rPr>
            <w:szCs w:val="28"/>
          </w:rPr>
          <w:t>1861 г</w:t>
        </w:r>
      </w:smartTag>
      <w:r w:rsidRPr="008C75A9">
        <w:rPr>
          <w:szCs w:val="28"/>
        </w:rPr>
        <w:t>. она выполняла функции посредника между двумя соседними государствами, заинтересованными в силу общности территориальных границ, в развитии, прежде всего, торгово-экономических отношений; 2) русские миссионеры состояли на государственной службе у Богдыхана, и отношение к ним определялось как к подданным императора; 3) на миссии лежала обязанность (по официальной версии) поддерживать православную веру только среди русского населения в Китае, что не вызывало подозрений со стороны китайских властей. В силу перечисленных особенностей, православная миссия избежала гонений, предпринятых Цинами против христиан.</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6" w:name="_Toc132772754"/>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5. Российско-китайские отношения во второй половине XIX - начало XX вв. Международная обстановка на Дальнем Востоке</w:t>
      </w:r>
      <w:bookmarkEnd w:id="6"/>
    </w:p>
    <w:p w:rsidR="00D46F3D" w:rsidRPr="008C75A9" w:rsidRDefault="00D46F3D" w:rsidP="008C75A9">
      <w:pPr>
        <w:widowControl w:val="0"/>
        <w:spacing w:line="360" w:lineRule="auto"/>
        <w:ind w:firstLine="709"/>
        <w:jc w:val="both"/>
        <w:rPr>
          <w:sz w:val="28"/>
          <w:szCs w:val="28"/>
        </w:rPr>
      </w:pPr>
    </w:p>
    <w:p w:rsidR="00D46F3D" w:rsidRPr="008C75A9" w:rsidRDefault="00D46F3D" w:rsidP="008C75A9">
      <w:pPr>
        <w:pStyle w:val="11"/>
        <w:widowControl w:val="0"/>
        <w:ind w:firstLine="709"/>
        <w:rPr>
          <w:szCs w:val="28"/>
        </w:rPr>
      </w:pPr>
      <w:r w:rsidRPr="008C75A9">
        <w:rPr>
          <w:szCs w:val="28"/>
        </w:rPr>
        <w:t>Айг</w:t>
      </w:r>
      <w:r w:rsidRPr="008C75A9">
        <w:rPr>
          <w:rStyle w:val="accented"/>
          <w:szCs w:val="28"/>
        </w:rPr>
        <w:t>у</w:t>
      </w:r>
      <w:r w:rsidRPr="008C75A9">
        <w:rPr>
          <w:szCs w:val="28"/>
        </w:rPr>
        <w:t>нский догов</w:t>
      </w:r>
      <w:r w:rsidRPr="008C75A9">
        <w:rPr>
          <w:rStyle w:val="accented"/>
          <w:szCs w:val="28"/>
        </w:rPr>
        <w:t>о</w:t>
      </w:r>
      <w:r w:rsidRPr="008C75A9">
        <w:rPr>
          <w:szCs w:val="28"/>
        </w:rPr>
        <w:t>р 1858 между Россией и Китаем, подписан 16(28) мая в г. Айгуни уполномоченным Российского государства генерал-губернатором Н. Н. Муравьевым и уполномоченным Дайцинского государства Хэйлунцзянским главнокомандующим И Шанем. Айг</w:t>
      </w:r>
      <w:r w:rsidRPr="008C75A9">
        <w:rPr>
          <w:rStyle w:val="accented"/>
          <w:szCs w:val="28"/>
        </w:rPr>
        <w:t>у</w:t>
      </w:r>
      <w:r w:rsidRPr="008C75A9">
        <w:rPr>
          <w:szCs w:val="28"/>
        </w:rPr>
        <w:t>нский догов</w:t>
      </w:r>
      <w:r w:rsidRPr="008C75A9">
        <w:rPr>
          <w:rStyle w:val="accented"/>
          <w:szCs w:val="28"/>
        </w:rPr>
        <w:t>о</w:t>
      </w:r>
      <w:r w:rsidRPr="008C75A9">
        <w:rPr>
          <w:szCs w:val="28"/>
        </w:rPr>
        <w:t>р, как сказано в его преамбуле, был заключён «...по общему согласию, ради большей вечной взаимной дружбы двух государств, для пользы их подданных...». По айг</w:t>
      </w:r>
      <w:r w:rsidRPr="008C75A9">
        <w:rPr>
          <w:rStyle w:val="accented"/>
          <w:szCs w:val="28"/>
        </w:rPr>
        <w:t>у</w:t>
      </w:r>
      <w:r w:rsidRPr="008C75A9">
        <w:rPr>
          <w:szCs w:val="28"/>
        </w:rPr>
        <w:t>нскому догов</w:t>
      </w:r>
      <w:r w:rsidRPr="008C75A9">
        <w:rPr>
          <w:rStyle w:val="accented"/>
          <w:szCs w:val="28"/>
        </w:rPr>
        <w:t>о</w:t>
      </w:r>
      <w:r w:rsidRPr="008C75A9">
        <w:rPr>
          <w:szCs w:val="28"/>
        </w:rPr>
        <w:t xml:space="preserve">ру юридически устанавливалась принадлежность России левого берега р. Амура от р. Аргуни до устья; правый берег р. Амура до р. Уссури закреплялся за Китаем. Район между Уссури и морем «...до определения по сим местам границы между двумя государствами...» объявлялся общим владением России и Китая. Плавание по Амуру, Сунгари и Уссури разрешалось только русским и китайским судам. Разрешалась взаимная торговля русского и китайского населения, проживающего по этим рекам. Стороны обязывались взаимно покровительствовать «...торгующим людям...» двух государств. А. д. утвержден указом богдыхана 2 июня 1858, ратифицирован Россией 8 июня 1858. Окончательно граница между Россией и Китаем на Дальнем Востоке была определена Пекинским договором 1860, который подтвердил Айгунский и Таньцзиньский договоры, а также установил прохождение границы по р. Уссури. </w:t>
      </w:r>
    </w:p>
    <w:p w:rsidR="00D46F3D" w:rsidRPr="008C75A9" w:rsidRDefault="00D46F3D" w:rsidP="008C75A9">
      <w:pPr>
        <w:pStyle w:val="11"/>
        <w:widowControl w:val="0"/>
        <w:ind w:firstLine="709"/>
        <w:rPr>
          <w:szCs w:val="28"/>
        </w:rPr>
      </w:pPr>
      <w:r w:rsidRPr="008C75A9">
        <w:rPr>
          <w:szCs w:val="28"/>
        </w:rPr>
        <w:t>Тяньцз</w:t>
      </w:r>
      <w:r w:rsidRPr="008C75A9">
        <w:rPr>
          <w:rStyle w:val="accented"/>
          <w:szCs w:val="28"/>
        </w:rPr>
        <w:t>и</w:t>
      </w:r>
      <w:r w:rsidRPr="008C75A9">
        <w:rPr>
          <w:szCs w:val="28"/>
        </w:rPr>
        <w:t>ньский тракт</w:t>
      </w:r>
      <w:r w:rsidRPr="008C75A9">
        <w:rPr>
          <w:rStyle w:val="accented"/>
          <w:szCs w:val="28"/>
        </w:rPr>
        <w:t>а</w:t>
      </w:r>
      <w:r w:rsidRPr="008C75A9">
        <w:rPr>
          <w:szCs w:val="28"/>
        </w:rPr>
        <w:t>т 1858, между Россией и Китаем об определении взаимных отношений, подписан 1(13) июня в Тяньцзнне русским вице-адмиралом Е. В. Путятиным, с китайской стороны — уполномоченными богдыхана Гуйлянем и Хуашаном. Состоял из 12 статей. Подтверждал мир и дружбу, существовавшие между сторонами, и гарантировал личную «... безопасность и неприкосновенность собственности русских, живущих в Китае, и китайцев, находящихся в России...». Тяньцз</w:t>
      </w:r>
      <w:r w:rsidRPr="008C75A9">
        <w:rPr>
          <w:rStyle w:val="accented"/>
          <w:szCs w:val="28"/>
        </w:rPr>
        <w:t>и</w:t>
      </w:r>
      <w:r w:rsidRPr="008C75A9">
        <w:rPr>
          <w:szCs w:val="28"/>
        </w:rPr>
        <w:t>ньский тракт</w:t>
      </w:r>
      <w:r w:rsidRPr="008C75A9">
        <w:rPr>
          <w:rStyle w:val="accented"/>
          <w:szCs w:val="28"/>
        </w:rPr>
        <w:t>а</w:t>
      </w:r>
      <w:r w:rsidRPr="008C75A9">
        <w:rPr>
          <w:szCs w:val="28"/>
        </w:rPr>
        <w:t>т подтверждал право России направлять посланников в Пекин, ряд китайских портов открывался для русских судов. Сухопутная торговля разрешалась без каких-либо «... ограничений относительно числа лиц, в ней участвующих, количества привозимых товаров или употребляемого капитала». Россия получила право назначать консулов в открытые для неё порты. Российские подданные наряду с подданными др. стран получили в Китае право консульской юрисдикции и экстерриториальности. Относительно русско-китайской границы Тяньцз</w:t>
      </w:r>
      <w:r w:rsidRPr="008C75A9">
        <w:rPr>
          <w:rStyle w:val="accented"/>
          <w:szCs w:val="28"/>
        </w:rPr>
        <w:t>и</w:t>
      </w:r>
      <w:r w:rsidRPr="008C75A9">
        <w:rPr>
          <w:szCs w:val="28"/>
        </w:rPr>
        <w:t>ньский тракт</w:t>
      </w:r>
      <w:r w:rsidRPr="008C75A9">
        <w:rPr>
          <w:rStyle w:val="accented"/>
          <w:szCs w:val="28"/>
        </w:rPr>
        <w:t>а</w:t>
      </w:r>
      <w:r w:rsidRPr="008C75A9">
        <w:rPr>
          <w:szCs w:val="28"/>
        </w:rPr>
        <w:t xml:space="preserve">т устанавливал следующее: «Неопределённые части границ между Китаем и Россией будут без отлагательства исследованы на местах доверенными лицами от обоих правительств, и заключённое ими условие о граничной черте составит дополнительную статью к настоящему трактату». Подтверждалось право России содержать в Пекине Русскую духовную миссию. Между Кяхтой и Пекином устанавливалось регулярное почтовое сообщение. На Россию распространялись права наиболее благоприятствуемого государства. </w:t>
      </w:r>
    </w:p>
    <w:p w:rsidR="00D46F3D" w:rsidRPr="008C75A9" w:rsidRDefault="00D46F3D" w:rsidP="008C75A9">
      <w:pPr>
        <w:widowControl w:val="0"/>
        <w:spacing w:line="360" w:lineRule="auto"/>
        <w:ind w:firstLine="709"/>
        <w:jc w:val="both"/>
        <w:rPr>
          <w:sz w:val="28"/>
          <w:szCs w:val="28"/>
        </w:rPr>
      </w:pPr>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7" w:name="_Toc132772755"/>
      <w:r w:rsidRPr="008C75A9">
        <w:rPr>
          <w:rFonts w:ascii="Times New Roman" w:hAnsi="Times New Roman" w:cs="Times New Roman"/>
          <w:sz w:val="28"/>
          <w:szCs w:val="28"/>
        </w:rPr>
        <w:t>6. Отношения с Китаем в 1917-1949 гг. Основные этапы и противоречия</w:t>
      </w:r>
      <w:bookmarkEnd w:id="7"/>
    </w:p>
    <w:p w:rsidR="00D46F3D" w:rsidRPr="008C75A9" w:rsidRDefault="00D46F3D" w:rsidP="008C75A9">
      <w:pPr>
        <w:widowControl w:val="0"/>
        <w:spacing w:line="360" w:lineRule="auto"/>
        <w:ind w:firstLine="709"/>
        <w:jc w:val="both"/>
        <w:rPr>
          <w:sz w:val="28"/>
          <w:szCs w:val="28"/>
        </w:rPr>
      </w:pPr>
    </w:p>
    <w:p w:rsidR="00D46F3D" w:rsidRPr="008C75A9" w:rsidRDefault="00D46F3D" w:rsidP="008C75A9">
      <w:pPr>
        <w:pStyle w:val="11"/>
        <w:widowControl w:val="0"/>
        <w:ind w:firstLine="709"/>
        <w:rPr>
          <w:szCs w:val="28"/>
        </w:rPr>
      </w:pPr>
      <w:r w:rsidRPr="008C75A9">
        <w:rPr>
          <w:szCs w:val="28"/>
        </w:rPr>
        <w:t xml:space="preserve">В 1917-1922 гг., в период установления советской власти в Средней Азии, граница с Китаем постоянно нарушалась. Остатки белогвардейских и казачьих отрядов переходили границу и дислоцировались на территории Монголии и Синьцзяна. В годы Гражданской войны не было возможности контролировать границу, и было уничтожено значительное количество пограничных столбов. </w:t>
      </w:r>
    </w:p>
    <w:p w:rsidR="00D46F3D" w:rsidRPr="008C75A9" w:rsidRDefault="00D46F3D" w:rsidP="008C75A9">
      <w:pPr>
        <w:pStyle w:val="11"/>
        <w:widowControl w:val="0"/>
        <w:ind w:firstLine="709"/>
        <w:rPr>
          <w:szCs w:val="28"/>
        </w:rPr>
      </w:pPr>
      <w:r w:rsidRPr="008C75A9">
        <w:rPr>
          <w:szCs w:val="28"/>
        </w:rPr>
        <w:t>Советский посол А. Панюшкин, служивший в Пекине в 1939-1944</w:t>
      </w:r>
      <w:r w:rsidR="008C75A9">
        <w:rPr>
          <w:szCs w:val="28"/>
        </w:rPr>
        <w:t xml:space="preserve"> </w:t>
      </w:r>
      <w:r w:rsidRPr="008C75A9">
        <w:rPr>
          <w:szCs w:val="28"/>
        </w:rPr>
        <w:t>гг., в своем докладе писал о послевоенных планах Гоминьдана осуществить территориальную экспансию за счет СССР и Англии: «Среди китайских военных в настоящее время культивируются экспансионистские устремления. Им подсказывается, что Китай должен распространить свое влияние на все территории, которые при той или иной династии признавали суверенитет Китая или зависели от него. В Военной Академии, на внутренней стороне ворот, для назидания офицерства вывешена карта», по которой наряду с другими указаны как принадлежащие Китаю «пограничные с Синьцзяном территории советских республик... Готовясь к предстоящей мирной конференции, Китай уже сейчас хочет заручиться обещаниями СССР, США и Англии по ряду территориальных позиций... Китайцы говорят - пусть объявляют какие угодно свои территории под международным контролем, а те территории, на которые претендует Китай, должны быть отданы ему». Чан Кайши также придавал особое значение возвращению Сянгана и Макао.</w:t>
      </w:r>
    </w:p>
    <w:p w:rsidR="00D46F3D" w:rsidRPr="008C75A9" w:rsidRDefault="00D46F3D" w:rsidP="008C75A9">
      <w:pPr>
        <w:pStyle w:val="11"/>
        <w:widowControl w:val="0"/>
        <w:ind w:firstLine="709"/>
        <w:rPr>
          <w:szCs w:val="28"/>
        </w:rPr>
      </w:pPr>
      <w:r w:rsidRPr="008C75A9">
        <w:rPr>
          <w:szCs w:val="28"/>
        </w:rPr>
        <w:t>Внешняя политика СССР в 1917-1949 гг. никогда не ставила своей целью отделение Синьцзяна от гоминьдановского Китая, но в его интересах было поддержание политической и экономической зависимости этого региона от Советского Союза. Оказывалась военная поддержка, в том числе переодетыми в китайскую форму отрядами советских азиатов. Вопрос о делимитации границы в то время не мог возникнуть, на двусторонних переговорах и на международных конференциях стран антигитлеровской коалиции советские представители пресекали любые попытки вести речь о каких-либо утраченных территориях Китая в советской Средней Азии.</w:t>
      </w:r>
    </w:p>
    <w:p w:rsidR="00D46F3D" w:rsidRPr="008C75A9" w:rsidRDefault="00D46F3D" w:rsidP="008C75A9">
      <w:pPr>
        <w:pStyle w:val="11"/>
        <w:widowControl w:val="0"/>
        <w:ind w:firstLine="709"/>
        <w:rPr>
          <w:szCs w:val="28"/>
        </w:rPr>
      </w:pPr>
      <w:r w:rsidRPr="008C75A9">
        <w:rPr>
          <w:szCs w:val="28"/>
        </w:rPr>
        <w:t>Переговоры об уточнении границы происходили в Пекине в 1924 г</w:t>
      </w:r>
      <w:bookmarkStart w:id="8" w:name="16up"/>
      <w:bookmarkEnd w:id="8"/>
      <w:r w:rsidRPr="008C75A9">
        <w:rPr>
          <w:szCs w:val="28"/>
        </w:rPr>
        <w:t>.</w:t>
      </w:r>
    </w:p>
    <w:p w:rsidR="00D46F3D" w:rsidRPr="008C75A9" w:rsidRDefault="00D46F3D" w:rsidP="008C75A9">
      <w:pPr>
        <w:pStyle w:val="11"/>
        <w:widowControl w:val="0"/>
        <w:ind w:firstLine="709"/>
        <w:rPr>
          <w:szCs w:val="28"/>
        </w:rPr>
      </w:pPr>
      <w:r w:rsidRPr="008C75A9">
        <w:rPr>
          <w:szCs w:val="28"/>
        </w:rPr>
        <w:t>В 1943 г. вице-министр иностранных дел Китая У Гожэнь заявил советскому послу А. Панюшкину, что, по его данным, советские пограничники нарушили советско-китайскую границу и передвинули пограничные знаки на синьцзянскую территорию на 3-</w:t>
      </w:r>
      <w:smartTag w:uri="urn:schemas-microsoft-com:office:smarttags" w:element="metricconverter">
        <w:smartTagPr>
          <w:attr w:name="ProductID" w:val="4 км"/>
        </w:smartTagPr>
        <w:r w:rsidRPr="008C75A9">
          <w:rPr>
            <w:szCs w:val="28"/>
          </w:rPr>
          <w:t>4 км</w:t>
        </w:r>
      </w:smartTag>
      <w:r w:rsidRPr="008C75A9">
        <w:rPr>
          <w:szCs w:val="28"/>
        </w:rPr>
        <w:t xml:space="preserve">. Об этом появились сообщения и в синьцзянской прессе. Китайская сторона предлагала произвести проверку границы, ссылаясь на Пекинское соглашение от 31 мая 1924 г. </w:t>
      </w:r>
    </w:p>
    <w:p w:rsidR="00D46F3D" w:rsidRPr="008C75A9" w:rsidRDefault="00D46F3D" w:rsidP="008C75A9">
      <w:pPr>
        <w:pStyle w:val="11"/>
        <w:widowControl w:val="0"/>
        <w:ind w:firstLine="709"/>
        <w:rPr>
          <w:szCs w:val="28"/>
        </w:rPr>
      </w:pPr>
    </w:p>
    <w:p w:rsidR="00E208CC" w:rsidRPr="008C75A9" w:rsidRDefault="00E208CC"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9" w:name="_Toc132772756"/>
      <w:r w:rsidRPr="008C75A9">
        <w:rPr>
          <w:rFonts w:ascii="Times New Roman" w:hAnsi="Times New Roman" w:cs="Times New Roman"/>
          <w:sz w:val="28"/>
          <w:szCs w:val="28"/>
        </w:rPr>
        <w:t>7. Отношения СССР и КНР в 50-е годы</w:t>
      </w:r>
      <w:bookmarkEnd w:id="9"/>
    </w:p>
    <w:p w:rsidR="0073614C" w:rsidRPr="008C75A9" w:rsidRDefault="0073614C" w:rsidP="008C75A9">
      <w:pPr>
        <w:widowControl w:val="0"/>
        <w:spacing w:line="360" w:lineRule="auto"/>
        <w:ind w:firstLine="709"/>
        <w:jc w:val="both"/>
        <w:rPr>
          <w:sz w:val="28"/>
          <w:szCs w:val="28"/>
        </w:rPr>
      </w:pPr>
    </w:p>
    <w:p w:rsidR="00E37E5F" w:rsidRPr="008C75A9" w:rsidRDefault="00E37E5F" w:rsidP="008C75A9">
      <w:pPr>
        <w:pStyle w:val="11"/>
        <w:widowControl w:val="0"/>
        <w:ind w:firstLine="709"/>
        <w:rPr>
          <w:szCs w:val="28"/>
        </w:rPr>
      </w:pPr>
      <w:r w:rsidRPr="008C75A9">
        <w:rPr>
          <w:szCs w:val="28"/>
        </w:rPr>
        <w:t>Отказавшись от курса на мировую революцию, СССР продолжал занимать лидирующие позиции в лагере социалистических стран. Это направление советской внешней политики также содержало свои противоречия. Признание возможности различных форм построения социализма сочеталось со стремлением обеспечить себе позицию «старшего брата».</w:t>
      </w:r>
    </w:p>
    <w:p w:rsidR="00E37E5F" w:rsidRPr="008C75A9" w:rsidRDefault="00E37E5F" w:rsidP="008C75A9">
      <w:pPr>
        <w:pStyle w:val="11"/>
        <w:widowControl w:val="0"/>
        <w:ind w:firstLine="709"/>
        <w:rPr>
          <w:szCs w:val="28"/>
        </w:rPr>
      </w:pPr>
      <w:r w:rsidRPr="008C75A9">
        <w:rPr>
          <w:szCs w:val="28"/>
        </w:rPr>
        <w:t>Курс на укрепление социалистического содружества осуществлялся различными путями. Происходила некоторая либерализация связей с социалистическими государствами. Оказывалась огромная практически безвозмездная помощь братским странам. Развивались новые формы сотрудничества.</w:t>
      </w:r>
    </w:p>
    <w:p w:rsidR="00E37E5F" w:rsidRPr="008C75A9" w:rsidRDefault="00E37E5F" w:rsidP="008C75A9">
      <w:pPr>
        <w:pStyle w:val="11"/>
        <w:widowControl w:val="0"/>
        <w:ind w:firstLine="709"/>
        <w:rPr>
          <w:szCs w:val="28"/>
        </w:rPr>
      </w:pPr>
      <w:r w:rsidRPr="008C75A9">
        <w:rPr>
          <w:szCs w:val="28"/>
        </w:rPr>
        <w:t xml:space="preserve">Первоначально успешно развивались отношения с Китайской Народной Республикой, особенно в области торгово-экономических связей и научно-технического сотрудничества. В </w:t>
      </w:r>
      <w:smartTag w:uri="urn:schemas-microsoft-com:office:smarttags" w:element="metricconverter">
        <w:smartTagPr>
          <w:attr w:name="ProductID" w:val="1955 г"/>
        </w:smartTagPr>
        <w:r w:rsidRPr="008C75A9">
          <w:rPr>
            <w:szCs w:val="28"/>
          </w:rPr>
          <w:t>1955 г</w:t>
        </w:r>
      </w:smartTag>
      <w:r w:rsidRPr="008C75A9">
        <w:rPr>
          <w:szCs w:val="28"/>
        </w:rPr>
        <w:t xml:space="preserve">. экономическое сотрудничество социалистических стран в рамках СЭВ было дополнено военно-политическим. В мае этого же года СССР, ГДР, ПНР, ВНР, РНР, НРБ и НРА заключили в Варшаве Договор о дружбе, сотрудничестве и взаимной помощи, предусматривавший создание объединенных вооруженных сил и выработку единой оборонной доктрины. </w:t>
      </w:r>
    </w:p>
    <w:p w:rsidR="0073614C" w:rsidRPr="008C75A9" w:rsidRDefault="00E37E5F" w:rsidP="008C75A9">
      <w:pPr>
        <w:pStyle w:val="11"/>
        <w:widowControl w:val="0"/>
        <w:ind w:firstLine="709"/>
        <w:rPr>
          <w:szCs w:val="28"/>
        </w:rPr>
      </w:pPr>
      <w:r w:rsidRPr="008C75A9">
        <w:rPr>
          <w:szCs w:val="28"/>
        </w:rPr>
        <w:t>Во второй половине 50-х гг. во взаимоотношениях с Китаем возникли сложные проблемы. После XX съезда КПСС руководители двух государств обвинили советское руководство во главе с Н.С.Хрущевым в попытках ревизионизма марксистской теории и практики, резко выступили против осуждения культа личности в Советском Союзе.</w:t>
      </w:r>
    </w:p>
    <w:p w:rsidR="00D46F3D" w:rsidRPr="008C75A9" w:rsidRDefault="00D46F3D" w:rsidP="008C75A9">
      <w:pPr>
        <w:pStyle w:val="11"/>
        <w:widowControl w:val="0"/>
        <w:ind w:firstLine="709"/>
        <w:rPr>
          <w:szCs w:val="28"/>
        </w:rPr>
      </w:pPr>
      <w:r w:rsidRPr="008C75A9">
        <w:rPr>
          <w:szCs w:val="28"/>
        </w:rPr>
        <w:t>В конце 50-х годов осложнились отношения с Китайской Народной Республикой. Руководство КНР отвергло просьбу СССР о размещении на ее территории советских военных баз. В ответ Советский Союз отказался от выполнения подписанного ранее соглашения о сотрудничестве двух стран в области ядерной физики.</w:t>
      </w:r>
    </w:p>
    <w:p w:rsidR="00E37E5F" w:rsidRPr="008C75A9" w:rsidRDefault="00E37E5F" w:rsidP="008C75A9">
      <w:pPr>
        <w:pStyle w:val="11"/>
        <w:widowControl w:val="0"/>
        <w:ind w:firstLine="709"/>
        <w:rPr>
          <w:szCs w:val="28"/>
        </w:rPr>
      </w:pPr>
      <w:r w:rsidRPr="008C75A9">
        <w:rPr>
          <w:szCs w:val="28"/>
        </w:rPr>
        <w:t>Обострение советско-китайских отношений вело к фактическому развалу единой социалистической системы, созданной Сталиным после второй мировой войны. Китай претендовал на роль второго центра в социалистическом содружестве и мировом коммунистическом движении, с чем не могло согласиться советское руководство во главе с Н.С.Хрущевым. В результате обозначилось открытое противостояние двух политических центров — КПК и КПСС.</w:t>
      </w:r>
    </w:p>
    <w:p w:rsidR="00E37E5F" w:rsidRPr="008C75A9" w:rsidRDefault="00E37E5F" w:rsidP="008C75A9">
      <w:pPr>
        <w:pStyle w:val="11"/>
        <w:widowControl w:val="0"/>
        <w:ind w:firstLine="709"/>
        <w:rPr>
          <w:szCs w:val="28"/>
        </w:rPr>
      </w:pPr>
      <w:r w:rsidRPr="008C75A9">
        <w:rPr>
          <w:szCs w:val="28"/>
        </w:rPr>
        <w:t>В целом в середине 50-х — первой половине 60-х гг. международная обстановка характеризовалась определенной стабилизацией и снижением международной напряженности.</w:t>
      </w:r>
    </w:p>
    <w:p w:rsidR="00E37E5F" w:rsidRPr="008C75A9" w:rsidRDefault="00E37E5F" w:rsidP="008C75A9">
      <w:pPr>
        <w:pStyle w:val="11"/>
        <w:widowControl w:val="0"/>
        <w:ind w:firstLine="709"/>
        <w:rPr>
          <w:szCs w:val="28"/>
        </w:rPr>
      </w:pPr>
      <w:r w:rsidRPr="008C75A9">
        <w:rPr>
          <w:szCs w:val="28"/>
        </w:rPr>
        <w:t>Советская внешняя политика претерпела изменения в сторону либерализации курса. Был подтвержден принцип мирного сосуществования государств с различным политическим строем как основа внешнеполитической концепции СССР; признавалось разнообразие путей перехода к социализму.</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10" w:name="_Toc132772757"/>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8. Советско-китайские отношения в период острой конфронтации 60</w:t>
      </w:r>
      <w:r w:rsidR="000B6624" w:rsidRPr="008C75A9">
        <w:rPr>
          <w:rFonts w:ascii="Times New Roman" w:hAnsi="Times New Roman" w:cs="Times New Roman"/>
          <w:sz w:val="28"/>
          <w:szCs w:val="28"/>
        </w:rPr>
        <w:t>-</w:t>
      </w:r>
      <w:r w:rsidRPr="008C75A9">
        <w:rPr>
          <w:rFonts w:ascii="Times New Roman" w:hAnsi="Times New Roman" w:cs="Times New Roman"/>
          <w:sz w:val="28"/>
          <w:szCs w:val="28"/>
        </w:rPr>
        <w:t>70 гг.</w:t>
      </w:r>
      <w:bookmarkEnd w:id="10"/>
    </w:p>
    <w:p w:rsidR="00E37E5F" w:rsidRPr="008C75A9" w:rsidRDefault="00E37E5F" w:rsidP="008C75A9">
      <w:pPr>
        <w:widowControl w:val="0"/>
        <w:spacing w:line="360" w:lineRule="auto"/>
        <w:ind w:firstLine="709"/>
        <w:jc w:val="both"/>
        <w:rPr>
          <w:sz w:val="28"/>
          <w:szCs w:val="28"/>
        </w:rPr>
      </w:pPr>
    </w:p>
    <w:p w:rsidR="00E37E5F" w:rsidRPr="008C75A9" w:rsidRDefault="00E37E5F" w:rsidP="008C75A9">
      <w:pPr>
        <w:pStyle w:val="11"/>
        <w:widowControl w:val="0"/>
        <w:ind w:firstLine="709"/>
        <w:rPr>
          <w:szCs w:val="28"/>
        </w:rPr>
      </w:pPr>
      <w:r w:rsidRPr="008C75A9">
        <w:rPr>
          <w:szCs w:val="28"/>
        </w:rPr>
        <w:t>Приоритетной задачей советской внешней политики стало укрепление пошатнувшихся в связи с десталинизацией позиций СССР в социалистическом лагере. Возникла необходимость устранения угрозы распада социалистического содружества, особенно после событий в Чехословакии в августе 1968 г.</w:t>
      </w:r>
    </w:p>
    <w:p w:rsidR="00E37E5F" w:rsidRPr="008C75A9" w:rsidRDefault="00E37E5F" w:rsidP="008C75A9">
      <w:pPr>
        <w:pStyle w:val="11"/>
        <w:widowControl w:val="0"/>
        <w:ind w:firstLine="709"/>
        <w:rPr>
          <w:szCs w:val="28"/>
        </w:rPr>
      </w:pPr>
      <w:r w:rsidRPr="008C75A9">
        <w:rPr>
          <w:szCs w:val="28"/>
        </w:rPr>
        <w:t>Продолжалось ухудшение отношений СССР с КНР. Конфликт с Китаем вылился в 1968 г. в вооруженное столкновение на пограничном острове Даманском, в ходе которого с советской стороны погибло 152 человека. В дальнейшем сохранялась опасность эскалации вооруженного конфликта, учитывая, что в идеологической сфере китайское руководство продолжало выступать против советского ревизионизма, а СССР, в свою очередь, критиковал китайский гегемонизм.</w:t>
      </w:r>
    </w:p>
    <w:p w:rsidR="00D46F3D" w:rsidRPr="008C75A9" w:rsidRDefault="00D46F3D" w:rsidP="008C75A9">
      <w:pPr>
        <w:pStyle w:val="11"/>
        <w:widowControl w:val="0"/>
        <w:ind w:firstLine="709"/>
        <w:rPr>
          <w:szCs w:val="28"/>
        </w:rPr>
      </w:pPr>
      <w:r w:rsidRPr="008C75A9">
        <w:rPr>
          <w:szCs w:val="28"/>
        </w:rPr>
        <w:t>Инцидент едва не перерос в советско-китайскую войну. После событий на острове Даманский были приняты меры по укреплению границы с Китаем. Здесь создавались новые военные округа. Была увеличена численность советских войск в Монголии. Это привело к усилению напряженности в отношениях СССР и КНР. В конце 70-х годов в Китае началось проведение экономической реформы, основанной на принципах нэпа. Ее результаты были расценены советскими руководителями как реставрация капитализма.</w:t>
      </w:r>
    </w:p>
    <w:p w:rsidR="00D46F3D" w:rsidRPr="008C75A9" w:rsidRDefault="00D46F3D" w:rsidP="008C75A9">
      <w:pPr>
        <w:pStyle w:val="11"/>
        <w:widowControl w:val="0"/>
        <w:ind w:firstLine="709"/>
        <w:rPr>
          <w:szCs w:val="28"/>
        </w:rPr>
      </w:pPr>
      <w:r w:rsidRPr="008C75A9">
        <w:rPr>
          <w:szCs w:val="28"/>
        </w:rPr>
        <w:t xml:space="preserve">17 мая </w:t>
      </w:r>
      <w:smartTag w:uri="urn:schemas-microsoft-com:office:smarttags" w:element="metricconverter">
        <w:smartTagPr>
          <w:attr w:name="ProductID" w:val="1963 г"/>
        </w:smartTagPr>
        <w:r w:rsidRPr="008C75A9">
          <w:rPr>
            <w:szCs w:val="28"/>
          </w:rPr>
          <w:t>1963 г</w:t>
        </w:r>
      </w:smartTag>
      <w:r w:rsidRPr="008C75A9">
        <w:rPr>
          <w:szCs w:val="28"/>
        </w:rPr>
        <w:t xml:space="preserve">. в связи с напряженностью на китайско-советской границе советское правительство выступило с инициативой провести двусторонние консультации об уточнении пограничной линии на отдельных участках. Пограничный вопрос попал в зависимость от комплекса других вопросов: идеологических разногласий, полемики между КПСС и Коммунистической партией Китая о правильности стратегии строительства социализма, об идее мирного сосуществования, об атомном оружии, технологию создания которого СССР не хотел передавать Китаю. Обвинения со стороны КПК в буржуазном перерождении КПСС и критика в адрес советских лидеров привели к поспешному свертыванию экономического и культурного сотрудничества, предусмотренного советско-китайским договором </w:t>
      </w:r>
      <w:smartTag w:uri="urn:schemas-microsoft-com:office:smarttags" w:element="metricconverter">
        <w:smartTagPr>
          <w:attr w:name="ProductID" w:val="1950 г"/>
        </w:smartTagPr>
        <w:r w:rsidRPr="008C75A9">
          <w:rPr>
            <w:szCs w:val="28"/>
          </w:rPr>
          <w:t>1950 г</w:t>
        </w:r>
      </w:smartTag>
      <w:r w:rsidRPr="008C75A9">
        <w:rPr>
          <w:szCs w:val="28"/>
        </w:rPr>
        <w:t>.</w:t>
      </w:r>
    </w:p>
    <w:p w:rsidR="00D46F3D" w:rsidRPr="008C75A9" w:rsidRDefault="00D46F3D" w:rsidP="008C75A9">
      <w:pPr>
        <w:pStyle w:val="11"/>
        <w:widowControl w:val="0"/>
        <w:ind w:firstLine="709"/>
        <w:rPr>
          <w:szCs w:val="28"/>
        </w:rPr>
      </w:pPr>
      <w:r w:rsidRPr="008C75A9">
        <w:rPr>
          <w:szCs w:val="28"/>
        </w:rPr>
        <w:t>Консультации по вопросам границы начались в феврале 1964 г., но шли сложно, так как Советский Союз категорически не хотел признавать само существование пограничной проблемы, а предлагал обсуждать лишь техническую сторону - согласовать линию границы на тех участках, в отношении которых мнения сторон расходились. Китайская сторона подходила к проблеме шире, ставя под сомнение как сложившуюся в течение столетия границу, так и подписанные договоры об ее отдельных участках. Консультации должны были быть продолжены в Москве 15 октября 1964 г.</w:t>
      </w:r>
    </w:p>
    <w:p w:rsidR="00D46F3D" w:rsidRPr="008C75A9" w:rsidRDefault="008C75A9" w:rsidP="008C75A9">
      <w:pPr>
        <w:pStyle w:val="11"/>
        <w:widowControl w:val="0"/>
        <w:ind w:firstLine="709"/>
        <w:rPr>
          <w:szCs w:val="28"/>
        </w:rPr>
      </w:pPr>
      <w:bookmarkStart w:id="11" w:name="19up"/>
      <w:bookmarkEnd w:id="11"/>
      <w:r>
        <w:rPr>
          <w:szCs w:val="28"/>
        </w:rPr>
        <w:t xml:space="preserve"> </w:t>
      </w:r>
      <w:r w:rsidR="00D46F3D" w:rsidRPr="008C75A9">
        <w:rPr>
          <w:szCs w:val="28"/>
        </w:rPr>
        <w:t xml:space="preserve">Особую остроту пограничный вопрос приобрел в период начавшейся в </w:t>
      </w:r>
      <w:smartTag w:uri="urn:schemas-microsoft-com:office:smarttags" w:element="metricconverter">
        <w:smartTagPr>
          <w:attr w:name="ProductID" w:val="1966 г"/>
        </w:smartTagPr>
        <w:r w:rsidR="00D46F3D" w:rsidRPr="008C75A9">
          <w:rPr>
            <w:szCs w:val="28"/>
          </w:rPr>
          <w:t>1966 г</w:t>
        </w:r>
      </w:smartTag>
      <w:r w:rsidR="00D46F3D" w:rsidRPr="008C75A9">
        <w:rPr>
          <w:szCs w:val="28"/>
        </w:rPr>
        <w:t xml:space="preserve">. «культурной революции». Самые кровопролитные пограничные конфликты произошли на острове Даманском 14-15 марта и на озере Джаланашколь в Казахстане (Семипалатинская область) 13 августа </w:t>
      </w:r>
      <w:smartTag w:uri="urn:schemas-microsoft-com:office:smarttags" w:element="metricconverter">
        <w:smartTagPr>
          <w:attr w:name="ProductID" w:val="1969 г"/>
        </w:smartTagPr>
        <w:r w:rsidR="00D46F3D" w:rsidRPr="008C75A9">
          <w:rPr>
            <w:szCs w:val="28"/>
          </w:rPr>
          <w:t>1969 г</w:t>
        </w:r>
      </w:smartTag>
      <w:r w:rsidR="00D46F3D" w:rsidRPr="008C75A9">
        <w:rPr>
          <w:szCs w:val="28"/>
        </w:rPr>
        <w:t>. Именно в том году из Туркестанского военного округа выделился Среднеазиатский военный округ, штаб которого находился в Алма-Ате. В политическом управлении САВО работали первоклассные китаеведы, усилиями которых был изданы книги и брошюры с подробными сведениями о территориальных притязаниях Китая и описанием спорных участков.</w:t>
      </w:r>
    </w:p>
    <w:p w:rsidR="00D46F3D" w:rsidRPr="008C75A9" w:rsidRDefault="00D46F3D" w:rsidP="008C75A9">
      <w:pPr>
        <w:pStyle w:val="11"/>
        <w:widowControl w:val="0"/>
        <w:ind w:firstLine="709"/>
        <w:rPr>
          <w:szCs w:val="28"/>
        </w:rPr>
      </w:pPr>
      <w:r w:rsidRPr="008C75A9">
        <w:rPr>
          <w:szCs w:val="28"/>
        </w:rPr>
        <w:t>В 70-е годы китайцы решительно осудили «культурную революцию», дав беспощадную оценку проводившейся в тот период национальной и экономической политике. Следовало бы столь же бесповоротно осудить и внешнюю антисоветскую политику и ее следствие - возникновение территориальных притязаний к соседним странам. Впоследствии была признана ошибочность и научная несостоятельность освещения многих вопросов истории, однако это не коснулось пограничных проблем, которые приобрели чрезвычайную остроту именно в то время</w:t>
      </w:r>
      <w:r w:rsidRPr="008C75A9">
        <w:rPr>
          <w:rStyle w:val="aa"/>
          <w:szCs w:val="28"/>
        </w:rPr>
        <w:footnoteReference w:id="3"/>
      </w:r>
      <w:r w:rsidRPr="008C75A9">
        <w:rPr>
          <w:szCs w:val="28"/>
        </w:rPr>
        <w:t>.</w:t>
      </w:r>
    </w:p>
    <w:p w:rsidR="00D46F3D" w:rsidRPr="008C75A9" w:rsidRDefault="00D46F3D" w:rsidP="008C75A9">
      <w:pPr>
        <w:pStyle w:val="11"/>
        <w:widowControl w:val="0"/>
        <w:ind w:firstLine="709"/>
        <w:rPr>
          <w:szCs w:val="28"/>
        </w:rPr>
      </w:pPr>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12" w:name="_Toc132772758"/>
      <w:r w:rsidRPr="008C75A9">
        <w:rPr>
          <w:rFonts w:ascii="Times New Roman" w:hAnsi="Times New Roman" w:cs="Times New Roman"/>
          <w:sz w:val="28"/>
          <w:szCs w:val="28"/>
        </w:rPr>
        <w:t>9. Советско-китайские отношения (1980-1991). Период нормализации</w:t>
      </w:r>
      <w:bookmarkEnd w:id="12"/>
    </w:p>
    <w:p w:rsidR="000B6624" w:rsidRPr="008C75A9" w:rsidRDefault="000B6624" w:rsidP="008C75A9">
      <w:pPr>
        <w:widowControl w:val="0"/>
        <w:spacing w:line="360" w:lineRule="auto"/>
        <w:ind w:firstLine="709"/>
        <w:jc w:val="both"/>
        <w:rPr>
          <w:sz w:val="28"/>
          <w:szCs w:val="28"/>
        </w:rPr>
      </w:pPr>
    </w:p>
    <w:p w:rsidR="00D46F3D" w:rsidRPr="008C75A9" w:rsidRDefault="00D46F3D" w:rsidP="008C75A9">
      <w:pPr>
        <w:pStyle w:val="11"/>
        <w:widowControl w:val="0"/>
        <w:spacing w:line="336" w:lineRule="auto"/>
        <w:ind w:firstLine="709"/>
        <w:rPr>
          <w:szCs w:val="28"/>
        </w:rPr>
      </w:pPr>
      <w:r w:rsidRPr="008C75A9">
        <w:rPr>
          <w:szCs w:val="28"/>
        </w:rPr>
        <w:t xml:space="preserve">В конце 70-х годах Советский Союз стал проявлять большую гибкость в отношении пограничных проблем. На границах стало спокойнее. Однако сближение КНР с США, восстановление китайско-американских отношений и их антисоветская направленность привели к тому, что переговоры не были завершены. В </w:t>
      </w:r>
      <w:smartTag w:uri="urn:schemas-microsoft-com:office:smarttags" w:element="metricconverter">
        <w:smartTagPr>
          <w:attr w:name="ProductID" w:val="1979 г"/>
        </w:smartTagPr>
        <w:r w:rsidRPr="008C75A9">
          <w:rPr>
            <w:szCs w:val="28"/>
          </w:rPr>
          <w:t>1979 г</w:t>
        </w:r>
      </w:smartTag>
      <w:r w:rsidRPr="008C75A9">
        <w:rPr>
          <w:szCs w:val="28"/>
        </w:rPr>
        <w:t>. Китай отказался от продления советско-китайского договора, заключенного 30 годами раньше, стал более настойчив в вопросах спорных участков. КНР выдвинула Советскому Союзу требования сократить численность войск вдоль советско-китайской границы до уровня 1964 г., вывести войска из МНР, прекратить помощь Вьетнаму. В том же году разразился вьетнамо-китайский конфликт. Затем китайцы потребовали вывести советские войска из Афганистана, сделав это условием продолжения переговоров о границе.</w:t>
      </w:r>
    </w:p>
    <w:p w:rsidR="00D46F3D" w:rsidRPr="008C75A9" w:rsidRDefault="00D46F3D" w:rsidP="008C75A9">
      <w:pPr>
        <w:pStyle w:val="11"/>
        <w:widowControl w:val="0"/>
        <w:spacing w:line="336" w:lineRule="auto"/>
        <w:ind w:firstLine="709"/>
        <w:rPr>
          <w:szCs w:val="28"/>
        </w:rPr>
      </w:pPr>
      <w:r w:rsidRPr="008C75A9">
        <w:rPr>
          <w:szCs w:val="28"/>
        </w:rPr>
        <w:t xml:space="preserve">Поворот к улучшению отношений произошел в 80-х годах. В 1982-1984 гг. СССР осуществил проверку границы в одностороннем порядке, а в </w:t>
      </w:r>
      <w:smartTag w:uri="urn:schemas-microsoft-com:office:smarttags" w:element="metricconverter">
        <w:smartTagPr>
          <w:attr w:name="ProductID" w:val="1987 г"/>
        </w:smartTagPr>
        <w:r w:rsidRPr="008C75A9">
          <w:rPr>
            <w:szCs w:val="28"/>
          </w:rPr>
          <w:t>1987 г</w:t>
        </w:r>
      </w:smartTag>
      <w:r w:rsidRPr="008C75A9">
        <w:rPr>
          <w:szCs w:val="28"/>
        </w:rPr>
        <w:t>. стороны успели обменяться официальными картами, определив участки, на которых линии границ не совпадали. Эти участки были признаны спорными. Признано, что фактически охраняемая граница не соответствует договорным документам. Общая нормализация китайско-советских отношений по настоянию китайской стороны предполагала, таким образом, разрешение и пограничной проблемы. Переговоры продолжались до 1992 г., однако после распада СССР вопрос «раздробился» в связи с образованием республик Центральной Азии. Китай имел все основания продолжать рассматривать проблему как наследие истории.</w:t>
      </w:r>
    </w:p>
    <w:p w:rsidR="00D46F3D" w:rsidRPr="008C75A9" w:rsidRDefault="00D46F3D" w:rsidP="008C75A9">
      <w:pPr>
        <w:pStyle w:val="11"/>
        <w:widowControl w:val="0"/>
        <w:spacing w:line="336" w:lineRule="auto"/>
        <w:ind w:firstLine="709"/>
        <w:rPr>
          <w:szCs w:val="28"/>
        </w:rPr>
      </w:pPr>
      <w:r w:rsidRPr="008C75A9">
        <w:rPr>
          <w:szCs w:val="28"/>
        </w:rPr>
        <w:t>В августе 1990 г. министр иностранных дел СССР Э. А. Шеварднадзе и государственный секретарь США Дж. Бейкер в Москве в совместном заявлении провозгласили окончание холодной войны в Азии. Радикальные сдвиги во внешнеполитическом курсе и международно-политических позициях Советского Союза в АТР продолжали нарастать. Этот процесс имел как положительные, так и отрицательные последствия для государственных интересов страны. К числу выигрышей относятся выход СССР из дипломатической изоляции в регионе, нормализация отношений с КНР, установление дипломатических отношений с Южной Кореей, отказ от военного противостояния с США на региональном уровне, приобщение к тихоокеанским интеграционным процессам в сфере экономики и некоторое улучшение отношений с Японией.</w:t>
      </w:r>
    </w:p>
    <w:p w:rsidR="000B6624" w:rsidRPr="008C75A9" w:rsidRDefault="000B6624" w:rsidP="008C75A9">
      <w:pPr>
        <w:pStyle w:val="11"/>
        <w:widowControl w:val="0"/>
        <w:spacing w:line="336" w:lineRule="auto"/>
        <w:ind w:firstLine="709"/>
        <w:rPr>
          <w:szCs w:val="28"/>
        </w:rPr>
      </w:pPr>
    </w:p>
    <w:p w:rsidR="00E208CC" w:rsidRPr="008C75A9" w:rsidRDefault="00412A74"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br w:type="page"/>
      </w:r>
      <w:bookmarkStart w:id="13" w:name="_Toc132772759"/>
      <w:r w:rsidR="00E208CC" w:rsidRPr="008C75A9">
        <w:rPr>
          <w:rFonts w:ascii="Times New Roman" w:hAnsi="Times New Roman" w:cs="Times New Roman"/>
          <w:sz w:val="28"/>
          <w:szCs w:val="28"/>
        </w:rPr>
        <w:t>10. Основные направления российско-китайского сотрудничества в 90-е годы - начало XXI века</w:t>
      </w:r>
      <w:bookmarkEnd w:id="13"/>
    </w:p>
    <w:p w:rsidR="00412A74" w:rsidRPr="008C75A9" w:rsidRDefault="00412A74" w:rsidP="008C75A9">
      <w:pPr>
        <w:widowControl w:val="0"/>
        <w:spacing w:line="360" w:lineRule="auto"/>
        <w:ind w:firstLine="709"/>
        <w:jc w:val="both"/>
        <w:rPr>
          <w:sz w:val="28"/>
          <w:szCs w:val="28"/>
        </w:rPr>
      </w:pPr>
    </w:p>
    <w:p w:rsidR="00412A74" w:rsidRPr="008C75A9" w:rsidRDefault="00412A74" w:rsidP="008C75A9">
      <w:pPr>
        <w:pStyle w:val="11"/>
        <w:widowControl w:val="0"/>
        <w:ind w:firstLine="709"/>
        <w:rPr>
          <w:szCs w:val="28"/>
        </w:rPr>
      </w:pPr>
      <w:r w:rsidRPr="008C75A9">
        <w:rPr>
          <w:szCs w:val="28"/>
        </w:rPr>
        <w:t>1989 г. был решающим для нормализации отношений Москвы и Пекина. Весной этого года советские войска были выведены из Афганистана, шел вывод войск из Монголии. Вьетнам под давлением СССР официально заявил о намерении вывести свои войска из Камбоджи в сентябре 1989 г., началось сокращение численности советских войск на границе с КНР. Мнение Пекина относительно «четырех препятствий» было учтено. В мае 1989 г. М. С. Горбачев совершил официальный визит в Пекин, в ходе которого были полностью нормализованы как межгосударственные отношения СССР и КНР, так и межпартийные связи КПСС и КПК.</w:t>
      </w:r>
    </w:p>
    <w:p w:rsidR="00412A74" w:rsidRPr="008C75A9" w:rsidRDefault="00412A74" w:rsidP="008C75A9">
      <w:pPr>
        <w:pStyle w:val="11"/>
        <w:widowControl w:val="0"/>
        <w:ind w:firstLine="709"/>
        <w:rPr>
          <w:szCs w:val="28"/>
        </w:rPr>
      </w:pPr>
      <w:r w:rsidRPr="008C75A9">
        <w:rPr>
          <w:szCs w:val="28"/>
        </w:rPr>
        <w:t>Распад Советского Союза обусловил необходимость закрепить результаты советско-китайской нормализации. В 1992 г. во время визита в Пекин президента России Б. Н. Ельцина была подписана Пекинская декларация, в которой принципы развития отношений между двумя странами были подтверждены в том виде, как они были согласованы во время визита в Пекин М. С. Горбачева.</w:t>
      </w:r>
    </w:p>
    <w:p w:rsidR="00412A74" w:rsidRPr="008C75A9" w:rsidRDefault="00412A74" w:rsidP="008C75A9">
      <w:pPr>
        <w:pStyle w:val="11"/>
        <w:widowControl w:val="0"/>
        <w:ind w:firstLine="709"/>
        <w:rPr>
          <w:szCs w:val="28"/>
        </w:rPr>
      </w:pPr>
      <w:r w:rsidRPr="008C75A9">
        <w:rPr>
          <w:szCs w:val="28"/>
        </w:rPr>
        <w:t>Российско-китайские отношения развиваются стабильно на базе мирного сосуществования. С 1991 по 1997 г. прошло четыре российско-китайские встречи на высшем уровне поочередно в Москве и Пекине. КНР - второй по значению торговый партнер России. Для Российской Федерации Китай - один из основных покупателей промышленной продукции, в том числе сложной военной техники и технологий. В Китае работает значительное число российских специалистов в области военной техники.</w:t>
      </w:r>
    </w:p>
    <w:p w:rsidR="00412A74" w:rsidRPr="008C75A9" w:rsidRDefault="00412A74" w:rsidP="008C75A9">
      <w:pPr>
        <w:pStyle w:val="11"/>
        <w:widowControl w:val="0"/>
        <w:ind w:firstLine="709"/>
        <w:rPr>
          <w:szCs w:val="28"/>
        </w:rPr>
      </w:pPr>
      <w:r w:rsidRPr="008C75A9">
        <w:rPr>
          <w:szCs w:val="28"/>
        </w:rPr>
        <w:t>Достигнуты результаты в области урегулирования пограничных вопросов. В мае 1991 г. было подписано соглашение России с КНР о восточном участке российско-китайской границы. В нем зафиксирован международный принцип раздела пограничных рек, согласно которому границей между двумя государствами считается середина главного фарватера реки. Соответственно этому принципу была проведена российско-китайская граница по пограничным участкам рек Амур, Уссури, Туманная и др. В результате к КНР отошел ряд речных островов, ранее принадлежавших России. Нерешенным остался вопрос о нескольких островах на Амуре близ Хабаровска и Благовещенска. В 1992 г. договор о восточном участке был ратифицирован Государственной Думой.</w:t>
      </w:r>
    </w:p>
    <w:p w:rsidR="00412A74" w:rsidRPr="008C75A9" w:rsidRDefault="00412A74" w:rsidP="008C75A9">
      <w:pPr>
        <w:pStyle w:val="11"/>
        <w:widowControl w:val="0"/>
        <w:ind w:firstLine="709"/>
        <w:rPr>
          <w:szCs w:val="28"/>
        </w:rPr>
      </w:pPr>
      <w:r w:rsidRPr="008C75A9">
        <w:rPr>
          <w:szCs w:val="28"/>
        </w:rPr>
        <w:t>В 1994 г. были урегулированы вопросы, касающиеся западного участка границы. Соответствующий договор прошел ратификацию в июле 1995 г. К 1997 г. российско-китайская граница была согласована на 97% линии ее прохождения.</w:t>
      </w:r>
    </w:p>
    <w:p w:rsidR="00412A74" w:rsidRPr="008C75A9" w:rsidRDefault="00412A74" w:rsidP="008C75A9">
      <w:pPr>
        <w:pStyle w:val="11"/>
        <w:widowControl w:val="0"/>
        <w:ind w:firstLine="709"/>
        <w:rPr>
          <w:szCs w:val="28"/>
        </w:rPr>
      </w:pPr>
      <w:r w:rsidRPr="008C75A9">
        <w:rPr>
          <w:szCs w:val="28"/>
        </w:rPr>
        <w:t xml:space="preserve">Общая цель российско-китайских отношений была сформулирована в Москве (апрель 1997 г.) в двусторонней Декларации о многополярном мире и формировании нового международного порядка как установление отношений «равноправного доверительного партнерства, направленного на стратегическое взаимодействие в </w:t>
      </w:r>
      <w:r w:rsidRPr="008C75A9">
        <w:rPr>
          <w:szCs w:val="28"/>
          <w:lang w:val="en-US"/>
        </w:rPr>
        <w:t>XXI</w:t>
      </w:r>
      <w:r w:rsidRPr="008C75A9">
        <w:rPr>
          <w:szCs w:val="28"/>
        </w:rPr>
        <w:t xml:space="preserve"> веке».</w:t>
      </w:r>
    </w:p>
    <w:p w:rsidR="00E208CC" w:rsidRPr="008C75A9" w:rsidRDefault="00E208CC" w:rsidP="008C75A9">
      <w:pPr>
        <w:pStyle w:val="11"/>
        <w:widowControl w:val="0"/>
        <w:ind w:firstLine="709"/>
        <w:rPr>
          <w:szCs w:val="28"/>
        </w:rPr>
      </w:pPr>
    </w:p>
    <w:p w:rsidR="00E208CC" w:rsidRPr="008C75A9" w:rsidRDefault="00412A74" w:rsidP="008C75A9">
      <w:pPr>
        <w:pStyle w:val="2"/>
        <w:keepNext w:val="0"/>
        <w:widowControl w:val="0"/>
        <w:spacing w:before="0" w:after="0" w:line="360" w:lineRule="auto"/>
        <w:ind w:firstLine="709"/>
        <w:jc w:val="both"/>
        <w:rPr>
          <w:rFonts w:ascii="Times New Roman" w:hAnsi="Times New Roman" w:cs="Times New Roman"/>
          <w:bCs w:val="0"/>
          <w:i w:val="0"/>
          <w:iCs w:val="0"/>
        </w:rPr>
      </w:pPr>
      <w:r w:rsidRPr="008C75A9">
        <w:rPr>
          <w:rFonts w:ascii="Times New Roman" w:hAnsi="Times New Roman" w:cs="Times New Roman"/>
          <w:b w:val="0"/>
          <w:bCs w:val="0"/>
          <w:i w:val="0"/>
          <w:iCs w:val="0"/>
        </w:rPr>
        <w:br w:type="page"/>
      </w:r>
      <w:bookmarkStart w:id="14" w:name="_Toc132772760"/>
      <w:r w:rsidR="008C75A9" w:rsidRPr="008C75A9">
        <w:rPr>
          <w:rFonts w:ascii="Times New Roman" w:hAnsi="Times New Roman" w:cs="Times New Roman"/>
          <w:bCs w:val="0"/>
          <w:i w:val="0"/>
          <w:iCs w:val="0"/>
        </w:rPr>
        <w:t>ЯПОНИЯ</w:t>
      </w:r>
      <w:bookmarkEnd w:id="14"/>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15" w:name="_Toc132772761"/>
    </w:p>
    <w:p w:rsidR="00E208CC" w:rsidRPr="008C75A9" w:rsidRDefault="00E208CC" w:rsidP="008C75A9">
      <w:pPr>
        <w:pStyle w:val="3"/>
        <w:keepNext w:val="0"/>
        <w:widowControl w:val="0"/>
        <w:spacing w:before="0" w:after="0" w:line="360" w:lineRule="auto"/>
        <w:ind w:firstLine="709"/>
        <w:jc w:val="both"/>
        <w:rPr>
          <w:rFonts w:ascii="Times New Roman" w:hAnsi="Times New Roman" w:cs="Times New Roman"/>
          <w:sz w:val="28"/>
          <w:szCs w:val="28"/>
        </w:rPr>
      </w:pPr>
      <w:r w:rsidRPr="008C75A9">
        <w:rPr>
          <w:rFonts w:ascii="Times New Roman" w:hAnsi="Times New Roman" w:cs="Times New Roman"/>
          <w:sz w:val="28"/>
          <w:szCs w:val="28"/>
        </w:rPr>
        <w:t>1. Первые контакты между Россией и Японией</w:t>
      </w:r>
      <w:bookmarkEnd w:id="15"/>
    </w:p>
    <w:p w:rsidR="008F0618" w:rsidRPr="008C75A9" w:rsidRDefault="008F0618" w:rsidP="008C75A9">
      <w:pPr>
        <w:widowControl w:val="0"/>
        <w:spacing w:line="360" w:lineRule="auto"/>
        <w:ind w:firstLine="709"/>
        <w:jc w:val="both"/>
        <w:rPr>
          <w:sz w:val="28"/>
          <w:szCs w:val="28"/>
        </w:rPr>
      </w:pPr>
    </w:p>
    <w:p w:rsidR="00343669" w:rsidRPr="008C75A9" w:rsidRDefault="00343669" w:rsidP="008C75A9">
      <w:pPr>
        <w:pStyle w:val="11"/>
        <w:widowControl w:val="0"/>
        <w:ind w:firstLine="709"/>
        <w:rPr>
          <w:szCs w:val="28"/>
        </w:rPr>
      </w:pPr>
      <w:r w:rsidRPr="008C75A9">
        <w:rPr>
          <w:szCs w:val="28"/>
        </w:rPr>
        <w:t>В середине</w:t>
      </w:r>
      <w:r w:rsidRPr="008C75A9">
        <w:rPr>
          <w:noProof/>
          <w:szCs w:val="28"/>
        </w:rPr>
        <w:t xml:space="preserve"> 19</w:t>
      </w:r>
      <w:r w:rsidRPr="008C75A9">
        <w:rPr>
          <w:szCs w:val="28"/>
        </w:rPr>
        <w:t xml:space="preserve"> века на Дальнем Востоке активизируется деятельность западных держав- США, Англии, Голландии и Франции. В ноябре</w:t>
      </w:r>
      <w:r w:rsidRPr="008C75A9">
        <w:rPr>
          <w:noProof/>
          <w:szCs w:val="28"/>
        </w:rPr>
        <w:t xml:space="preserve"> </w:t>
      </w:r>
      <w:smartTag w:uri="urn:schemas-microsoft-com:office:smarttags" w:element="metricconverter">
        <w:smartTagPr>
          <w:attr w:name="ProductID" w:val="1852 г"/>
        </w:smartTagPr>
        <w:r w:rsidRPr="008C75A9">
          <w:rPr>
            <w:noProof/>
            <w:szCs w:val="28"/>
          </w:rPr>
          <w:t>1852</w:t>
        </w:r>
        <w:r w:rsidRPr="008C75A9">
          <w:rPr>
            <w:szCs w:val="28"/>
          </w:rPr>
          <w:t xml:space="preserve"> г</w:t>
        </w:r>
      </w:smartTag>
      <w:r w:rsidRPr="008C75A9">
        <w:rPr>
          <w:szCs w:val="28"/>
        </w:rPr>
        <w:t>. к берегам Японии подошла американская военно-морская экспедиция под командованием коммодора М. К. Перри, чтобы наладить с Японией торгово-экономические отношения. В результате</w:t>
      </w:r>
      <w:r w:rsidRPr="008C75A9">
        <w:rPr>
          <w:noProof/>
          <w:szCs w:val="28"/>
        </w:rPr>
        <w:t xml:space="preserve"> 31</w:t>
      </w:r>
      <w:r w:rsidRPr="008C75A9">
        <w:rPr>
          <w:szCs w:val="28"/>
        </w:rPr>
        <w:t xml:space="preserve"> марта </w:t>
      </w:r>
      <w:r w:rsidRPr="008C75A9">
        <w:rPr>
          <w:noProof/>
          <w:szCs w:val="28"/>
        </w:rPr>
        <w:t>1854</w:t>
      </w:r>
      <w:r w:rsidRPr="008C75A9">
        <w:rPr>
          <w:szCs w:val="28"/>
        </w:rPr>
        <w:t xml:space="preserve"> года в Канагаве был подписан американо-японский договор о мире и дружбе. В ст.</w:t>
      </w:r>
      <w:r w:rsidRPr="008C75A9">
        <w:rPr>
          <w:noProof/>
          <w:szCs w:val="28"/>
        </w:rPr>
        <w:t xml:space="preserve"> 2</w:t>
      </w:r>
      <w:r w:rsidRPr="008C75A9">
        <w:rPr>
          <w:szCs w:val="28"/>
        </w:rPr>
        <w:t xml:space="preserve"> указанного договора предусматривалось, что</w:t>
      </w:r>
      <w:r w:rsidRPr="008C75A9">
        <w:rPr>
          <w:noProof/>
          <w:szCs w:val="28"/>
        </w:rPr>
        <w:t xml:space="preserve"> </w:t>
      </w:r>
      <w:r w:rsidRPr="008C75A9">
        <w:rPr>
          <w:szCs w:val="28"/>
        </w:rPr>
        <w:t>порты Симода в княжестве Циосю и Хакодате в княжестве Хатсумай предоставляются японским правительством в качестве портов для приема американских судов, где они могут продовольствоваться лесом, водой, средствами пропитания, углем и другими товарами, в которых они могут нуждаться, насколько японцы ими располагают.</w:t>
      </w:r>
    </w:p>
    <w:p w:rsidR="00D46F3D" w:rsidRPr="008C75A9" w:rsidRDefault="00343669" w:rsidP="008C75A9">
      <w:pPr>
        <w:pStyle w:val="11"/>
        <w:widowControl w:val="0"/>
        <w:ind w:firstLine="709"/>
        <w:rPr>
          <w:szCs w:val="28"/>
        </w:rPr>
      </w:pPr>
      <w:r w:rsidRPr="008C75A9">
        <w:rPr>
          <w:noProof/>
          <w:szCs w:val="28"/>
        </w:rPr>
        <w:t>14</w:t>
      </w:r>
      <w:r w:rsidRPr="008C75A9">
        <w:rPr>
          <w:szCs w:val="28"/>
        </w:rPr>
        <w:t xml:space="preserve"> октября</w:t>
      </w:r>
      <w:r w:rsidRPr="008C75A9">
        <w:rPr>
          <w:noProof/>
          <w:szCs w:val="28"/>
        </w:rPr>
        <w:t xml:space="preserve"> </w:t>
      </w:r>
      <w:smartTag w:uri="urn:schemas-microsoft-com:office:smarttags" w:element="metricconverter">
        <w:smartTagPr>
          <w:attr w:name="ProductID" w:val="1854 г"/>
        </w:smartTagPr>
        <w:r w:rsidRPr="008C75A9">
          <w:rPr>
            <w:noProof/>
            <w:szCs w:val="28"/>
          </w:rPr>
          <w:t>1854</w:t>
        </w:r>
        <w:r w:rsidRPr="008C75A9">
          <w:rPr>
            <w:szCs w:val="28"/>
          </w:rPr>
          <w:t xml:space="preserve"> г</w:t>
        </w:r>
      </w:smartTag>
      <w:r w:rsidRPr="008C75A9">
        <w:rPr>
          <w:szCs w:val="28"/>
        </w:rPr>
        <w:t>. в Нагасаки была подписана англо-японская конвенция, которая предусматривала открытие двух японских портов для британских судов.</w:t>
      </w:r>
      <w:r w:rsidR="008C75A9">
        <w:rPr>
          <w:szCs w:val="28"/>
        </w:rPr>
        <w:t xml:space="preserve"> </w:t>
      </w:r>
      <w:r w:rsidRPr="008C75A9">
        <w:rPr>
          <w:szCs w:val="28"/>
        </w:rPr>
        <w:t>Через три года.</w:t>
      </w:r>
      <w:r w:rsidRPr="008C75A9">
        <w:rPr>
          <w:noProof/>
          <w:szCs w:val="28"/>
        </w:rPr>
        <w:t xml:space="preserve"> 17</w:t>
      </w:r>
      <w:r w:rsidRPr="008C75A9">
        <w:rPr>
          <w:szCs w:val="28"/>
        </w:rPr>
        <w:t xml:space="preserve"> июня</w:t>
      </w:r>
      <w:r w:rsidRPr="008C75A9">
        <w:rPr>
          <w:noProof/>
          <w:szCs w:val="28"/>
        </w:rPr>
        <w:t xml:space="preserve"> </w:t>
      </w:r>
      <w:smartTag w:uri="urn:schemas-microsoft-com:office:smarttags" w:element="metricconverter">
        <w:smartTagPr>
          <w:attr w:name="ProductID" w:val="1857 г"/>
        </w:smartTagPr>
        <w:r w:rsidRPr="008C75A9">
          <w:rPr>
            <w:noProof/>
            <w:szCs w:val="28"/>
          </w:rPr>
          <w:t>1857</w:t>
        </w:r>
        <w:r w:rsidRPr="008C75A9">
          <w:rPr>
            <w:szCs w:val="28"/>
          </w:rPr>
          <w:t xml:space="preserve"> г</w:t>
        </w:r>
      </w:smartTag>
      <w:r w:rsidRPr="008C75A9">
        <w:rPr>
          <w:szCs w:val="28"/>
        </w:rPr>
        <w:t xml:space="preserve">., в </w:t>
      </w:r>
      <w:bookmarkStart w:id="16" w:name="OCRUncertain188"/>
      <w:r w:rsidRPr="008C75A9">
        <w:rPr>
          <w:szCs w:val="28"/>
        </w:rPr>
        <w:t>С</w:t>
      </w:r>
      <w:bookmarkEnd w:id="16"/>
      <w:r w:rsidRPr="008C75A9">
        <w:rPr>
          <w:szCs w:val="28"/>
        </w:rPr>
        <w:t>имоде был заключен еще один американо-японский договор, в котором была достигнута договоренность об открытии для а</w:t>
      </w:r>
      <w:bookmarkStart w:id="17" w:name="OCRUncertain189"/>
      <w:r w:rsidRPr="008C75A9">
        <w:rPr>
          <w:szCs w:val="28"/>
        </w:rPr>
        <w:t>м</w:t>
      </w:r>
      <w:bookmarkEnd w:id="17"/>
      <w:r w:rsidRPr="008C75A9">
        <w:rPr>
          <w:szCs w:val="28"/>
        </w:rPr>
        <w:t>ериканских судов еще одного японского порта</w:t>
      </w:r>
      <w:r w:rsidRPr="008C75A9">
        <w:rPr>
          <w:noProof/>
          <w:szCs w:val="28"/>
        </w:rPr>
        <w:t xml:space="preserve"> </w:t>
      </w:r>
      <w:bookmarkStart w:id="18" w:name="OCRUncertain191"/>
      <w:r w:rsidRPr="008C75A9">
        <w:rPr>
          <w:noProof/>
          <w:szCs w:val="28"/>
        </w:rPr>
        <w:t>(</w:t>
      </w:r>
      <w:r w:rsidRPr="008C75A9">
        <w:rPr>
          <w:szCs w:val="28"/>
        </w:rPr>
        <w:t>На</w:t>
      </w:r>
      <w:bookmarkEnd w:id="18"/>
      <w:r w:rsidRPr="008C75A9">
        <w:rPr>
          <w:szCs w:val="28"/>
        </w:rPr>
        <w:t>гасаки), а также определялись некоторые особенности деятельности генерального консула США в Японии. Данные обстоятельства побудили Правительство России принять меры к защите российских национальных интересов на Дальнем Востоке, главным образом торгово-экономических. Основная цель будущего российско-японского договора была сформулирована в инструкции МИД России, переданной Путятину, в которой излагалось намерение русского Правительства вступить в переговоры с Правительством Японии с тем, чтобы</w:t>
      </w:r>
      <w:r w:rsidR="008C75A9">
        <w:rPr>
          <w:noProof/>
          <w:szCs w:val="28"/>
        </w:rPr>
        <w:t xml:space="preserve"> </w:t>
      </w:r>
      <w:r w:rsidRPr="008C75A9">
        <w:rPr>
          <w:szCs w:val="28"/>
        </w:rPr>
        <w:t>убедить японское правительство позволить нашим судам и нашим торговцам приставать, если не к разным пунктах Японии, то хотя бы к одному известному месту, имеющему удобный порт и так размениваться с японцами нашими товарами на произведения их государства. В дополнительной инструкции МИД России от</w:t>
      </w:r>
      <w:r w:rsidRPr="008C75A9">
        <w:rPr>
          <w:noProof/>
          <w:szCs w:val="28"/>
        </w:rPr>
        <w:t xml:space="preserve"> 27</w:t>
      </w:r>
      <w:r w:rsidRPr="008C75A9">
        <w:rPr>
          <w:szCs w:val="28"/>
        </w:rPr>
        <w:t xml:space="preserve"> февраля</w:t>
      </w:r>
      <w:r w:rsidRPr="008C75A9">
        <w:rPr>
          <w:noProof/>
          <w:szCs w:val="28"/>
        </w:rPr>
        <w:t xml:space="preserve"> 1853</w:t>
      </w:r>
      <w:r w:rsidRPr="008C75A9">
        <w:rPr>
          <w:szCs w:val="28"/>
        </w:rPr>
        <w:t xml:space="preserve"> года Путятину предписывалось также начать переговоры об установлении границ между русскими и японскими владениями. Как отмечалось в этом документе,</w:t>
      </w:r>
      <w:r w:rsidRPr="008C75A9">
        <w:rPr>
          <w:noProof/>
          <w:szCs w:val="28"/>
        </w:rPr>
        <w:t xml:space="preserve"> «</w:t>
      </w:r>
      <w:r w:rsidRPr="008C75A9">
        <w:rPr>
          <w:szCs w:val="28"/>
        </w:rPr>
        <w:t>по сему предмету о границах наше желание быть по возможности снисходительными</w:t>
      </w:r>
      <w:r w:rsidRPr="008C75A9">
        <w:rPr>
          <w:noProof/>
          <w:szCs w:val="28"/>
        </w:rPr>
        <w:t xml:space="preserve"> (</w:t>
      </w:r>
      <w:r w:rsidRPr="008C75A9">
        <w:rPr>
          <w:szCs w:val="28"/>
        </w:rPr>
        <w:t>не проранивая, однако же, наших интересов), имея в виду, что достижение другой цели - выгод торговых - для нас имеет существенную важность».</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19" w:name="_Toc132772762"/>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2. Русско-японские отношения в</w:t>
      </w:r>
      <w:r w:rsidR="008C75A9">
        <w:rPr>
          <w:rFonts w:ascii="Times New Roman" w:hAnsi="Times New Roman" w:cs="Times New Roman"/>
          <w:sz w:val="28"/>
          <w:szCs w:val="28"/>
        </w:rPr>
        <w:t xml:space="preserve"> </w:t>
      </w:r>
      <w:r w:rsidRPr="008C75A9">
        <w:rPr>
          <w:rFonts w:ascii="Times New Roman" w:hAnsi="Times New Roman" w:cs="Times New Roman"/>
          <w:sz w:val="28"/>
          <w:szCs w:val="28"/>
        </w:rPr>
        <w:t>XIX веке. Симодский и Петербургский трактат</w:t>
      </w:r>
      <w:bookmarkEnd w:id="19"/>
    </w:p>
    <w:p w:rsidR="008C75A9" w:rsidRDefault="008C75A9" w:rsidP="008C75A9">
      <w:pPr>
        <w:pStyle w:val="11"/>
        <w:widowControl w:val="0"/>
        <w:ind w:firstLine="709"/>
        <w:rPr>
          <w:rStyle w:val="bold1"/>
          <w:rFonts w:ascii="Times New Roman" w:hAnsi="Times New Roman" w:cs="Times New Roman"/>
          <w:b w:val="0"/>
          <w:bCs w:val="0"/>
          <w:szCs w:val="28"/>
        </w:rPr>
      </w:pPr>
    </w:p>
    <w:p w:rsidR="002E2D4C" w:rsidRPr="008C75A9" w:rsidRDefault="002E2D4C" w:rsidP="008C75A9">
      <w:pPr>
        <w:pStyle w:val="11"/>
        <w:widowControl w:val="0"/>
        <w:ind w:firstLine="709"/>
        <w:rPr>
          <w:szCs w:val="28"/>
        </w:rPr>
      </w:pPr>
      <w:r w:rsidRPr="008C75A9">
        <w:rPr>
          <w:rStyle w:val="bold1"/>
          <w:rFonts w:ascii="Times New Roman" w:hAnsi="Times New Roman" w:cs="Times New Roman"/>
          <w:b w:val="0"/>
          <w:bCs w:val="0"/>
          <w:szCs w:val="28"/>
        </w:rPr>
        <w:t>С</w:t>
      </w:r>
      <w:r w:rsidR="00343669" w:rsidRPr="008C75A9">
        <w:rPr>
          <w:rStyle w:val="bold1"/>
          <w:rFonts w:ascii="Times New Roman" w:hAnsi="Times New Roman" w:cs="Times New Roman"/>
          <w:b w:val="0"/>
          <w:bCs w:val="0"/>
          <w:szCs w:val="28"/>
        </w:rPr>
        <w:t>имодский трактат</w:t>
      </w:r>
      <w:r w:rsidRPr="008C75A9">
        <w:rPr>
          <w:rStyle w:val="bold1"/>
          <w:rFonts w:ascii="Times New Roman" w:hAnsi="Times New Roman" w:cs="Times New Roman"/>
          <w:b w:val="0"/>
          <w:bCs w:val="0"/>
          <w:szCs w:val="28"/>
        </w:rPr>
        <w:t xml:space="preserve"> </w:t>
      </w:r>
      <w:smartTag w:uri="urn:schemas-microsoft-com:office:smarttags" w:element="metricconverter">
        <w:smartTagPr>
          <w:attr w:name="ProductID" w:val="1855 г"/>
        </w:smartTagPr>
        <w:r w:rsidRPr="008C75A9">
          <w:rPr>
            <w:szCs w:val="28"/>
          </w:rPr>
          <w:t>1855 г</w:t>
        </w:r>
      </w:smartTag>
      <w:r w:rsidRPr="008C75A9">
        <w:rPr>
          <w:szCs w:val="28"/>
        </w:rPr>
        <w:t xml:space="preserve">. — первый японо-русский договор. Его заключению предшествовали длительные переговоры. Путятин прибыл на фрегате «Диана» в Симоду в ноябре </w:t>
      </w:r>
      <w:smartTag w:uri="urn:schemas-microsoft-com:office:smarttags" w:element="metricconverter">
        <w:smartTagPr>
          <w:attr w:name="ProductID" w:val="1854 г"/>
        </w:smartTagPr>
        <w:r w:rsidRPr="008C75A9">
          <w:rPr>
            <w:szCs w:val="28"/>
          </w:rPr>
          <w:t>1854 г</w:t>
        </w:r>
      </w:smartTag>
      <w:r w:rsidRPr="008C75A9">
        <w:rPr>
          <w:szCs w:val="28"/>
        </w:rPr>
        <w:t>. Переговоры были прерваны в связи с сильнейшим землетрясением. Осложняла переговоры Крымская война, в которой на стороне турок выступали Франция и Англия.</w:t>
      </w:r>
      <w:r w:rsidR="008C75A9">
        <w:rPr>
          <w:szCs w:val="28"/>
        </w:rPr>
        <w:t xml:space="preserve"> </w:t>
      </w:r>
      <w:r w:rsidRPr="008C75A9">
        <w:rPr>
          <w:szCs w:val="28"/>
        </w:rPr>
        <w:t xml:space="preserve">В феврале </w:t>
      </w:r>
      <w:smartTag w:uri="urn:schemas-microsoft-com:office:smarttags" w:element="metricconverter">
        <w:smartTagPr>
          <w:attr w:name="ProductID" w:val="1855 г"/>
        </w:smartTagPr>
        <w:r w:rsidRPr="008C75A9">
          <w:rPr>
            <w:szCs w:val="28"/>
          </w:rPr>
          <w:t>1855 г</w:t>
        </w:r>
      </w:smartTag>
      <w:r w:rsidRPr="008C75A9">
        <w:rPr>
          <w:szCs w:val="28"/>
        </w:rPr>
        <w:t xml:space="preserve">. в Симода в храме Гёкусэндзи японо-русский договор был заключен. В договоре было отмечено, что: </w:t>
      </w:r>
    </w:p>
    <w:p w:rsidR="002E2D4C" w:rsidRPr="008C75A9" w:rsidRDefault="002E2D4C" w:rsidP="008C75A9">
      <w:pPr>
        <w:pStyle w:val="11"/>
        <w:widowControl w:val="0"/>
        <w:numPr>
          <w:ilvl w:val="0"/>
          <w:numId w:val="1"/>
        </w:numPr>
        <w:tabs>
          <w:tab w:val="left" w:pos="1134"/>
        </w:tabs>
        <w:ind w:left="0" w:firstLine="709"/>
        <w:rPr>
          <w:szCs w:val="28"/>
        </w:rPr>
      </w:pPr>
      <w:r w:rsidRPr="008C75A9">
        <w:rPr>
          <w:szCs w:val="28"/>
        </w:rPr>
        <w:t xml:space="preserve">между странами устанавливались дипломатические отношения; </w:t>
      </w:r>
    </w:p>
    <w:p w:rsidR="002E2D4C" w:rsidRPr="008C75A9" w:rsidRDefault="002E2D4C" w:rsidP="008C75A9">
      <w:pPr>
        <w:pStyle w:val="11"/>
        <w:widowControl w:val="0"/>
        <w:numPr>
          <w:ilvl w:val="0"/>
          <w:numId w:val="1"/>
        </w:numPr>
        <w:tabs>
          <w:tab w:val="left" w:pos="1134"/>
        </w:tabs>
        <w:ind w:left="0" w:firstLine="709"/>
        <w:rPr>
          <w:szCs w:val="28"/>
        </w:rPr>
      </w:pPr>
      <w:r w:rsidRPr="008C75A9">
        <w:rPr>
          <w:szCs w:val="28"/>
        </w:rPr>
        <w:t xml:space="preserve">подданные одной стороны получали защиту и покровительство на территории другой, обеспечивалась неприкосновенность их собственности; </w:t>
      </w:r>
    </w:p>
    <w:p w:rsidR="002E2D4C" w:rsidRPr="008C75A9" w:rsidRDefault="002E2D4C" w:rsidP="008C75A9">
      <w:pPr>
        <w:pStyle w:val="11"/>
        <w:widowControl w:val="0"/>
        <w:numPr>
          <w:ilvl w:val="0"/>
          <w:numId w:val="1"/>
        </w:numPr>
        <w:tabs>
          <w:tab w:val="left" w:pos="1134"/>
        </w:tabs>
        <w:ind w:left="0" w:firstLine="709"/>
        <w:rPr>
          <w:szCs w:val="28"/>
        </w:rPr>
      </w:pPr>
      <w:r w:rsidRPr="008C75A9">
        <w:rPr>
          <w:szCs w:val="28"/>
        </w:rPr>
        <w:t xml:space="preserve">была урегулирована проблема территориального размежевания на Курильских островах, граница между странами была проведена между островами Уруп и Итуруп (остров Сахалин остался неразделенным); </w:t>
      </w:r>
    </w:p>
    <w:p w:rsidR="002E2D4C" w:rsidRPr="008C75A9" w:rsidRDefault="002E2D4C" w:rsidP="008C75A9">
      <w:pPr>
        <w:pStyle w:val="11"/>
        <w:widowControl w:val="0"/>
        <w:numPr>
          <w:ilvl w:val="0"/>
          <w:numId w:val="1"/>
        </w:numPr>
        <w:tabs>
          <w:tab w:val="left" w:pos="1134"/>
        </w:tabs>
        <w:ind w:left="0" w:firstLine="709"/>
        <w:rPr>
          <w:szCs w:val="28"/>
        </w:rPr>
      </w:pPr>
      <w:r w:rsidRPr="008C75A9">
        <w:rPr>
          <w:szCs w:val="28"/>
        </w:rPr>
        <w:t xml:space="preserve">для русских судов открывались порты Хакодатэ, Нагасаки и Симода, где разрешались торговые сделки в ограниченных размерах и под присмотром японских чиновников; </w:t>
      </w:r>
    </w:p>
    <w:p w:rsidR="002E2D4C" w:rsidRPr="008C75A9" w:rsidRDefault="002E2D4C" w:rsidP="008C75A9">
      <w:pPr>
        <w:pStyle w:val="11"/>
        <w:widowControl w:val="0"/>
        <w:numPr>
          <w:ilvl w:val="0"/>
          <w:numId w:val="1"/>
        </w:numPr>
        <w:tabs>
          <w:tab w:val="left" w:pos="1134"/>
        </w:tabs>
        <w:ind w:left="0" w:firstLine="709"/>
        <w:rPr>
          <w:szCs w:val="28"/>
        </w:rPr>
      </w:pPr>
      <w:r w:rsidRPr="008C75A9">
        <w:rPr>
          <w:szCs w:val="28"/>
        </w:rPr>
        <w:t xml:space="preserve">предусматривалось назначение русского консула в одном из открытых портов; </w:t>
      </w:r>
    </w:p>
    <w:p w:rsidR="002E2D4C" w:rsidRPr="008C75A9" w:rsidRDefault="002E2D4C" w:rsidP="008C75A9">
      <w:pPr>
        <w:pStyle w:val="11"/>
        <w:widowControl w:val="0"/>
        <w:numPr>
          <w:ilvl w:val="0"/>
          <w:numId w:val="1"/>
        </w:numPr>
        <w:tabs>
          <w:tab w:val="left" w:pos="1134"/>
        </w:tabs>
        <w:ind w:left="0" w:firstLine="709"/>
        <w:rPr>
          <w:szCs w:val="28"/>
        </w:rPr>
      </w:pPr>
      <w:r w:rsidRPr="008C75A9">
        <w:rPr>
          <w:szCs w:val="28"/>
        </w:rPr>
        <w:t xml:space="preserve">в них же предоставлялось право экстерриториальности; </w:t>
      </w:r>
    </w:p>
    <w:p w:rsidR="002E2D4C" w:rsidRPr="008C75A9" w:rsidRDefault="002E2D4C" w:rsidP="008C75A9">
      <w:pPr>
        <w:pStyle w:val="11"/>
        <w:widowControl w:val="0"/>
        <w:numPr>
          <w:ilvl w:val="0"/>
          <w:numId w:val="1"/>
        </w:numPr>
        <w:tabs>
          <w:tab w:val="left" w:pos="1134"/>
        </w:tabs>
        <w:ind w:left="0" w:firstLine="709"/>
        <w:rPr>
          <w:szCs w:val="28"/>
        </w:rPr>
      </w:pPr>
      <w:r w:rsidRPr="008C75A9">
        <w:rPr>
          <w:szCs w:val="28"/>
        </w:rPr>
        <w:t xml:space="preserve">Россия получала статус наибольшего благоприятствования. </w:t>
      </w:r>
    </w:p>
    <w:p w:rsidR="00343669" w:rsidRPr="008C75A9" w:rsidRDefault="002E2D4C" w:rsidP="008C75A9">
      <w:pPr>
        <w:pStyle w:val="11"/>
        <w:widowControl w:val="0"/>
        <w:ind w:firstLine="709"/>
        <w:rPr>
          <w:szCs w:val="28"/>
        </w:rPr>
      </w:pPr>
      <w:r w:rsidRPr="008C75A9">
        <w:rPr>
          <w:szCs w:val="28"/>
        </w:rPr>
        <w:t xml:space="preserve">При обмене ратификационными грамотами в мае </w:t>
      </w:r>
      <w:smartTag w:uri="urn:schemas-microsoft-com:office:smarttags" w:element="metricconverter">
        <w:smartTagPr>
          <w:attr w:name="ProductID" w:val="1856 г"/>
        </w:smartTagPr>
        <w:r w:rsidRPr="008C75A9">
          <w:rPr>
            <w:szCs w:val="28"/>
          </w:rPr>
          <w:t>1856 г</w:t>
        </w:r>
      </w:smartTag>
      <w:r w:rsidRPr="008C75A9">
        <w:rPr>
          <w:szCs w:val="28"/>
        </w:rPr>
        <w:t>. в Симоде японской стороне были переданы в дар шхуна «Хэда» и 52 пушки с фрегата «Диана». Первым консулом в Хакодатэ был назначен И. А. Гошкевич.</w:t>
      </w:r>
    </w:p>
    <w:p w:rsidR="002E2D4C" w:rsidRPr="008C75A9" w:rsidRDefault="00343669" w:rsidP="008C75A9">
      <w:pPr>
        <w:pStyle w:val="11"/>
        <w:widowControl w:val="0"/>
        <w:ind w:firstLine="709"/>
        <w:rPr>
          <w:szCs w:val="28"/>
        </w:rPr>
      </w:pPr>
      <w:r w:rsidRPr="008C75A9">
        <w:rPr>
          <w:szCs w:val="28"/>
        </w:rPr>
        <w:t>Таким образом, данный Договор имел целью урегулировать не столько вопросы границы, сколько защитить интересы России в области торговли с Японией с тем, чтобы не лишиться тех выгод, которые могли приобрести США и другие государства в Японии и в Восточной Азии в целом. Пограничные вопросы носили дополнительный характер и были подчинены главной проблеме - установить взаимовыгодные торгово-экономиче</w:t>
      </w:r>
      <w:bookmarkStart w:id="20" w:name="OCRUncertain233"/>
      <w:r w:rsidRPr="008C75A9">
        <w:rPr>
          <w:szCs w:val="28"/>
        </w:rPr>
        <w:t>с</w:t>
      </w:r>
      <w:bookmarkEnd w:id="20"/>
      <w:r w:rsidRPr="008C75A9">
        <w:rPr>
          <w:szCs w:val="28"/>
        </w:rPr>
        <w:t>кие отношения меж</w:t>
      </w:r>
      <w:bookmarkStart w:id="21" w:name="OCRUncertain234"/>
      <w:r w:rsidRPr="008C75A9">
        <w:rPr>
          <w:szCs w:val="28"/>
        </w:rPr>
        <w:t>д</w:t>
      </w:r>
      <w:bookmarkEnd w:id="21"/>
      <w:r w:rsidRPr="008C75A9">
        <w:rPr>
          <w:szCs w:val="28"/>
        </w:rPr>
        <w:t>у Россией и Японией.</w:t>
      </w:r>
      <w:r w:rsidR="008C75A9">
        <w:rPr>
          <w:szCs w:val="28"/>
        </w:rPr>
        <w:t xml:space="preserve"> </w:t>
      </w:r>
    </w:p>
    <w:p w:rsidR="00343669" w:rsidRPr="008C75A9" w:rsidRDefault="00343669" w:rsidP="008C75A9">
      <w:pPr>
        <w:pStyle w:val="11"/>
        <w:widowControl w:val="0"/>
        <w:ind w:firstLine="709"/>
        <w:rPr>
          <w:szCs w:val="28"/>
        </w:rPr>
      </w:pPr>
      <w:r w:rsidRPr="008C75A9">
        <w:rPr>
          <w:szCs w:val="28"/>
        </w:rPr>
        <w:t>Договор</w:t>
      </w:r>
      <w:r w:rsidRPr="008C75A9">
        <w:rPr>
          <w:noProof/>
          <w:szCs w:val="28"/>
        </w:rPr>
        <w:t xml:space="preserve"> 1875</w:t>
      </w:r>
      <w:r w:rsidRPr="008C75A9">
        <w:rPr>
          <w:szCs w:val="28"/>
        </w:rPr>
        <w:t xml:space="preserve"> года был подписан в Петербурге</w:t>
      </w:r>
      <w:r w:rsidRPr="008C75A9">
        <w:rPr>
          <w:noProof/>
          <w:szCs w:val="28"/>
        </w:rPr>
        <w:t xml:space="preserve"> </w:t>
      </w:r>
      <w:r w:rsidRPr="008C75A9">
        <w:rPr>
          <w:szCs w:val="28"/>
        </w:rPr>
        <w:t>министром ино</w:t>
      </w:r>
      <w:bookmarkStart w:id="22" w:name="OCRUncertain286"/>
      <w:r w:rsidRPr="008C75A9">
        <w:rPr>
          <w:szCs w:val="28"/>
        </w:rPr>
        <w:t>с</w:t>
      </w:r>
      <w:bookmarkEnd w:id="22"/>
      <w:r w:rsidRPr="008C75A9">
        <w:rPr>
          <w:szCs w:val="28"/>
        </w:rPr>
        <w:t>транных дел Рос</w:t>
      </w:r>
      <w:bookmarkStart w:id="23" w:name="OCRUncertain287"/>
      <w:r w:rsidRPr="008C75A9">
        <w:rPr>
          <w:szCs w:val="28"/>
        </w:rPr>
        <w:t>с</w:t>
      </w:r>
      <w:bookmarkEnd w:id="23"/>
      <w:r w:rsidRPr="008C75A9">
        <w:rPr>
          <w:szCs w:val="28"/>
        </w:rPr>
        <w:t>ии A.М. Горчаковым и японских посланником Эномото</w:t>
      </w:r>
      <w:r w:rsidRPr="008C75A9">
        <w:rPr>
          <w:noProof/>
          <w:szCs w:val="28"/>
        </w:rPr>
        <w:t xml:space="preserve"> (</w:t>
      </w:r>
      <w:r w:rsidRPr="008C75A9">
        <w:rPr>
          <w:szCs w:val="28"/>
        </w:rPr>
        <w:t>Петербургский трактат). После урегулирования российско-японских торгово-экономических отношений было необходимо разрешить вопрос о правовом статусе острова Сахалин, так как в силу Договора</w:t>
      </w:r>
      <w:r w:rsidRPr="008C75A9">
        <w:rPr>
          <w:noProof/>
          <w:szCs w:val="28"/>
        </w:rPr>
        <w:t xml:space="preserve"> </w:t>
      </w:r>
      <w:smartTag w:uri="urn:schemas-microsoft-com:office:smarttags" w:element="metricconverter">
        <w:smartTagPr>
          <w:attr w:name="ProductID" w:val="1855 г"/>
        </w:smartTagPr>
        <w:r w:rsidRPr="008C75A9">
          <w:rPr>
            <w:noProof/>
            <w:szCs w:val="28"/>
          </w:rPr>
          <w:t>1855</w:t>
        </w:r>
        <w:r w:rsidRPr="008C75A9">
          <w:rPr>
            <w:szCs w:val="28"/>
          </w:rPr>
          <w:t xml:space="preserve"> г</w:t>
        </w:r>
      </w:smartTag>
      <w:r w:rsidRPr="008C75A9">
        <w:rPr>
          <w:szCs w:val="28"/>
        </w:rPr>
        <w:t>. он остался неразделенным между Россией и Японией. На генерал-губернатора Восточной Сибири Н.Н. Муравьева были возложены переговоры с японских правительством по поводу Сахалина. В августе</w:t>
      </w:r>
      <w:r w:rsidRPr="008C75A9">
        <w:rPr>
          <w:noProof/>
          <w:szCs w:val="28"/>
        </w:rPr>
        <w:t xml:space="preserve"> </w:t>
      </w:r>
      <w:smartTag w:uri="urn:schemas-microsoft-com:office:smarttags" w:element="metricconverter">
        <w:smartTagPr>
          <w:attr w:name="ProductID" w:val="1859 г"/>
        </w:smartTagPr>
        <w:r w:rsidRPr="008C75A9">
          <w:rPr>
            <w:noProof/>
            <w:szCs w:val="28"/>
          </w:rPr>
          <w:t>1859</w:t>
        </w:r>
        <w:r w:rsidRPr="008C75A9">
          <w:rPr>
            <w:szCs w:val="28"/>
          </w:rPr>
          <w:t xml:space="preserve"> г</w:t>
        </w:r>
      </w:smartTag>
      <w:r w:rsidRPr="008C75A9">
        <w:rPr>
          <w:szCs w:val="28"/>
        </w:rPr>
        <w:t xml:space="preserve">. Н.Н. Муравьев предложил установить границу между русскими и японскими владениями по проливу </w:t>
      </w:r>
      <w:bookmarkStart w:id="24" w:name="OCRUncertain306"/>
      <w:r w:rsidRPr="008C75A9">
        <w:rPr>
          <w:szCs w:val="28"/>
        </w:rPr>
        <w:t>Лаперуза</w:t>
      </w:r>
      <w:bookmarkEnd w:id="24"/>
      <w:r w:rsidRPr="008C75A9">
        <w:rPr>
          <w:szCs w:val="28"/>
        </w:rPr>
        <w:t xml:space="preserve"> и считать, что все острова, лежащие к северу от данного пролива, принадлежат России, а лежащие к югу от него - Японии. Однако миссия Муравьева окончилась неудачей, и переговоры зашли в тупик.</w:t>
      </w:r>
    </w:p>
    <w:p w:rsidR="00343669" w:rsidRPr="008C75A9" w:rsidRDefault="00343669" w:rsidP="008C75A9">
      <w:pPr>
        <w:pStyle w:val="11"/>
        <w:widowControl w:val="0"/>
        <w:ind w:firstLine="709"/>
        <w:rPr>
          <w:szCs w:val="28"/>
        </w:rPr>
      </w:pPr>
      <w:r w:rsidRPr="008C75A9">
        <w:rPr>
          <w:szCs w:val="28"/>
        </w:rPr>
        <w:t>Переговоры по данному вопросу возобновились в</w:t>
      </w:r>
      <w:r w:rsidRPr="008C75A9">
        <w:rPr>
          <w:noProof/>
          <w:szCs w:val="28"/>
        </w:rPr>
        <w:t xml:space="preserve"> 1862</w:t>
      </w:r>
      <w:r w:rsidRPr="008C75A9">
        <w:rPr>
          <w:szCs w:val="28"/>
        </w:rPr>
        <w:t xml:space="preserve"> году, а</w:t>
      </w:r>
      <w:r w:rsidRPr="008C75A9">
        <w:rPr>
          <w:noProof/>
          <w:szCs w:val="28"/>
        </w:rPr>
        <w:t xml:space="preserve"> 18 (30) </w:t>
      </w:r>
      <w:r w:rsidRPr="008C75A9">
        <w:rPr>
          <w:szCs w:val="28"/>
        </w:rPr>
        <w:t>марта</w:t>
      </w:r>
      <w:r w:rsidRPr="008C75A9">
        <w:rPr>
          <w:noProof/>
          <w:szCs w:val="28"/>
        </w:rPr>
        <w:t xml:space="preserve"> 1867</w:t>
      </w:r>
      <w:r w:rsidRPr="008C75A9">
        <w:rPr>
          <w:szCs w:val="28"/>
        </w:rPr>
        <w:t xml:space="preserve"> года в Петербурге была подписана конвенция, в силу которой русским и японцам предоставлялись равные права в отношении проживания на острове, передвижения, возведения построек и занятия</w:t>
      </w:r>
      <w:r w:rsidR="008C75A9">
        <w:rPr>
          <w:szCs w:val="28"/>
        </w:rPr>
        <w:t xml:space="preserve"> </w:t>
      </w:r>
      <w:r w:rsidRPr="008C75A9">
        <w:rPr>
          <w:szCs w:val="28"/>
        </w:rPr>
        <w:t xml:space="preserve">промыслами, то есть имело место начало совместного освоения данного острова. Вследствие твердого отстаивания Россией своих прав на остров </w:t>
      </w:r>
      <w:bookmarkStart w:id="25" w:name="OCRUncertain319"/>
      <w:r w:rsidRPr="008C75A9">
        <w:rPr>
          <w:szCs w:val="28"/>
        </w:rPr>
        <w:t>С</w:t>
      </w:r>
      <w:bookmarkEnd w:id="25"/>
      <w:r w:rsidRPr="008C75A9">
        <w:rPr>
          <w:szCs w:val="28"/>
        </w:rPr>
        <w:t>ахалин Япония в</w:t>
      </w:r>
      <w:r w:rsidRPr="008C75A9">
        <w:rPr>
          <w:noProof/>
          <w:szCs w:val="28"/>
        </w:rPr>
        <w:t xml:space="preserve"> 1869</w:t>
      </w:r>
      <w:r w:rsidRPr="008C75A9">
        <w:rPr>
          <w:szCs w:val="28"/>
        </w:rPr>
        <w:t xml:space="preserve"> году была вынуждена сделать заявление о готовности отказаться от притязаний на данный остров. </w:t>
      </w:r>
      <w:bookmarkStart w:id="26" w:name="OCRUncertain320"/>
      <w:r w:rsidRPr="008C75A9">
        <w:rPr>
          <w:szCs w:val="28"/>
        </w:rPr>
        <w:t>С</w:t>
      </w:r>
      <w:bookmarkEnd w:id="26"/>
      <w:r w:rsidRPr="008C75A9">
        <w:rPr>
          <w:szCs w:val="28"/>
        </w:rPr>
        <w:t xml:space="preserve"> мая</w:t>
      </w:r>
      <w:r w:rsidRPr="008C75A9">
        <w:rPr>
          <w:noProof/>
          <w:szCs w:val="28"/>
        </w:rPr>
        <w:t xml:space="preserve"> </w:t>
      </w:r>
      <w:smartTag w:uri="urn:schemas-microsoft-com:office:smarttags" w:element="metricconverter">
        <w:smartTagPr>
          <w:attr w:name="ProductID" w:val="1872 г"/>
        </w:smartTagPr>
        <w:r w:rsidRPr="008C75A9">
          <w:rPr>
            <w:noProof/>
            <w:szCs w:val="28"/>
          </w:rPr>
          <w:t>1872</w:t>
        </w:r>
        <w:r w:rsidRPr="008C75A9">
          <w:rPr>
            <w:szCs w:val="28"/>
          </w:rPr>
          <w:t xml:space="preserve"> г</w:t>
        </w:r>
      </w:smartTag>
      <w:r w:rsidRPr="008C75A9">
        <w:rPr>
          <w:szCs w:val="28"/>
        </w:rPr>
        <w:t>. начало функционировать генеральное консульство России в Японии и должность поверенного в делах. В</w:t>
      </w:r>
      <w:r w:rsidRPr="008C75A9">
        <w:rPr>
          <w:noProof/>
          <w:szCs w:val="28"/>
        </w:rPr>
        <w:t xml:space="preserve"> 1874</w:t>
      </w:r>
      <w:r w:rsidRPr="008C75A9">
        <w:rPr>
          <w:szCs w:val="28"/>
        </w:rPr>
        <w:t xml:space="preserve"> году российское генеральное кон</w:t>
      </w:r>
      <w:bookmarkStart w:id="27" w:name="OCRUncertain321"/>
      <w:r w:rsidRPr="008C75A9">
        <w:rPr>
          <w:szCs w:val="28"/>
        </w:rPr>
        <w:t>с</w:t>
      </w:r>
      <w:bookmarkEnd w:id="27"/>
      <w:r w:rsidRPr="008C75A9">
        <w:rPr>
          <w:szCs w:val="28"/>
        </w:rPr>
        <w:t>ульство в г. Иокогама было преобразовано в дипломатиче</w:t>
      </w:r>
      <w:bookmarkStart w:id="28" w:name="OCRUncertain322"/>
      <w:r w:rsidRPr="008C75A9">
        <w:rPr>
          <w:szCs w:val="28"/>
        </w:rPr>
        <w:t>с</w:t>
      </w:r>
      <w:bookmarkEnd w:id="28"/>
      <w:r w:rsidRPr="008C75A9">
        <w:rPr>
          <w:szCs w:val="28"/>
        </w:rPr>
        <w:t>кое представитель</w:t>
      </w:r>
      <w:bookmarkStart w:id="29" w:name="OCRUncertain323"/>
      <w:r w:rsidRPr="008C75A9">
        <w:rPr>
          <w:szCs w:val="28"/>
        </w:rPr>
        <w:t>с</w:t>
      </w:r>
      <w:bookmarkEnd w:id="29"/>
      <w:r w:rsidRPr="008C75A9">
        <w:rPr>
          <w:szCs w:val="28"/>
        </w:rPr>
        <w:t>тво на уров</w:t>
      </w:r>
      <w:bookmarkStart w:id="30" w:name="OCRUncertain324"/>
      <w:r w:rsidRPr="008C75A9">
        <w:rPr>
          <w:szCs w:val="28"/>
        </w:rPr>
        <w:t>н</w:t>
      </w:r>
      <w:bookmarkEnd w:id="30"/>
      <w:r w:rsidRPr="008C75A9">
        <w:rPr>
          <w:szCs w:val="28"/>
        </w:rPr>
        <w:t>е миссии, а также произведено назначение в Петербург японского посланника, что свидетельствовало о желании двух государств иметь нормальные добрососедские отношения между собой.</w:t>
      </w:r>
    </w:p>
    <w:p w:rsidR="00343669" w:rsidRPr="008C75A9" w:rsidRDefault="00343669" w:rsidP="008C75A9">
      <w:pPr>
        <w:pStyle w:val="11"/>
        <w:widowControl w:val="0"/>
        <w:ind w:firstLine="709"/>
        <w:rPr>
          <w:szCs w:val="28"/>
        </w:rPr>
      </w:pPr>
    </w:p>
    <w:p w:rsidR="00E208CC" w:rsidRPr="008C75A9" w:rsidRDefault="00E208CC"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31" w:name="_Toc132772763"/>
      <w:r w:rsidRPr="008C75A9">
        <w:rPr>
          <w:rFonts w:ascii="Times New Roman" w:hAnsi="Times New Roman" w:cs="Times New Roman"/>
          <w:sz w:val="28"/>
          <w:szCs w:val="28"/>
        </w:rPr>
        <w:t>3. История российской Духовной Миссии в Японии</w:t>
      </w:r>
      <w:bookmarkEnd w:id="31"/>
    </w:p>
    <w:p w:rsidR="0073614C" w:rsidRPr="008C75A9" w:rsidRDefault="0073614C" w:rsidP="008C75A9">
      <w:pPr>
        <w:widowControl w:val="0"/>
        <w:spacing w:line="360" w:lineRule="auto"/>
        <w:ind w:firstLine="709"/>
        <w:jc w:val="both"/>
        <w:rPr>
          <w:sz w:val="28"/>
          <w:szCs w:val="28"/>
        </w:rPr>
      </w:pPr>
    </w:p>
    <w:p w:rsidR="001F7FB8" w:rsidRPr="008C75A9" w:rsidRDefault="00540FE7" w:rsidP="008C75A9">
      <w:pPr>
        <w:pStyle w:val="11"/>
        <w:widowControl w:val="0"/>
        <w:ind w:firstLine="709"/>
        <w:rPr>
          <w:szCs w:val="28"/>
        </w:rPr>
      </w:pPr>
      <w:r w:rsidRPr="008C75A9">
        <w:rPr>
          <w:szCs w:val="28"/>
        </w:rPr>
        <w:t xml:space="preserve">Отец Николай был назначен в Японию, настоятелем консульского храма города Хакодате. Сначала проповедь Евангелия в Японии казалась совершенно немыслимой. По словам самого отца Николая, </w:t>
      </w:r>
      <w:r w:rsidR="001F7FB8" w:rsidRPr="008C75A9">
        <w:rPr>
          <w:szCs w:val="28"/>
        </w:rPr>
        <w:t>«</w:t>
      </w:r>
      <w:r w:rsidRPr="008C75A9">
        <w:rPr>
          <w:szCs w:val="28"/>
        </w:rPr>
        <w:t>тогдашние японцы смотрели на иностранцев, как на зверей, а на христианство, как на злодейскую церковь, к которой могут принадлежать только отъявленные злодеи и чародеи</w:t>
      </w:r>
      <w:r w:rsidR="001F7FB8" w:rsidRPr="008C75A9">
        <w:rPr>
          <w:szCs w:val="28"/>
        </w:rPr>
        <w:t>»</w:t>
      </w:r>
      <w:r w:rsidRPr="008C75A9">
        <w:rPr>
          <w:szCs w:val="28"/>
        </w:rPr>
        <w:t xml:space="preserve">. Восемь лет ушло на то, чтобы изучить страну, народ, язык, нравы, обычаи тех, среди кого предстояло проповедовать, и к 1868 году паства отца Николая насчитывала уже около двадцати японцев. В конце 1869 года иеромонах Николай в Петербурге доложил Синоду о результатах своей работы. Было принято решение: </w:t>
      </w:r>
      <w:r w:rsidR="001F7FB8" w:rsidRPr="008C75A9">
        <w:rPr>
          <w:szCs w:val="28"/>
        </w:rPr>
        <w:t>«</w:t>
      </w:r>
      <w:r w:rsidRPr="008C75A9">
        <w:rPr>
          <w:szCs w:val="28"/>
        </w:rPr>
        <w:t>Образовать для проповеди между японскими язычниками Слова Божия особую Российскую Духовную Миссию</w:t>
      </w:r>
      <w:r w:rsidR="001F7FB8" w:rsidRPr="008C75A9">
        <w:rPr>
          <w:szCs w:val="28"/>
        </w:rPr>
        <w:t>»</w:t>
      </w:r>
      <w:r w:rsidRPr="008C75A9">
        <w:rPr>
          <w:szCs w:val="28"/>
        </w:rPr>
        <w:t xml:space="preserve">. Отец Николай был возведен в сан архимандрита и назначен начальником этой Миссии. Вернувшись в Японию, будущий святитель передал Хакодатскую паству иеромонаху Анатолию, а сам перенес центр Миссии в Токио. В 1871 году в стране началось гонение на христиан, многие подвергались преследованиям (в том числе первый православный японец, знаменитый впоследствии миссионер-священник Павел Савабе). Только к 1873 году гонения несколько прекратились, и стала возможна свободная проповедь христианства. </w:t>
      </w:r>
    </w:p>
    <w:p w:rsidR="001F7FB8" w:rsidRPr="008C75A9" w:rsidRDefault="00540FE7" w:rsidP="008C75A9">
      <w:pPr>
        <w:pStyle w:val="11"/>
        <w:widowControl w:val="0"/>
        <w:ind w:firstLine="709"/>
        <w:rPr>
          <w:szCs w:val="28"/>
        </w:rPr>
      </w:pPr>
      <w:r w:rsidRPr="008C75A9">
        <w:rPr>
          <w:szCs w:val="28"/>
        </w:rPr>
        <w:t>В тот же год архимандрит Николай приступил к строительству в Токио церкви и школы на пятьдесят человек, а затем и духовного училища, которое в 1878 году было преобразовано в семинарию.</w:t>
      </w:r>
    </w:p>
    <w:p w:rsidR="001F7FB8" w:rsidRPr="008C75A9" w:rsidRDefault="00540FE7" w:rsidP="008C75A9">
      <w:pPr>
        <w:pStyle w:val="11"/>
        <w:widowControl w:val="0"/>
        <w:ind w:firstLine="709"/>
        <w:rPr>
          <w:szCs w:val="28"/>
        </w:rPr>
      </w:pPr>
      <w:r w:rsidRPr="008C75A9">
        <w:rPr>
          <w:szCs w:val="28"/>
        </w:rPr>
        <w:t xml:space="preserve">В 1874 году в Токио прибыл Преосвященный Павел, епископ Камчатский, чтобы рукоположить во священный сан рекомендуемых архимандритом Николаем кандидатов из местного населения. К этому времени при Миссии в Токио действовали четыре училища - катихизаторское, семинарское, женское, причетническое, а в Хакодате два - для мальчиков и девочек. Во второй половине 1877 года Миссией стал регулярно издаваться журнал </w:t>
      </w:r>
      <w:r w:rsidR="001F7FB8" w:rsidRPr="008C75A9">
        <w:rPr>
          <w:szCs w:val="28"/>
        </w:rPr>
        <w:t>«</w:t>
      </w:r>
      <w:r w:rsidRPr="008C75A9">
        <w:rPr>
          <w:szCs w:val="28"/>
        </w:rPr>
        <w:t>Церковный вестник</w:t>
      </w:r>
      <w:r w:rsidR="001F7FB8" w:rsidRPr="008C75A9">
        <w:rPr>
          <w:szCs w:val="28"/>
        </w:rPr>
        <w:t>»</w:t>
      </w:r>
      <w:r w:rsidRPr="008C75A9">
        <w:rPr>
          <w:szCs w:val="28"/>
        </w:rPr>
        <w:t xml:space="preserve">. К 1878 году в Японии насчитывалось уже 4115 христиан, существовали многочисленные христианские общины. Богослужение и преподавание на родном языке, издание книг религиозно-нравственного содержания - вот средства, которые позволили Миссии добиться за короткий срок столь значительных результатов. </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32" w:name="_Toc132772764"/>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4. Российско-японские отношения в начале XX века. Русско-японская война 1904-1905 гг.</w:t>
      </w:r>
      <w:bookmarkEnd w:id="32"/>
    </w:p>
    <w:p w:rsidR="00636BF5" w:rsidRPr="008C75A9" w:rsidRDefault="00636BF5" w:rsidP="008C75A9">
      <w:pPr>
        <w:widowControl w:val="0"/>
        <w:spacing w:line="360" w:lineRule="auto"/>
        <w:ind w:firstLine="709"/>
        <w:jc w:val="both"/>
        <w:rPr>
          <w:sz w:val="28"/>
          <w:szCs w:val="28"/>
        </w:rPr>
      </w:pPr>
    </w:p>
    <w:p w:rsidR="00636BF5" w:rsidRPr="008C75A9" w:rsidRDefault="00636BF5" w:rsidP="008C75A9">
      <w:pPr>
        <w:pStyle w:val="11"/>
        <w:widowControl w:val="0"/>
        <w:ind w:firstLine="709"/>
        <w:rPr>
          <w:szCs w:val="28"/>
        </w:rPr>
      </w:pPr>
      <w:r w:rsidRPr="008C75A9">
        <w:rPr>
          <w:szCs w:val="28"/>
        </w:rPr>
        <w:t>Основная причина русско-японской войны — столкновение российских и японских интересов на Дальнем Востоке.</w:t>
      </w:r>
    </w:p>
    <w:p w:rsidR="00636BF5" w:rsidRPr="008C75A9" w:rsidRDefault="00636BF5" w:rsidP="008C75A9">
      <w:pPr>
        <w:pStyle w:val="11"/>
        <w:widowControl w:val="0"/>
        <w:ind w:firstLine="709"/>
        <w:rPr>
          <w:szCs w:val="28"/>
        </w:rPr>
      </w:pPr>
      <w:r w:rsidRPr="008C75A9">
        <w:rPr>
          <w:szCs w:val="28"/>
        </w:rPr>
        <w:t xml:space="preserve">С конца XIX в. все большее значение во внешней политике России приобретало дальневосточное направление. В </w:t>
      </w:r>
      <w:smartTag w:uri="urn:schemas-microsoft-com:office:smarttags" w:element="metricconverter">
        <w:smartTagPr>
          <w:attr w:name="ProductID" w:val="1902 г"/>
        </w:smartTagPr>
        <w:r w:rsidRPr="008C75A9">
          <w:rPr>
            <w:szCs w:val="28"/>
          </w:rPr>
          <w:t>1902 г</w:t>
        </w:r>
      </w:smartTag>
      <w:r w:rsidRPr="008C75A9">
        <w:rPr>
          <w:szCs w:val="28"/>
        </w:rPr>
        <w:t xml:space="preserve">. Япония, завершив военную подготовку и построив флот, превосходящий русскую Тихоокеанскую эскадру, получила кредит от США и заключила союз с Англией. В </w:t>
      </w:r>
      <w:smartTag w:uri="urn:schemas-microsoft-com:office:smarttags" w:element="metricconverter">
        <w:smartTagPr>
          <w:attr w:name="ProductID" w:val="1903 г"/>
        </w:smartTagPr>
        <w:r w:rsidRPr="008C75A9">
          <w:rPr>
            <w:szCs w:val="28"/>
          </w:rPr>
          <w:t>1903 г</w:t>
        </w:r>
      </w:smartTag>
      <w:r w:rsidRPr="008C75A9">
        <w:rPr>
          <w:szCs w:val="28"/>
        </w:rPr>
        <w:t>. Япония выдвигала все более жесткие требования к России в отношении Кореи и Маньчжурии.</w:t>
      </w:r>
    </w:p>
    <w:p w:rsidR="00636BF5" w:rsidRPr="008C75A9" w:rsidRDefault="00636BF5" w:rsidP="008C75A9">
      <w:pPr>
        <w:pStyle w:val="11"/>
        <w:widowControl w:val="0"/>
        <w:ind w:firstLine="709"/>
        <w:rPr>
          <w:szCs w:val="28"/>
        </w:rPr>
      </w:pPr>
      <w:r w:rsidRPr="008C75A9">
        <w:rPr>
          <w:szCs w:val="28"/>
        </w:rPr>
        <w:t xml:space="preserve">В ночь на 27 января </w:t>
      </w:r>
      <w:smartTag w:uri="urn:schemas-microsoft-com:office:smarttags" w:element="metricconverter">
        <w:smartTagPr>
          <w:attr w:name="ProductID" w:val="1904 г"/>
        </w:smartTagPr>
        <w:r w:rsidRPr="008C75A9">
          <w:rPr>
            <w:szCs w:val="28"/>
          </w:rPr>
          <w:t>1904 г</w:t>
        </w:r>
      </w:smartTag>
      <w:r w:rsidRPr="008C75A9">
        <w:rPr>
          <w:szCs w:val="28"/>
        </w:rPr>
        <w:t>. Япония провела минную атаку против Тихоокеанской эскадры, стоявшей на рейде Порт-Артура. Три российских корабля, в том числе крейсер, были выведены из строя. 31 марта подорвался на мине и затонул флагманский броненосец «Петропавловск». При этом погиб командующий Тихоокеанским флотом адмирал С.О.Макаров.</w:t>
      </w:r>
    </w:p>
    <w:p w:rsidR="00636BF5" w:rsidRPr="008C75A9" w:rsidRDefault="00636BF5" w:rsidP="008C75A9">
      <w:pPr>
        <w:pStyle w:val="11"/>
        <w:widowControl w:val="0"/>
        <w:ind w:firstLine="709"/>
        <w:rPr>
          <w:szCs w:val="28"/>
        </w:rPr>
      </w:pPr>
      <w:r w:rsidRPr="008C75A9">
        <w:rPr>
          <w:szCs w:val="28"/>
        </w:rPr>
        <w:t xml:space="preserve">Сражения на суше (апрель — октябрь </w:t>
      </w:r>
      <w:smartTag w:uri="urn:schemas-microsoft-com:office:smarttags" w:element="metricconverter">
        <w:smartTagPr>
          <w:attr w:name="ProductID" w:val="1904 г"/>
        </w:smartTagPr>
        <w:r w:rsidRPr="008C75A9">
          <w:rPr>
            <w:szCs w:val="28"/>
          </w:rPr>
          <w:t>1904 г</w:t>
        </w:r>
      </w:smartTag>
      <w:r w:rsidRPr="008C75A9">
        <w:rPr>
          <w:szCs w:val="28"/>
        </w:rPr>
        <w:t>.) продемонстрировали слабость российского военного командования. Центральным эпизодом войны стала оборона Порт-Артура (июль —20 декабря 1904 к), отрезанного с мая от российских войск в Маньчжурии. Гарнизон (43 тыс. чел.) во главе с генералом Р.И. Кондратенко выдержали 6 штурмов (август — декабрь) 200-тысячной армии японцев. Крепость была сдана 20 декабря начальником укрепрайона А.М. Стесселем, после войны привлеченным за это к суду.</w:t>
      </w:r>
    </w:p>
    <w:p w:rsidR="00636BF5" w:rsidRPr="008C75A9" w:rsidRDefault="00636BF5" w:rsidP="008C75A9">
      <w:pPr>
        <w:pStyle w:val="11"/>
        <w:widowControl w:val="0"/>
        <w:ind w:firstLine="709"/>
        <w:rPr>
          <w:szCs w:val="28"/>
        </w:rPr>
      </w:pPr>
      <w:r w:rsidRPr="008C75A9">
        <w:rPr>
          <w:szCs w:val="28"/>
        </w:rPr>
        <w:t xml:space="preserve">В январе </w:t>
      </w:r>
      <w:smartTag w:uri="urn:schemas-microsoft-com:office:smarttags" w:element="metricconverter">
        <w:smartTagPr>
          <w:attr w:name="ProductID" w:val="1905 г"/>
        </w:smartTagPr>
        <w:r w:rsidRPr="008C75A9">
          <w:rPr>
            <w:szCs w:val="28"/>
          </w:rPr>
          <w:t>1905 г</w:t>
        </w:r>
      </w:smartTag>
      <w:r w:rsidRPr="008C75A9">
        <w:rPr>
          <w:szCs w:val="28"/>
        </w:rPr>
        <w:t>. русская армия провела неудачную наступательную операцию на реке Шахэ. Не дожидаясь нового наступления русских, в феврале японцы обошли под Мукденом российские войска с северо-запада и прорвали фронт на востоке. Под угрозой окружения русская армия отступила, потеряв убитыми, ранеными и пленными 90 тыс. солдат и офицеров. Но и японская армия, обескровленная войной, не имела больше сил для наступления. Военные-действия на суше фактически прекратились.</w:t>
      </w:r>
    </w:p>
    <w:p w:rsidR="00636BF5" w:rsidRPr="008C75A9" w:rsidRDefault="00636BF5" w:rsidP="008C75A9">
      <w:pPr>
        <w:pStyle w:val="11"/>
        <w:widowControl w:val="0"/>
        <w:ind w:firstLine="709"/>
        <w:rPr>
          <w:szCs w:val="28"/>
        </w:rPr>
      </w:pPr>
      <w:r w:rsidRPr="008C75A9">
        <w:rPr>
          <w:szCs w:val="28"/>
        </w:rPr>
        <w:t xml:space="preserve">Цусимское сражение (14 — 15мая </w:t>
      </w:r>
      <w:smartTag w:uri="urn:schemas-microsoft-com:office:smarttags" w:element="metricconverter">
        <w:smartTagPr>
          <w:attr w:name="ProductID" w:val="1905 г"/>
        </w:smartTagPr>
        <w:r w:rsidRPr="008C75A9">
          <w:rPr>
            <w:szCs w:val="28"/>
          </w:rPr>
          <w:t>1905 г</w:t>
        </w:r>
      </w:smartTag>
      <w:r w:rsidRPr="008C75A9">
        <w:rPr>
          <w:szCs w:val="28"/>
        </w:rPr>
        <w:t xml:space="preserve">.), в ходе которого была разгромлена эскадра адмирала З.П.Рожественского, явилось последним этапом войны. 23 августа </w:t>
      </w:r>
      <w:smartTag w:uri="urn:schemas-microsoft-com:office:smarttags" w:element="metricconverter">
        <w:smartTagPr>
          <w:attr w:name="ProductID" w:val="1905 г"/>
        </w:smartTagPr>
        <w:r w:rsidRPr="008C75A9">
          <w:rPr>
            <w:szCs w:val="28"/>
          </w:rPr>
          <w:t>1905 г</w:t>
        </w:r>
      </w:smartTag>
      <w:r w:rsidRPr="008C75A9">
        <w:rPr>
          <w:szCs w:val="28"/>
        </w:rPr>
        <w:t>. в Портсмуте (США) был подписан мирный договор. По его условиям Корея признавалась сферой влияния Японии, Япония получала в аренду Квантунский полуостров с Порт-Артуром, оккупировала южную часть Сахалина. Маньчжурия фактически делилась на сферы влияния России и Японии, которые соглашались не мешать экономическому проникновению в регион и других государств</w:t>
      </w:r>
      <w:r w:rsidR="00D46F3D" w:rsidRPr="008C75A9">
        <w:rPr>
          <w:rStyle w:val="aa"/>
          <w:szCs w:val="28"/>
        </w:rPr>
        <w:footnoteReference w:id="4"/>
      </w:r>
      <w:r w:rsidRPr="008C75A9">
        <w:rPr>
          <w:szCs w:val="28"/>
        </w:rPr>
        <w:t>.</w:t>
      </w:r>
    </w:p>
    <w:p w:rsidR="0073614C" w:rsidRPr="008C75A9" w:rsidRDefault="0073614C" w:rsidP="008C75A9">
      <w:pPr>
        <w:pStyle w:val="11"/>
        <w:widowControl w:val="0"/>
        <w:ind w:firstLine="709"/>
        <w:rPr>
          <w:szCs w:val="28"/>
        </w:rPr>
      </w:pPr>
    </w:p>
    <w:p w:rsidR="0073614C" w:rsidRPr="008C75A9" w:rsidRDefault="0073614C" w:rsidP="008C75A9">
      <w:pPr>
        <w:pStyle w:val="3"/>
        <w:keepNext w:val="0"/>
        <w:widowControl w:val="0"/>
        <w:spacing w:before="0" w:after="0" w:line="360" w:lineRule="auto"/>
        <w:ind w:firstLine="709"/>
        <w:jc w:val="both"/>
        <w:rPr>
          <w:rFonts w:ascii="Times New Roman" w:hAnsi="Times New Roman" w:cs="Times New Roman"/>
          <w:sz w:val="28"/>
          <w:szCs w:val="28"/>
        </w:rPr>
      </w:pPr>
      <w:r w:rsidRPr="008C75A9">
        <w:rPr>
          <w:rFonts w:ascii="Times New Roman" w:hAnsi="Times New Roman" w:cs="Times New Roman"/>
          <w:sz w:val="28"/>
          <w:szCs w:val="28"/>
        </w:rPr>
        <w:br w:type="page"/>
      </w:r>
      <w:bookmarkStart w:id="33" w:name="_Toc132772765"/>
      <w:r w:rsidR="00E208CC" w:rsidRPr="008C75A9">
        <w:rPr>
          <w:rFonts w:ascii="Times New Roman" w:hAnsi="Times New Roman" w:cs="Times New Roman"/>
          <w:sz w:val="28"/>
          <w:szCs w:val="28"/>
        </w:rPr>
        <w:t>5. Советско-японские отношения в 1917-1945 гг.</w:t>
      </w:r>
      <w:bookmarkEnd w:id="33"/>
    </w:p>
    <w:p w:rsidR="008C75A9" w:rsidRDefault="008C75A9" w:rsidP="008C75A9">
      <w:pPr>
        <w:pStyle w:val="11"/>
        <w:widowControl w:val="0"/>
        <w:ind w:firstLine="709"/>
        <w:rPr>
          <w:szCs w:val="28"/>
        </w:rPr>
      </w:pPr>
    </w:p>
    <w:p w:rsidR="0073614C" w:rsidRPr="008C75A9" w:rsidRDefault="0073614C" w:rsidP="008C75A9">
      <w:pPr>
        <w:pStyle w:val="11"/>
        <w:widowControl w:val="0"/>
        <w:ind w:firstLine="709"/>
        <w:rPr>
          <w:szCs w:val="28"/>
        </w:rPr>
      </w:pPr>
      <w:r w:rsidRPr="008C75A9">
        <w:rPr>
          <w:szCs w:val="28"/>
        </w:rPr>
        <w:t xml:space="preserve">В июле </w:t>
      </w:r>
      <w:smartTag w:uri="urn:schemas-microsoft-com:office:smarttags" w:element="metricconverter">
        <w:smartTagPr>
          <w:attr w:name="ProductID" w:val="1937 г"/>
        </w:smartTagPr>
        <w:r w:rsidRPr="008C75A9">
          <w:rPr>
            <w:szCs w:val="28"/>
          </w:rPr>
          <w:t>1937 г</w:t>
        </w:r>
      </w:smartTag>
      <w:r w:rsidRPr="008C75A9">
        <w:rPr>
          <w:szCs w:val="28"/>
        </w:rPr>
        <w:t xml:space="preserve">. Япония начала агрессию против Китая, которая продолжалась в течение двух лет. В сложившейся обстановке советское руководство пошло на сближение с Чан Кайши и попыталось убедить китайских коммунистов в необходимости выполнения тактики единого фронта. В августе </w:t>
      </w:r>
      <w:smartTag w:uri="urn:schemas-microsoft-com:office:smarttags" w:element="metricconverter">
        <w:smartTagPr>
          <w:attr w:name="ProductID" w:val="1938 г"/>
        </w:smartTagPr>
        <w:r w:rsidRPr="008C75A9">
          <w:rPr>
            <w:szCs w:val="28"/>
          </w:rPr>
          <w:t>1938 г</w:t>
        </w:r>
      </w:smartTag>
      <w:r w:rsidRPr="008C75A9">
        <w:rPr>
          <w:szCs w:val="28"/>
        </w:rPr>
        <w:t>. произошло сражение Красной Армии с японскими войсками в районе озера Хасан. В августе 1939 г. имело место столкновение в районе реки Халхин-Гол, где войсками Красной Армии командовал Г.К. Жуков. После Халкин-Гола начался новый этап в советско-японских отношениях. В апреле 1941 г. между СССР и Японией был подписан пакт о нейтралитете сроком на 4 года.</w:t>
      </w:r>
    </w:p>
    <w:p w:rsidR="0073614C" w:rsidRPr="008C75A9" w:rsidRDefault="0073614C" w:rsidP="008C75A9">
      <w:pPr>
        <w:pStyle w:val="11"/>
        <w:widowControl w:val="0"/>
        <w:ind w:firstLine="709"/>
        <w:rPr>
          <w:szCs w:val="28"/>
        </w:rPr>
      </w:pPr>
      <w:r w:rsidRPr="008C75A9">
        <w:rPr>
          <w:szCs w:val="28"/>
        </w:rPr>
        <w:t>В обмен на согласие начать войну с Японией (не позднее чем через три месяца после окончания военных действий Европе) Советский Союз получал согласие на возвращение Южного Сахалина и Курия. Восточная Пруссия была поделена между СССР к Польшей, в результате к СССР отошел г. Кенигсберг (Калининград), Полива получила Данциг (Гданьск) и выход в Балтийское море. По решению союзников создавалась Организация Объединенных Наций (ООН) как инструмент поддержания мира и развития сотрудничества. Правительства трех держав приняли Декларации» об освобожденной Европе.</w:t>
      </w:r>
    </w:p>
    <w:p w:rsidR="0073614C" w:rsidRPr="008C75A9" w:rsidRDefault="0073614C" w:rsidP="008C75A9">
      <w:pPr>
        <w:pStyle w:val="11"/>
        <w:widowControl w:val="0"/>
        <w:ind w:firstLine="709"/>
        <w:rPr>
          <w:szCs w:val="28"/>
        </w:rPr>
      </w:pPr>
      <w:r w:rsidRPr="008C75A9">
        <w:rPr>
          <w:szCs w:val="28"/>
        </w:rPr>
        <w:t>В соответствии с союзническими обязательствами СССР 8 августа 1945 г. объявил войну Японии. Накануне, 6 и 9 августа, без какой-либо военной необходимости, в значительной степени в целях устрашения на Хиросиму и Нагасаки американцами были сброшены атомные бомбы, унесшие жизни многих тысяч людей.</w:t>
      </w:r>
    </w:p>
    <w:p w:rsidR="00412A74" w:rsidRPr="008C75A9" w:rsidRDefault="0073614C" w:rsidP="008C75A9">
      <w:pPr>
        <w:pStyle w:val="11"/>
        <w:widowControl w:val="0"/>
        <w:ind w:firstLine="709"/>
        <w:rPr>
          <w:szCs w:val="28"/>
        </w:rPr>
      </w:pPr>
      <w:r w:rsidRPr="008C75A9">
        <w:rPr>
          <w:szCs w:val="28"/>
        </w:rPr>
        <w:t>В ходе боевых операций на Дальнем Востоке Красная Армия освободила Маньчжурию, города Дальний и Порт-Артур, Северную Корею, овладела Южным Сахалином и Курилами. 14 августа японское правительство приняло решение о капитуляции. 2 сентября 1945 г. в Токийской бухте на борту американского линкора «Миссури» представители Японии подписали Акт о капитуляции.</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34" w:name="_Toc132772766"/>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6. Территориальная проблема в советско-японских отношениях в 1951-1991 гг.</w:t>
      </w:r>
      <w:bookmarkEnd w:id="34"/>
    </w:p>
    <w:p w:rsidR="008F0618" w:rsidRPr="008C75A9" w:rsidRDefault="008F0618" w:rsidP="008C75A9">
      <w:pPr>
        <w:widowControl w:val="0"/>
        <w:spacing w:line="360" w:lineRule="auto"/>
        <w:ind w:firstLine="709"/>
        <w:jc w:val="both"/>
        <w:rPr>
          <w:sz w:val="28"/>
          <w:szCs w:val="28"/>
        </w:rPr>
      </w:pPr>
    </w:p>
    <w:p w:rsidR="00412A74" w:rsidRPr="008C75A9" w:rsidRDefault="00412A74" w:rsidP="008C75A9">
      <w:pPr>
        <w:pStyle w:val="11"/>
        <w:widowControl w:val="0"/>
        <w:ind w:firstLine="709"/>
        <w:rPr>
          <w:szCs w:val="28"/>
        </w:rPr>
      </w:pPr>
      <w:r w:rsidRPr="008C75A9">
        <w:rPr>
          <w:szCs w:val="28"/>
        </w:rPr>
        <w:t xml:space="preserve">Советско-японские дипломатические отношения были восстановлены в </w:t>
      </w:r>
      <w:smartTag w:uri="urn:schemas-microsoft-com:office:smarttags" w:element="metricconverter">
        <w:smartTagPr>
          <w:attr w:name="ProductID" w:val="1956 г"/>
        </w:smartTagPr>
        <w:r w:rsidRPr="008C75A9">
          <w:rPr>
            <w:szCs w:val="28"/>
          </w:rPr>
          <w:t>1956 г</w:t>
        </w:r>
      </w:smartTag>
      <w:r w:rsidRPr="008C75A9">
        <w:rPr>
          <w:szCs w:val="28"/>
        </w:rPr>
        <w:t>. на базе Совместной декларации, которая не только определила принципиальные основы японо-советских отношений, но и содержала указание на согласие Советского Союза, идя навстречу пожеланиям японского народа, передать Японии о-ва Хабомаи и Шикотан после заключения мирного договора. В последовавшем обмене нотами СССР выражал готовность в принципе вести переговоры с Японией и по другим аспектам урегулирования, под которыми японская сторона подразумевала диалог о судьбе двух других островов (Кунашир и Итуруп).</w:t>
      </w:r>
    </w:p>
    <w:p w:rsidR="00412A74" w:rsidRPr="008C75A9" w:rsidRDefault="00412A74" w:rsidP="008C75A9">
      <w:pPr>
        <w:pStyle w:val="11"/>
        <w:widowControl w:val="0"/>
        <w:ind w:firstLine="709"/>
        <w:rPr>
          <w:szCs w:val="28"/>
        </w:rPr>
      </w:pPr>
      <w:r w:rsidRPr="008C75A9">
        <w:rPr>
          <w:szCs w:val="28"/>
        </w:rPr>
        <w:t xml:space="preserve">Однако в </w:t>
      </w:r>
      <w:smartTag w:uri="urn:schemas-microsoft-com:office:smarttags" w:element="metricconverter">
        <w:smartTagPr>
          <w:attr w:name="ProductID" w:val="1960 г"/>
        </w:smartTagPr>
        <w:r w:rsidRPr="008C75A9">
          <w:rPr>
            <w:szCs w:val="28"/>
          </w:rPr>
          <w:t>1960 г</w:t>
        </w:r>
      </w:smartTag>
      <w:r w:rsidRPr="008C75A9">
        <w:rPr>
          <w:szCs w:val="28"/>
        </w:rPr>
        <w:t xml:space="preserve">. ситуация изменилась. Весной </w:t>
      </w:r>
      <w:smartTag w:uri="urn:schemas-microsoft-com:office:smarttags" w:element="metricconverter">
        <w:smartTagPr>
          <w:attr w:name="ProductID" w:val="1960 г"/>
        </w:smartTagPr>
        <w:r w:rsidRPr="008C75A9">
          <w:rPr>
            <w:szCs w:val="28"/>
          </w:rPr>
          <w:t>1960 г</w:t>
        </w:r>
      </w:smartTag>
      <w:r w:rsidRPr="008C75A9">
        <w:rPr>
          <w:szCs w:val="28"/>
        </w:rPr>
        <w:t xml:space="preserve">. произошло общее резкое ухудшение советско-американских отношений в связи с полетом американского разведывательного самолета У-2, сбитого над советской территорией. В связи с этим инцидентом произошел срыв Парижской встречи в верхах (СССР, США, Франция и Великобритания). В сложившейся обстановке японское правительство пошло на подписание с США нового договора безопасности, несмотря на попытки Москвы помешать этому. Советское руководство официально заявило японской стороне о своем отказе от обязательств по декларации </w:t>
      </w:r>
      <w:smartTag w:uri="urn:schemas-microsoft-com:office:smarttags" w:element="metricconverter">
        <w:smartTagPr>
          <w:attr w:name="ProductID" w:val="1956 г"/>
        </w:smartTagPr>
        <w:r w:rsidRPr="008C75A9">
          <w:rPr>
            <w:szCs w:val="28"/>
          </w:rPr>
          <w:t>1956 г</w:t>
        </w:r>
      </w:smartTag>
      <w:r w:rsidRPr="008C75A9">
        <w:rPr>
          <w:szCs w:val="28"/>
        </w:rPr>
        <w:t xml:space="preserve">. на том основании, что Япония, перезаключив договор с США, продемонстрировала свое намерение поддерживать антисоветский курс Вашингтона. После этого советская сторона до конца 80-х годов никогда не упоминала декларацию </w:t>
      </w:r>
      <w:smartTag w:uri="urn:schemas-microsoft-com:office:smarttags" w:element="metricconverter">
        <w:smartTagPr>
          <w:attr w:name="ProductID" w:val="1956 г"/>
        </w:smartTagPr>
        <w:r w:rsidRPr="008C75A9">
          <w:rPr>
            <w:szCs w:val="28"/>
          </w:rPr>
          <w:t>1956 г</w:t>
        </w:r>
      </w:smartTag>
      <w:r w:rsidRPr="008C75A9">
        <w:rPr>
          <w:szCs w:val="28"/>
        </w:rPr>
        <w:t xml:space="preserve">., хотя во время визита премьер-министра Японии К. Танака в Москву в </w:t>
      </w:r>
      <w:smartTag w:uri="urn:schemas-microsoft-com:office:smarttags" w:element="metricconverter">
        <w:smartTagPr>
          <w:attr w:name="ProductID" w:val="1973 г"/>
        </w:smartTagPr>
        <w:r w:rsidRPr="008C75A9">
          <w:rPr>
            <w:szCs w:val="28"/>
          </w:rPr>
          <w:t>1973 г</w:t>
        </w:r>
      </w:smartTag>
      <w:r w:rsidRPr="008C75A9">
        <w:rPr>
          <w:szCs w:val="28"/>
        </w:rPr>
        <w:t>. японская сторона пыталась вернуться к этому вопросу.</w:t>
      </w:r>
    </w:p>
    <w:p w:rsidR="00412A74" w:rsidRPr="008C75A9" w:rsidRDefault="00412A74" w:rsidP="008C75A9">
      <w:pPr>
        <w:pStyle w:val="11"/>
        <w:widowControl w:val="0"/>
        <w:ind w:firstLine="709"/>
        <w:rPr>
          <w:szCs w:val="28"/>
        </w:rPr>
      </w:pPr>
      <w:r w:rsidRPr="008C75A9">
        <w:rPr>
          <w:szCs w:val="28"/>
        </w:rPr>
        <w:t xml:space="preserve">Ситуация стала меняться с началом перестройки. В завуалированной форме советское руководство признало факт наличия территориальной проблемы в советско-японских отношениях, хотя не в той форме, в какой ее ставила японская сторона. Стало меняться отношение Москвы к декларации </w:t>
      </w:r>
      <w:smartTag w:uri="urn:schemas-microsoft-com:office:smarttags" w:element="metricconverter">
        <w:smartTagPr>
          <w:attr w:name="ProductID" w:val="1956 г"/>
        </w:smartTagPr>
        <w:r w:rsidRPr="008C75A9">
          <w:rPr>
            <w:szCs w:val="28"/>
          </w:rPr>
          <w:t>1956 г</w:t>
        </w:r>
      </w:smartTag>
      <w:r w:rsidRPr="008C75A9">
        <w:rPr>
          <w:szCs w:val="28"/>
        </w:rPr>
        <w:t>. Во время визита в Японию М. С. Горбачева в апреле 1991г. в советско-японское коммюнике было включено положение о намерении сторон продолжать переговоры о нормализации отношений и о мирном урегулировании, включая его территориальные аспекты в форме демаркации (ст.4).</w:t>
      </w:r>
    </w:p>
    <w:p w:rsidR="00412A74" w:rsidRPr="008C75A9" w:rsidRDefault="00412A74" w:rsidP="008C75A9">
      <w:pPr>
        <w:pStyle w:val="11"/>
        <w:widowControl w:val="0"/>
        <w:ind w:firstLine="709"/>
        <w:rPr>
          <w:szCs w:val="28"/>
        </w:rPr>
      </w:pPr>
      <w:r w:rsidRPr="008C75A9">
        <w:rPr>
          <w:szCs w:val="28"/>
        </w:rPr>
        <w:t xml:space="preserve">Было также отмечено, что мирный договор обсуждался с учетом мнений каждой из сторон по поводу четырех островов. Наконец, стороны согласились развивать все позитивные элементы, накопленные в их отношениях с </w:t>
      </w:r>
      <w:smartTag w:uri="urn:schemas-microsoft-com:office:smarttags" w:element="metricconverter">
        <w:smartTagPr>
          <w:attr w:name="ProductID" w:val="1956 г"/>
        </w:smartTagPr>
        <w:r w:rsidRPr="008C75A9">
          <w:rPr>
            <w:szCs w:val="28"/>
          </w:rPr>
          <w:t>1956 г</w:t>
        </w:r>
      </w:smartTag>
      <w:r w:rsidRPr="008C75A9">
        <w:rPr>
          <w:szCs w:val="28"/>
        </w:rPr>
        <w:t xml:space="preserve">. Таким образом, советская сторона косвенно признала значимость договоренностей </w:t>
      </w:r>
      <w:smartTag w:uri="urn:schemas-microsoft-com:office:smarttags" w:element="metricconverter">
        <w:smartTagPr>
          <w:attr w:name="ProductID" w:val="1956 г"/>
        </w:smartTagPr>
        <w:r w:rsidRPr="008C75A9">
          <w:rPr>
            <w:szCs w:val="28"/>
          </w:rPr>
          <w:t>1956 г</w:t>
        </w:r>
      </w:smartTag>
      <w:r w:rsidRPr="008C75A9">
        <w:rPr>
          <w:szCs w:val="28"/>
        </w:rPr>
        <w:t>. и выразила намерение продолжить обсуждение территориальных аспектов урегулирования</w:t>
      </w:r>
      <w:r w:rsidR="00CB2AD1" w:rsidRPr="008C75A9">
        <w:rPr>
          <w:rStyle w:val="aa"/>
          <w:szCs w:val="28"/>
        </w:rPr>
        <w:footnoteReference w:id="5"/>
      </w:r>
      <w:r w:rsidRPr="008C75A9">
        <w:rPr>
          <w:szCs w:val="28"/>
        </w:rPr>
        <w:t>.</w:t>
      </w:r>
    </w:p>
    <w:p w:rsidR="00412A74" w:rsidRPr="008C75A9" w:rsidRDefault="00412A74" w:rsidP="008C75A9">
      <w:pPr>
        <w:widowControl w:val="0"/>
        <w:spacing w:line="360" w:lineRule="auto"/>
        <w:ind w:firstLine="709"/>
        <w:jc w:val="both"/>
        <w:rPr>
          <w:sz w:val="28"/>
          <w:szCs w:val="28"/>
        </w:rPr>
      </w:pPr>
    </w:p>
    <w:p w:rsidR="00412A74"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35" w:name="_Toc132772767"/>
      <w:r w:rsidRPr="008C75A9">
        <w:rPr>
          <w:rFonts w:ascii="Times New Roman" w:hAnsi="Times New Roman" w:cs="Times New Roman"/>
          <w:sz w:val="28"/>
          <w:szCs w:val="28"/>
        </w:rPr>
        <w:t>7. Основные направления российско-японского сотрудничества в 90-е годы -</w:t>
      </w:r>
      <w:r w:rsidR="000B6624" w:rsidRPr="008C75A9">
        <w:rPr>
          <w:rFonts w:ascii="Times New Roman" w:hAnsi="Times New Roman" w:cs="Times New Roman"/>
          <w:sz w:val="28"/>
          <w:szCs w:val="28"/>
        </w:rPr>
        <w:t xml:space="preserve"> </w:t>
      </w:r>
      <w:r w:rsidRPr="008C75A9">
        <w:rPr>
          <w:rFonts w:ascii="Times New Roman" w:hAnsi="Times New Roman" w:cs="Times New Roman"/>
          <w:sz w:val="28"/>
          <w:szCs w:val="28"/>
        </w:rPr>
        <w:t>начало XXI века</w:t>
      </w:r>
      <w:bookmarkEnd w:id="35"/>
    </w:p>
    <w:p w:rsidR="008C75A9" w:rsidRDefault="008C75A9" w:rsidP="008C75A9">
      <w:pPr>
        <w:pStyle w:val="11"/>
        <w:widowControl w:val="0"/>
        <w:ind w:firstLine="709"/>
        <w:rPr>
          <w:szCs w:val="28"/>
        </w:rPr>
      </w:pPr>
    </w:p>
    <w:p w:rsidR="00412A74" w:rsidRPr="008C75A9" w:rsidRDefault="00412A74" w:rsidP="008C75A9">
      <w:pPr>
        <w:pStyle w:val="11"/>
        <w:widowControl w:val="0"/>
        <w:ind w:firstLine="709"/>
        <w:rPr>
          <w:szCs w:val="28"/>
        </w:rPr>
      </w:pPr>
      <w:r w:rsidRPr="008C75A9">
        <w:rPr>
          <w:szCs w:val="28"/>
        </w:rPr>
        <w:t>За время отсрочки визита президента Б.Н.Ельцина в 1992г. в японской позиции произошли изменения. Во-первых, в Токио уяснили, что ужесточение позиции по территориальной проблеме контрпродуктивно. Во-вторых, США и западноевропейские страны, сочтя позицию Токио неадекватной сложности положения в России, фактически отказались от активной дипломатической поддержки Токио.</w:t>
      </w:r>
    </w:p>
    <w:p w:rsidR="00412A74" w:rsidRPr="008C75A9" w:rsidRDefault="00412A74" w:rsidP="008C75A9">
      <w:pPr>
        <w:pStyle w:val="11"/>
        <w:widowControl w:val="0"/>
        <w:ind w:firstLine="709"/>
        <w:rPr>
          <w:szCs w:val="28"/>
        </w:rPr>
      </w:pPr>
      <w:r w:rsidRPr="008C75A9">
        <w:rPr>
          <w:szCs w:val="28"/>
        </w:rPr>
        <w:t>В 1993 г. состоялся визит Б. Н. Ельцина в Японию. Российский президент принес извинения японскому народу за жестокости, с которыми столкнулись в СССР японские военнопленные, удерживавшиеся в советских лагерях до 50-х годов. По итогам визита 13 октября 1993 г. была подписана Токийская декларация, в которой констатировалось продолжение российско-японского диалога по вопросу о четырех островах. Стороны согласились продолжить поиск решения проблемы мирного договора, исходя из исторических и юридических фактов, на основе выработанных между двумя странами договоренностей и принципов законности и справедливости. Отдельно Россия как держава - продолжательница СССР подтвердила свои обязательства в отношении всех договоров и других международных договоренностей между Советским Союзом и Японией, согласившись, что они продолжают действовать.</w:t>
      </w:r>
    </w:p>
    <w:p w:rsidR="008F0618" w:rsidRPr="008C75A9" w:rsidRDefault="008F0618" w:rsidP="008C75A9">
      <w:pPr>
        <w:pStyle w:val="11"/>
        <w:widowControl w:val="0"/>
        <w:ind w:firstLine="709"/>
        <w:rPr>
          <w:szCs w:val="28"/>
        </w:rPr>
      </w:pPr>
      <w:r w:rsidRPr="008C75A9">
        <w:rPr>
          <w:szCs w:val="28"/>
        </w:rPr>
        <w:t>Летом 1997 г. руководство Япония фактически объявило о концепции новой дипломатии в отношении России, в основу которой легли принципы доверия, взаимной выгоды и долгосрочной перспективы. Отныне Токио отделяет проблему «северных территорий» от всего комплекса вопросов двусторонних отношений. Конкретными шагами в реализации нового курса стали неформальные встречи высших руководителей двух стран. Создана совместная Российско-японская комиссия по экономическому сотрудничеству, а также форум, в рамках которого будут вестись переговоры с целью заключения Мирного договора между двумя странами, который так и не 6</w:t>
      </w:r>
      <w:r w:rsidR="00CB2AD1" w:rsidRPr="008C75A9">
        <w:rPr>
          <w:szCs w:val="28"/>
        </w:rPr>
        <w:t>ы</w:t>
      </w:r>
      <w:r w:rsidRPr="008C75A9">
        <w:rPr>
          <w:szCs w:val="28"/>
        </w:rPr>
        <w:t>л заключен со времен второй мировой войны</w:t>
      </w:r>
      <w:r w:rsidR="00CB2AD1" w:rsidRPr="008C75A9">
        <w:rPr>
          <w:rStyle w:val="aa"/>
          <w:szCs w:val="28"/>
        </w:rPr>
        <w:footnoteReference w:id="6"/>
      </w:r>
      <w:r w:rsidRPr="008C75A9">
        <w:rPr>
          <w:szCs w:val="28"/>
        </w:rPr>
        <w:t>.</w:t>
      </w:r>
    </w:p>
    <w:p w:rsidR="00412A74" w:rsidRPr="008C75A9" w:rsidRDefault="00412A74" w:rsidP="008C75A9">
      <w:pPr>
        <w:pStyle w:val="3"/>
        <w:keepNext w:val="0"/>
        <w:widowControl w:val="0"/>
        <w:spacing w:before="0" w:after="0" w:line="360" w:lineRule="auto"/>
        <w:ind w:firstLine="709"/>
        <w:jc w:val="both"/>
        <w:rPr>
          <w:rFonts w:ascii="Times New Roman" w:hAnsi="Times New Roman" w:cs="Times New Roman"/>
          <w:sz w:val="28"/>
          <w:szCs w:val="28"/>
        </w:rPr>
      </w:pPr>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36" w:name="_Toc132772768"/>
      <w:r w:rsidRPr="008C75A9">
        <w:rPr>
          <w:rFonts w:ascii="Times New Roman" w:hAnsi="Times New Roman" w:cs="Times New Roman"/>
          <w:sz w:val="28"/>
          <w:szCs w:val="28"/>
        </w:rPr>
        <w:t>8. Проблема Курил в российско-японских отношениях в 90-е годы - начало XXI века</w:t>
      </w:r>
      <w:bookmarkEnd w:id="36"/>
    </w:p>
    <w:p w:rsidR="000B6624" w:rsidRPr="008C75A9" w:rsidRDefault="000B6624" w:rsidP="008C75A9">
      <w:pPr>
        <w:widowControl w:val="0"/>
        <w:spacing w:line="360" w:lineRule="auto"/>
        <w:ind w:firstLine="709"/>
        <w:jc w:val="both"/>
        <w:rPr>
          <w:sz w:val="28"/>
          <w:szCs w:val="28"/>
        </w:rPr>
      </w:pPr>
    </w:p>
    <w:p w:rsidR="000B6624" w:rsidRPr="008C75A9" w:rsidRDefault="000B6624" w:rsidP="008C75A9">
      <w:pPr>
        <w:pStyle w:val="11"/>
        <w:widowControl w:val="0"/>
        <w:ind w:firstLine="709"/>
        <w:rPr>
          <w:szCs w:val="28"/>
        </w:rPr>
      </w:pPr>
      <w:r w:rsidRPr="008C75A9">
        <w:rPr>
          <w:szCs w:val="28"/>
        </w:rPr>
        <w:t>Среди сопутствующих негативных явлений в 90-е гг. - свертывание участия в регулировании региональных военно-политических процессов, деградация отношений с КНДР и утрата рычагов влияния на ситуацию в Корее, снижение уровня сотрудничества с Вьетнамом. Тяжелая экономическая ситуация в СССР, а затем в России в 90-х годах спровоцировала рост транспортных тарифов, усугубила изоляцию российских дальневосточных регионов от европейской части России и вызвала отрицательную миграцию населения из этой части страны. Наложившись на предпринятые советским руководством в конце 80-х годов крупные сокращения численности дислоцированных на Дальнем Востоке войск, отток населения создал проблему «вакуума демографического присутствия» России на Дальнем Востоке.</w:t>
      </w:r>
    </w:p>
    <w:p w:rsidR="00412A74" w:rsidRPr="008C75A9" w:rsidRDefault="00412A74" w:rsidP="008C75A9">
      <w:pPr>
        <w:pStyle w:val="11"/>
        <w:widowControl w:val="0"/>
        <w:ind w:firstLine="709"/>
        <w:rPr>
          <w:szCs w:val="28"/>
        </w:rPr>
      </w:pPr>
      <w:r w:rsidRPr="008C75A9">
        <w:rPr>
          <w:szCs w:val="28"/>
        </w:rPr>
        <w:t>После распада СССР Москва ужесточила свою позицию, учитывая критику со стороны общественности и возражения властей Сахалинской области, в которую входят Курильские острова. В полуофициальных выступлениях представители российского руководства стали говорить о несвоевременности требований японской стороны и их неприемлемости.</w:t>
      </w:r>
    </w:p>
    <w:p w:rsidR="00412A74" w:rsidRPr="008C75A9" w:rsidRDefault="00412A74" w:rsidP="008C75A9">
      <w:pPr>
        <w:pStyle w:val="11"/>
        <w:widowControl w:val="0"/>
        <w:ind w:firstLine="709"/>
        <w:rPr>
          <w:szCs w:val="28"/>
        </w:rPr>
      </w:pPr>
      <w:r w:rsidRPr="008C75A9">
        <w:rPr>
          <w:szCs w:val="28"/>
        </w:rPr>
        <w:t xml:space="preserve">Следует отметить, что после распада СССР японская сторона также ужесточила свою позицию, сведя ее к категоричной формуле «только все и только сразу», что предполагало намерение Токио не ограничиваться выполнением условий декларации </w:t>
      </w:r>
      <w:smartTag w:uri="urn:schemas-microsoft-com:office:smarttags" w:element="metricconverter">
        <w:smartTagPr>
          <w:attr w:name="ProductID" w:val="1956 г"/>
        </w:smartTagPr>
        <w:r w:rsidRPr="008C75A9">
          <w:rPr>
            <w:szCs w:val="28"/>
          </w:rPr>
          <w:t>1956 г</w:t>
        </w:r>
      </w:smartTag>
      <w:r w:rsidRPr="008C75A9">
        <w:rPr>
          <w:szCs w:val="28"/>
        </w:rPr>
        <w:t>., а добиваться одновременной и безусловной передачи Японии всех четырех островов. Из-за наступательной позиции японской дипломатии Москва в 1992 г. дважды принимала решение отложить визит президента Б. Н. Ельцина в Токио.</w:t>
      </w:r>
    </w:p>
    <w:p w:rsidR="00E208CC" w:rsidRPr="008C75A9" w:rsidRDefault="00E208CC" w:rsidP="008C75A9">
      <w:pPr>
        <w:pStyle w:val="11"/>
        <w:widowControl w:val="0"/>
        <w:ind w:firstLine="709"/>
        <w:rPr>
          <w:szCs w:val="28"/>
        </w:rPr>
      </w:pPr>
    </w:p>
    <w:p w:rsidR="00E208CC" w:rsidRPr="008C75A9" w:rsidRDefault="00D46F3D" w:rsidP="008C75A9">
      <w:pPr>
        <w:pStyle w:val="2"/>
        <w:keepNext w:val="0"/>
        <w:widowControl w:val="0"/>
        <w:spacing w:before="0" w:after="0" w:line="360" w:lineRule="auto"/>
        <w:ind w:firstLine="709"/>
        <w:jc w:val="both"/>
        <w:rPr>
          <w:rFonts w:ascii="Times New Roman" w:hAnsi="Times New Roman" w:cs="Times New Roman"/>
          <w:bCs w:val="0"/>
          <w:i w:val="0"/>
          <w:iCs w:val="0"/>
        </w:rPr>
      </w:pPr>
      <w:r w:rsidRPr="008C75A9">
        <w:rPr>
          <w:rFonts w:ascii="Times New Roman" w:hAnsi="Times New Roman" w:cs="Times New Roman"/>
          <w:b w:val="0"/>
          <w:bCs w:val="0"/>
          <w:i w:val="0"/>
          <w:iCs w:val="0"/>
        </w:rPr>
        <w:br w:type="page"/>
      </w:r>
      <w:bookmarkStart w:id="37" w:name="_Toc132772769"/>
      <w:r w:rsidR="008C75A9" w:rsidRPr="008C75A9">
        <w:rPr>
          <w:rFonts w:ascii="Times New Roman" w:hAnsi="Times New Roman" w:cs="Times New Roman"/>
          <w:bCs w:val="0"/>
          <w:i w:val="0"/>
          <w:iCs w:val="0"/>
        </w:rPr>
        <w:t>КОРЕЯ</w:t>
      </w:r>
      <w:bookmarkEnd w:id="37"/>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38" w:name="_Toc132772770"/>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1. Российско-корейские отношения до заключения официальных отношений</w:t>
      </w:r>
      <w:bookmarkEnd w:id="38"/>
    </w:p>
    <w:p w:rsidR="00D46F3D" w:rsidRPr="008C75A9" w:rsidRDefault="00D46F3D" w:rsidP="008C75A9">
      <w:pPr>
        <w:widowControl w:val="0"/>
        <w:spacing w:line="360" w:lineRule="auto"/>
        <w:ind w:firstLine="709"/>
        <w:jc w:val="both"/>
        <w:rPr>
          <w:sz w:val="28"/>
          <w:szCs w:val="28"/>
        </w:rPr>
      </w:pPr>
    </w:p>
    <w:p w:rsidR="001F7FB8" w:rsidRPr="008C75A9" w:rsidRDefault="001F7FB8" w:rsidP="008C75A9">
      <w:pPr>
        <w:pStyle w:val="11"/>
        <w:widowControl w:val="0"/>
        <w:ind w:firstLine="709"/>
        <w:rPr>
          <w:szCs w:val="28"/>
        </w:rPr>
      </w:pPr>
      <w:r w:rsidRPr="008C75A9">
        <w:rPr>
          <w:szCs w:val="28"/>
        </w:rPr>
        <w:t xml:space="preserve">В начале XVIII и в начале XIX столетий контакты между русскими и корейцами происходили на уровне дипломатических миссий в Пекине. Поворотной в отношениях между Россией и Кореей оказалась середина XIX в., когда два государства стали иметь общие границы по нижнему течению реки Туманган. Появление общих границ между Россией и Кореей совсем не означало того, что между двумя странами были установлены официальные дипломатические отношения. В </w:t>
      </w:r>
      <w:smartTag w:uri="urn:schemas-microsoft-com:office:smarttags" w:element="metricconverter">
        <w:smartTagPr>
          <w:attr w:name="ProductID" w:val="1863 г"/>
        </w:smartTagPr>
        <w:r w:rsidRPr="008C75A9">
          <w:rPr>
            <w:szCs w:val="28"/>
          </w:rPr>
          <w:t>1863 г</w:t>
        </w:r>
      </w:smartTag>
      <w:r w:rsidRPr="008C75A9">
        <w:rPr>
          <w:szCs w:val="28"/>
        </w:rPr>
        <w:t>. в Корее на престол был возведен 11-летний король Кочжон. В связи с несовершеннолетием монарха регентом был назначен его отец Ли Хаын, получивший придворный титул тэвонгуна. Правление тэвонгуна (1863 – 1873 гг.) ознаменовалось усилением политики «самоизоляции», направленной на предотвращение каких бы то ни были контактов Кореи с западными державами и Японией.</w:t>
      </w:r>
      <w:r w:rsidR="008C75A9">
        <w:rPr>
          <w:szCs w:val="28"/>
        </w:rPr>
        <w:t xml:space="preserve"> </w:t>
      </w:r>
    </w:p>
    <w:p w:rsidR="001F7FB8" w:rsidRPr="008C75A9" w:rsidRDefault="001F7FB8" w:rsidP="008C75A9">
      <w:pPr>
        <w:pStyle w:val="11"/>
        <w:widowControl w:val="0"/>
        <w:ind w:firstLine="709"/>
        <w:rPr>
          <w:szCs w:val="28"/>
        </w:rPr>
      </w:pPr>
      <w:r w:rsidRPr="008C75A9">
        <w:rPr>
          <w:szCs w:val="28"/>
        </w:rPr>
        <w:t>Российско-корейская граница оставалась особым местом оживленных контактов двух народов.</w:t>
      </w:r>
      <w:r w:rsidR="008C75A9">
        <w:rPr>
          <w:szCs w:val="28"/>
        </w:rPr>
        <w:t xml:space="preserve"> </w:t>
      </w:r>
    </w:p>
    <w:p w:rsidR="001F7FB8" w:rsidRPr="008C75A9" w:rsidRDefault="001F7FB8" w:rsidP="008C75A9">
      <w:pPr>
        <w:pStyle w:val="11"/>
        <w:widowControl w:val="0"/>
        <w:ind w:firstLine="709"/>
        <w:rPr>
          <w:szCs w:val="28"/>
        </w:rPr>
      </w:pPr>
      <w:r w:rsidRPr="008C75A9">
        <w:rPr>
          <w:szCs w:val="28"/>
        </w:rPr>
        <w:t xml:space="preserve">Во-первых, вскоре после установления общих границ начался процесс стихийного переселения корейцев в Приморский край. Если в </w:t>
      </w:r>
      <w:smartTag w:uri="urn:schemas-microsoft-com:office:smarttags" w:element="metricconverter">
        <w:smartTagPr>
          <w:attr w:name="ProductID" w:val="1863 г"/>
        </w:smartTagPr>
        <w:r w:rsidRPr="008C75A9">
          <w:rPr>
            <w:szCs w:val="28"/>
          </w:rPr>
          <w:t>1863 г</w:t>
        </w:r>
      </w:smartTag>
      <w:r w:rsidRPr="008C75A9">
        <w:rPr>
          <w:szCs w:val="28"/>
        </w:rPr>
        <w:t xml:space="preserve">. по официальной статистике границу перешли лишь 13 семей, то к </w:t>
      </w:r>
      <w:smartTag w:uri="urn:schemas-microsoft-com:office:smarttags" w:element="metricconverter">
        <w:smartTagPr>
          <w:attr w:name="ProductID" w:val="1867 г"/>
        </w:smartTagPr>
        <w:r w:rsidRPr="008C75A9">
          <w:rPr>
            <w:szCs w:val="28"/>
          </w:rPr>
          <w:t>1867 г</w:t>
        </w:r>
      </w:smartTag>
      <w:r w:rsidRPr="008C75A9">
        <w:rPr>
          <w:szCs w:val="28"/>
        </w:rPr>
        <w:t xml:space="preserve">. число зарегистрированных корейцев составило 1000 человек. В </w:t>
      </w:r>
      <w:smartTag w:uri="urn:schemas-microsoft-com:office:smarttags" w:element="metricconverter">
        <w:smartTagPr>
          <w:attr w:name="ProductID" w:val="1869 г"/>
        </w:smartTagPr>
        <w:r w:rsidRPr="008C75A9">
          <w:rPr>
            <w:szCs w:val="28"/>
          </w:rPr>
          <w:t>1869 г</w:t>
        </w:r>
      </w:smartTag>
      <w:r w:rsidRPr="008C75A9">
        <w:rPr>
          <w:szCs w:val="28"/>
        </w:rPr>
        <w:t>. только официально границу перешло уже 7000 человек. В последующие годы интенсивность корейской иммиграции в Россию все более возрастала.</w:t>
      </w:r>
    </w:p>
    <w:p w:rsidR="001F7FB8" w:rsidRPr="008C75A9" w:rsidRDefault="001F7FB8" w:rsidP="008C75A9">
      <w:pPr>
        <w:pStyle w:val="11"/>
        <w:widowControl w:val="0"/>
        <w:ind w:firstLine="709"/>
        <w:rPr>
          <w:szCs w:val="28"/>
        </w:rPr>
      </w:pPr>
      <w:r w:rsidRPr="008C75A9">
        <w:rPr>
          <w:szCs w:val="28"/>
        </w:rPr>
        <w:t>В первой половине – середине XIX в. экономическая ситуация в Корее была очень тяжелой. Огромное налоговое бремя, отсутствие сильной центральной власти, которая могла бы улучшить положение в стране, частые неурожаи делали жизнь корейцев невыносимой. Особенно тяжелым было положение населения пограничной с Россией провинции Хамгён, откуда шло большинство переселенцев. Горная местность, относительно небольшое количество пахотных земель, бoльшая климатическая суровость, чем на юге полуострова (на севере можно собирать лишь один урожай в год, в то время как на юге — два) осложняли экономическое положение населения. Ко всему прочему, удаленность провинции Хамгён от столицы приводила к большему произволу местной администрации.</w:t>
      </w:r>
      <w:r w:rsidR="008C75A9">
        <w:rPr>
          <w:szCs w:val="28"/>
        </w:rPr>
        <w:t xml:space="preserve"> </w:t>
      </w:r>
    </w:p>
    <w:p w:rsidR="001F7FB8" w:rsidRPr="008C75A9" w:rsidRDefault="001F7FB8" w:rsidP="008C75A9">
      <w:pPr>
        <w:pStyle w:val="11"/>
        <w:widowControl w:val="0"/>
        <w:ind w:firstLine="709"/>
        <w:rPr>
          <w:szCs w:val="28"/>
        </w:rPr>
      </w:pPr>
      <w:r w:rsidRPr="008C75A9">
        <w:rPr>
          <w:szCs w:val="28"/>
        </w:rPr>
        <w:t>Попадая на российскую территорию корейцы получали и землю, причем в большем количестве, чем у себя на родине, и поддержку со стороны местных властей. Кроме того, иммигрантов могли привлекать те новые материальные блага, которые попадали в Приморский край из далекой европейской части России.</w:t>
      </w:r>
      <w:r w:rsidR="008C75A9">
        <w:rPr>
          <w:szCs w:val="28"/>
        </w:rPr>
        <w:t xml:space="preserve"> </w:t>
      </w:r>
      <w:r w:rsidRPr="008C75A9">
        <w:rPr>
          <w:szCs w:val="28"/>
        </w:rPr>
        <w:t xml:space="preserve">Помимо корейского переселения в Россию, второй значимой составляющей </w:t>
      </w:r>
      <w:r w:rsidR="00CB2AD1" w:rsidRPr="008C75A9">
        <w:rPr>
          <w:szCs w:val="28"/>
        </w:rPr>
        <w:t>российско-корейских</w:t>
      </w:r>
      <w:r w:rsidRPr="008C75A9">
        <w:rPr>
          <w:szCs w:val="28"/>
        </w:rPr>
        <w:t xml:space="preserve"> контактов в период до заключения дипломатических отношений была приграничная торговля. Корейцы продавали в основном скот, а вывозили из России товары промышленного производства. Например, в 1883 – 1884 гг. из Кореи в Россию сухопутным путем было пригнано порядка 17600 голов скота. На территории Южно-Уссурийского края корейцам было продано товаров европейского производства на сумму более чем 800 тысяч рублей.</w:t>
      </w:r>
      <w:r w:rsidR="008C75A9">
        <w:rPr>
          <w:szCs w:val="28"/>
        </w:rPr>
        <w:t xml:space="preserve"> </w:t>
      </w:r>
    </w:p>
    <w:p w:rsidR="001F7FB8" w:rsidRPr="008C75A9" w:rsidRDefault="001F7FB8" w:rsidP="008C75A9">
      <w:pPr>
        <w:pStyle w:val="11"/>
        <w:widowControl w:val="0"/>
        <w:ind w:firstLine="709"/>
        <w:rPr>
          <w:szCs w:val="28"/>
        </w:rPr>
      </w:pPr>
      <w:r w:rsidRPr="008C75A9">
        <w:rPr>
          <w:szCs w:val="28"/>
        </w:rPr>
        <w:t>Таким образом, к 1880-м гг. назрела объективная необходимость законодательного оформления отношений между двумя странами, то есть заключения договора.</w:t>
      </w:r>
    </w:p>
    <w:p w:rsidR="001F7FB8" w:rsidRPr="008C75A9" w:rsidRDefault="001F7FB8" w:rsidP="008C75A9">
      <w:pPr>
        <w:pStyle w:val="11"/>
        <w:widowControl w:val="0"/>
        <w:ind w:firstLine="709"/>
        <w:rPr>
          <w:szCs w:val="28"/>
        </w:rPr>
      </w:pPr>
    </w:p>
    <w:p w:rsidR="00E208CC" w:rsidRPr="008C75A9" w:rsidRDefault="00E208CC"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39" w:name="_Toc132772771"/>
      <w:r w:rsidRPr="008C75A9">
        <w:rPr>
          <w:rFonts w:ascii="Times New Roman" w:hAnsi="Times New Roman" w:cs="Times New Roman"/>
          <w:sz w:val="28"/>
          <w:szCs w:val="28"/>
        </w:rPr>
        <w:t>2. Россия и Корея в 1884</w:t>
      </w:r>
      <w:r w:rsidR="00067E44" w:rsidRPr="008C75A9">
        <w:rPr>
          <w:rFonts w:ascii="Times New Roman" w:hAnsi="Times New Roman" w:cs="Times New Roman"/>
          <w:sz w:val="28"/>
          <w:szCs w:val="28"/>
        </w:rPr>
        <w:t>-</w:t>
      </w:r>
      <w:r w:rsidRPr="008C75A9">
        <w:rPr>
          <w:rFonts w:ascii="Times New Roman" w:hAnsi="Times New Roman" w:cs="Times New Roman"/>
          <w:sz w:val="28"/>
          <w:szCs w:val="28"/>
        </w:rPr>
        <w:t>1904 гг. Корейский вопрос в России</w:t>
      </w:r>
      <w:bookmarkEnd w:id="39"/>
    </w:p>
    <w:p w:rsidR="00D46F3D" w:rsidRPr="008C75A9" w:rsidRDefault="00D46F3D" w:rsidP="008C75A9">
      <w:pPr>
        <w:widowControl w:val="0"/>
        <w:spacing w:line="360" w:lineRule="auto"/>
        <w:ind w:firstLine="709"/>
        <w:jc w:val="both"/>
        <w:rPr>
          <w:sz w:val="28"/>
          <w:szCs w:val="28"/>
        </w:rPr>
      </w:pPr>
    </w:p>
    <w:p w:rsidR="001F7FB8" w:rsidRPr="008C75A9" w:rsidRDefault="001F7FB8" w:rsidP="008C75A9">
      <w:pPr>
        <w:pStyle w:val="11"/>
        <w:widowControl w:val="0"/>
        <w:ind w:firstLine="709"/>
        <w:rPr>
          <w:szCs w:val="28"/>
        </w:rPr>
      </w:pPr>
      <w:r w:rsidRPr="008C75A9">
        <w:rPr>
          <w:szCs w:val="28"/>
        </w:rPr>
        <w:t xml:space="preserve">В результате длительной подготовительной работы российской дипломатии, а также ряда объективных причин, указанных выше, 7 июля </w:t>
      </w:r>
      <w:smartTag w:uri="urn:schemas-microsoft-com:office:smarttags" w:element="metricconverter">
        <w:smartTagPr>
          <w:attr w:name="ProductID" w:val="1884 г"/>
        </w:smartTagPr>
        <w:r w:rsidRPr="008C75A9">
          <w:rPr>
            <w:szCs w:val="28"/>
          </w:rPr>
          <w:t>1884 г</w:t>
        </w:r>
      </w:smartTag>
      <w:r w:rsidRPr="008C75A9">
        <w:rPr>
          <w:szCs w:val="28"/>
        </w:rPr>
        <w:t xml:space="preserve">. К. И. Вебер и министр иностранных дел Кореи Ким Бёнси подписали договор между Россией и Кореей. В договоре, подобно договору между Кореей и Англией, было 13 статей (в договоре между США и Кореей было 14 статей) и их содержание практически полностью повторяло статьи англо-корейского договора, ставшего образцом также для текстов корейско-германского, корейско-итальянского, корейско-французского договоров. Исключение составляла статья II, ограничивавшая право назначения консулов портами, «в которые допускаются консульские агенты обоих Держав». Отдельно к договору были приложены «Правила, по которым торговля русских подданных может производиться в Корее», состоявшие из трех статей и списка таможенных тарифов на 196 видов товара. Договор между Россией и Кореей был ратифицирован 14 октября </w:t>
      </w:r>
      <w:smartTag w:uri="urn:schemas-microsoft-com:office:smarttags" w:element="metricconverter">
        <w:smartTagPr>
          <w:attr w:name="ProductID" w:val="1885 г"/>
        </w:smartTagPr>
        <w:r w:rsidRPr="008C75A9">
          <w:rPr>
            <w:szCs w:val="28"/>
          </w:rPr>
          <w:t>1885 г</w:t>
        </w:r>
      </w:smartTag>
      <w:r w:rsidRPr="008C75A9">
        <w:rPr>
          <w:szCs w:val="28"/>
        </w:rPr>
        <w:t>.</w:t>
      </w:r>
    </w:p>
    <w:p w:rsidR="001F7FB8" w:rsidRPr="008C75A9" w:rsidRDefault="001F7FB8" w:rsidP="008C75A9">
      <w:pPr>
        <w:pStyle w:val="11"/>
        <w:widowControl w:val="0"/>
        <w:ind w:firstLine="709"/>
        <w:rPr>
          <w:szCs w:val="28"/>
        </w:rPr>
      </w:pPr>
      <w:r w:rsidRPr="008C75A9">
        <w:rPr>
          <w:szCs w:val="28"/>
        </w:rPr>
        <w:t xml:space="preserve">Таким образом, начиная с </w:t>
      </w:r>
      <w:smartTag w:uri="urn:schemas-microsoft-com:office:smarttags" w:element="metricconverter">
        <w:smartTagPr>
          <w:attr w:name="ProductID" w:val="1884 г"/>
        </w:smartTagPr>
        <w:r w:rsidRPr="008C75A9">
          <w:rPr>
            <w:szCs w:val="28"/>
          </w:rPr>
          <w:t>1884 г</w:t>
        </w:r>
      </w:smartTag>
      <w:r w:rsidRPr="008C75A9">
        <w:rPr>
          <w:szCs w:val="28"/>
        </w:rPr>
        <w:t xml:space="preserve">., отношения между Россией и Кореей оформились юридически. В </w:t>
      </w:r>
      <w:smartTag w:uri="urn:schemas-microsoft-com:office:smarttags" w:element="metricconverter">
        <w:smartTagPr>
          <w:attr w:name="ProductID" w:val="1886 г"/>
        </w:smartTagPr>
        <w:r w:rsidRPr="008C75A9">
          <w:rPr>
            <w:szCs w:val="28"/>
          </w:rPr>
          <w:t>1886 г</w:t>
        </w:r>
      </w:smartTag>
      <w:r w:rsidRPr="008C75A9">
        <w:rPr>
          <w:szCs w:val="28"/>
        </w:rPr>
        <w:t xml:space="preserve">. в Сеуле открылась русская дипломатическая миссия. К. И. Вебер получил статус поверенного в делах (1886 – 1897 гг.). Как и до </w:t>
      </w:r>
      <w:smartTag w:uri="urn:schemas-microsoft-com:office:smarttags" w:element="metricconverter">
        <w:smartTagPr>
          <w:attr w:name="ProductID" w:val="1884 г"/>
        </w:smartTagPr>
        <w:r w:rsidRPr="008C75A9">
          <w:rPr>
            <w:szCs w:val="28"/>
          </w:rPr>
          <w:t>1884 г</w:t>
        </w:r>
      </w:smartTag>
      <w:r w:rsidRPr="008C75A9">
        <w:rPr>
          <w:szCs w:val="28"/>
        </w:rPr>
        <w:t>., основными аспектами отношений были приграничная торговля, и продолжавшаяся иммиграция корейцев на российский Дальний Восток.</w:t>
      </w:r>
    </w:p>
    <w:p w:rsidR="001F7FB8" w:rsidRPr="008C75A9" w:rsidRDefault="001F7FB8" w:rsidP="008C75A9">
      <w:pPr>
        <w:pStyle w:val="11"/>
        <w:widowControl w:val="0"/>
        <w:ind w:firstLine="709"/>
        <w:rPr>
          <w:szCs w:val="28"/>
        </w:rPr>
      </w:pPr>
      <w:r w:rsidRPr="008C75A9">
        <w:rPr>
          <w:szCs w:val="28"/>
        </w:rPr>
        <w:t xml:space="preserve">Приграничная торговля развивалась настолько активно, что 8 августа </w:t>
      </w:r>
      <w:smartTag w:uri="urn:schemas-microsoft-com:office:smarttags" w:element="metricconverter">
        <w:smartTagPr>
          <w:attr w:name="ProductID" w:val="1888 г"/>
        </w:smartTagPr>
        <w:r w:rsidRPr="008C75A9">
          <w:rPr>
            <w:szCs w:val="28"/>
          </w:rPr>
          <w:t>1888 г</w:t>
        </w:r>
      </w:smartTag>
      <w:r w:rsidRPr="008C75A9">
        <w:rPr>
          <w:szCs w:val="28"/>
        </w:rPr>
        <w:t>. в Сеуле была заключена дополнительная конвенция, именовавшаяся как «Правила для сухопутной торговли с Кореей», состоявшая из 9 статей. Конвенция значительно расширяла права русских в корейской части приграничной области с центром в городе Кёнхыне (низовья р. Туманган).</w:t>
      </w:r>
    </w:p>
    <w:p w:rsidR="001F7FB8" w:rsidRPr="008C75A9" w:rsidRDefault="001F7FB8" w:rsidP="008C75A9">
      <w:pPr>
        <w:pStyle w:val="11"/>
        <w:widowControl w:val="0"/>
        <w:ind w:firstLine="709"/>
        <w:rPr>
          <w:szCs w:val="28"/>
        </w:rPr>
      </w:pPr>
      <w:r w:rsidRPr="008C75A9">
        <w:rPr>
          <w:szCs w:val="28"/>
        </w:rPr>
        <w:t>В целом, за исключением двух указанных выше аспектов, отношения России и Кореи рассматриваемого периода не были сколько-нибудь активными, а позиция России по отношению к Корее также не была ясна.</w:t>
      </w:r>
    </w:p>
    <w:p w:rsidR="001F7FB8" w:rsidRPr="008C75A9" w:rsidRDefault="001F7FB8" w:rsidP="008C75A9">
      <w:pPr>
        <w:pStyle w:val="11"/>
        <w:widowControl w:val="0"/>
        <w:ind w:firstLine="709"/>
        <w:rPr>
          <w:szCs w:val="28"/>
        </w:rPr>
      </w:pPr>
      <w:r w:rsidRPr="008C75A9">
        <w:rPr>
          <w:szCs w:val="28"/>
        </w:rPr>
        <w:t xml:space="preserve">Позиции России в Корее изменились в </w:t>
      </w:r>
      <w:smartTag w:uri="urn:schemas-microsoft-com:office:smarttags" w:element="metricconverter">
        <w:smartTagPr>
          <w:attr w:name="ProductID" w:val="1896 г"/>
        </w:smartTagPr>
        <w:r w:rsidRPr="008C75A9">
          <w:rPr>
            <w:szCs w:val="28"/>
          </w:rPr>
          <w:t>1896 г</w:t>
        </w:r>
      </w:smartTag>
      <w:r w:rsidRPr="008C75A9">
        <w:rPr>
          <w:szCs w:val="28"/>
        </w:rPr>
        <w:t>. Этому предшествовали весьма трагические события, произошедшие в Корее в связи с японо-китайским соперничеством за господство в Корее.</w:t>
      </w:r>
    </w:p>
    <w:p w:rsidR="00CC0895" w:rsidRPr="008C75A9" w:rsidRDefault="001F7FB8" w:rsidP="008C75A9">
      <w:pPr>
        <w:pStyle w:val="11"/>
        <w:widowControl w:val="0"/>
        <w:ind w:firstLine="709"/>
        <w:rPr>
          <w:szCs w:val="28"/>
        </w:rPr>
      </w:pPr>
      <w:r w:rsidRPr="008C75A9">
        <w:rPr>
          <w:szCs w:val="28"/>
        </w:rPr>
        <w:t xml:space="preserve">15 февраля </w:t>
      </w:r>
      <w:smartTag w:uri="urn:schemas-microsoft-com:office:smarttags" w:element="metricconverter">
        <w:smartTagPr>
          <w:attr w:name="ProductID" w:val="1894 г"/>
        </w:smartTagPr>
        <w:r w:rsidRPr="008C75A9">
          <w:rPr>
            <w:szCs w:val="28"/>
          </w:rPr>
          <w:t>1894 г</w:t>
        </w:r>
      </w:smartTag>
      <w:r w:rsidRPr="008C75A9">
        <w:rPr>
          <w:szCs w:val="28"/>
        </w:rPr>
        <w:t xml:space="preserve">. в провинции Чолла разгорелось крестьянское восстание, впервые в истории Кореи имевшее свою собственную идеологию — религиозное учение «тонхак» («восточное учение»). Под предлогом защиты своих граждан Япония перебросила в Корею войска. Вслед за этим, 23 июля </w:t>
      </w:r>
      <w:smartTag w:uri="urn:schemas-microsoft-com:office:smarttags" w:element="metricconverter">
        <w:smartTagPr>
          <w:attr w:name="ProductID" w:val="1894 г"/>
        </w:smartTagPr>
        <w:r w:rsidRPr="008C75A9">
          <w:rPr>
            <w:szCs w:val="28"/>
          </w:rPr>
          <w:t>1894 г</w:t>
        </w:r>
      </w:smartTag>
      <w:r w:rsidRPr="008C75A9">
        <w:rPr>
          <w:szCs w:val="28"/>
        </w:rPr>
        <w:t>. японцы ворвались в королевский дворец, чтобы «защитить от заговора» короля и членов его семьи, и фактически сделали их своими пленниками. Через два дня Япония начала боевые действия против китайских войск, находившихся на территории Кореи</w:t>
      </w:r>
      <w:r w:rsidR="00CC0895" w:rsidRPr="008C75A9">
        <w:rPr>
          <w:szCs w:val="28"/>
        </w:rPr>
        <w:t>,</w:t>
      </w:r>
      <w:r w:rsidRPr="008C75A9">
        <w:rPr>
          <w:szCs w:val="28"/>
        </w:rPr>
        <w:t xml:space="preserve"> и 1 августа объявила Китаю войну. Единственное крупное японо-китайское столкновение на территории Кореи произошло под Пхеньяном и закончилось поражением китайских войск. Далее театр военных действий переместился в Китай, где война закончилась его поражением. 17 апреля </w:t>
      </w:r>
      <w:smartTag w:uri="urn:schemas-microsoft-com:office:smarttags" w:element="metricconverter">
        <w:smartTagPr>
          <w:attr w:name="ProductID" w:val="1895 г"/>
        </w:smartTagPr>
        <w:r w:rsidRPr="008C75A9">
          <w:rPr>
            <w:szCs w:val="28"/>
          </w:rPr>
          <w:t>1895 г</w:t>
        </w:r>
      </w:smartTag>
      <w:r w:rsidRPr="008C75A9">
        <w:rPr>
          <w:szCs w:val="28"/>
        </w:rPr>
        <w:t>. был подписан Симоносекский мирный договор, по которому Китай отказывался от своего традиционного покровительства над Кореей.</w:t>
      </w:r>
    </w:p>
    <w:p w:rsidR="00CC0895" w:rsidRPr="008C75A9" w:rsidRDefault="001F7FB8" w:rsidP="008C75A9">
      <w:pPr>
        <w:pStyle w:val="11"/>
        <w:widowControl w:val="0"/>
        <w:ind w:firstLine="709"/>
        <w:rPr>
          <w:szCs w:val="28"/>
        </w:rPr>
      </w:pPr>
      <w:r w:rsidRPr="008C75A9">
        <w:rPr>
          <w:szCs w:val="28"/>
        </w:rPr>
        <w:t xml:space="preserve">Российская </w:t>
      </w:r>
      <w:r w:rsidR="00CC0895" w:rsidRPr="008C75A9">
        <w:rPr>
          <w:szCs w:val="28"/>
        </w:rPr>
        <w:t>общественность,</w:t>
      </w:r>
      <w:r w:rsidRPr="008C75A9">
        <w:rPr>
          <w:szCs w:val="28"/>
        </w:rPr>
        <w:t xml:space="preserve"> хотя и приветствовала обретение Кореей независимости от Китая, все же высказывала обеспокоенность насчет возможности усиления влияния Японии в Корее в ущерб интересам России. Официальная позиция правительства России оставалась нейтральной. Неоднократные просьбы короля Кочжона оказать Корее помощь, прислать военных инструкторов и советников в правительство оставались без ответа.</w:t>
      </w:r>
    </w:p>
    <w:p w:rsidR="001F7FB8" w:rsidRPr="008C75A9" w:rsidRDefault="00CC0895" w:rsidP="008C75A9">
      <w:pPr>
        <w:pStyle w:val="11"/>
        <w:widowControl w:val="0"/>
        <w:ind w:firstLine="709"/>
        <w:rPr>
          <w:szCs w:val="28"/>
        </w:rPr>
      </w:pPr>
      <w:r w:rsidRPr="008C75A9">
        <w:rPr>
          <w:szCs w:val="28"/>
        </w:rPr>
        <w:t xml:space="preserve">В 1890 – начале 1900-х гг. единственным аспектом российско-корейских отношений, заметно не испытавшим на себе воздействия сложного узла противоречий между Россией, Японией и западными державами, была продолжавшаяся корейская иммиграция в Россию. Более всего корейцы оседали в Приморской и Амурской областях Приамурского края. </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40" w:name="_Toc132772772"/>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r w:rsidRPr="008C75A9">
        <w:rPr>
          <w:rFonts w:ascii="Times New Roman" w:hAnsi="Times New Roman" w:cs="Times New Roman"/>
          <w:sz w:val="28"/>
          <w:szCs w:val="28"/>
        </w:rPr>
        <w:t>3. Отношения России и Кореи в 1905</w:t>
      </w:r>
      <w:r w:rsidR="000B6624" w:rsidRPr="008C75A9">
        <w:rPr>
          <w:rFonts w:ascii="Times New Roman" w:hAnsi="Times New Roman" w:cs="Times New Roman"/>
          <w:sz w:val="28"/>
          <w:szCs w:val="28"/>
        </w:rPr>
        <w:t>-</w:t>
      </w:r>
      <w:r w:rsidRPr="008C75A9">
        <w:rPr>
          <w:rFonts w:ascii="Times New Roman" w:hAnsi="Times New Roman" w:cs="Times New Roman"/>
          <w:sz w:val="28"/>
          <w:szCs w:val="28"/>
        </w:rPr>
        <w:t>1917 гг. Русская православная миссия в Корее</w:t>
      </w:r>
      <w:bookmarkEnd w:id="40"/>
    </w:p>
    <w:p w:rsidR="00343669" w:rsidRPr="008C75A9" w:rsidRDefault="00343669" w:rsidP="008C75A9">
      <w:pPr>
        <w:widowControl w:val="0"/>
        <w:spacing w:line="360" w:lineRule="auto"/>
        <w:ind w:firstLine="709"/>
        <w:jc w:val="both"/>
        <w:rPr>
          <w:sz w:val="28"/>
          <w:szCs w:val="28"/>
        </w:rPr>
      </w:pPr>
    </w:p>
    <w:p w:rsidR="00CC0895" w:rsidRPr="008C75A9" w:rsidRDefault="00CC0895" w:rsidP="008C75A9">
      <w:pPr>
        <w:pStyle w:val="11"/>
        <w:widowControl w:val="0"/>
        <w:ind w:firstLine="709"/>
        <w:rPr>
          <w:szCs w:val="28"/>
        </w:rPr>
      </w:pPr>
      <w:r w:rsidRPr="008C75A9">
        <w:rPr>
          <w:szCs w:val="28"/>
        </w:rPr>
        <w:t xml:space="preserve">С этого времени российско-корейские отношения вступили в новый этап. Из всего многообразия периода до </w:t>
      </w:r>
      <w:smartTag w:uri="urn:schemas-microsoft-com:office:smarttags" w:element="metricconverter">
        <w:smartTagPr>
          <w:attr w:name="ProductID" w:val="1904 г"/>
        </w:smartTagPr>
        <w:r w:rsidRPr="008C75A9">
          <w:rPr>
            <w:szCs w:val="28"/>
          </w:rPr>
          <w:t>1904 г</w:t>
        </w:r>
      </w:smartTag>
      <w:r w:rsidRPr="008C75A9">
        <w:rPr>
          <w:szCs w:val="28"/>
        </w:rPr>
        <w:t>. актуальными остались лишь три основные аспекта: приграничная торговля между северными провинциями Кореи и Южно-Уссурийским краем; продолжавшийся переход корейского населения в Россию на временные заработки или на постоянное жительство; обращение части корейской общественности к России за помощью в противодействии японской экспансии, отстаивании независимости Кореи. В последнем случае очень часто инициатором многочисленных посланий к российскому правительству выступал Император Кочжон, испытывавший личные симпатии по отношению к России.</w:t>
      </w:r>
    </w:p>
    <w:p w:rsidR="00CC0895" w:rsidRPr="008C75A9" w:rsidRDefault="00CC0895" w:rsidP="008C75A9">
      <w:pPr>
        <w:pStyle w:val="11"/>
        <w:widowControl w:val="0"/>
        <w:ind w:firstLine="709"/>
        <w:rPr>
          <w:szCs w:val="28"/>
        </w:rPr>
      </w:pPr>
      <w:r w:rsidRPr="008C75A9">
        <w:rPr>
          <w:szCs w:val="28"/>
        </w:rPr>
        <w:t>В 1906 – 1910 гг., однако, наблюдалась тенденция роста объема вывоза товаров из Кореи в Россию, но сокращения российского ввоза соответственно. При этом доля России в общем товарообороте Кореи постоянно уменьшалась. Основным предметом корейского экспорта как и в конце XIX в. оставался скот. Для жителей северных провинций тесные экономические связи с Россией являлись важнейшим источником доходов, что в известной степени беспокоило Японию, опасавшуюся послевоенного усиления влияния России на севере Кореи.</w:t>
      </w:r>
    </w:p>
    <w:p w:rsidR="00CC0895" w:rsidRPr="008C75A9" w:rsidRDefault="00CC0895" w:rsidP="008C75A9">
      <w:pPr>
        <w:pStyle w:val="11"/>
        <w:widowControl w:val="0"/>
        <w:ind w:firstLine="709"/>
        <w:rPr>
          <w:szCs w:val="28"/>
        </w:rPr>
      </w:pPr>
      <w:r w:rsidRPr="008C75A9">
        <w:rPr>
          <w:szCs w:val="28"/>
        </w:rPr>
        <w:t xml:space="preserve">15 июня </w:t>
      </w:r>
      <w:smartTag w:uri="urn:schemas-microsoft-com:office:smarttags" w:element="metricconverter">
        <w:smartTagPr>
          <w:attr w:name="ProductID" w:val="1907 г"/>
        </w:smartTagPr>
        <w:r w:rsidRPr="008C75A9">
          <w:rPr>
            <w:szCs w:val="28"/>
          </w:rPr>
          <w:t>1907 г</w:t>
        </w:r>
      </w:smartTag>
      <w:r w:rsidRPr="008C75A9">
        <w:rPr>
          <w:szCs w:val="28"/>
        </w:rPr>
        <w:t>. в Гааге должна была открыться международная мирная конференция, Император Кочжон втайне решил отправить туда свою делегацию с тем, чтобы еще раз заявить о несогласии с политикой Японии в Корее и обратился к мировому сообществу с просьбой способствовать восстановлению независимости Кореи. При этом Император Кочжон рассчитывал на помощь России.</w:t>
      </w:r>
    </w:p>
    <w:p w:rsidR="00CC0895" w:rsidRPr="008C75A9" w:rsidRDefault="00CC0895" w:rsidP="008C75A9">
      <w:pPr>
        <w:pStyle w:val="11"/>
        <w:widowControl w:val="0"/>
        <w:ind w:firstLine="709"/>
        <w:rPr>
          <w:szCs w:val="28"/>
        </w:rPr>
      </w:pPr>
      <w:r w:rsidRPr="008C75A9">
        <w:rPr>
          <w:szCs w:val="28"/>
        </w:rPr>
        <w:t xml:space="preserve">Следствием подобного шага Кореи стало то, что еще до окончания Гаагской конференции, 19 июля </w:t>
      </w:r>
      <w:smartTag w:uri="urn:schemas-microsoft-com:office:smarttags" w:element="metricconverter">
        <w:smartTagPr>
          <w:attr w:name="ProductID" w:val="1907 г"/>
        </w:smartTagPr>
        <w:r w:rsidRPr="008C75A9">
          <w:rPr>
            <w:szCs w:val="28"/>
          </w:rPr>
          <w:t>1907 г</w:t>
        </w:r>
      </w:smartTag>
      <w:r w:rsidRPr="008C75A9">
        <w:rPr>
          <w:szCs w:val="28"/>
        </w:rPr>
        <w:t>., японцы вынудили Императора Кочжона отречься от престола в пользу наследника.</w:t>
      </w:r>
    </w:p>
    <w:p w:rsidR="00CC0895" w:rsidRPr="008C75A9" w:rsidRDefault="00CC0895" w:rsidP="008C75A9">
      <w:pPr>
        <w:pStyle w:val="11"/>
        <w:widowControl w:val="0"/>
        <w:ind w:firstLine="709"/>
        <w:rPr>
          <w:szCs w:val="28"/>
        </w:rPr>
      </w:pPr>
      <w:r w:rsidRPr="008C75A9">
        <w:rPr>
          <w:szCs w:val="28"/>
        </w:rPr>
        <w:t xml:space="preserve">Формальное открытие Миссии, поначалу пользовавшейся постройками российского дипломатического представительства, произошло 17 февраля (2 марта) </w:t>
      </w:r>
      <w:smartTag w:uri="urn:schemas-microsoft-com:office:smarttags" w:element="metricconverter">
        <w:smartTagPr>
          <w:attr w:name="ProductID" w:val="1900 г"/>
        </w:smartTagPr>
        <w:r w:rsidRPr="008C75A9">
          <w:rPr>
            <w:szCs w:val="28"/>
          </w:rPr>
          <w:t>1900 г</w:t>
        </w:r>
      </w:smartTag>
      <w:r w:rsidRPr="008C75A9">
        <w:rPr>
          <w:szCs w:val="28"/>
        </w:rPr>
        <w:t xml:space="preserve">. Одновременно началось строительство зданий Духовной Миссии, завершившееся к </w:t>
      </w:r>
      <w:smartTag w:uri="urn:schemas-microsoft-com:office:smarttags" w:element="metricconverter">
        <w:smartTagPr>
          <w:attr w:name="ProductID" w:val="1903 г"/>
        </w:smartTagPr>
        <w:r w:rsidRPr="008C75A9">
          <w:rPr>
            <w:szCs w:val="28"/>
          </w:rPr>
          <w:t>1903 г</w:t>
        </w:r>
      </w:smartTag>
      <w:r w:rsidRPr="008C75A9">
        <w:rPr>
          <w:szCs w:val="28"/>
        </w:rPr>
        <w:t xml:space="preserve">. С 15 (28) октября </w:t>
      </w:r>
      <w:smartTag w:uri="urn:schemas-microsoft-com:office:smarttags" w:element="metricconverter">
        <w:smartTagPr>
          <w:attr w:name="ProductID" w:val="1900 г"/>
        </w:smartTagPr>
        <w:r w:rsidRPr="008C75A9">
          <w:rPr>
            <w:szCs w:val="28"/>
          </w:rPr>
          <w:t>1900 г</w:t>
        </w:r>
      </w:smartTag>
      <w:r w:rsidRPr="008C75A9">
        <w:rPr>
          <w:szCs w:val="28"/>
        </w:rPr>
        <w:t>. при Миссии стала работать общеобразовательная школа для корейцев, в которой обучалось порядка 8 – 12 человек. Архимандрит Хрисанф привлек на свою сторону корейских переводчиков, оставшихся без работы в связи с отъездом русских военных инструкторов и с их помощью занимался проповедью среди простых корейцев, лично посещая их дома, а также переводом богослужебных книг на корейский язык.</w:t>
      </w:r>
    </w:p>
    <w:p w:rsidR="00CC0895" w:rsidRPr="008C75A9" w:rsidRDefault="00CC0895" w:rsidP="008C75A9">
      <w:pPr>
        <w:pStyle w:val="11"/>
        <w:widowControl w:val="0"/>
        <w:ind w:firstLine="709"/>
        <w:rPr>
          <w:szCs w:val="28"/>
        </w:rPr>
      </w:pPr>
      <w:r w:rsidRPr="008C75A9">
        <w:rPr>
          <w:szCs w:val="28"/>
        </w:rPr>
        <w:t xml:space="preserve">Жизнь и деятельность Российской Духовной Миссии в Сеуле после русско-японской войны явилась ярким контрастом общей тенденции на снижение активности России в корейском вопросе. Миссия еще больше окрепла, получая значительную материальную помощь из России, и масштабы ее деятельности стали гораздо шире. В корейской провинции были открыты «станы» (молельные дома). В Сеуле и в станах вскоре были основаны общеобразовательные школы для корейцев — две и пять соответственно. В них обучалось до 250 человек и работало 20 преподавателей. В Миссии был организован хор из корейских детей. 9 (22) октября </w:t>
      </w:r>
      <w:smartTag w:uri="urn:schemas-microsoft-com:office:smarttags" w:element="metricconverter">
        <w:smartTagPr>
          <w:attr w:name="ProductID" w:val="1907 г"/>
        </w:smartTagPr>
        <w:r w:rsidRPr="008C75A9">
          <w:rPr>
            <w:szCs w:val="28"/>
          </w:rPr>
          <w:t>1907 г</w:t>
        </w:r>
      </w:smartTag>
      <w:r w:rsidRPr="008C75A9">
        <w:rPr>
          <w:szCs w:val="28"/>
        </w:rPr>
        <w:t xml:space="preserve">. Сеульская Духовная Миссия открыла свое собственное подворье во Владивостоке с церковью и школой. </w:t>
      </w:r>
    </w:p>
    <w:p w:rsidR="00CC0895" w:rsidRPr="008C75A9" w:rsidRDefault="00CC0895" w:rsidP="008C75A9">
      <w:pPr>
        <w:pStyle w:val="11"/>
        <w:widowControl w:val="0"/>
        <w:ind w:firstLine="709"/>
        <w:rPr>
          <w:szCs w:val="28"/>
        </w:rPr>
      </w:pPr>
      <w:r w:rsidRPr="008C75A9">
        <w:rPr>
          <w:szCs w:val="28"/>
        </w:rPr>
        <w:t xml:space="preserve">С </w:t>
      </w:r>
      <w:smartTag w:uri="urn:schemas-microsoft-com:office:smarttags" w:element="metricconverter">
        <w:smartTagPr>
          <w:attr w:name="ProductID" w:val="1912 г"/>
        </w:smartTagPr>
        <w:r w:rsidRPr="008C75A9">
          <w:rPr>
            <w:szCs w:val="28"/>
          </w:rPr>
          <w:t>1912 г</w:t>
        </w:r>
      </w:smartTag>
      <w:r w:rsidRPr="008C75A9">
        <w:rPr>
          <w:szCs w:val="28"/>
        </w:rPr>
        <w:t xml:space="preserve">. положение в Российской Духовной Миссии стало меняться, причем далеко не в лучшую сторону. В </w:t>
      </w:r>
      <w:smartTag w:uri="urn:schemas-microsoft-com:office:smarttags" w:element="metricconverter">
        <w:smartTagPr>
          <w:attr w:name="ProductID" w:val="1912 г"/>
        </w:smartTagPr>
        <w:r w:rsidRPr="008C75A9">
          <w:rPr>
            <w:szCs w:val="28"/>
          </w:rPr>
          <w:t>1912 г</w:t>
        </w:r>
      </w:smartTag>
      <w:r w:rsidRPr="008C75A9">
        <w:rPr>
          <w:szCs w:val="28"/>
        </w:rPr>
        <w:t xml:space="preserve">. архимандрит Павел был отозван в Россию, где был возведен в сан епископа Никольск-Уссурийского, викария Владивостокской епархии. Новым управляющим Миссии стал архимандрит Иринарх, возглавлявший ее до </w:t>
      </w:r>
      <w:smartTag w:uri="urn:schemas-microsoft-com:office:smarttags" w:element="metricconverter">
        <w:smartTagPr>
          <w:attr w:name="ProductID" w:val="1914 г"/>
        </w:smartTagPr>
        <w:r w:rsidRPr="008C75A9">
          <w:rPr>
            <w:szCs w:val="28"/>
          </w:rPr>
          <w:t>1914 г</w:t>
        </w:r>
      </w:smartTag>
      <w:r w:rsidRPr="008C75A9">
        <w:rPr>
          <w:szCs w:val="28"/>
        </w:rPr>
        <w:t>. В отличие от своего предшественника новый руководитель не проявлял заметного рвения в деле миссионерства и в результате был отозван во Владивосток</w:t>
      </w:r>
      <w:r w:rsidR="00984FEE" w:rsidRPr="008C75A9">
        <w:rPr>
          <w:rStyle w:val="aa"/>
          <w:szCs w:val="28"/>
        </w:rPr>
        <w:footnoteReference w:id="7"/>
      </w:r>
      <w:r w:rsidRPr="008C75A9">
        <w:rPr>
          <w:szCs w:val="28"/>
        </w:rPr>
        <w:t>.</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41" w:name="_Toc132772773"/>
    </w:p>
    <w:p w:rsidR="00E208CC" w:rsidRPr="008C75A9" w:rsidRDefault="00E208CC" w:rsidP="008C75A9">
      <w:pPr>
        <w:pStyle w:val="3"/>
        <w:keepNext w:val="0"/>
        <w:widowControl w:val="0"/>
        <w:spacing w:before="0" w:after="0" w:line="360" w:lineRule="auto"/>
        <w:ind w:firstLine="709"/>
        <w:jc w:val="both"/>
        <w:rPr>
          <w:rFonts w:ascii="Times New Roman" w:hAnsi="Times New Roman" w:cs="Times New Roman"/>
          <w:sz w:val="28"/>
          <w:szCs w:val="28"/>
        </w:rPr>
      </w:pPr>
      <w:r w:rsidRPr="008C75A9">
        <w:rPr>
          <w:rFonts w:ascii="Times New Roman" w:hAnsi="Times New Roman" w:cs="Times New Roman"/>
          <w:sz w:val="28"/>
          <w:szCs w:val="28"/>
        </w:rPr>
        <w:t>4. Становление отечественного корееведения</w:t>
      </w:r>
      <w:bookmarkEnd w:id="41"/>
    </w:p>
    <w:p w:rsidR="00343669" w:rsidRPr="008C75A9" w:rsidRDefault="00343669" w:rsidP="008C75A9">
      <w:pPr>
        <w:pStyle w:val="11"/>
        <w:widowControl w:val="0"/>
        <w:ind w:firstLine="709"/>
        <w:rPr>
          <w:szCs w:val="28"/>
        </w:rPr>
      </w:pPr>
    </w:p>
    <w:p w:rsidR="00343669" w:rsidRPr="008C75A9" w:rsidRDefault="00CC0895" w:rsidP="008C75A9">
      <w:pPr>
        <w:pStyle w:val="11"/>
        <w:widowControl w:val="0"/>
        <w:ind w:firstLine="709"/>
        <w:rPr>
          <w:szCs w:val="28"/>
        </w:rPr>
      </w:pPr>
      <w:r w:rsidRPr="008C75A9">
        <w:rPr>
          <w:szCs w:val="28"/>
        </w:rPr>
        <w:t>Корейцы, начавшие с 1860-х г. переселяться на российский Дальний Восток, создавали в основном положительное впечатление о себе как у местной российской администрации, так и у простого народа. Занимаясь земледелием, строительством дорог и мостов, корейцы завоевали репутацию народа услужливого, вежливого, трудолюбивого, опрятного, скромного и послушного.</w:t>
      </w:r>
      <w:r w:rsidR="008C75A9">
        <w:rPr>
          <w:szCs w:val="28"/>
        </w:rPr>
        <w:t xml:space="preserve"> </w:t>
      </w:r>
    </w:p>
    <w:p w:rsidR="00984FEE" w:rsidRPr="008C75A9" w:rsidRDefault="00984FEE" w:rsidP="008C75A9">
      <w:pPr>
        <w:pStyle w:val="11"/>
        <w:widowControl w:val="0"/>
        <w:ind w:firstLine="709"/>
        <w:rPr>
          <w:szCs w:val="28"/>
        </w:rPr>
      </w:pPr>
      <w:r w:rsidRPr="008C75A9">
        <w:rPr>
          <w:szCs w:val="28"/>
        </w:rPr>
        <w:t>записки путешественников по Корее, корейские очерки известных русских писателей или отчеты представителей администрации Приамурского края, заметки публицистов — везде Корея и корейцы представлялись читателю как народ чужой и загадочный с малоизвестной культурой и историей.</w:t>
      </w:r>
    </w:p>
    <w:p w:rsidR="00984FEE" w:rsidRPr="008C75A9" w:rsidRDefault="00984FEE" w:rsidP="008C75A9">
      <w:pPr>
        <w:pStyle w:val="11"/>
        <w:widowControl w:val="0"/>
        <w:ind w:firstLine="709"/>
        <w:rPr>
          <w:szCs w:val="28"/>
        </w:rPr>
      </w:pPr>
      <w:r w:rsidRPr="008C75A9">
        <w:rPr>
          <w:szCs w:val="28"/>
        </w:rPr>
        <w:t xml:space="preserve">Изданное канцелярией Министерства финансов России в </w:t>
      </w:r>
      <w:smartTag w:uri="urn:schemas-microsoft-com:office:smarttags" w:element="metricconverter">
        <w:smartTagPr>
          <w:attr w:name="ProductID" w:val="1900 г"/>
        </w:smartTagPr>
        <w:r w:rsidRPr="008C75A9">
          <w:rPr>
            <w:szCs w:val="28"/>
          </w:rPr>
          <w:t>1900 г</w:t>
        </w:r>
      </w:smartTag>
      <w:r w:rsidRPr="008C75A9">
        <w:rPr>
          <w:szCs w:val="28"/>
        </w:rPr>
        <w:t xml:space="preserve">. трехтомное «Описание Кореи» показало Корею в совершенно ином свете. В его подготовке принимали участие приват-доцент Императорского Санкт-Петербургского университета японист Д. М. Позднеев и тогда еще студент факультета восточных языков Н. В. Кюнер, ставший впоследствии крупнейшим российским специалистом по географии, истории, этнографии и культуре стран Дальнего Востока. Краткий очерк истории Кореи, написанный Н. В. Кюнером для издания, сообщал русскому читателю о том, что эта страна далеко не «дикая», как это казалось стороннему наблюдателю, но имеет древнюю историю, начинающуюся со второго тысячелетия до нашей эры. Подробнейшее описание промышленности, торговли и финансов, вооруженных сил концентрировало внимание на реалиях Кореи после реформ 1894 – </w:t>
      </w:r>
      <w:smartTag w:uri="urn:schemas-microsoft-com:office:smarttags" w:element="metricconverter">
        <w:smartTagPr>
          <w:attr w:name="ProductID" w:val="1895 г"/>
        </w:smartTagPr>
        <w:r w:rsidRPr="008C75A9">
          <w:rPr>
            <w:szCs w:val="28"/>
          </w:rPr>
          <w:t>1895 г</w:t>
        </w:r>
      </w:smartTag>
      <w:r w:rsidRPr="008C75A9">
        <w:rPr>
          <w:szCs w:val="28"/>
        </w:rPr>
        <w:t>., которые доказывали, что страна уже встала на путь модернизации. Разделы о традициях и обычаях, верованиях корейцев были составлены по научному тщательно и не содержали в себе эмоциональных оценок. «Описание Кореи» также знакомило читателя с богатым культурным наследием народа. Оценка национального характера корейцев отражала впечатления большинства русских, посетивших Корею во второй половине XIX в.: добродушны, честны, гостеприимны, храбры, всегда готовы прийти на помощь ближнему.</w:t>
      </w:r>
    </w:p>
    <w:p w:rsidR="00E208CC" w:rsidRPr="008C75A9" w:rsidRDefault="008C75A9" w:rsidP="008C75A9">
      <w:pPr>
        <w:pStyle w:val="3"/>
        <w:keepNext w:val="0"/>
        <w:widowControl w:val="0"/>
        <w:spacing w:before="0" w:after="0" w:line="360" w:lineRule="auto"/>
        <w:ind w:left="709"/>
        <w:rPr>
          <w:rFonts w:ascii="Times New Roman" w:hAnsi="Times New Roman" w:cs="Times New Roman"/>
          <w:sz w:val="28"/>
          <w:szCs w:val="28"/>
        </w:rPr>
      </w:pPr>
      <w:bookmarkStart w:id="42" w:name="_Toc132772774"/>
      <w:r>
        <w:rPr>
          <w:rFonts w:ascii="Times New Roman" w:hAnsi="Times New Roman" w:cs="Times New Roman"/>
          <w:sz w:val="28"/>
          <w:szCs w:val="28"/>
        </w:rPr>
        <w:br w:type="page"/>
      </w:r>
      <w:r w:rsidR="00E208CC" w:rsidRPr="008C75A9">
        <w:rPr>
          <w:rFonts w:ascii="Times New Roman" w:hAnsi="Times New Roman" w:cs="Times New Roman"/>
          <w:sz w:val="28"/>
          <w:szCs w:val="28"/>
        </w:rPr>
        <w:t>5. Роль СССР в решении корейского вопроса после Второй мировой войны и причины раздела Кореи</w:t>
      </w:r>
      <w:bookmarkEnd w:id="42"/>
    </w:p>
    <w:p w:rsidR="00984FEE" w:rsidRPr="008C75A9" w:rsidRDefault="00984FEE" w:rsidP="008C75A9">
      <w:pPr>
        <w:widowControl w:val="0"/>
        <w:spacing w:line="360" w:lineRule="auto"/>
        <w:ind w:firstLine="709"/>
        <w:jc w:val="both"/>
        <w:rPr>
          <w:sz w:val="28"/>
          <w:szCs w:val="28"/>
        </w:rPr>
      </w:pPr>
    </w:p>
    <w:p w:rsidR="003A7948" w:rsidRPr="008C75A9" w:rsidRDefault="003A7948" w:rsidP="008C75A9">
      <w:pPr>
        <w:pStyle w:val="11"/>
        <w:widowControl w:val="0"/>
        <w:ind w:firstLine="709"/>
        <w:rPr>
          <w:szCs w:val="28"/>
        </w:rPr>
      </w:pPr>
      <w:r w:rsidRPr="008C75A9">
        <w:rPr>
          <w:szCs w:val="28"/>
        </w:rPr>
        <w:t>В соответствии с</w:t>
      </w:r>
      <w:r w:rsidR="008C75A9">
        <w:rPr>
          <w:szCs w:val="28"/>
        </w:rPr>
        <w:t xml:space="preserve"> </w:t>
      </w:r>
      <w:r w:rsidRPr="008C75A9">
        <w:rPr>
          <w:szCs w:val="28"/>
        </w:rPr>
        <w:t xml:space="preserve">решениями Московского совещания министров иностранных дел в задачи созданной Совместной советско-американской комиссии входило оказание содействия образованию Временного корейского демократического правительства и разработка соответствующих мероприятий. С этой целью Комиссия при подготовке своих предложений должна была консультироваться с корейскими демократическими партиями и общественными организациями. Советская сторона в Комиссии опиралась, прежде всего на левые демократические партии и организации, которые выражали волю народа. </w:t>
      </w:r>
    </w:p>
    <w:p w:rsidR="003A7948" w:rsidRPr="008C75A9" w:rsidRDefault="003A7948" w:rsidP="008C75A9">
      <w:pPr>
        <w:pStyle w:val="11"/>
        <w:widowControl w:val="0"/>
        <w:ind w:firstLine="709"/>
        <w:rPr>
          <w:szCs w:val="28"/>
        </w:rPr>
      </w:pPr>
      <w:r w:rsidRPr="008C75A9">
        <w:rPr>
          <w:szCs w:val="28"/>
        </w:rPr>
        <w:t xml:space="preserve">Советский Союз вёл в Комиссии линию на широкое привлечение к консультациям как можно большего числа корейских демократических партий и общественных организаций, то есть тех, кто выражал подлинные интересы народа. В итоге деятельности Соединённых Штатов Комиссия до мая </w:t>
      </w:r>
      <w:smartTag w:uri="urn:schemas-microsoft-com:office:smarttags" w:element="metricconverter">
        <w:smartTagPr>
          <w:attr w:name="ProductID" w:val="1946 г"/>
        </w:smartTagPr>
        <w:r w:rsidRPr="008C75A9">
          <w:rPr>
            <w:szCs w:val="28"/>
          </w:rPr>
          <w:t>1946 г</w:t>
        </w:r>
      </w:smartTag>
      <w:r w:rsidRPr="008C75A9">
        <w:rPr>
          <w:szCs w:val="28"/>
        </w:rPr>
        <w:t xml:space="preserve">. не смогла прийти к каким-либо решениям, и её работа была прервана. </w:t>
      </w:r>
    </w:p>
    <w:p w:rsidR="003A7948" w:rsidRPr="008C75A9" w:rsidRDefault="003A7948" w:rsidP="008C75A9">
      <w:pPr>
        <w:pStyle w:val="11"/>
        <w:widowControl w:val="0"/>
        <w:ind w:firstLine="709"/>
        <w:rPr>
          <w:szCs w:val="28"/>
        </w:rPr>
      </w:pPr>
      <w:r w:rsidRPr="008C75A9">
        <w:rPr>
          <w:szCs w:val="28"/>
        </w:rPr>
        <w:t xml:space="preserve">26 сентября на заседании Совместной комиссии от имени Советского правительства было внесено новое конструктивное предложение: вывести из Кореи в начале 1948 года одновременно советские и американские войска и предоставить самим корейцам возможность сформировать национальное правительство. Тем самым перед корейским народом открывалась перспектива восстановить свою независимость и государственность в кратчайший срок без всякого вмешательства извне. Это предложение предполагало радикальное решение корейской проблемы, устраняя сразу трудности, возникшие на пути выполнения союзными державами ранее взятых на себя обязательств. Только США и их южнокорейские ставленники отнеслись к этому предложению негативно. Отказ США принять его привёл в октябре </w:t>
      </w:r>
      <w:smartTag w:uri="urn:schemas-microsoft-com:office:smarttags" w:element="metricconverter">
        <w:smartTagPr>
          <w:attr w:name="ProductID" w:val="1947 г"/>
        </w:smartTagPr>
        <w:r w:rsidRPr="008C75A9">
          <w:rPr>
            <w:szCs w:val="28"/>
          </w:rPr>
          <w:t>1947 г</w:t>
        </w:r>
      </w:smartTag>
      <w:r w:rsidRPr="008C75A9">
        <w:rPr>
          <w:szCs w:val="28"/>
        </w:rPr>
        <w:t>. к прекращению деятельности советско-американской Совместной комиссии.</w:t>
      </w:r>
    </w:p>
    <w:p w:rsidR="003A7948" w:rsidRPr="008C75A9" w:rsidRDefault="003A7948" w:rsidP="008C75A9">
      <w:pPr>
        <w:pStyle w:val="11"/>
        <w:widowControl w:val="0"/>
        <w:ind w:firstLine="709"/>
        <w:rPr>
          <w:szCs w:val="28"/>
        </w:rPr>
      </w:pPr>
      <w:r w:rsidRPr="008C75A9">
        <w:rPr>
          <w:szCs w:val="28"/>
        </w:rPr>
        <w:t>В мае 1948 г. на территории Южной Кореи под контролем комиссии ООН, созданной по инициативе США, прошли сепаратные выборы. На пост главы государства был избран бывший профессор Вашингтонского университета Ли Сын Ман. Правительство Южной Кореи объявило себя правительством всей страны, с чем, разумеется, не согласились коммунистические силы Севера. Летом 1948 года они организовали выборы в Верховное народное собрание Кореи, которое 9 сентября провозгласило Корейскую Народно-Демократическую Республику (КНДР). Таким образом, произошло юридическое оформление раскола Кореи на два государства, причём правительство каждого объявило себя единственно законным</w:t>
      </w:r>
      <w:r w:rsidR="00CB2AD1" w:rsidRPr="008C75A9">
        <w:rPr>
          <w:rStyle w:val="aa"/>
          <w:szCs w:val="28"/>
        </w:rPr>
        <w:footnoteReference w:id="8"/>
      </w:r>
      <w:r w:rsidRPr="008C75A9">
        <w:rPr>
          <w:szCs w:val="28"/>
        </w:rPr>
        <w:t xml:space="preserve">. </w:t>
      </w:r>
    </w:p>
    <w:p w:rsidR="00984FEE" w:rsidRPr="008C75A9" w:rsidRDefault="00984FEE" w:rsidP="008C75A9">
      <w:pPr>
        <w:widowControl w:val="0"/>
        <w:spacing w:line="360" w:lineRule="auto"/>
        <w:ind w:firstLine="709"/>
        <w:jc w:val="both"/>
        <w:rPr>
          <w:sz w:val="28"/>
          <w:szCs w:val="28"/>
        </w:rPr>
      </w:pPr>
    </w:p>
    <w:p w:rsidR="00412A74"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43" w:name="_Toc132772775"/>
      <w:r w:rsidRPr="008C75A9">
        <w:rPr>
          <w:rFonts w:ascii="Times New Roman" w:hAnsi="Times New Roman" w:cs="Times New Roman"/>
          <w:sz w:val="28"/>
          <w:szCs w:val="28"/>
        </w:rPr>
        <w:t>6. Отношения СССР и КНДР в 1950 - 1991 гг. Основные направления сотрудничества</w:t>
      </w:r>
      <w:bookmarkEnd w:id="43"/>
    </w:p>
    <w:p w:rsidR="008C75A9" w:rsidRDefault="008C75A9" w:rsidP="008C75A9">
      <w:pPr>
        <w:pStyle w:val="11"/>
        <w:widowControl w:val="0"/>
        <w:ind w:firstLine="709"/>
        <w:rPr>
          <w:szCs w:val="28"/>
        </w:rPr>
      </w:pPr>
    </w:p>
    <w:p w:rsidR="00412A74" w:rsidRPr="008C75A9" w:rsidRDefault="00412A74" w:rsidP="008C75A9">
      <w:pPr>
        <w:pStyle w:val="11"/>
        <w:widowControl w:val="0"/>
        <w:ind w:firstLine="709"/>
        <w:rPr>
          <w:szCs w:val="28"/>
        </w:rPr>
      </w:pPr>
      <w:r w:rsidRPr="008C75A9">
        <w:rPr>
          <w:szCs w:val="28"/>
        </w:rPr>
        <w:t xml:space="preserve">Отход Советского Союза от поддержки идеологических партнеров в конце 80-х годов в ряде случаев был сопряжен с потерями. Договор </w:t>
      </w:r>
      <w:smartTag w:uri="urn:schemas-microsoft-com:office:smarttags" w:element="metricconverter">
        <w:smartTagPr>
          <w:attr w:name="ProductID" w:val="1961 г"/>
        </w:smartTagPr>
        <w:r w:rsidRPr="008C75A9">
          <w:rPr>
            <w:szCs w:val="28"/>
          </w:rPr>
          <w:t>1961 г</w:t>
        </w:r>
      </w:smartTag>
      <w:r w:rsidRPr="008C75A9">
        <w:rPr>
          <w:szCs w:val="28"/>
        </w:rPr>
        <w:t>. между СССР и КНДР обязывал Советский Союз оказать северокорейской стороне помощь в случае, если она подвергнется нападению третьей страны и окажется в состоянии войны. Этот договор был направлен против Южной Кореи и США. По мере того как отношения с этими странами улучшались, смысл договора с Пхеньяном становился все более противоречивым. Это стало особенно ясно после подписания в ноябре 1992 г. договора между Россией и Республикой Корея.</w:t>
      </w:r>
    </w:p>
    <w:p w:rsidR="00984FEE" w:rsidRPr="008C75A9" w:rsidRDefault="00412A74" w:rsidP="008C75A9">
      <w:pPr>
        <w:pStyle w:val="11"/>
        <w:widowControl w:val="0"/>
        <w:ind w:firstLine="709"/>
        <w:rPr>
          <w:szCs w:val="28"/>
        </w:rPr>
      </w:pPr>
      <w:r w:rsidRPr="008C75A9">
        <w:rPr>
          <w:szCs w:val="28"/>
        </w:rPr>
        <w:t>В 1994 г. президент Б. Н. Ельцин полуофициально заявил об отсутствии у российской стороны намерения продлевать договор с КНДР на очередной пятилетний срок</w:t>
      </w:r>
      <w:r w:rsidRPr="008C75A9">
        <w:rPr>
          <w:rStyle w:val="aa"/>
          <w:szCs w:val="28"/>
        </w:rPr>
        <w:footnoteReference w:id="9"/>
      </w:r>
      <w:r w:rsidRPr="008C75A9">
        <w:rPr>
          <w:szCs w:val="28"/>
        </w:rPr>
        <w:t xml:space="preserve">. В 1995 г. северокорейской стороне был вручен проект нового договора, который с тех пор находится в стадии обсуждения. Фактически ни КНДР, ни Российская Федерация не считают себя связанными Договором </w:t>
      </w:r>
      <w:smartTag w:uri="urn:schemas-microsoft-com:office:smarttags" w:element="metricconverter">
        <w:smartTagPr>
          <w:attr w:name="ProductID" w:val="1961 г"/>
        </w:smartTagPr>
        <w:r w:rsidRPr="008C75A9">
          <w:rPr>
            <w:szCs w:val="28"/>
          </w:rPr>
          <w:t>1961 г</w:t>
        </w:r>
      </w:smartTag>
      <w:r w:rsidRPr="008C75A9">
        <w:rPr>
          <w:szCs w:val="28"/>
        </w:rPr>
        <w:t>., о чем каждая из сторон заявляла в одностороннем порядке.</w:t>
      </w:r>
    </w:p>
    <w:p w:rsidR="00412A74" w:rsidRPr="008C75A9" w:rsidRDefault="00412A74" w:rsidP="008C75A9">
      <w:pPr>
        <w:pStyle w:val="11"/>
        <w:widowControl w:val="0"/>
        <w:ind w:firstLine="709"/>
        <w:rPr>
          <w:szCs w:val="28"/>
        </w:rPr>
      </w:pPr>
      <w:r w:rsidRPr="008C75A9">
        <w:rPr>
          <w:szCs w:val="28"/>
        </w:rPr>
        <w:t>Параллельно российская сторона свернула оказание военной и экономической помощи КНДР. Однако, отказав в помощи Пхеньяну, Москва лишилась средства воздействия на КНДР. Единственным сильным союзником Северной Кореи остался Китай. С падением роли России в корейском урегулировании и связано появление американо-южнокорейского предложения 1996 г. о проведении четырехсторонней конференции по Корее без участия России. Единственным энергичным шагом российской стороны на северокорейском направлении в середине 90-х годов было заключение осенью 1996г. нового российско-северокорейского соглашения о научном и культурном обмене.</w:t>
      </w:r>
    </w:p>
    <w:p w:rsidR="008C75A9" w:rsidRDefault="008C75A9"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44" w:name="_Toc132772776"/>
    </w:p>
    <w:p w:rsidR="00412A74" w:rsidRPr="008C75A9" w:rsidRDefault="00412A74" w:rsidP="008C75A9">
      <w:pPr>
        <w:pStyle w:val="3"/>
        <w:keepNext w:val="0"/>
        <w:widowControl w:val="0"/>
        <w:spacing w:before="0" w:after="0" w:line="360" w:lineRule="auto"/>
        <w:ind w:firstLine="709"/>
        <w:jc w:val="both"/>
        <w:rPr>
          <w:rFonts w:ascii="Times New Roman" w:hAnsi="Times New Roman" w:cs="Times New Roman"/>
          <w:sz w:val="28"/>
          <w:szCs w:val="28"/>
        </w:rPr>
      </w:pPr>
      <w:r w:rsidRPr="008C75A9">
        <w:rPr>
          <w:rFonts w:ascii="Times New Roman" w:hAnsi="Times New Roman" w:cs="Times New Roman"/>
          <w:sz w:val="28"/>
          <w:szCs w:val="28"/>
        </w:rPr>
        <w:t>7. Отношения СССР и РК в 1950 - 1991 гг. Основные противоречия</w:t>
      </w:r>
      <w:bookmarkEnd w:id="44"/>
    </w:p>
    <w:p w:rsidR="00984FEE" w:rsidRPr="008C75A9" w:rsidRDefault="00984FEE" w:rsidP="008C75A9">
      <w:pPr>
        <w:widowControl w:val="0"/>
        <w:spacing w:line="360" w:lineRule="auto"/>
        <w:ind w:firstLine="709"/>
        <w:jc w:val="both"/>
        <w:rPr>
          <w:sz w:val="28"/>
          <w:szCs w:val="28"/>
        </w:rPr>
      </w:pPr>
    </w:p>
    <w:p w:rsidR="008146CB" w:rsidRPr="008C75A9" w:rsidRDefault="008146CB" w:rsidP="008C75A9">
      <w:pPr>
        <w:pStyle w:val="11"/>
        <w:widowControl w:val="0"/>
        <w:ind w:firstLine="709"/>
        <w:rPr>
          <w:szCs w:val="28"/>
        </w:rPr>
      </w:pPr>
      <w:r w:rsidRPr="008C75A9">
        <w:rPr>
          <w:szCs w:val="28"/>
        </w:rPr>
        <w:t>К концу 70-х годов Советский Союз был связан дипломатическими отношениями более чем со 130 государствами. Почти половину из них составляли развивающиеся страны. Советский Союз оказывал им значительную экономическую и научно-техническую помощь, предоставлял льготные кредиты, участвовал в подготовке квалифицированных кадров для народного хозяйства. При финансовой и технической поддержке со стороны СССР сооружались промышленные и сельскохозяйственные объекты в государствах Юго-Восточной Азии.</w:t>
      </w:r>
    </w:p>
    <w:p w:rsidR="0002484B" w:rsidRPr="008C75A9" w:rsidRDefault="0002484B" w:rsidP="008C75A9">
      <w:pPr>
        <w:pStyle w:val="11"/>
        <w:widowControl w:val="0"/>
        <w:ind w:firstLine="709"/>
        <w:rPr>
          <w:szCs w:val="28"/>
        </w:rPr>
      </w:pPr>
      <w:r w:rsidRPr="008C75A9">
        <w:rPr>
          <w:szCs w:val="28"/>
        </w:rPr>
        <w:t>С 1989 года отношения начали нормализоваться. Межгосударственные отношения установились с Кореей. Достигнутая с нею договоренность предусматривала совместные работы по освоению природных ресурсов Сибири и Дальнего Востока.</w:t>
      </w:r>
    </w:p>
    <w:p w:rsidR="0002484B" w:rsidRPr="008C75A9" w:rsidRDefault="0002484B" w:rsidP="008C75A9">
      <w:pPr>
        <w:pStyle w:val="11"/>
        <w:widowControl w:val="0"/>
        <w:ind w:firstLine="709"/>
        <w:rPr>
          <w:szCs w:val="28"/>
        </w:rPr>
      </w:pPr>
      <w:r w:rsidRPr="008C75A9">
        <w:rPr>
          <w:szCs w:val="28"/>
        </w:rPr>
        <w:t>Советское правительство приняло несколько законов, соответствующих международному законодательству в области прав человека, в частности указ о выезде и въезде граждан в СССР. Ряд законов был направлен на установление взаимосвязей между деятелями культуры разных государств.</w:t>
      </w:r>
    </w:p>
    <w:p w:rsidR="0002484B" w:rsidRPr="008C75A9" w:rsidRDefault="0002484B" w:rsidP="008C75A9">
      <w:pPr>
        <w:pStyle w:val="11"/>
        <w:widowControl w:val="0"/>
        <w:ind w:firstLine="709"/>
        <w:rPr>
          <w:szCs w:val="28"/>
        </w:rPr>
      </w:pPr>
      <w:r w:rsidRPr="008C75A9">
        <w:rPr>
          <w:szCs w:val="28"/>
        </w:rPr>
        <w:t>Распад СССР изменил положение России на международной арене, ее политические и экономические связи с внешним миром. Внешнеполитическая концепция Российской Федерации выдвигала приоритетными задачами сохранение территориальной целостности и независимости, обеспечение благоприятных условий для развития рыночной экономики и включения в мировое сообщество. Предстояло добиться признания России в качестве правопреемницы бывшего Советского Союза. Важная роль отводилась внешней торговле России с зарубежными странами. Внешнеэкономические связи рассматривались как одно из средств преодоления хозяйственного кризиса в стране.</w:t>
      </w:r>
    </w:p>
    <w:p w:rsidR="008146CB" w:rsidRPr="008C75A9" w:rsidRDefault="008146CB" w:rsidP="008C75A9">
      <w:pPr>
        <w:pStyle w:val="11"/>
        <w:widowControl w:val="0"/>
        <w:ind w:firstLine="709"/>
        <w:rPr>
          <w:szCs w:val="28"/>
        </w:rPr>
      </w:pPr>
    </w:p>
    <w:p w:rsidR="00E208CC" w:rsidRPr="008C75A9" w:rsidRDefault="00E208CC" w:rsidP="008C75A9">
      <w:pPr>
        <w:pStyle w:val="3"/>
        <w:keepNext w:val="0"/>
        <w:widowControl w:val="0"/>
        <w:spacing w:before="0" w:after="0" w:line="360" w:lineRule="auto"/>
        <w:ind w:firstLine="709"/>
        <w:jc w:val="both"/>
        <w:rPr>
          <w:rFonts w:ascii="Times New Roman" w:hAnsi="Times New Roman" w:cs="Times New Roman"/>
          <w:sz w:val="28"/>
          <w:szCs w:val="28"/>
        </w:rPr>
      </w:pPr>
      <w:bookmarkStart w:id="45" w:name="_Toc132772777"/>
      <w:r w:rsidRPr="008C75A9">
        <w:rPr>
          <w:rFonts w:ascii="Times New Roman" w:hAnsi="Times New Roman" w:cs="Times New Roman"/>
          <w:sz w:val="28"/>
          <w:szCs w:val="28"/>
        </w:rPr>
        <w:t>8. Российско-корейские отношения на современном этапе</w:t>
      </w:r>
      <w:bookmarkEnd w:id="45"/>
    </w:p>
    <w:p w:rsidR="000B6624" w:rsidRPr="008C75A9" w:rsidRDefault="000B6624" w:rsidP="008C75A9">
      <w:pPr>
        <w:widowControl w:val="0"/>
        <w:spacing w:line="360" w:lineRule="auto"/>
        <w:ind w:firstLine="709"/>
        <w:jc w:val="both"/>
        <w:rPr>
          <w:sz w:val="28"/>
          <w:szCs w:val="28"/>
        </w:rPr>
      </w:pPr>
    </w:p>
    <w:p w:rsidR="000B6624" w:rsidRPr="008C75A9" w:rsidRDefault="000B6624" w:rsidP="008C75A9">
      <w:pPr>
        <w:pStyle w:val="11"/>
        <w:widowControl w:val="0"/>
        <w:ind w:firstLine="709"/>
        <w:rPr>
          <w:szCs w:val="28"/>
        </w:rPr>
      </w:pPr>
      <w:r w:rsidRPr="008C75A9">
        <w:rPr>
          <w:szCs w:val="28"/>
        </w:rPr>
        <w:t>В ноябре 1992 г. был заключен Договор о дружбе и сотрудничестве между РФ и Республикой Корея. Это единственный случай подписания Россией такого рода документа с восточноазиатским государством - союзником США. Он может при необходимости служить «мостиком» для косвенного подключения Российской Федерации к избирательному сотрудничеству с замкнутой на США системой региональных военно-политических обязательств.</w:t>
      </w:r>
    </w:p>
    <w:p w:rsidR="00CB2AD1" w:rsidRPr="008C75A9" w:rsidRDefault="00CB2AD1" w:rsidP="008C75A9">
      <w:pPr>
        <w:pStyle w:val="11"/>
        <w:widowControl w:val="0"/>
        <w:ind w:firstLine="709"/>
        <w:rPr>
          <w:szCs w:val="28"/>
        </w:rPr>
      </w:pPr>
      <w:r w:rsidRPr="008C75A9">
        <w:rPr>
          <w:szCs w:val="28"/>
        </w:rPr>
        <w:t>Восточное направление выступает на современном этапе важнейшим резервом наращивания внешнеэкономической деятельности России. Здесь наша страна сохранила прямой выход на мировой рынок, здесь сосредоточеннее основные, во многом не освоенные экспортные ресурсы. Поэтому особое значение приобретает зона Азиатско-Тихоокеанского региона. В одного из основных торговых партнеров России в этом регионе превратилась Корея. Существуют перспективы для развития традиционного сотрудничества с Индией, Вьетнамом, Кореей. Определенные сдвиги наметились в торговых отношениях с Японией, Южной Кореей, странами АСЕАН, в том числе на рынке вооружений.</w:t>
      </w:r>
    </w:p>
    <w:p w:rsidR="0002484B" w:rsidRPr="008C75A9" w:rsidRDefault="0002484B" w:rsidP="008C75A9">
      <w:pPr>
        <w:pStyle w:val="11"/>
        <w:widowControl w:val="0"/>
        <w:ind w:firstLine="709"/>
        <w:rPr>
          <w:szCs w:val="28"/>
        </w:rPr>
      </w:pPr>
      <w:r w:rsidRPr="008C75A9">
        <w:rPr>
          <w:szCs w:val="28"/>
        </w:rPr>
        <w:t>Советкский Союз поддерживал активные экономические и культурные отношения с КНДР вплоть до начала 90-х гг</w:t>
      </w:r>
    </w:p>
    <w:p w:rsidR="0002484B" w:rsidRPr="008C75A9" w:rsidRDefault="0002484B" w:rsidP="008C75A9">
      <w:pPr>
        <w:pStyle w:val="11"/>
        <w:widowControl w:val="0"/>
        <w:ind w:firstLine="709"/>
        <w:rPr>
          <w:szCs w:val="28"/>
        </w:rPr>
      </w:pPr>
      <w:r w:rsidRPr="008C75A9">
        <w:rPr>
          <w:szCs w:val="28"/>
        </w:rPr>
        <w:t>Установление отношений с Южной Кореей несколько запоздало.</w:t>
      </w:r>
    </w:p>
    <w:p w:rsidR="0002484B" w:rsidRPr="008C75A9" w:rsidRDefault="0002484B" w:rsidP="008C75A9">
      <w:pPr>
        <w:pStyle w:val="11"/>
        <w:widowControl w:val="0"/>
        <w:ind w:firstLine="709"/>
        <w:rPr>
          <w:szCs w:val="28"/>
        </w:rPr>
      </w:pPr>
      <w:r w:rsidRPr="008C75A9">
        <w:rPr>
          <w:szCs w:val="28"/>
        </w:rPr>
        <w:t>Многие указывают на следующие приоритеты и средства политики России на Корейском полуострове:</w:t>
      </w:r>
    </w:p>
    <w:p w:rsidR="0002484B" w:rsidRPr="008C75A9" w:rsidRDefault="0002484B" w:rsidP="008C75A9">
      <w:pPr>
        <w:pStyle w:val="11"/>
        <w:widowControl w:val="0"/>
        <w:numPr>
          <w:ilvl w:val="0"/>
          <w:numId w:val="3"/>
        </w:numPr>
        <w:tabs>
          <w:tab w:val="left" w:pos="1134"/>
        </w:tabs>
        <w:ind w:left="0" w:firstLine="709"/>
        <w:rPr>
          <w:szCs w:val="28"/>
        </w:rPr>
      </w:pPr>
      <w:r w:rsidRPr="008C75A9">
        <w:rPr>
          <w:szCs w:val="28"/>
        </w:rPr>
        <w:t>укрепление связей с Кореей в целом, как с Северной, так и с Южной,</w:t>
      </w:r>
    </w:p>
    <w:p w:rsidR="0002484B" w:rsidRPr="008C75A9" w:rsidRDefault="0002484B" w:rsidP="008C75A9">
      <w:pPr>
        <w:pStyle w:val="11"/>
        <w:widowControl w:val="0"/>
        <w:numPr>
          <w:ilvl w:val="0"/>
          <w:numId w:val="3"/>
        </w:numPr>
        <w:tabs>
          <w:tab w:val="left" w:pos="1134"/>
        </w:tabs>
        <w:ind w:left="0" w:firstLine="709"/>
        <w:rPr>
          <w:szCs w:val="28"/>
        </w:rPr>
      </w:pPr>
      <w:r w:rsidRPr="008C75A9">
        <w:rPr>
          <w:szCs w:val="28"/>
        </w:rPr>
        <w:t>всемерное развитие экономического и культурного сотрудничества с Кореей,</w:t>
      </w:r>
    </w:p>
    <w:p w:rsidR="0002484B" w:rsidRPr="008C75A9" w:rsidRDefault="0002484B" w:rsidP="008C75A9">
      <w:pPr>
        <w:pStyle w:val="11"/>
        <w:widowControl w:val="0"/>
        <w:numPr>
          <w:ilvl w:val="0"/>
          <w:numId w:val="3"/>
        </w:numPr>
        <w:tabs>
          <w:tab w:val="left" w:pos="1134"/>
        </w:tabs>
        <w:ind w:left="0" w:firstLine="709"/>
        <w:rPr>
          <w:szCs w:val="28"/>
        </w:rPr>
      </w:pPr>
      <w:r w:rsidRPr="008C75A9">
        <w:rPr>
          <w:szCs w:val="28"/>
        </w:rPr>
        <w:t>совместное сотрудничество в целях поддержания мира и стабильности в Северо-Восточной Азии в частности и во всем мире в целом.</w:t>
      </w:r>
    </w:p>
    <w:p w:rsidR="0002484B" w:rsidRPr="008C75A9" w:rsidRDefault="0002484B" w:rsidP="008C75A9">
      <w:pPr>
        <w:pStyle w:val="11"/>
        <w:widowControl w:val="0"/>
        <w:ind w:firstLine="709"/>
        <w:rPr>
          <w:szCs w:val="28"/>
        </w:rPr>
      </w:pPr>
      <w:r w:rsidRPr="008C75A9">
        <w:rPr>
          <w:szCs w:val="28"/>
        </w:rPr>
        <w:t>Отношения России с Северной Кореей пока что ограничиваются лишь поддержанием отношений на уровне осуществления политических переговоров между двумя странами. Поле взаимодействия в экономической сфере весьма узко.</w:t>
      </w:r>
    </w:p>
    <w:p w:rsidR="000B6624" w:rsidRPr="008C75A9" w:rsidRDefault="0002484B" w:rsidP="008C75A9">
      <w:pPr>
        <w:pStyle w:val="11"/>
        <w:widowControl w:val="0"/>
        <w:ind w:firstLine="709"/>
        <w:rPr>
          <w:szCs w:val="28"/>
        </w:rPr>
      </w:pPr>
      <w:r w:rsidRPr="008C75A9">
        <w:rPr>
          <w:szCs w:val="28"/>
        </w:rPr>
        <w:t>Горизонт отношений с Южной Кореей заметно сузился в связи с неадекватным развитием российской экономики. В последнее время Россия и Республика Корея стали активно осуществлять совместное военно-техническое сотрудничество. Республика Корея заинтересована в освоении российского рынка.</w:t>
      </w:r>
    </w:p>
    <w:p w:rsidR="000B6624" w:rsidRPr="008C75A9" w:rsidRDefault="000B6624" w:rsidP="008C75A9">
      <w:pPr>
        <w:widowControl w:val="0"/>
        <w:spacing w:line="360" w:lineRule="auto"/>
        <w:ind w:firstLine="709"/>
        <w:jc w:val="both"/>
        <w:rPr>
          <w:sz w:val="28"/>
          <w:szCs w:val="28"/>
        </w:rPr>
      </w:pPr>
    </w:p>
    <w:p w:rsidR="00E208CC" w:rsidRPr="008C75A9" w:rsidRDefault="00E208CC" w:rsidP="008C75A9">
      <w:pPr>
        <w:pStyle w:val="3"/>
        <w:keepNext w:val="0"/>
        <w:widowControl w:val="0"/>
        <w:spacing w:before="0" w:after="0" w:line="360" w:lineRule="auto"/>
        <w:ind w:left="709"/>
        <w:rPr>
          <w:rFonts w:ascii="Times New Roman" w:hAnsi="Times New Roman" w:cs="Times New Roman"/>
          <w:sz w:val="28"/>
          <w:szCs w:val="28"/>
        </w:rPr>
      </w:pPr>
      <w:bookmarkStart w:id="46" w:name="_Toc132772778"/>
      <w:r w:rsidRPr="008C75A9">
        <w:rPr>
          <w:rFonts w:ascii="Times New Roman" w:hAnsi="Times New Roman" w:cs="Times New Roman"/>
          <w:sz w:val="28"/>
          <w:szCs w:val="28"/>
        </w:rPr>
        <w:t>9. Основные направления сотрудничества России и РК на современном этапе</w:t>
      </w:r>
      <w:bookmarkEnd w:id="46"/>
    </w:p>
    <w:p w:rsidR="00462E9D" w:rsidRPr="008C75A9" w:rsidRDefault="00462E9D" w:rsidP="008C75A9">
      <w:pPr>
        <w:pStyle w:val="11"/>
        <w:widowControl w:val="0"/>
        <w:ind w:firstLine="709"/>
        <w:rPr>
          <w:szCs w:val="28"/>
        </w:rPr>
      </w:pPr>
    </w:p>
    <w:p w:rsidR="0002484B" w:rsidRPr="008C75A9" w:rsidRDefault="0002484B" w:rsidP="008C75A9">
      <w:pPr>
        <w:pStyle w:val="11"/>
        <w:widowControl w:val="0"/>
        <w:ind w:firstLine="709"/>
        <w:rPr>
          <w:szCs w:val="28"/>
        </w:rPr>
      </w:pPr>
      <w:r w:rsidRPr="008C75A9">
        <w:rPr>
          <w:szCs w:val="28"/>
        </w:rPr>
        <w:t>Отношения с Республикой Корея являются одним из важных направлений азиатско-тихоокеанской политики России и характеризуются как конструктивное и взаимодополняющее партнерство.</w:t>
      </w:r>
    </w:p>
    <w:p w:rsidR="0002484B" w:rsidRPr="008C75A9" w:rsidRDefault="0002484B" w:rsidP="008C75A9">
      <w:pPr>
        <w:pStyle w:val="11"/>
        <w:widowControl w:val="0"/>
        <w:ind w:firstLine="709"/>
        <w:rPr>
          <w:szCs w:val="28"/>
        </w:rPr>
      </w:pPr>
      <w:r w:rsidRPr="008C75A9">
        <w:rPr>
          <w:szCs w:val="28"/>
        </w:rPr>
        <w:t>Интенсивно развиваются политические контакты, начало которым положила встреча на высшем уровне в Сан-Франциско в июне 1990 года. Дипотношения установлены в сентябре того же года. В декабре 1990 года состоялся первый официальный визит в нашу страну президента Республики Корея, по итогам которого подписаны Декларация об общих принципах отношений, а также межправительственные документы, регулирующие вопросы торгово-экономического сотрудничества.</w:t>
      </w:r>
    </w:p>
    <w:p w:rsidR="0002484B" w:rsidRPr="008C75A9" w:rsidRDefault="0002484B" w:rsidP="008C75A9">
      <w:pPr>
        <w:pStyle w:val="11"/>
        <w:widowControl w:val="0"/>
        <w:ind w:firstLine="709"/>
        <w:rPr>
          <w:szCs w:val="28"/>
        </w:rPr>
      </w:pPr>
      <w:r w:rsidRPr="008C75A9">
        <w:rPr>
          <w:szCs w:val="28"/>
        </w:rPr>
        <w:t>Состоявшийся в ноябре 1992 года официальный визит Президента Российской Федерации Б.П.Ельцина в Сеул закрепил линию на развитие отношений с Республикой Корея. Были подписаны Договор об основах отношений и другие документы.</w:t>
      </w:r>
    </w:p>
    <w:p w:rsidR="008146CB" w:rsidRPr="008C75A9" w:rsidRDefault="0002484B" w:rsidP="008C75A9">
      <w:pPr>
        <w:pStyle w:val="11"/>
        <w:widowControl w:val="0"/>
        <w:ind w:firstLine="709"/>
        <w:rPr>
          <w:szCs w:val="28"/>
        </w:rPr>
      </w:pPr>
      <w:r w:rsidRPr="008C75A9">
        <w:rPr>
          <w:szCs w:val="28"/>
        </w:rPr>
        <w:t>В ходе официального визита в Москву Президента Республики Корея Ким Ен Сама в июне 1994 года были подписаны Совместная российско- корейская декларация и ряд межправительственных соглашений. В ходе государственного визита в Российскую Федерацию Президента Республики Корея Ким До Чжуна в мае 1999 года были подписаны Договор между Российской Федерацией и Республикой Корея о взаимной правовой помощи по уголовным делам, межправительственные Соглашение о создании Российско-Корейского индустриального комплекса в СЭЗ «Находка» и Соглашение о сотрудничестве в мирном использовании атомной энергии. Меморандум о взаимопонимании между Министерством экономики Российской Федерации и Министерством промышленности и ресурсов Республики Корея. По итогам визита принято Совместное российско-корейское заявление.</w:t>
      </w:r>
    </w:p>
    <w:p w:rsidR="0002484B" w:rsidRPr="008C75A9" w:rsidRDefault="0002484B" w:rsidP="008C75A9">
      <w:pPr>
        <w:pStyle w:val="11"/>
        <w:widowControl w:val="0"/>
        <w:ind w:firstLine="709"/>
        <w:rPr>
          <w:szCs w:val="28"/>
        </w:rPr>
      </w:pPr>
      <w:r w:rsidRPr="008C75A9">
        <w:rPr>
          <w:szCs w:val="28"/>
        </w:rPr>
        <w:t>Развиваются торгово-экономические связи. В 1999 году объем двусторонней торговли по предварительным оценкам составил 2.3 млрд. долл. (1998</w:t>
      </w:r>
      <w:r w:rsidR="008C75A9">
        <w:rPr>
          <w:szCs w:val="28"/>
        </w:rPr>
        <w:t xml:space="preserve"> </w:t>
      </w:r>
      <w:r w:rsidRPr="008C75A9">
        <w:rPr>
          <w:szCs w:val="28"/>
        </w:rPr>
        <w:t>г. - 2.1 млрд. долл.. 1997 г. - 3.3 млрд. долл.). Прорабатываются несколько крупномасштабных проектов экономического сотрудничества. В мае 1999 года подписано межправительственное Соглашение о создании российско-корейского индустриального комплекса в свободной экономической зоне «Находка». Перспективным остается Иркутский газовый проект, к реализации которого корейская сторона проявляет интерес. Объем инвестиций южнокорейского капитала в России не превышает в целом 260 млн. долларов.</w:t>
      </w:r>
    </w:p>
    <w:p w:rsidR="0002484B" w:rsidRPr="008C75A9" w:rsidRDefault="0002484B" w:rsidP="008C75A9">
      <w:pPr>
        <w:pStyle w:val="11"/>
        <w:widowControl w:val="0"/>
        <w:ind w:firstLine="709"/>
        <w:rPr>
          <w:szCs w:val="28"/>
        </w:rPr>
      </w:pPr>
      <w:r w:rsidRPr="008C75A9">
        <w:rPr>
          <w:szCs w:val="28"/>
        </w:rPr>
        <w:t>Первое заседание Межправительственной комиссии по экономическому и научно-техническому сотрудничеству РФ-РК состоялось в Сеуле в июле 1997 года, второе - в Москве (май 1997 года).</w:t>
      </w:r>
    </w:p>
    <w:p w:rsidR="008146CB" w:rsidRPr="008C75A9" w:rsidRDefault="008146CB" w:rsidP="008C75A9">
      <w:pPr>
        <w:pStyle w:val="11"/>
        <w:widowControl w:val="0"/>
        <w:ind w:firstLine="709"/>
        <w:rPr>
          <w:szCs w:val="28"/>
        </w:rPr>
      </w:pPr>
    </w:p>
    <w:p w:rsidR="00D46F3D" w:rsidRPr="008C75A9" w:rsidRDefault="00D46F3D" w:rsidP="008C75A9">
      <w:pPr>
        <w:pStyle w:val="2"/>
        <w:keepNext w:val="0"/>
        <w:widowControl w:val="0"/>
        <w:tabs>
          <w:tab w:val="left" w:pos="426"/>
        </w:tabs>
        <w:spacing w:before="0" w:after="0" w:line="360" w:lineRule="auto"/>
        <w:rPr>
          <w:rFonts w:ascii="Times New Roman" w:hAnsi="Times New Roman" w:cs="Times New Roman"/>
          <w:bCs w:val="0"/>
          <w:i w:val="0"/>
          <w:iCs w:val="0"/>
        </w:rPr>
      </w:pPr>
      <w:r w:rsidRPr="008C75A9">
        <w:rPr>
          <w:rFonts w:ascii="Times New Roman" w:hAnsi="Times New Roman" w:cs="Times New Roman"/>
          <w:b w:val="0"/>
          <w:bCs w:val="0"/>
          <w:i w:val="0"/>
          <w:iCs w:val="0"/>
        </w:rPr>
        <w:br w:type="page"/>
      </w:r>
      <w:bookmarkStart w:id="47" w:name="_Toc132772779"/>
      <w:r w:rsidRPr="008C75A9">
        <w:rPr>
          <w:rFonts w:ascii="Times New Roman" w:hAnsi="Times New Roman" w:cs="Times New Roman"/>
          <w:bCs w:val="0"/>
          <w:i w:val="0"/>
          <w:iCs w:val="0"/>
        </w:rPr>
        <w:t>Список литературы</w:t>
      </w:r>
      <w:bookmarkEnd w:id="47"/>
    </w:p>
    <w:p w:rsidR="00D46F3D" w:rsidRPr="008C75A9" w:rsidRDefault="00D46F3D" w:rsidP="008C75A9">
      <w:pPr>
        <w:widowControl w:val="0"/>
        <w:tabs>
          <w:tab w:val="left" w:pos="426"/>
        </w:tabs>
        <w:spacing w:line="360" w:lineRule="auto"/>
        <w:rPr>
          <w:sz w:val="28"/>
          <w:szCs w:val="28"/>
        </w:rPr>
      </w:pPr>
    </w:p>
    <w:p w:rsidR="00D46F3D" w:rsidRPr="008C75A9" w:rsidRDefault="00D46F3D"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История России с древнейших времен до наших дней. / Под ред. Астахова Т.И. – М.: Просвещение, 2005.</w:t>
      </w:r>
    </w:p>
    <w:p w:rsidR="00D46F3D" w:rsidRPr="008C75A9" w:rsidRDefault="00D46F3D"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Константинова Н.Н. Энциклопедия Забайкалья // Под общей редакцией Р.Ф.Гениатулина,</w:t>
      </w:r>
      <w:r w:rsidR="008C75A9">
        <w:rPr>
          <w:szCs w:val="28"/>
        </w:rPr>
        <w:t xml:space="preserve"> </w:t>
      </w:r>
      <w:r w:rsidRPr="008C75A9">
        <w:rPr>
          <w:szCs w:val="28"/>
        </w:rPr>
        <w:t>2000</w:t>
      </w:r>
    </w:p>
    <w:p w:rsidR="00D46F3D" w:rsidRPr="008C75A9" w:rsidRDefault="00D46F3D"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Одна страница китайско-советских отношений: До и после мирного освобождения Синьцзяна // Новая и новейшая история. - 1989.</w:t>
      </w:r>
      <w:r w:rsidR="008C75A9">
        <w:rPr>
          <w:szCs w:val="28"/>
        </w:rPr>
        <w:t xml:space="preserve"> </w:t>
      </w:r>
      <w:r w:rsidRPr="008C75A9">
        <w:rPr>
          <w:szCs w:val="28"/>
        </w:rPr>
        <w:t>- № 5-6</w:t>
      </w:r>
    </w:p>
    <w:p w:rsidR="008146CB" w:rsidRPr="008C75A9" w:rsidRDefault="008146CB"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Орлов А. С., Георгиев В.А., Георгиева Н. Г., Сивохина Т.А. История России с древнейших веков до наших дней. – М.: Проспект, 1997.</w:t>
      </w:r>
    </w:p>
    <w:p w:rsidR="00CB2AD1" w:rsidRPr="008C75A9" w:rsidRDefault="00CB2AD1"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Пак Б. Д. Корейцы в Российской Империи (Дальневосточный период).-</w:t>
      </w:r>
      <w:r w:rsidR="008C75A9">
        <w:rPr>
          <w:szCs w:val="28"/>
        </w:rPr>
        <w:t xml:space="preserve"> </w:t>
      </w:r>
      <w:r w:rsidRPr="008C75A9">
        <w:rPr>
          <w:szCs w:val="28"/>
        </w:rPr>
        <w:t>М.: Просвещение, 1993</w:t>
      </w:r>
    </w:p>
    <w:p w:rsidR="00984FEE" w:rsidRPr="008C75A9" w:rsidRDefault="00984FEE"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 xml:space="preserve">Современные международные отношения: Учебник / Под ред. А.В. Торкунова. - М.: Российская политическая </w:t>
      </w:r>
      <w:r w:rsidR="00E130AC" w:rsidRPr="008C75A9">
        <w:rPr>
          <w:szCs w:val="28"/>
        </w:rPr>
        <w:t>энциклопедия (РОССПЭН), 2001</w:t>
      </w:r>
    </w:p>
    <w:p w:rsidR="00984FEE" w:rsidRPr="008C75A9" w:rsidRDefault="00984FEE"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Терский М.В. Международные отношения. - Владивосток: изд-во Дальневост. ун-та, 1996</w:t>
      </w:r>
    </w:p>
    <w:p w:rsidR="00CB2AD1" w:rsidRPr="008C75A9" w:rsidRDefault="00CB2AD1" w:rsidP="008C75A9">
      <w:pPr>
        <w:pStyle w:val="11"/>
        <w:widowControl w:val="0"/>
        <w:numPr>
          <w:ilvl w:val="0"/>
          <w:numId w:val="2"/>
        </w:numPr>
        <w:tabs>
          <w:tab w:val="clear" w:pos="720"/>
          <w:tab w:val="num" w:pos="-57"/>
          <w:tab w:val="left" w:pos="426"/>
          <w:tab w:val="left" w:pos="1197"/>
        </w:tabs>
        <w:ind w:left="0" w:firstLine="0"/>
        <w:jc w:val="left"/>
        <w:rPr>
          <w:szCs w:val="28"/>
        </w:rPr>
      </w:pPr>
      <w:r w:rsidRPr="008C75A9">
        <w:rPr>
          <w:szCs w:val="28"/>
        </w:rPr>
        <w:t>Шевелев В.Н. История России. – Ростов-на-Дону: Феникс, 2005.</w:t>
      </w:r>
    </w:p>
    <w:p w:rsidR="00CB2AD1" w:rsidRPr="008C75A9" w:rsidRDefault="00CB2AD1" w:rsidP="008C75A9">
      <w:pPr>
        <w:widowControl w:val="0"/>
        <w:tabs>
          <w:tab w:val="left" w:pos="426"/>
        </w:tabs>
        <w:spacing w:line="360" w:lineRule="auto"/>
        <w:rPr>
          <w:sz w:val="28"/>
          <w:szCs w:val="28"/>
        </w:rPr>
      </w:pPr>
      <w:bookmarkStart w:id="48" w:name="_GoBack"/>
      <w:bookmarkEnd w:id="48"/>
    </w:p>
    <w:sectPr w:rsidR="00CB2AD1" w:rsidRPr="008C75A9" w:rsidSect="008C75A9">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F9" w:rsidRDefault="006B2BF9">
      <w:r>
        <w:separator/>
      </w:r>
    </w:p>
  </w:endnote>
  <w:endnote w:type="continuationSeparator" w:id="0">
    <w:p w:rsidR="006B2BF9" w:rsidRDefault="006B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AC" w:rsidRDefault="00E130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AC" w:rsidRDefault="00E130A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AC" w:rsidRDefault="00E130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F9" w:rsidRDefault="006B2BF9">
      <w:r>
        <w:separator/>
      </w:r>
    </w:p>
  </w:footnote>
  <w:footnote w:type="continuationSeparator" w:id="0">
    <w:p w:rsidR="006B2BF9" w:rsidRDefault="006B2BF9">
      <w:r>
        <w:continuationSeparator/>
      </w:r>
    </w:p>
  </w:footnote>
  <w:footnote w:id="1">
    <w:p w:rsidR="006B2BF9" w:rsidRDefault="00E130AC">
      <w:pPr>
        <w:pStyle w:val="a8"/>
      </w:pPr>
      <w:r>
        <w:rPr>
          <w:rStyle w:val="aa"/>
        </w:rPr>
        <w:footnoteRef/>
      </w:r>
      <w:r>
        <w:t xml:space="preserve"> </w:t>
      </w:r>
      <w:r w:rsidRPr="00D46F3D">
        <w:rPr>
          <w:rFonts w:ascii="Times New Roman" w:hAnsi="Times New Roman"/>
          <w:sz w:val="20"/>
        </w:rPr>
        <w:t>Константинова</w:t>
      </w:r>
      <w:r>
        <w:rPr>
          <w:rFonts w:ascii="Times New Roman" w:hAnsi="Times New Roman"/>
          <w:sz w:val="20"/>
        </w:rPr>
        <w:t xml:space="preserve"> Н.Н</w:t>
      </w:r>
      <w:r w:rsidRPr="00D46F3D">
        <w:rPr>
          <w:rFonts w:ascii="Times New Roman" w:hAnsi="Times New Roman"/>
          <w:sz w:val="20"/>
        </w:rPr>
        <w:t>. Энциклопедия Забайкалья // Под общей редакцией Р.Ф.Гениатулина,</w:t>
      </w:r>
      <w:r w:rsidR="008C75A9">
        <w:rPr>
          <w:rFonts w:ascii="Times New Roman" w:hAnsi="Times New Roman"/>
          <w:sz w:val="20"/>
        </w:rPr>
        <w:t xml:space="preserve"> </w:t>
      </w:r>
      <w:r w:rsidRPr="00D46F3D">
        <w:rPr>
          <w:rFonts w:ascii="Times New Roman" w:hAnsi="Times New Roman"/>
          <w:sz w:val="20"/>
        </w:rPr>
        <w:t>2000</w:t>
      </w:r>
    </w:p>
  </w:footnote>
  <w:footnote w:id="2">
    <w:p w:rsidR="006B2BF9" w:rsidRDefault="00E130AC">
      <w:pPr>
        <w:pStyle w:val="a8"/>
      </w:pPr>
      <w:r w:rsidRPr="00D46F3D">
        <w:rPr>
          <w:rStyle w:val="aa"/>
          <w:rFonts w:ascii="Times New Roman" w:hAnsi="Times New Roman"/>
          <w:sz w:val="20"/>
        </w:rPr>
        <w:footnoteRef/>
      </w:r>
      <w:r w:rsidRPr="00D46F3D">
        <w:rPr>
          <w:rFonts w:ascii="Times New Roman" w:hAnsi="Times New Roman"/>
          <w:sz w:val="20"/>
        </w:rPr>
        <w:t xml:space="preserve"> История России с древнейших времен до наших дней. / Под ред. Астахова Т.И. – М.: Просвещение, 2005.</w:t>
      </w:r>
    </w:p>
  </w:footnote>
  <w:footnote w:id="3">
    <w:p w:rsidR="006B2BF9" w:rsidRDefault="00E130AC">
      <w:pPr>
        <w:pStyle w:val="a8"/>
      </w:pPr>
      <w:r w:rsidRPr="00D46F3D">
        <w:rPr>
          <w:rStyle w:val="aa"/>
          <w:rFonts w:ascii="Times New Roman" w:hAnsi="Times New Roman"/>
          <w:sz w:val="20"/>
        </w:rPr>
        <w:footnoteRef/>
      </w:r>
      <w:r w:rsidRPr="00D46F3D">
        <w:rPr>
          <w:rFonts w:ascii="Times New Roman" w:hAnsi="Times New Roman"/>
          <w:sz w:val="20"/>
        </w:rPr>
        <w:t xml:space="preserve"> Одна страница китайско-советских отношений: До и после мирного освобождения Синьцзяна // Новая и новейшая история. - 1989.</w:t>
      </w:r>
      <w:r w:rsidR="008C75A9">
        <w:rPr>
          <w:rFonts w:ascii="Times New Roman" w:hAnsi="Times New Roman"/>
          <w:sz w:val="20"/>
        </w:rPr>
        <w:t xml:space="preserve"> </w:t>
      </w:r>
      <w:r w:rsidRPr="00D46F3D">
        <w:rPr>
          <w:rFonts w:ascii="Times New Roman" w:hAnsi="Times New Roman"/>
          <w:sz w:val="20"/>
        </w:rPr>
        <w:t xml:space="preserve">- </w:t>
      </w:r>
      <w:r>
        <w:rPr>
          <w:rFonts w:ascii="Times New Roman" w:hAnsi="Times New Roman"/>
          <w:sz w:val="20"/>
        </w:rPr>
        <w:t>№</w:t>
      </w:r>
      <w:r w:rsidRPr="00D46F3D">
        <w:rPr>
          <w:rFonts w:ascii="Times New Roman" w:hAnsi="Times New Roman"/>
          <w:sz w:val="20"/>
        </w:rPr>
        <w:t xml:space="preserve"> 5-6</w:t>
      </w:r>
    </w:p>
  </w:footnote>
  <w:footnote w:id="4">
    <w:p w:rsidR="006B2BF9" w:rsidRDefault="00E130AC">
      <w:pPr>
        <w:pStyle w:val="a8"/>
      </w:pPr>
      <w:r>
        <w:rPr>
          <w:rStyle w:val="aa"/>
        </w:rPr>
        <w:footnoteRef/>
      </w:r>
      <w:r>
        <w:t xml:space="preserve"> </w:t>
      </w:r>
      <w:r>
        <w:rPr>
          <w:rFonts w:ascii="Times New Roman" w:hAnsi="Times New Roman"/>
          <w:sz w:val="20"/>
        </w:rPr>
        <w:t>Шевелев В.Н. История России. – Ростов-на-Дону: Феникс, 2005.</w:t>
      </w:r>
    </w:p>
  </w:footnote>
  <w:footnote w:id="5">
    <w:p w:rsidR="006B2BF9" w:rsidRDefault="00E130AC" w:rsidP="00CB2AD1">
      <w:r w:rsidRPr="00CB2AD1">
        <w:rPr>
          <w:rStyle w:val="aa"/>
          <w:sz w:val="20"/>
          <w:szCs w:val="20"/>
        </w:rPr>
        <w:footnoteRef/>
      </w:r>
      <w:r w:rsidRPr="00CB2AD1">
        <w:rPr>
          <w:sz w:val="20"/>
          <w:szCs w:val="20"/>
        </w:rPr>
        <w:t xml:space="preserve"> Современные международные отношения: Учебник / Под ред. А.В. Торкунова. - М.: Российская политическая энциклопедия (РОССПЭН), 2000</w:t>
      </w:r>
    </w:p>
  </w:footnote>
  <w:footnote w:id="6">
    <w:p w:rsidR="006B2BF9" w:rsidRDefault="00E130AC" w:rsidP="00CB2AD1">
      <w:r w:rsidRPr="00CB2AD1">
        <w:rPr>
          <w:rStyle w:val="aa"/>
          <w:sz w:val="20"/>
          <w:szCs w:val="20"/>
        </w:rPr>
        <w:footnoteRef/>
      </w:r>
      <w:r w:rsidRPr="00CB2AD1">
        <w:rPr>
          <w:sz w:val="20"/>
          <w:szCs w:val="20"/>
        </w:rPr>
        <w:t xml:space="preserve"> Терский М.В. Международные отношения. - Владивосток: изд-во Дальневост. ун-та, 1996</w:t>
      </w:r>
    </w:p>
  </w:footnote>
  <w:footnote w:id="7">
    <w:p w:rsidR="006B2BF9" w:rsidRDefault="00E130AC">
      <w:pPr>
        <w:pStyle w:val="a8"/>
      </w:pPr>
      <w:r w:rsidRPr="00984FEE">
        <w:rPr>
          <w:rStyle w:val="aa"/>
          <w:rFonts w:ascii="Times New Roman" w:hAnsi="Times New Roman"/>
          <w:sz w:val="20"/>
        </w:rPr>
        <w:footnoteRef/>
      </w:r>
      <w:r w:rsidRPr="00984FEE">
        <w:rPr>
          <w:rFonts w:ascii="Times New Roman" w:hAnsi="Times New Roman"/>
          <w:sz w:val="20"/>
        </w:rPr>
        <w:t xml:space="preserve"> Пак Б. Д. Корейцы в Российской Империи (Дальневосточный период).</w:t>
      </w:r>
      <w:r>
        <w:rPr>
          <w:rFonts w:ascii="Times New Roman" w:hAnsi="Times New Roman"/>
          <w:sz w:val="20"/>
        </w:rPr>
        <w:t>-</w:t>
      </w:r>
      <w:r w:rsidR="008C75A9">
        <w:rPr>
          <w:rFonts w:ascii="Times New Roman" w:hAnsi="Times New Roman"/>
          <w:sz w:val="20"/>
        </w:rPr>
        <w:t xml:space="preserve"> </w:t>
      </w:r>
      <w:r w:rsidRPr="00984FEE">
        <w:rPr>
          <w:rFonts w:ascii="Times New Roman" w:hAnsi="Times New Roman"/>
          <w:sz w:val="20"/>
        </w:rPr>
        <w:t>М.</w:t>
      </w:r>
      <w:r>
        <w:rPr>
          <w:rFonts w:ascii="Times New Roman" w:hAnsi="Times New Roman"/>
          <w:sz w:val="20"/>
        </w:rPr>
        <w:t>: Просвещение</w:t>
      </w:r>
      <w:r w:rsidRPr="00984FEE">
        <w:rPr>
          <w:rFonts w:ascii="Times New Roman" w:hAnsi="Times New Roman"/>
          <w:sz w:val="20"/>
        </w:rPr>
        <w:t>, 1993</w:t>
      </w:r>
    </w:p>
  </w:footnote>
  <w:footnote w:id="8">
    <w:p w:rsidR="006B2BF9" w:rsidRDefault="00E130AC" w:rsidP="008146CB">
      <w:r w:rsidRPr="008146CB">
        <w:rPr>
          <w:rStyle w:val="aa"/>
          <w:sz w:val="20"/>
          <w:szCs w:val="20"/>
        </w:rPr>
        <w:footnoteRef/>
      </w:r>
      <w:r w:rsidRPr="008146CB">
        <w:rPr>
          <w:sz w:val="20"/>
          <w:szCs w:val="20"/>
        </w:rPr>
        <w:t xml:space="preserve"> Орлов А. С., Георгиев В.А., Георгиева Н. Г., Сивохина Т.А. История России с древнейших веков до наших дней. – М.: Проспект, 1997.</w:t>
      </w:r>
    </w:p>
  </w:footnote>
  <w:footnote w:id="9">
    <w:p w:rsidR="006B2BF9" w:rsidRDefault="00E130AC" w:rsidP="00412A74">
      <w:pPr>
        <w:pStyle w:val="a8"/>
        <w:jc w:val="both"/>
      </w:pPr>
      <w:r w:rsidRPr="00067E44">
        <w:rPr>
          <w:rStyle w:val="aa"/>
          <w:rFonts w:ascii="Times New Roman" w:hAnsi="Times New Roman"/>
          <w:sz w:val="20"/>
        </w:rPr>
        <w:footnoteRef/>
      </w:r>
      <w:r w:rsidRPr="00067E44">
        <w:rPr>
          <w:rFonts w:ascii="Times New Roman" w:hAnsi="Times New Roman"/>
          <w:color w:val="000000"/>
          <w:sz w:val="20"/>
        </w:rPr>
        <w:t xml:space="preserve"> С </w:t>
      </w:r>
      <w:smartTag w:uri="urn:schemas-microsoft-com:office:smarttags" w:element="metricconverter">
        <w:smartTagPr>
          <w:attr w:name="ProductID" w:val="1971 г"/>
        </w:smartTagPr>
        <w:r w:rsidRPr="00067E44">
          <w:rPr>
            <w:rFonts w:ascii="Times New Roman" w:hAnsi="Times New Roman"/>
            <w:color w:val="000000"/>
            <w:sz w:val="20"/>
          </w:rPr>
          <w:t>1971 г</w:t>
        </w:r>
      </w:smartTag>
      <w:r w:rsidRPr="00067E44">
        <w:rPr>
          <w:rFonts w:ascii="Times New Roman" w:hAnsi="Times New Roman"/>
          <w:color w:val="000000"/>
          <w:sz w:val="20"/>
        </w:rPr>
        <w:t>. договор автоматически продлевался каждые пять лет; для денонсации договора одна из сторон должна уведомить об этом другую сторону за год до истечения очередного срока пятилетнего автоматического продления.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AC" w:rsidRDefault="00E130AC" w:rsidP="00FA13CC">
    <w:pPr>
      <w:pStyle w:val="a3"/>
      <w:framePr w:wrap="around" w:vAnchor="text" w:hAnchor="margin" w:xAlign="right" w:y="1"/>
      <w:rPr>
        <w:rStyle w:val="a5"/>
      </w:rPr>
    </w:pPr>
  </w:p>
  <w:p w:rsidR="00E130AC" w:rsidRDefault="00E130AC" w:rsidP="00E208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AC" w:rsidRDefault="00414747" w:rsidP="00FA13CC">
    <w:pPr>
      <w:pStyle w:val="a3"/>
      <w:framePr w:wrap="around" w:vAnchor="text" w:hAnchor="margin" w:xAlign="right" w:y="1"/>
      <w:rPr>
        <w:rStyle w:val="a5"/>
      </w:rPr>
    </w:pPr>
    <w:r>
      <w:rPr>
        <w:rStyle w:val="a5"/>
        <w:noProof/>
      </w:rPr>
      <w:t>1</w:t>
    </w:r>
  </w:p>
  <w:p w:rsidR="00E130AC" w:rsidRDefault="00E130AC" w:rsidP="00E208C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AC" w:rsidRDefault="00E130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679F4"/>
    <w:multiLevelType w:val="hybridMultilevel"/>
    <w:tmpl w:val="C15A449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CFE13E9"/>
    <w:multiLevelType w:val="hybridMultilevel"/>
    <w:tmpl w:val="236ADD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6EA481B"/>
    <w:multiLevelType w:val="hybridMultilevel"/>
    <w:tmpl w:val="E5D6D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8CC"/>
    <w:rsid w:val="0002484B"/>
    <w:rsid w:val="00067E44"/>
    <w:rsid w:val="000B6624"/>
    <w:rsid w:val="00120DAD"/>
    <w:rsid w:val="001F5DCA"/>
    <w:rsid w:val="001F7FB8"/>
    <w:rsid w:val="002E2D4C"/>
    <w:rsid w:val="00343669"/>
    <w:rsid w:val="003A7948"/>
    <w:rsid w:val="00412A74"/>
    <w:rsid w:val="00414747"/>
    <w:rsid w:val="00462E9D"/>
    <w:rsid w:val="004A1F6E"/>
    <w:rsid w:val="004F08B9"/>
    <w:rsid w:val="00540FE7"/>
    <w:rsid w:val="00632AC8"/>
    <w:rsid w:val="00636BF5"/>
    <w:rsid w:val="006B2BF9"/>
    <w:rsid w:val="0073614C"/>
    <w:rsid w:val="00750483"/>
    <w:rsid w:val="007D4F8C"/>
    <w:rsid w:val="007F329A"/>
    <w:rsid w:val="008146CB"/>
    <w:rsid w:val="00841B9C"/>
    <w:rsid w:val="008C75A9"/>
    <w:rsid w:val="008F0618"/>
    <w:rsid w:val="00907856"/>
    <w:rsid w:val="00984FEE"/>
    <w:rsid w:val="00B3699F"/>
    <w:rsid w:val="00BA2561"/>
    <w:rsid w:val="00C04435"/>
    <w:rsid w:val="00C230AA"/>
    <w:rsid w:val="00C96ACC"/>
    <w:rsid w:val="00CB2AD1"/>
    <w:rsid w:val="00CC0895"/>
    <w:rsid w:val="00D4460D"/>
    <w:rsid w:val="00D46F3D"/>
    <w:rsid w:val="00DE0705"/>
    <w:rsid w:val="00DF1B59"/>
    <w:rsid w:val="00E130AC"/>
    <w:rsid w:val="00E208CC"/>
    <w:rsid w:val="00E37E5F"/>
    <w:rsid w:val="00EE1760"/>
    <w:rsid w:val="00FA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CECE48-C51C-4EB1-8E65-B34D93B9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208C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208C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paragraph" w:styleId="a3">
    <w:name w:val="header"/>
    <w:basedOn w:val="a"/>
    <w:link w:val="a4"/>
    <w:uiPriority w:val="99"/>
    <w:rsid w:val="00E208C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208CC"/>
    <w:rPr>
      <w:rFonts w:cs="Times New Roman"/>
    </w:rPr>
  </w:style>
  <w:style w:type="paragraph" w:styleId="a6">
    <w:name w:val="Body Text Indent"/>
    <w:basedOn w:val="a"/>
    <w:link w:val="a7"/>
    <w:uiPriority w:val="99"/>
    <w:rsid w:val="000B6624"/>
    <w:pPr>
      <w:autoSpaceDE w:val="0"/>
      <w:autoSpaceDN w:val="0"/>
      <w:adjustRightInd w:val="0"/>
      <w:ind w:firstLine="709"/>
      <w:jc w:val="both"/>
    </w:pPr>
    <w:rPr>
      <w:color w:val="000000"/>
    </w:rPr>
  </w:style>
  <w:style w:type="character" w:customStyle="1" w:styleId="a7">
    <w:name w:val="Основной текст с отступом Знак"/>
    <w:link w:val="a6"/>
    <w:uiPriority w:val="99"/>
    <w:locked/>
    <w:rsid w:val="000B6624"/>
    <w:rPr>
      <w:rFonts w:cs="Times New Roman"/>
      <w:color w:val="000000"/>
      <w:sz w:val="24"/>
      <w:szCs w:val="24"/>
      <w:lang w:val="ru-RU" w:eastAsia="ru-RU" w:bidi="ar-SA"/>
    </w:rPr>
  </w:style>
  <w:style w:type="paragraph" w:styleId="a8">
    <w:name w:val="footnote text"/>
    <w:basedOn w:val="a"/>
    <w:link w:val="a9"/>
    <w:uiPriority w:val="99"/>
    <w:semiHidden/>
    <w:rsid w:val="00412A74"/>
    <w:rPr>
      <w:rFonts w:ascii="Arial" w:hAnsi="Arial"/>
      <w:sz w:val="18"/>
      <w:szCs w:val="20"/>
    </w:rPr>
  </w:style>
  <w:style w:type="character" w:customStyle="1" w:styleId="a9">
    <w:name w:val="Текст сноски Знак"/>
    <w:link w:val="a8"/>
    <w:uiPriority w:val="99"/>
    <w:locked/>
    <w:rsid w:val="00412A74"/>
    <w:rPr>
      <w:rFonts w:ascii="Arial" w:hAnsi="Arial" w:cs="Times New Roman"/>
      <w:sz w:val="18"/>
      <w:lang w:val="ru-RU" w:eastAsia="ru-RU" w:bidi="ar-SA"/>
    </w:rPr>
  </w:style>
  <w:style w:type="character" w:styleId="aa">
    <w:name w:val="footnote reference"/>
    <w:uiPriority w:val="99"/>
    <w:semiHidden/>
    <w:rsid w:val="00412A74"/>
    <w:rPr>
      <w:rFonts w:cs="Times New Roman"/>
      <w:vertAlign w:val="superscript"/>
    </w:rPr>
  </w:style>
  <w:style w:type="paragraph" w:styleId="ab">
    <w:name w:val="Normal (Web)"/>
    <w:basedOn w:val="a"/>
    <w:uiPriority w:val="99"/>
    <w:rsid w:val="00D46F3D"/>
    <w:pPr>
      <w:spacing w:before="100" w:beforeAutospacing="1" w:after="100" w:afterAutospacing="1"/>
    </w:pPr>
  </w:style>
  <w:style w:type="character" w:customStyle="1" w:styleId="accented">
    <w:name w:val="accented"/>
    <w:rsid w:val="00D46F3D"/>
    <w:rPr>
      <w:rFonts w:cs="Times New Roman"/>
    </w:rPr>
  </w:style>
  <w:style w:type="character" w:styleId="ac">
    <w:name w:val="Hyperlink"/>
    <w:uiPriority w:val="99"/>
    <w:rsid w:val="00D46F3D"/>
    <w:rPr>
      <w:rFonts w:cs="Times New Roman"/>
      <w:color w:val="0000FF"/>
      <w:u w:val="single"/>
    </w:rPr>
  </w:style>
  <w:style w:type="paragraph" w:customStyle="1" w:styleId="main">
    <w:name w:val="main"/>
    <w:basedOn w:val="a"/>
    <w:rsid w:val="002E2D4C"/>
    <w:pPr>
      <w:spacing w:before="75" w:line="225" w:lineRule="atLeast"/>
      <w:jc w:val="both"/>
    </w:pPr>
    <w:rPr>
      <w:rFonts w:ascii="Arial" w:hAnsi="Arial" w:cs="Arial"/>
      <w:color w:val="000000"/>
      <w:sz w:val="18"/>
      <w:szCs w:val="18"/>
    </w:rPr>
  </w:style>
  <w:style w:type="character" w:customStyle="1" w:styleId="bold1">
    <w:name w:val="bold1"/>
    <w:rsid w:val="002E2D4C"/>
    <w:rPr>
      <w:rFonts w:ascii="Arial" w:hAnsi="Arial" w:cs="Arial"/>
      <w:b/>
      <w:bCs/>
    </w:rPr>
  </w:style>
  <w:style w:type="paragraph" w:styleId="ad">
    <w:name w:val="Body Text"/>
    <w:basedOn w:val="a"/>
    <w:link w:val="ae"/>
    <w:uiPriority w:val="99"/>
    <w:rsid w:val="00984FEE"/>
    <w:pPr>
      <w:spacing w:after="120"/>
    </w:pPr>
  </w:style>
  <w:style w:type="character" w:customStyle="1" w:styleId="ae">
    <w:name w:val="Основной текст Знак"/>
    <w:link w:val="ad"/>
    <w:uiPriority w:val="99"/>
    <w:semiHidden/>
    <w:rPr>
      <w:sz w:val="24"/>
      <w:szCs w:val="24"/>
    </w:rPr>
  </w:style>
  <w:style w:type="paragraph" w:styleId="22">
    <w:name w:val="Body Text 2"/>
    <w:basedOn w:val="a"/>
    <w:link w:val="23"/>
    <w:uiPriority w:val="99"/>
    <w:rsid w:val="00984FEE"/>
    <w:pPr>
      <w:spacing w:after="120" w:line="480" w:lineRule="auto"/>
    </w:pPr>
  </w:style>
  <w:style w:type="character" w:customStyle="1" w:styleId="23">
    <w:name w:val="Основной текст 2 Знак"/>
    <w:link w:val="22"/>
    <w:uiPriority w:val="99"/>
    <w:semiHidden/>
    <w:rPr>
      <w:sz w:val="24"/>
      <w:szCs w:val="24"/>
    </w:rPr>
  </w:style>
  <w:style w:type="paragraph" w:styleId="24">
    <w:name w:val="toc 2"/>
    <w:basedOn w:val="a"/>
    <w:next w:val="a"/>
    <w:autoRedefine/>
    <w:uiPriority w:val="39"/>
    <w:semiHidden/>
    <w:rsid w:val="0002484B"/>
    <w:pPr>
      <w:ind w:left="240"/>
    </w:pPr>
  </w:style>
  <w:style w:type="paragraph" w:styleId="31">
    <w:name w:val="toc 3"/>
    <w:basedOn w:val="a"/>
    <w:next w:val="a"/>
    <w:autoRedefine/>
    <w:uiPriority w:val="39"/>
    <w:semiHidden/>
    <w:rsid w:val="0002484B"/>
    <w:pPr>
      <w:ind w:left="480"/>
    </w:pPr>
  </w:style>
  <w:style w:type="paragraph" w:styleId="af">
    <w:name w:val="footer"/>
    <w:basedOn w:val="a"/>
    <w:link w:val="af0"/>
    <w:uiPriority w:val="99"/>
    <w:rsid w:val="007F329A"/>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af1">
    <w:name w:val="Balloon Text"/>
    <w:basedOn w:val="a"/>
    <w:link w:val="af2"/>
    <w:uiPriority w:val="99"/>
    <w:semiHidden/>
    <w:rsid w:val="007D4F8C"/>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43483">
      <w:marLeft w:val="0"/>
      <w:marRight w:val="0"/>
      <w:marTop w:val="0"/>
      <w:marBottom w:val="0"/>
      <w:divBdr>
        <w:top w:val="none" w:sz="0" w:space="0" w:color="auto"/>
        <w:left w:val="none" w:sz="0" w:space="0" w:color="auto"/>
        <w:bottom w:val="none" w:sz="0" w:space="0" w:color="auto"/>
        <w:right w:val="none" w:sz="0" w:space="0" w:color="auto"/>
      </w:divBdr>
    </w:div>
    <w:div w:id="1810243484">
      <w:marLeft w:val="0"/>
      <w:marRight w:val="0"/>
      <w:marTop w:val="0"/>
      <w:marBottom w:val="0"/>
      <w:divBdr>
        <w:top w:val="none" w:sz="0" w:space="0" w:color="auto"/>
        <w:left w:val="none" w:sz="0" w:space="0" w:color="auto"/>
        <w:bottom w:val="none" w:sz="0" w:space="0" w:color="auto"/>
        <w:right w:val="none" w:sz="0" w:space="0" w:color="auto"/>
      </w:divBdr>
      <w:divsChild>
        <w:div w:id="1810243493">
          <w:marLeft w:val="0"/>
          <w:marRight w:val="0"/>
          <w:marTop w:val="0"/>
          <w:marBottom w:val="0"/>
          <w:divBdr>
            <w:top w:val="none" w:sz="0" w:space="0" w:color="auto"/>
            <w:left w:val="none" w:sz="0" w:space="0" w:color="auto"/>
            <w:bottom w:val="none" w:sz="0" w:space="0" w:color="auto"/>
            <w:right w:val="none" w:sz="0" w:space="0" w:color="auto"/>
          </w:divBdr>
          <w:divsChild>
            <w:div w:id="1810243492">
              <w:marLeft w:val="0"/>
              <w:marRight w:val="0"/>
              <w:marTop w:val="0"/>
              <w:marBottom w:val="0"/>
              <w:divBdr>
                <w:top w:val="none" w:sz="0" w:space="0" w:color="auto"/>
                <w:left w:val="none" w:sz="0" w:space="0" w:color="auto"/>
                <w:bottom w:val="none" w:sz="0" w:space="0" w:color="auto"/>
                <w:right w:val="none" w:sz="0" w:space="0" w:color="auto"/>
              </w:divBdr>
              <w:divsChild>
                <w:div w:id="1810243489">
                  <w:marLeft w:val="2928"/>
                  <w:marRight w:val="0"/>
                  <w:marTop w:val="720"/>
                  <w:marBottom w:val="0"/>
                  <w:divBdr>
                    <w:top w:val="none" w:sz="0" w:space="0" w:color="auto"/>
                    <w:left w:val="none" w:sz="0" w:space="0" w:color="auto"/>
                    <w:bottom w:val="none" w:sz="0" w:space="0" w:color="auto"/>
                    <w:right w:val="none" w:sz="0" w:space="0" w:color="auto"/>
                  </w:divBdr>
                  <w:divsChild>
                    <w:div w:id="1810243487">
                      <w:marLeft w:val="0"/>
                      <w:marRight w:val="0"/>
                      <w:marTop w:val="0"/>
                      <w:marBottom w:val="0"/>
                      <w:divBdr>
                        <w:top w:val="none" w:sz="0" w:space="0" w:color="auto"/>
                        <w:left w:val="none" w:sz="0" w:space="0" w:color="auto"/>
                        <w:bottom w:val="none" w:sz="0" w:space="0" w:color="auto"/>
                        <w:right w:val="none" w:sz="0" w:space="0" w:color="auto"/>
                      </w:divBdr>
                      <w:divsChild>
                        <w:div w:id="18102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243485">
      <w:marLeft w:val="0"/>
      <w:marRight w:val="0"/>
      <w:marTop w:val="0"/>
      <w:marBottom w:val="0"/>
      <w:divBdr>
        <w:top w:val="none" w:sz="0" w:space="0" w:color="auto"/>
        <w:left w:val="none" w:sz="0" w:space="0" w:color="auto"/>
        <w:bottom w:val="none" w:sz="0" w:space="0" w:color="auto"/>
        <w:right w:val="none" w:sz="0" w:space="0" w:color="auto"/>
      </w:divBdr>
    </w:div>
    <w:div w:id="1810243486">
      <w:marLeft w:val="0"/>
      <w:marRight w:val="0"/>
      <w:marTop w:val="0"/>
      <w:marBottom w:val="0"/>
      <w:divBdr>
        <w:top w:val="none" w:sz="0" w:space="0" w:color="auto"/>
        <w:left w:val="none" w:sz="0" w:space="0" w:color="auto"/>
        <w:bottom w:val="none" w:sz="0" w:space="0" w:color="auto"/>
        <w:right w:val="none" w:sz="0" w:space="0" w:color="auto"/>
      </w:divBdr>
    </w:div>
    <w:div w:id="1810243488">
      <w:marLeft w:val="0"/>
      <w:marRight w:val="0"/>
      <w:marTop w:val="0"/>
      <w:marBottom w:val="0"/>
      <w:divBdr>
        <w:top w:val="none" w:sz="0" w:space="0" w:color="auto"/>
        <w:left w:val="none" w:sz="0" w:space="0" w:color="auto"/>
        <w:bottom w:val="none" w:sz="0" w:space="0" w:color="auto"/>
        <w:right w:val="none" w:sz="0" w:space="0" w:color="auto"/>
      </w:divBdr>
      <w:divsChild>
        <w:div w:id="1810243497">
          <w:marLeft w:val="0"/>
          <w:marRight w:val="0"/>
          <w:marTop w:val="0"/>
          <w:marBottom w:val="0"/>
          <w:divBdr>
            <w:top w:val="none" w:sz="0" w:space="0" w:color="auto"/>
            <w:left w:val="none" w:sz="0" w:space="0" w:color="auto"/>
            <w:bottom w:val="none" w:sz="0" w:space="0" w:color="auto"/>
            <w:right w:val="none" w:sz="0" w:space="0" w:color="auto"/>
          </w:divBdr>
          <w:divsChild>
            <w:div w:id="1810243496">
              <w:marLeft w:val="0"/>
              <w:marRight w:val="0"/>
              <w:marTop w:val="0"/>
              <w:marBottom w:val="0"/>
              <w:divBdr>
                <w:top w:val="none" w:sz="0" w:space="0" w:color="auto"/>
                <w:left w:val="none" w:sz="0" w:space="0" w:color="auto"/>
                <w:bottom w:val="none" w:sz="0" w:space="0" w:color="auto"/>
                <w:right w:val="none" w:sz="0" w:space="0" w:color="auto"/>
              </w:divBdr>
              <w:divsChild>
                <w:div w:id="1810243495">
                  <w:marLeft w:val="2928"/>
                  <w:marRight w:val="0"/>
                  <w:marTop w:val="720"/>
                  <w:marBottom w:val="0"/>
                  <w:divBdr>
                    <w:top w:val="none" w:sz="0" w:space="0" w:color="auto"/>
                    <w:left w:val="none" w:sz="0" w:space="0" w:color="auto"/>
                    <w:bottom w:val="none" w:sz="0" w:space="0" w:color="auto"/>
                    <w:right w:val="none" w:sz="0" w:space="0" w:color="auto"/>
                  </w:divBdr>
                  <w:divsChild>
                    <w:div w:id="18102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3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10757</Words>
  <Characters>61315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2006-04-14T14:08:00Z</cp:lastPrinted>
  <dcterms:created xsi:type="dcterms:W3CDTF">2014-02-23T12:13:00Z</dcterms:created>
  <dcterms:modified xsi:type="dcterms:W3CDTF">2014-02-23T12:13:00Z</dcterms:modified>
</cp:coreProperties>
</file>