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64" w:rsidRPr="00C74693" w:rsidRDefault="00E91064"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НЕКРОЗ</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Некроз - это необратимый процесс, который характеризуется гибелью отдельных клеток, части органов и тканей в живом организме. Некроз в патологических условиях наблюдается при различных болезнях, и знание общих закономерностей этого процесса, его морфологических и клинических признаков поможет в диагностике и лечении заболеваний, протекающих с процессами омертвения, поэтому изучением некроза заняты представители различных специальностей. Главная цель его - возможность управления этими процессами, поиск средств, которые позволили бы помещать прогрессирующее разрушение клеток, тканей, органов под воздействием собственных ферментов. Естественно, поэтому, что особый интерес представляет изучение морфо- и патогенеза некроза, а также запрограммированную генотипическими особенностями гибель клетки в физиологических условиях (апоптоз) с акцентом на самые начальные изменения и самые</w:t>
      </w:r>
      <w:r w:rsidR="003C6EF6">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ранние стадии. Поэтому изучение некроза и апоптоза на различных уровнях открывает перспективы более глубокого познания процессов умирания. При этом важно видеть причины возникновения, механизмы проявления, исходы, а также специфику некроза в зависимости от структурно-функциональных особенностей органов, тканей, клеток, а также индивидуальных особенностей макроорганизма.</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Терминология</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Гангрена (gangraina - пожар) - некроз тканей, соприкасающихся с внешней средой.</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Инфаркт (infarcire - нафаршировать) </w:t>
      </w:r>
      <w:r w:rsidR="00071BD3" w:rsidRPr="00C74693">
        <w:rPr>
          <w:rFonts w:ascii="Times New Roman" w:eastAsia="MS Mincho" w:hAnsi="Times New Roman" w:cs="Times New Roman"/>
          <w:sz w:val="28"/>
          <w:szCs w:val="28"/>
        </w:rPr>
        <w:t>–</w:t>
      </w:r>
      <w:r w:rsidRPr="00C74693">
        <w:rPr>
          <w:rFonts w:ascii="Times New Roman" w:eastAsia="MS Mincho" w:hAnsi="Times New Roman" w:cs="Times New Roman"/>
          <w:sz w:val="28"/>
          <w:szCs w:val="28"/>
        </w:rPr>
        <w:t xml:space="preserve"> </w:t>
      </w:r>
      <w:r w:rsidR="00071BD3" w:rsidRPr="00C74693">
        <w:rPr>
          <w:rFonts w:ascii="Times New Roman" w:eastAsia="MS Mincho" w:hAnsi="Times New Roman" w:cs="Times New Roman"/>
          <w:sz w:val="28"/>
          <w:szCs w:val="28"/>
        </w:rPr>
        <w:t xml:space="preserve">некроз ткани внутренних органов (1), </w:t>
      </w:r>
      <w:r w:rsidRPr="00C74693">
        <w:rPr>
          <w:rFonts w:ascii="Times New Roman" w:eastAsia="MS Mincho" w:hAnsi="Times New Roman" w:cs="Times New Roman"/>
          <w:sz w:val="28"/>
          <w:szCs w:val="28"/>
        </w:rPr>
        <w:t>некроз ткани,</w:t>
      </w:r>
      <w:r w:rsidR="003C6EF6">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возникающий при нарушении кровообращения</w:t>
      </w:r>
      <w:r w:rsidR="00071BD3" w:rsidRPr="00C74693">
        <w:rPr>
          <w:rFonts w:ascii="Times New Roman" w:eastAsia="MS Mincho" w:hAnsi="Times New Roman" w:cs="Times New Roman"/>
          <w:sz w:val="28"/>
          <w:szCs w:val="28"/>
        </w:rPr>
        <w:t xml:space="preserve"> (2)</w:t>
      </w:r>
      <w:r w:rsidRPr="00C74693">
        <w:rPr>
          <w:rFonts w:ascii="Times New Roman" w:eastAsia="MS Mincho" w:hAnsi="Times New Roman" w:cs="Times New Roman"/>
          <w:sz w:val="28"/>
          <w:szCs w:val="28"/>
        </w:rPr>
        <w:t>. Вид некроза,</w:t>
      </w:r>
      <w:r w:rsidR="003C6EF6">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который развивается при остром нарушении кровообращения (тромбоз, эмболия, длительный сосудистый спазм) в органах с функционально-концевыми сосудами</w:t>
      </w:r>
      <w:r w:rsidR="00F310D0" w:rsidRPr="00C74693">
        <w:rPr>
          <w:rFonts w:ascii="Times New Roman" w:eastAsia="MS Mincho" w:hAnsi="Times New Roman" w:cs="Times New Roman"/>
          <w:sz w:val="28"/>
          <w:szCs w:val="28"/>
        </w:rPr>
        <w:t xml:space="preserve"> (т.е. сосудистый некроз)</w:t>
      </w:r>
      <w:r w:rsidRPr="00C74693">
        <w:rPr>
          <w:rFonts w:ascii="Times New Roman" w:eastAsia="MS Mincho" w:hAnsi="Times New Roman" w:cs="Times New Roman"/>
          <w:sz w:val="28"/>
          <w:szCs w:val="28"/>
        </w:rPr>
        <w:t>.</w:t>
      </w:r>
      <w:r w:rsidR="00071BD3" w:rsidRPr="00C74693">
        <w:rPr>
          <w:rFonts w:ascii="Times New Roman" w:eastAsia="MS Mincho" w:hAnsi="Times New Roman" w:cs="Times New Roman"/>
          <w:sz w:val="28"/>
          <w:szCs w:val="28"/>
        </w:rPr>
        <w:t xml:space="preserve"> Макроскопически видимый участок мертвой ткани внутренних органов (3).</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Марантический некроз - пролежни у истощенных больных,</w:t>
      </w:r>
      <w:r w:rsidR="003C6EF6">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старых людей, с явлениями кахексии и маразма.</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Миомаляция (malakas - мягкий) - расплавление мертвой ткани.</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Мумификация (mumificatio - высыхание) - высыхание,</w:t>
      </w:r>
      <w:r w:rsidR="003C6EF6">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уплотнение мертвой ткани.</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Нома (nome – «водяной рак») - влажная гангрена мягких тканей щек у детей.</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Некроз (nekros - мертвый) - омертвление, гибель клеток и тканей в живом организме.</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Некробиоз (nekros - мертвый, bios - жизнь) - изменения, предшествующие некрозу, обратимые дистрофические процессы. Процесс медленного отмирания.</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Секвестр (sequestrum) - участок мертвой ткани, который не подвергается аутолизу, не замещается соединительной тканью и свободно располагается среди живой ткани.</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Эластолиз - набухание, распад, расплавление эластических волокон.</w:t>
      </w:r>
    </w:p>
    <w:p w:rsidR="00E91064" w:rsidRPr="00C74693" w:rsidRDefault="00E91064" w:rsidP="00C74693">
      <w:pPr>
        <w:pStyle w:val="a3"/>
        <w:suppressAutoHyphens/>
        <w:spacing w:line="360" w:lineRule="auto"/>
        <w:ind w:firstLine="709"/>
        <w:jc w:val="both"/>
        <w:rPr>
          <w:rFonts w:ascii="Times New Roman" w:eastAsia="MS Mincho" w:hAnsi="Times New Roman" w:cs="Times New Roman"/>
          <w:sz w:val="28"/>
          <w:szCs w:val="28"/>
        </w:rPr>
      </w:pP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СМЕРТЬ</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Смерть</w:t>
      </w:r>
      <w:r w:rsidRPr="00C74693">
        <w:rPr>
          <w:rFonts w:ascii="Times New Roman" w:eastAsia="MS Mincho" w:hAnsi="Times New Roman" w:cs="Times New Roman"/>
          <w:sz w:val="28"/>
          <w:szCs w:val="28"/>
        </w:rPr>
        <w:t xml:space="preserve"> как биологическое понятие является выражением необратимого прекращения жизнедеятельности организма. С наступлением смерти человек превращается в мертвое тело, труп</w:t>
      </w:r>
      <w:r w:rsidRPr="00C74693">
        <w:rPr>
          <w:rFonts w:ascii="Times New Roman" w:eastAsia="MS Mincho" w:hAnsi="Times New Roman" w:cs="Times New Roman"/>
          <w:b/>
          <w:bCs/>
          <w:sz w:val="28"/>
          <w:szCs w:val="28"/>
        </w:rPr>
        <w:t xml:space="preserve"> (cadaver).</w:t>
      </w:r>
    </w:p>
    <w:p w:rsidR="009D034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С </w:t>
      </w:r>
      <w:r w:rsidRPr="00C74693">
        <w:rPr>
          <w:rFonts w:ascii="Times New Roman" w:eastAsia="MS Mincho" w:hAnsi="Times New Roman" w:cs="Times New Roman"/>
          <w:b/>
          <w:bCs/>
          <w:sz w:val="28"/>
          <w:szCs w:val="28"/>
        </w:rPr>
        <w:t>юридической точки зрения</w:t>
      </w:r>
      <w:r w:rsidRPr="00C74693">
        <w:rPr>
          <w:rFonts w:ascii="Times New Roman" w:eastAsia="MS Mincho" w:hAnsi="Times New Roman" w:cs="Times New Roman"/>
          <w:sz w:val="28"/>
          <w:szCs w:val="28"/>
        </w:rPr>
        <w:t xml:space="preserve"> в большинстве стран </w:t>
      </w:r>
      <w:r w:rsidRPr="00C74693">
        <w:rPr>
          <w:rFonts w:ascii="Times New Roman" w:eastAsia="MS Mincho" w:hAnsi="Times New Roman" w:cs="Times New Roman"/>
          <w:b/>
          <w:bCs/>
          <w:i/>
          <w:iCs/>
          <w:sz w:val="28"/>
          <w:szCs w:val="28"/>
        </w:rPr>
        <w:t>организм считается мертвым, когда наступает полное и необратимое прекращение деятельности мозга</w:t>
      </w:r>
      <w:r w:rsidRPr="00C74693">
        <w:rPr>
          <w:rFonts w:ascii="Times New Roman" w:eastAsia="MS Mincho" w:hAnsi="Times New Roman" w:cs="Times New Roman"/>
          <w:sz w:val="28"/>
          <w:szCs w:val="28"/>
        </w:rPr>
        <w:t xml:space="preserve">. </w:t>
      </w:r>
    </w:p>
    <w:p w:rsidR="00C80ED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Но при этом большое количество клеток и тканей в юридически мертвом организме остаются жизнеспособными в течение некоторого времени после смерти. </w:t>
      </w:r>
    </w:p>
    <w:p w:rsidR="009D034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Эти органы и ткани составляют главный источник органов для трансплантации.</w:t>
      </w:r>
    </w:p>
    <w:p w:rsidR="005F1E43" w:rsidRPr="00C74693" w:rsidRDefault="009D0349" w:rsidP="00C74693">
      <w:pPr>
        <w:pStyle w:val="a3"/>
        <w:suppressAutoHyphens/>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5F1E43" w:rsidRPr="00C74693">
        <w:rPr>
          <w:rFonts w:ascii="Times New Roman" w:eastAsia="MS Mincho" w:hAnsi="Times New Roman" w:cs="Times New Roman"/>
          <w:b/>
          <w:bCs/>
          <w:sz w:val="28"/>
          <w:szCs w:val="28"/>
        </w:rPr>
        <w:t>НЕКРОЗ (МЕСТНАЯ СМЕРТЬ)</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Необходимо знать, что смерть клетки — постоянное проявление жизнедеятельности организма и в здоровом состоянии оно сбалансировано физиологической регенерацией клеток. Как структурные компоненты клеток, так и целые клетки изнашиваются, стареют, гибнут и требуют замены. Поддержание различных органов и тканей в здоровом состоянии невозможно без “естественного” физиологического обновления, </w:t>
      </w:r>
      <w:r w:rsidR="0031030E" w:rsidRPr="00C74693">
        <w:rPr>
          <w:rFonts w:ascii="Times New Roman" w:eastAsia="MS Mincho" w:hAnsi="Times New Roman" w:cs="Times New Roman"/>
          <w:sz w:val="28"/>
          <w:szCs w:val="28"/>
        </w:rPr>
        <w:t>а,</w:t>
      </w:r>
      <w:r w:rsidRPr="00C74693">
        <w:rPr>
          <w:rFonts w:ascii="Times New Roman" w:eastAsia="MS Mincho" w:hAnsi="Times New Roman" w:cs="Times New Roman"/>
          <w:sz w:val="28"/>
          <w:szCs w:val="28"/>
        </w:rPr>
        <w:t xml:space="preserve"> следовательно без смерти отдельных клеток. Такая смерть клеток получила в 1972 году название “</w:t>
      </w:r>
      <w:r w:rsidRPr="00C74693">
        <w:rPr>
          <w:rFonts w:ascii="Times New Roman" w:eastAsia="MS Mincho" w:hAnsi="Times New Roman" w:cs="Times New Roman"/>
          <w:b/>
          <w:bCs/>
          <w:sz w:val="28"/>
          <w:szCs w:val="28"/>
        </w:rPr>
        <w:t>апоптоз”. Апоптоз —</w:t>
      </w:r>
      <w:r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это запрограммированная смерть клетки</w:t>
      </w:r>
      <w:r w:rsidRPr="00C74693">
        <w:rPr>
          <w:rFonts w:ascii="Times New Roman" w:eastAsia="MS Mincho" w:hAnsi="Times New Roman" w:cs="Times New Roman"/>
          <w:sz w:val="28"/>
          <w:szCs w:val="28"/>
        </w:rPr>
        <w:t xml:space="preserve">. Но смерть клетки может происходить в живом организме в результате “насильственных” действий внешних повреждающих (патогенных) факторов. Такая смерть клетки носит название </w:t>
      </w:r>
      <w:r w:rsidRPr="00C74693">
        <w:rPr>
          <w:rFonts w:ascii="Times New Roman" w:eastAsia="MS Mincho" w:hAnsi="Times New Roman" w:cs="Times New Roman"/>
          <w:b/>
          <w:bCs/>
          <w:sz w:val="28"/>
          <w:szCs w:val="28"/>
        </w:rPr>
        <w:t xml:space="preserve">“некроз”. </w:t>
      </w:r>
      <w:r w:rsidRPr="00C74693">
        <w:rPr>
          <w:rFonts w:ascii="Times New Roman" w:eastAsia="MS Mincho" w:hAnsi="Times New Roman" w:cs="Times New Roman"/>
          <w:sz w:val="28"/>
          <w:szCs w:val="28"/>
        </w:rPr>
        <w:t>Мертвые клетки полностью прекращают свое функционирование. Гибель клетки сопровождается необратимыми биохимическими и структурными изменениями.</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Апоптоз - смерть клеток без предварительных необратимых повреждений клеток, но в результате включения генетической программы, предопределяющей их гибель, была названа запрограммированной клеточной смертью в </w:t>
      </w:r>
      <w:smartTag w:uri="urn:schemas-microsoft-com:office:smarttags" w:element="metricconverter">
        <w:smartTagPr>
          <w:attr w:name="ProductID" w:val="1964 г"/>
        </w:smartTagPr>
        <w:r w:rsidRPr="00C74693">
          <w:rPr>
            <w:rFonts w:ascii="Times New Roman" w:eastAsia="MS Mincho" w:hAnsi="Times New Roman" w:cs="Times New Roman"/>
            <w:sz w:val="28"/>
            <w:szCs w:val="28"/>
          </w:rPr>
          <w:t>1964 г</w:t>
        </w:r>
      </w:smartTag>
      <w:r w:rsidRPr="00C74693">
        <w:rPr>
          <w:rFonts w:ascii="Times New Roman" w:eastAsia="MS Mincho" w:hAnsi="Times New Roman" w:cs="Times New Roman"/>
          <w:sz w:val="28"/>
          <w:szCs w:val="28"/>
        </w:rPr>
        <w:t>. Запрограммированная клеточная гибель встречается в случаях, когда при развитии, росте и выживании тканей, а также при конструировании развивающихся структур в ходе морфогенеза возникает необходимость избавиться от части клеток (в том числе от повреждённых и закончивших свой жизненный цикл). Возникает парадоксальная ситуация: клетка жертвует своей жизнью, идёт на самоубийство ради сохранения целого — ткани, органа, организма. Таким образом, биологическое значение программной клеточной гибели заключается в поддержании жизни. Запрограммированная клеточная гибель является составной частью таких биологических процессов, как эмбриональное развитие, морфогенез и метаморфоз организмов. В многоклеточных организмах баланс между запрограммированной клеточной гибелью и митозом и обеспечивает тканевый гомеостаз.</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Термины «запрограммированная клеточная гибель» и «апоптоз» не являются синонимами. Термин «запрограммированная клеточная гибель» используют в литературе как в узком, так и в широком смысле этого слова.</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В узком смысле запрограммированная клеточная гибель противопоставляется апоптозу, поскольку первая совершается в норме в ходе развития организма и при обеспечении тканевого гомеостаза. В то же время апоптоз — самоубийство клетки — развивается в условиях патологии.</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В широком смысле понятие «запрограммированная клеточная гибель» подразумевает не только смерть клетки путём апоптоза, но и ряд других видов клеточной гибели: вакуолярная, или аутофагическая, атрофическая смерть, а также гибель по достижении клеткой терминальной дифференцировки.</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sz w:val="28"/>
          <w:szCs w:val="28"/>
        </w:rPr>
        <w:t xml:space="preserve">Таким образом, </w:t>
      </w:r>
      <w:r w:rsidRPr="00C74693">
        <w:rPr>
          <w:rFonts w:ascii="Times New Roman" w:eastAsia="MS Mincho" w:hAnsi="Times New Roman" w:cs="Times New Roman"/>
          <w:b/>
          <w:bCs/>
          <w:sz w:val="28"/>
          <w:szCs w:val="28"/>
        </w:rPr>
        <w:t>смерть клетки</w:t>
      </w:r>
      <w:r w:rsidRPr="00C74693">
        <w:rPr>
          <w:rFonts w:ascii="Times New Roman" w:eastAsia="MS Mincho" w:hAnsi="Times New Roman" w:cs="Times New Roman"/>
          <w:sz w:val="28"/>
          <w:szCs w:val="28"/>
        </w:rPr>
        <w:t xml:space="preserve"> может происходить двумя путями: </w:t>
      </w:r>
      <w:r w:rsidRPr="00C74693">
        <w:rPr>
          <w:rFonts w:ascii="Times New Roman" w:eastAsia="MS Mincho" w:hAnsi="Times New Roman" w:cs="Times New Roman"/>
          <w:b/>
          <w:bCs/>
          <w:sz w:val="28"/>
          <w:szCs w:val="28"/>
        </w:rPr>
        <w:t>некроза и апоптоза</w:t>
      </w:r>
      <w:r w:rsidRPr="00C74693">
        <w:rPr>
          <w:rFonts w:ascii="Times New Roman" w:eastAsia="MS Mincho" w:hAnsi="Times New Roman" w:cs="Times New Roman"/>
          <w:sz w:val="28"/>
          <w:szCs w:val="28"/>
        </w:rPr>
        <w:t>. Поскольку биологические признаки, а также значение некроза и апоптоза значительно различаются, эти процессы рассматриваются отдельно.</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Некроз</w:t>
      </w:r>
      <w:r w:rsidRPr="00C74693">
        <w:rPr>
          <w:rFonts w:ascii="Times New Roman" w:eastAsia="MS Mincho" w:hAnsi="Times New Roman" w:cs="Times New Roman"/>
          <w:sz w:val="28"/>
          <w:szCs w:val="28"/>
        </w:rPr>
        <w:t xml:space="preserve"> (от греч. </w:t>
      </w:r>
      <w:r w:rsidRPr="00C74693">
        <w:rPr>
          <w:rFonts w:ascii="Times New Roman" w:eastAsia="MS Mincho" w:hAnsi="Times New Roman" w:cs="Times New Roman"/>
          <w:i/>
          <w:iCs/>
          <w:sz w:val="28"/>
          <w:szCs w:val="28"/>
        </w:rPr>
        <w:t>nekros</w:t>
      </w:r>
      <w:r w:rsidRPr="00C74693">
        <w:rPr>
          <w:rFonts w:ascii="Times New Roman" w:eastAsia="MS Mincho" w:hAnsi="Times New Roman" w:cs="Times New Roman"/>
          <w:sz w:val="28"/>
          <w:szCs w:val="28"/>
        </w:rPr>
        <w:t xml:space="preserve"> — мертвый) — омертвение, гибель клеток и тканей в живом организме под воздействием болезнетворных факторов. Этот вид гибели клеток </w:t>
      </w:r>
      <w:r w:rsidRPr="00C74693">
        <w:rPr>
          <w:rFonts w:ascii="Times New Roman" w:eastAsia="MS Mincho" w:hAnsi="Times New Roman" w:cs="Times New Roman"/>
          <w:b/>
          <w:bCs/>
          <w:sz w:val="28"/>
          <w:szCs w:val="28"/>
        </w:rPr>
        <w:t>генетически не контролируется.</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Причины некроза</w:t>
      </w:r>
      <w:r w:rsidRPr="00C74693">
        <w:rPr>
          <w:rFonts w:ascii="Times New Roman" w:eastAsia="MS Mincho" w:hAnsi="Times New Roman" w:cs="Times New Roman"/>
          <w:sz w:val="28"/>
          <w:szCs w:val="28"/>
        </w:rPr>
        <w:t>. Факторы вызывающие некроз:</w:t>
      </w:r>
    </w:p>
    <w:p w:rsidR="00C80ED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A060F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физические</w:t>
      </w:r>
      <w:r w:rsidRPr="00C74693">
        <w:rPr>
          <w:rFonts w:ascii="Times New Roman" w:eastAsia="MS Mincho" w:hAnsi="Times New Roman" w:cs="Times New Roman"/>
          <w:sz w:val="28"/>
          <w:szCs w:val="28"/>
        </w:rPr>
        <w:t xml:space="preserve"> (огнестрельное ранение, радиация, электричество, низкие и высокие температуры — отморожение и ожог);</w:t>
      </w:r>
    </w:p>
    <w:p w:rsidR="00C80ED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A060F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токсические</w:t>
      </w:r>
      <w:r w:rsidRPr="00C74693">
        <w:rPr>
          <w:rFonts w:ascii="Times New Roman" w:eastAsia="MS Mincho" w:hAnsi="Times New Roman" w:cs="Times New Roman"/>
          <w:sz w:val="28"/>
          <w:szCs w:val="28"/>
        </w:rPr>
        <w:t xml:space="preserve"> (кислоты, щелочи, соли </w:t>
      </w:r>
      <w:r w:rsidR="00A060FE" w:rsidRPr="00C74693">
        <w:rPr>
          <w:rFonts w:ascii="Times New Roman" w:eastAsia="MS Mincho" w:hAnsi="Times New Roman" w:cs="Times New Roman"/>
          <w:sz w:val="28"/>
          <w:szCs w:val="28"/>
        </w:rPr>
        <w:t>тяжелых</w:t>
      </w:r>
      <w:r w:rsidRPr="00C74693">
        <w:rPr>
          <w:rFonts w:ascii="Times New Roman" w:eastAsia="MS Mincho" w:hAnsi="Times New Roman" w:cs="Times New Roman"/>
          <w:sz w:val="28"/>
          <w:szCs w:val="28"/>
        </w:rPr>
        <w:t xml:space="preserve"> металлов, ферменты, лекарственные препараты, этиловый спирт и др.);</w:t>
      </w:r>
    </w:p>
    <w:p w:rsidR="00C80ED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A060F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биологические</w:t>
      </w:r>
      <w:r w:rsidRPr="00C74693">
        <w:rPr>
          <w:rFonts w:ascii="Times New Roman" w:eastAsia="MS Mincho" w:hAnsi="Times New Roman" w:cs="Times New Roman"/>
          <w:sz w:val="28"/>
          <w:szCs w:val="28"/>
        </w:rPr>
        <w:t xml:space="preserve"> (бактерии, вирусы, простейшие и др.);</w:t>
      </w:r>
    </w:p>
    <w:p w:rsidR="00C80ED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A060F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аллергические</w:t>
      </w:r>
      <w:r w:rsidRPr="00C74693">
        <w:rPr>
          <w:rFonts w:ascii="Times New Roman" w:eastAsia="MS Mincho" w:hAnsi="Times New Roman" w:cs="Times New Roman"/>
          <w:sz w:val="28"/>
          <w:szCs w:val="28"/>
        </w:rPr>
        <w:t xml:space="preserve"> (эндо- и экзоантигены, например, фибриноидный некроз при инфекционно-аллергических и аутоиммунных заболеваниях, феномен Артюса);</w:t>
      </w:r>
    </w:p>
    <w:p w:rsidR="00C80ED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A060F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 xml:space="preserve">сосудистый </w:t>
      </w:r>
      <w:r w:rsidRPr="00C74693">
        <w:rPr>
          <w:rFonts w:ascii="Times New Roman" w:eastAsia="MS Mincho" w:hAnsi="Times New Roman" w:cs="Times New Roman"/>
          <w:sz w:val="28"/>
          <w:szCs w:val="28"/>
        </w:rPr>
        <w:t>(инфаркт — сосудистый некроз);</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A060F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 xml:space="preserve">трофоневротический </w:t>
      </w:r>
      <w:r w:rsidRPr="00C74693">
        <w:rPr>
          <w:rFonts w:ascii="Times New Roman" w:eastAsia="MS Mincho" w:hAnsi="Times New Roman" w:cs="Times New Roman"/>
          <w:sz w:val="28"/>
          <w:szCs w:val="28"/>
        </w:rPr>
        <w:t>(пролежни, незаживающие язвы).</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В зависимости от </w:t>
      </w:r>
      <w:r w:rsidRPr="00C74693">
        <w:rPr>
          <w:rFonts w:ascii="Times New Roman" w:eastAsia="MS Mincho" w:hAnsi="Times New Roman" w:cs="Times New Roman"/>
          <w:b/>
          <w:bCs/>
          <w:i/>
          <w:iCs/>
          <w:sz w:val="28"/>
          <w:szCs w:val="28"/>
        </w:rPr>
        <w:t>механизма действия патогенного фактора</w:t>
      </w:r>
      <w:r w:rsidRPr="00C74693">
        <w:rPr>
          <w:rFonts w:ascii="Times New Roman" w:eastAsia="MS Mincho" w:hAnsi="Times New Roman" w:cs="Times New Roman"/>
          <w:sz w:val="28"/>
          <w:szCs w:val="28"/>
        </w:rPr>
        <w:t xml:space="preserve"> различают:</w:t>
      </w:r>
    </w:p>
    <w:p w:rsidR="00C80ED9"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A060F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sz w:val="28"/>
          <w:szCs w:val="28"/>
        </w:rPr>
        <w:t>прямой некроз</w:t>
      </w:r>
      <w:r w:rsidRPr="00C74693">
        <w:rPr>
          <w:rFonts w:ascii="Times New Roman" w:eastAsia="MS Mincho" w:hAnsi="Times New Roman" w:cs="Times New Roman"/>
          <w:sz w:val="28"/>
          <w:szCs w:val="28"/>
        </w:rPr>
        <w:t>, обусловленный непосредственным действием фактора (травматические, токсические и биологические некрозы),</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A060F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sz w:val="28"/>
          <w:szCs w:val="28"/>
        </w:rPr>
        <w:t>непрямой некроз</w:t>
      </w:r>
      <w:r w:rsidRPr="00C74693">
        <w:rPr>
          <w:rFonts w:ascii="Times New Roman" w:eastAsia="MS Mincho" w:hAnsi="Times New Roman" w:cs="Times New Roman"/>
          <w:sz w:val="28"/>
          <w:szCs w:val="28"/>
        </w:rPr>
        <w:t>, возникающий опосредованно через сосудистую и нервно-эндокринную системы (аллергические, сосудистые и трофоневротические некрозы).</w:t>
      </w:r>
    </w:p>
    <w:p w:rsidR="00FC6DCA" w:rsidRPr="00C74693" w:rsidRDefault="00FC6DCA"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Этиологические виды некроза:</w:t>
      </w:r>
    </w:p>
    <w:p w:rsidR="00FC6DCA" w:rsidRPr="00C74693" w:rsidRDefault="00FC6DCA"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1. Травматический - возникает при действии физических и химических факторов.</w:t>
      </w:r>
    </w:p>
    <w:p w:rsidR="00FC6DCA" w:rsidRPr="00C74693" w:rsidRDefault="00FC6DCA"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2. Токсический - возникает при действии токсинов бактериальной и другой природы.</w:t>
      </w:r>
    </w:p>
    <w:p w:rsidR="00FC6DCA" w:rsidRPr="00C74693" w:rsidRDefault="00FC6DCA"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3. Трофоневротический - связан с нарушением микроциркуляции и иннервации тканей.</w:t>
      </w:r>
    </w:p>
    <w:p w:rsidR="00FC6DCA" w:rsidRPr="00C74693" w:rsidRDefault="00FC6DCA"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4. Аллергический - развивается при иммунопатологических реакциях.</w:t>
      </w:r>
    </w:p>
    <w:p w:rsidR="00FC6DCA" w:rsidRPr="00C74693" w:rsidRDefault="00FC6DCA"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5. Сосудистый - связан с нарушением кровоснабжения органа или ткани.</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b/>
          <w:sz w:val="28"/>
          <w:szCs w:val="28"/>
          <w:u w:val="single"/>
        </w:rPr>
      </w:pPr>
      <w:r w:rsidRPr="00C74693">
        <w:rPr>
          <w:rFonts w:ascii="Times New Roman" w:eastAsia="MS Mincho" w:hAnsi="Times New Roman" w:cs="Times New Roman"/>
          <w:b/>
          <w:sz w:val="28"/>
          <w:szCs w:val="28"/>
          <w:u w:val="single"/>
        </w:rPr>
        <w:t>Механизмы некроза</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Механизмы некроза отличаются от механизмов аутолиза, они разнообразны, во многом зависят от характера повреждающего фактора и структурно-функциональных особенностей клеток, тканей и органов, в которых развивается некроз. Конечный результат всех патогенетических механизмов некроза — возникновение внутриклеточного хаоса. Из всего многообразия патогенетических путей некроза, вероятно, можно выделить пять наиболее значимых: 1) связывание клеточных белков с убиквитином, 2) дефицит АТФ, 3) генерация активных форм кислорода, 4) нарушение кальциевого гомеостаза и 5) потеря клеточными мембранами селективной проницаемости.</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Убиквитин — один из наиболее консервативных белков — в составе протеосом формирует ковалентные связи с остатками лизина полипептидных цепочек других белков. Синтез убиквитина, как и белков из семейства белков теплового шока, потенцируют различные повреждения. Так, в клетках ЦНС при болезни Альцхаймера и болезни Паркинсона, а также в гепатоцитах при алкогольном поражении печени обнаруживают протеосомы — комплексы белков с убиквитином. Такие комплексы в гепатоцитах издавна известны как тельца Мэллори.</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Дефицит АТФ постоянно обнаруживается в гибнущих клетках. Долгое время полагали, что основной причиной некроза кардиомиоцитов при ишемии является снижение образования макроэргических соединений до определённого уровня. В последние годы было показано, что в ишемическом повреждении участвуют и другие механизмы. Так, если ишемизированный миокард подвергнуть реперфузии, то некротические изменения наступают гораздо быстрее и в больших масштабах. Описанные изменения были названы реперфузионными повреждениями. Использование ингибиторов кальция (таких как хлорпромазин) и антиоксидантов, несмотря на низкий уровень АТФ, уменьшает реперфузионные повреждения, что указывает на то, что для развития некроза одного дефицита АТФ ещё недостаточно.</w:t>
      </w:r>
    </w:p>
    <w:p w:rsidR="0031030E"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Генерация активных форм кислорода (синглетный кислород, супероксид анион-радикал, анион гидроксила, пероксид водорода и др.) постоянно происходит в живых клетках. Вступая во взаимодействия с липидами мембран, молекулами ДНК, вызывая оксидативный стресс, активные формы кислорода повышают проницаемость мембран, ингибируют ка-тионные насосы, потенцируют дефицит АТФ и избыток внутриклеточного кальция, что приводит к развитию повреждения клетки и ткани. Наибольшее значение активные формы кислорода играют в патогенезе некроза пневмоцитов при дистресс-синдроме новорождённых, развивающемся в результате оксигенотерапии, реперфузионных повреждений при инфаркте миокарда и некрозе гепатоцитов при передозировке параце</w:t>
      </w:r>
      <w:r w:rsidR="007B0532" w:rsidRPr="00C74693">
        <w:rPr>
          <w:rFonts w:ascii="Times New Roman" w:eastAsia="MS Mincho" w:hAnsi="Times New Roman" w:cs="Times New Roman"/>
          <w:sz w:val="28"/>
          <w:szCs w:val="28"/>
        </w:rPr>
        <w:t>тамола.</w:t>
      </w:r>
    </w:p>
    <w:p w:rsidR="0031030E" w:rsidRPr="00C74693" w:rsidRDefault="007B0532"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На</w:t>
      </w:r>
      <w:r w:rsidR="0031030E" w:rsidRPr="00C74693">
        <w:rPr>
          <w:rFonts w:ascii="Times New Roman" w:eastAsia="MS Mincho" w:hAnsi="Times New Roman" w:cs="Times New Roman"/>
          <w:sz w:val="28"/>
          <w:szCs w:val="28"/>
        </w:rPr>
        <w:t>рушения кальциевого гомеостаза характеризуются накоплением внутриклеточного кальция в гибнущих клетках. В живых клетках внутриклеточная концентрация ионов кальция примерно в тысячу раз меньше по сравнению с внеклеточной. Инициальные изменения при повреждении связаны с нарушением работы катионных помп в связи с дефицитом АТФ. При этом кальций накапливается внутри клеток, прежде всего в митохондриях. Происходит активация Са2+-зависимых протеаз и фосфолипаз, что приводит к необратимым повреждениям мембран (митохондриальных, цитоплазматических), к ещё большим нарушениям их проницаемости и смерти клетки.</w:t>
      </w:r>
    </w:p>
    <w:p w:rsidR="007B0532" w:rsidRPr="00C74693" w:rsidRDefault="0031030E"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Потеря способности к избирательной проницаемости цитоплазматических мембран является одним из характерных признаков некроза при воздействии комплемента, вирусных инфекциях и гипоксических повреждениях. При этом происходит повреждение трансмембранных белков, рецепторов и ферментных систем, регулирующих прохождение в клетку определённых веществ. При воздействии </w:t>
      </w:r>
      <w:r w:rsidR="007B0532" w:rsidRPr="00C74693">
        <w:rPr>
          <w:rFonts w:ascii="Times New Roman" w:eastAsia="MS Mincho" w:hAnsi="Times New Roman" w:cs="Times New Roman"/>
          <w:sz w:val="28"/>
          <w:szCs w:val="28"/>
        </w:rPr>
        <w:t>комплемента и перфоринов в цито</w:t>
      </w:r>
      <w:r w:rsidRPr="00C74693">
        <w:rPr>
          <w:rFonts w:ascii="Times New Roman" w:eastAsia="MS Mincho" w:hAnsi="Times New Roman" w:cs="Times New Roman"/>
          <w:sz w:val="28"/>
          <w:szCs w:val="28"/>
        </w:rPr>
        <w:t>плазматическую мембрану встраиваются протеиновые полимеразы. Литические вирусы также взаимодействуют с липидами мембран, встраивают в них белки вирусных капсидов, что приводит к разрушению цитоплазматических мембран в момент выхода вируса из инфицированной клетки. В клетках, подвергшихся ишемии, нарушается расположение трансмембранных белков с формированием характерных белковых «гипоксических» уплотнений.</w:t>
      </w:r>
    </w:p>
    <w:p w:rsidR="00C80ED9" w:rsidRDefault="00C80ED9" w:rsidP="00C74693">
      <w:pPr>
        <w:pStyle w:val="a3"/>
        <w:suppressAutoHyphens/>
        <w:spacing w:line="360" w:lineRule="auto"/>
        <w:ind w:firstLine="709"/>
        <w:jc w:val="both"/>
        <w:rPr>
          <w:rFonts w:ascii="Times New Roman" w:eastAsia="MS Mincho" w:hAnsi="Times New Roman" w:cs="Times New Roman"/>
          <w:b/>
          <w:sz w:val="28"/>
          <w:szCs w:val="28"/>
        </w:rPr>
      </w:pPr>
    </w:p>
    <w:p w:rsidR="007B0532" w:rsidRPr="00C74693" w:rsidRDefault="007B0532"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sz w:val="28"/>
          <w:szCs w:val="28"/>
        </w:rPr>
        <w:t>МОРФОГЕНЕЗ НЕКРОЗА</w:t>
      </w:r>
      <w:r w:rsidR="003C6EF6">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Некротический процесс проходит ряд морфогенетических стадий: паранекроз, некробиоз, смерть клетки, аутолиз.</w:t>
      </w:r>
    </w:p>
    <w:p w:rsidR="007B0532" w:rsidRPr="00C74693" w:rsidRDefault="007B0532"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Паранекроз — подобные некротическим, но обратимые изменения.</w:t>
      </w:r>
    </w:p>
    <w:p w:rsidR="007B0532" w:rsidRPr="00C74693" w:rsidRDefault="007B0532"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Некробиоз — необратимые дистрофические изменения, характеризующиеся преобладанием катаболических реакций над анаболическими.</w:t>
      </w:r>
    </w:p>
    <w:p w:rsidR="007B0532" w:rsidRPr="00C74693" w:rsidRDefault="007B0532"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Смерть клетки, время которой установить трудно.</w:t>
      </w:r>
    </w:p>
    <w:p w:rsidR="007B0532" w:rsidRPr="00C74693" w:rsidRDefault="007B0532"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Аутолиз — разложение мёртвого субстрата под действием гидролитических ферментов погибших клеток и клеток воспалительного инфильтрата.</w:t>
      </w:r>
    </w:p>
    <w:p w:rsidR="007B0532" w:rsidRPr="00C74693" w:rsidRDefault="007B0532" w:rsidP="00C74693">
      <w:pPr>
        <w:pStyle w:val="a3"/>
        <w:suppressAutoHyphens/>
        <w:spacing w:line="360" w:lineRule="auto"/>
        <w:ind w:firstLine="709"/>
        <w:jc w:val="both"/>
        <w:rPr>
          <w:rFonts w:ascii="Times New Roman" w:hAnsi="Times New Roman" w:cs="Times New Roman"/>
          <w:sz w:val="28"/>
          <w:szCs w:val="28"/>
        </w:rPr>
      </w:pPr>
      <w:r w:rsidRPr="00C74693">
        <w:rPr>
          <w:rFonts w:ascii="Times New Roman" w:hAnsi="Times New Roman" w:cs="Times New Roman"/>
          <w:sz w:val="28"/>
          <w:szCs w:val="28"/>
        </w:rPr>
        <w:t>Для определения смерти клетки наиболее часто используют морфологические критерии. Такими достоверными критериями необратимости повреждения клетки в ЭМ являются отложения в митохондриях электроноплотных депозитов, содержащих белки и соли кальция, и разрушение их внутренних мембран. В СМ изменения в структуре клетки становятся видимыми лишь на стадии аутолиза. Поэтому, говоря о микроскопических признаках некроза, мы фактически говорим о морфологических изменениях на стадии аутолиза.</w:t>
      </w:r>
    </w:p>
    <w:p w:rsidR="00C80ED9" w:rsidRDefault="00C80ED9" w:rsidP="00C74693">
      <w:pPr>
        <w:pStyle w:val="a3"/>
        <w:suppressAutoHyphens/>
        <w:spacing w:line="360" w:lineRule="auto"/>
        <w:ind w:firstLine="709"/>
        <w:jc w:val="both"/>
        <w:rPr>
          <w:rFonts w:ascii="Times New Roman" w:eastAsia="MS Mincho" w:hAnsi="Times New Roman" w:cs="Times New Roman"/>
          <w:b/>
          <w:sz w:val="28"/>
          <w:szCs w:val="28"/>
        </w:rPr>
      </w:pPr>
    </w:p>
    <w:p w:rsidR="007B0532" w:rsidRPr="00C74693" w:rsidRDefault="007B0532" w:rsidP="00C74693">
      <w:pPr>
        <w:pStyle w:val="a3"/>
        <w:suppressAutoHyphens/>
        <w:spacing w:line="360" w:lineRule="auto"/>
        <w:ind w:firstLine="709"/>
        <w:jc w:val="both"/>
        <w:rPr>
          <w:rFonts w:ascii="Times New Roman" w:eastAsia="MS Mincho" w:hAnsi="Times New Roman" w:cs="Times New Roman"/>
          <w:b/>
          <w:sz w:val="28"/>
          <w:szCs w:val="28"/>
        </w:rPr>
      </w:pPr>
      <w:r w:rsidRPr="00C74693">
        <w:rPr>
          <w:rFonts w:ascii="Times New Roman" w:eastAsia="MS Mincho" w:hAnsi="Times New Roman" w:cs="Times New Roman"/>
          <w:b/>
          <w:sz w:val="28"/>
          <w:szCs w:val="28"/>
        </w:rPr>
        <w:t>МОРФОЛОГИЯ НЕКРОЗА</w:t>
      </w:r>
    </w:p>
    <w:p w:rsidR="007B0532" w:rsidRPr="00C74693" w:rsidRDefault="007B0532" w:rsidP="00C74693">
      <w:pPr>
        <w:pStyle w:val="a3"/>
        <w:suppressAutoHyphens/>
        <w:spacing w:line="360" w:lineRule="auto"/>
        <w:ind w:firstLine="709"/>
        <w:jc w:val="both"/>
        <w:rPr>
          <w:rFonts w:ascii="Times New Roman" w:eastAsia="MS Mincho" w:hAnsi="Times New Roman" w:cs="Times New Roman"/>
          <w:b/>
          <w:sz w:val="28"/>
          <w:szCs w:val="28"/>
        </w:rPr>
      </w:pPr>
      <w:r w:rsidRPr="00C74693">
        <w:rPr>
          <w:rFonts w:ascii="Times New Roman" w:eastAsia="MS Mincho" w:hAnsi="Times New Roman" w:cs="Times New Roman"/>
          <w:b/>
          <w:sz w:val="28"/>
          <w:szCs w:val="28"/>
        </w:rPr>
        <w:t>Макроскопические признаки некроза</w:t>
      </w:r>
    </w:p>
    <w:p w:rsidR="007B0532" w:rsidRPr="00C74693" w:rsidRDefault="007B0532"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Общими для всех форм некроза являются изменения цвета, консистенции и в ряде случаев — запаха некротических тканей. Некротизированная ткань может иметь плотную и сухую консистенцию, что наблюдается при коагуляционном некрозе. Ткань при этом может подвергнуться мумификации. В других случаях мёртвая ткань дряблая, содержит большое количество жидкости, подвергается миомаляции (от греч. malakas — мягкий). Такой некроз по консистенции называется колликвационным. Цвет некротических масс зависит от наличия примесей крови и различных пигментов, а также обусловлен развитием на границе между мёртвой и живой тканью зоны демаркационного воспаления, имеющей красно-бурый цвет. Мёртвая ткань бывает белой или желтоватой, нередко окружена красно-бурым венчиком. При пропитывании некротических масс кровью они могут приобретать окраску от красной до бурой, жёлтой и зелёной (в зависимости от преобладания в них тех или иных гемоглобинных пигментов). В некоторых случаях фокусы некроза прокрашиваются жёлчью. При гнилостном расплавлении мёртвая ткань издаёт характерный дурной запах. По цвету инфаркт может быть белым (селезёнка, головной мозг), белым с геморрагическим венчиком (сердце, почки) и красным (геморрагическим). Геморрагический венчик формируется за счёт зоны демаркационного воспаления, которая закономерно возникает на границе мёртвых и живых тканей. Красный цвет инфаркта обусловлен пропитыванием некротических тканей кровью, как это бывает при инфарктах лёгкого на фоне хронического венозного полнокровия.</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Морфологические признаки некроза</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Некрозу предшествует период некробиоза, морфологическим субстратом которого являются дистрофические изменения.</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A. Ранние изменения:</w:t>
      </w:r>
      <w:r w:rsidRPr="00C74693">
        <w:rPr>
          <w:rFonts w:ascii="Times New Roman" w:eastAsia="MS Mincho" w:hAnsi="Times New Roman" w:cs="Times New Roman"/>
          <w:sz w:val="28"/>
          <w:szCs w:val="28"/>
        </w:rPr>
        <w:t xml:space="preserve"> В начальном периоде некробиоза клетка морфологически не изменена. Должно пройти 1-3 часа, прежде чем появятся изменения, распознаваемые при электронной микроскопии или гистохимически, и по крайней мере 6-8 часов, прежде чем появятся изменения, выявляемые при световой микроскопии; еще позже развиваются макроскопические изменения. Например, если больной с инфарктом миокарда умирает спустя несколько минут от момента начала приступа стенокардии (боль при недостаточном притоке крови к миокарду), то на аутопсии не будет выявлено никакого структурного свидетельства некроза; если же смерть наступает на 2-й день после острого приступа, то изменения будут очевидны.</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 xml:space="preserve">Б. Гистохимические изменения: </w:t>
      </w:r>
      <w:r w:rsidRPr="00C74693">
        <w:rPr>
          <w:rFonts w:ascii="Times New Roman" w:eastAsia="MS Mincho" w:hAnsi="Times New Roman" w:cs="Times New Roman"/>
          <w:sz w:val="28"/>
          <w:szCs w:val="28"/>
        </w:rPr>
        <w:t>приток ионов кальция в клетку тесно связан с необратимым повреждением и появлением морфологических проявлений некроза. В нормальной клетке внутриклеточная концентрация кальция составляет приблизительно 0.001 от концентации его во внеклеточной жидкости. Этот градиент поддерживается мембраной клетки, которая активно транспортирует ионы кальция из клетки. Экспериментально доказано, что при повреждении клеток в результате ишемии или под воздействии различных токсических агентов, накопление кальция внутри клеток наблюдается только тогда, когда изменения необратимы. Кальций активирует эндонуклеазы (гидролиз, расщепление ДНК), фосфолипазы (разрушение мембран) и протеазы (деструкция, переваривание цитоскелета). Повышение их активности выявляется гистохимическими методами. Активность окислительно-восстановительных ферментов (например, сукцинатдегидрогеназы) резко падает или исчезает.</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 xml:space="preserve">B. Изменения в ядрах: </w:t>
      </w:r>
      <w:r w:rsidRPr="00C74693">
        <w:rPr>
          <w:rFonts w:ascii="Times New Roman" w:eastAsia="MS Mincho" w:hAnsi="Times New Roman" w:cs="Times New Roman"/>
          <w:sz w:val="28"/>
          <w:szCs w:val="28"/>
        </w:rPr>
        <w:t xml:space="preserve">изменения в ядрах — самое лучшее свидетельство некроза клетки. Хроматин мертвой клетки конденсируется в крупные глыбки и ядро становится уменьшенным в объеме, сморщенным, плотным, интенсивно базофильным, то есть окрашивается в темно-синий цвет гематоксилином. Этот процесс назван </w:t>
      </w:r>
      <w:r w:rsidR="00CB470C" w:rsidRPr="00C74693">
        <w:rPr>
          <w:rFonts w:ascii="Times New Roman" w:eastAsia="MS Mincho" w:hAnsi="Times New Roman" w:cs="Times New Roman"/>
          <w:b/>
          <w:sz w:val="28"/>
          <w:szCs w:val="28"/>
        </w:rPr>
        <w:t>карио</w:t>
      </w:r>
      <w:r w:rsidRPr="00C74693">
        <w:rPr>
          <w:rFonts w:ascii="Times New Roman" w:eastAsia="MS Mincho" w:hAnsi="Times New Roman" w:cs="Times New Roman"/>
          <w:b/>
          <w:bCs/>
          <w:sz w:val="28"/>
          <w:szCs w:val="28"/>
        </w:rPr>
        <w:t>пикнозом (сморщиванием).</w:t>
      </w:r>
      <w:r w:rsidRPr="00C74693">
        <w:rPr>
          <w:rFonts w:ascii="Times New Roman" w:eastAsia="MS Mincho" w:hAnsi="Times New Roman" w:cs="Times New Roman"/>
          <w:sz w:val="28"/>
          <w:szCs w:val="28"/>
        </w:rPr>
        <w:t xml:space="preserve"> Пикнотическое ядро может затем разрываться на многочисленные маленькие базофильные частицы (</w:t>
      </w:r>
      <w:r w:rsidRPr="00C74693">
        <w:rPr>
          <w:rFonts w:ascii="Times New Roman" w:eastAsia="MS Mincho" w:hAnsi="Times New Roman" w:cs="Times New Roman"/>
          <w:b/>
          <w:bCs/>
          <w:sz w:val="28"/>
          <w:szCs w:val="28"/>
        </w:rPr>
        <w:t>кариорексис</w:t>
      </w:r>
      <w:r w:rsidRPr="00C74693">
        <w:rPr>
          <w:rFonts w:ascii="Times New Roman" w:eastAsia="MS Mincho" w:hAnsi="Times New Roman" w:cs="Times New Roman"/>
          <w:sz w:val="28"/>
          <w:szCs w:val="28"/>
        </w:rPr>
        <w:t xml:space="preserve">) или подвергнуться лизису (растворению) в результате действия лизосомальной дезоксирибонуклеазы </w:t>
      </w:r>
      <w:r w:rsidRPr="00C74693">
        <w:rPr>
          <w:rFonts w:ascii="Times New Roman" w:eastAsia="MS Mincho" w:hAnsi="Times New Roman" w:cs="Times New Roman"/>
          <w:b/>
          <w:bCs/>
          <w:sz w:val="28"/>
          <w:szCs w:val="28"/>
        </w:rPr>
        <w:t>(кариолизис</w:t>
      </w:r>
      <w:r w:rsidRPr="00C74693">
        <w:rPr>
          <w:rFonts w:ascii="Times New Roman" w:eastAsia="MS Mincho" w:hAnsi="Times New Roman" w:cs="Times New Roman"/>
          <w:sz w:val="28"/>
          <w:szCs w:val="28"/>
        </w:rPr>
        <w:t>). Тогда оно увеличивается в объеме, слабо окрашивается гематоксилином, постепенно теряются контуры ядра. При быстро развивающемся некрозе ядро подвергается лизису без пикнотической стадии.</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Г. Цитоплазматические изменения:</w:t>
      </w:r>
      <w:r w:rsidRPr="00C74693">
        <w:rPr>
          <w:rFonts w:ascii="Times New Roman" w:eastAsia="MS Mincho" w:hAnsi="Times New Roman" w:cs="Times New Roman"/>
          <w:sz w:val="28"/>
          <w:szCs w:val="28"/>
        </w:rPr>
        <w:t xml:space="preserve"> приблизительно через 6 часов после того, как клетка подверглась некрозу, цитоплазма ее становится гомогенной и выраженно ацидофильной, то есть окрашивается интенсивно кислыми красителями, например, в розовый цвет при окраске эозином. Это</w:t>
      </w:r>
      <w:r w:rsidR="00CB470C"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 xml:space="preserve">- первое изменение, выявляемое световой микроскопией, которое возникает в результате коагуляции цитоплазматических белков и разрушения (исчезновения) рибосом. РНК рибосом придает базофильный оттенок нормальной цитоплазме. Специализированные органеллы клетки, например, миофибриллы в миокардиальных клетках, исчезают в первую очередь. Набухание митохондрий и деструкция (разрушение) мембран органелл вызывают вакуолизацию цитоплазмы. Наконец, переваривание клетки ферментами, которые высвобождаются из собственных лизосом, вызывает лизис клетки (аутолиз). Таким образом, в цитоплазме происходит </w:t>
      </w:r>
      <w:r w:rsidRPr="00C74693">
        <w:rPr>
          <w:rFonts w:ascii="Times New Roman" w:eastAsia="MS Mincho" w:hAnsi="Times New Roman" w:cs="Times New Roman"/>
          <w:b/>
          <w:bCs/>
          <w:sz w:val="28"/>
          <w:szCs w:val="28"/>
        </w:rPr>
        <w:t>коагуляция белков</w:t>
      </w:r>
      <w:r w:rsidRPr="00C74693">
        <w:rPr>
          <w:rFonts w:ascii="Times New Roman" w:eastAsia="MS Mincho" w:hAnsi="Times New Roman" w:cs="Times New Roman"/>
          <w:sz w:val="28"/>
          <w:szCs w:val="28"/>
        </w:rPr>
        <w:t xml:space="preserve">, сменяемая обычно их </w:t>
      </w:r>
      <w:r w:rsidRPr="00C74693">
        <w:rPr>
          <w:rFonts w:ascii="Times New Roman" w:eastAsia="MS Mincho" w:hAnsi="Times New Roman" w:cs="Times New Roman"/>
          <w:b/>
          <w:bCs/>
          <w:sz w:val="28"/>
          <w:szCs w:val="28"/>
        </w:rPr>
        <w:t>колликвацией.</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Д. Изменения межклеточного вещества</w:t>
      </w:r>
      <w:r w:rsidRPr="00C74693">
        <w:rPr>
          <w:rFonts w:ascii="Times New Roman" w:eastAsia="MS Mincho" w:hAnsi="Times New Roman" w:cs="Times New Roman"/>
          <w:sz w:val="28"/>
          <w:szCs w:val="28"/>
        </w:rPr>
        <w:t xml:space="preserve"> охватывают как межуточное вещество, так и волокнистые структуры. Чаще всего развиваются изменения, характерные для фибриноидного некроза: коллагеновые, эластические и ретикулиновые волокна превращаются в плотные, гомогенные розовые, иногда базофильные массы, которые могут подвергаться фрагментации, глыбчатому распаду либо лизироваться. Реже может наблюдаться отек, лизис и ослизнение волокнистых структур, что свойственно колликвационному некрозу.</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Клинико-морфологические формы некроза</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sz w:val="28"/>
          <w:szCs w:val="28"/>
        </w:rPr>
        <w:t xml:space="preserve">Некроз проявляется различными клиническими и морфологическими изменениями. Различия зависят от структурно-функциональных особенностей органов и тканей, скорости и типа некроза, а также причины его возникновения и условий развития. Среди клинико-морфологических форм некроза различают </w:t>
      </w:r>
      <w:r w:rsidRPr="00C74693">
        <w:rPr>
          <w:rFonts w:ascii="Times New Roman" w:eastAsia="MS Mincho" w:hAnsi="Times New Roman" w:cs="Times New Roman"/>
          <w:i/>
          <w:iCs/>
          <w:sz w:val="28"/>
          <w:szCs w:val="28"/>
        </w:rPr>
        <w:t>коагуляционный (сухой)</w:t>
      </w:r>
      <w:r w:rsidRPr="00C74693">
        <w:rPr>
          <w:rFonts w:ascii="Times New Roman" w:eastAsia="MS Mincho" w:hAnsi="Times New Roman" w:cs="Times New Roman"/>
          <w:sz w:val="28"/>
          <w:szCs w:val="28"/>
        </w:rPr>
        <w:t xml:space="preserve"> некроз и </w:t>
      </w:r>
      <w:r w:rsidRPr="00C74693">
        <w:rPr>
          <w:rFonts w:ascii="Times New Roman" w:eastAsia="MS Mincho" w:hAnsi="Times New Roman" w:cs="Times New Roman"/>
          <w:i/>
          <w:iCs/>
          <w:sz w:val="28"/>
          <w:szCs w:val="28"/>
        </w:rPr>
        <w:t>колликвационный (влажный)</w:t>
      </w:r>
      <w:r w:rsidRPr="00C74693">
        <w:rPr>
          <w:rFonts w:ascii="Times New Roman" w:eastAsia="MS Mincho" w:hAnsi="Times New Roman" w:cs="Times New Roman"/>
          <w:sz w:val="28"/>
          <w:szCs w:val="28"/>
        </w:rPr>
        <w:t xml:space="preserve"> некроз. </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А. Коагуляционный (сухой) некроз:</w:t>
      </w:r>
      <w:r w:rsidRPr="00C74693">
        <w:rPr>
          <w:rFonts w:ascii="Times New Roman" w:eastAsia="MS Mincho" w:hAnsi="Times New Roman" w:cs="Times New Roman"/>
          <w:sz w:val="28"/>
          <w:szCs w:val="28"/>
        </w:rPr>
        <w:t xml:space="preserve"> при этом типе некроза погибшие клетки сохраняют свои очертания в течение нескольких дней. Клетки, лишенные ядра, выглядят как масса коагулированной, гомогенной, розовой цитоплазмы.</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sz w:val="28"/>
          <w:szCs w:val="28"/>
        </w:rPr>
        <w:t>Механизм коагуляционного некроза недостаточно ясен. Коагуляция цитоплазматических белков делает их резистентными к действию лизосомальных ферментов и в связи с этим замедляется их разжижение.</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Коагуляционный некроз</w:t>
      </w:r>
      <w:r w:rsidRPr="00C74693">
        <w:rPr>
          <w:rFonts w:ascii="Times New Roman" w:eastAsia="MS Mincho" w:hAnsi="Times New Roman" w:cs="Times New Roman"/>
          <w:sz w:val="28"/>
          <w:szCs w:val="28"/>
        </w:rPr>
        <w:t xml:space="preserve"> обычно происходит в </w:t>
      </w:r>
      <w:r w:rsidRPr="00C74693">
        <w:rPr>
          <w:rFonts w:ascii="Times New Roman" w:eastAsia="MS Mincho" w:hAnsi="Times New Roman" w:cs="Times New Roman"/>
          <w:b/>
          <w:bCs/>
          <w:i/>
          <w:iCs/>
          <w:sz w:val="28"/>
          <w:szCs w:val="28"/>
        </w:rPr>
        <w:t>органах, богатых белками и бедных жидкостями</w:t>
      </w:r>
      <w:r w:rsidRPr="00C74693">
        <w:rPr>
          <w:rFonts w:ascii="Times New Roman" w:eastAsia="MS Mincho" w:hAnsi="Times New Roman" w:cs="Times New Roman"/>
          <w:sz w:val="28"/>
          <w:szCs w:val="28"/>
        </w:rPr>
        <w:t xml:space="preserve">, например, в почках, миокарде, надпочечниках, селезенке, обычно в результате недостаточного кровообращения и аноксии, действия физических, химических и других повреждающих факторов, например, коагуляционный некроз клеток печени при вирусном поражении или при действии токсических агентов бактериального и небактериального генеза. </w:t>
      </w:r>
      <w:r w:rsidRPr="00C74693">
        <w:rPr>
          <w:rFonts w:ascii="Times New Roman" w:eastAsia="MS Mincho" w:hAnsi="Times New Roman" w:cs="Times New Roman"/>
          <w:b/>
          <w:bCs/>
          <w:i/>
          <w:iCs/>
          <w:sz w:val="28"/>
          <w:szCs w:val="28"/>
        </w:rPr>
        <w:t>Коагуляционный некроз</w:t>
      </w:r>
      <w:r w:rsidRPr="00C74693">
        <w:rPr>
          <w:rFonts w:ascii="Times New Roman" w:eastAsia="MS Mincho" w:hAnsi="Times New Roman" w:cs="Times New Roman"/>
          <w:sz w:val="28"/>
          <w:szCs w:val="28"/>
        </w:rPr>
        <w:t xml:space="preserve"> еще называют </w:t>
      </w:r>
      <w:r w:rsidRPr="00C74693">
        <w:rPr>
          <w:rFonts w:ascii="Times New Roman" w:eastAsia="MS Mincho" w:hAnsi="Times New Roman" w:cs="Times New Roman"/>
          <w:b/>
          <w:bCs/>
          <w:i/>
          <w:iCs/>
          <w:sz w:val="28"/>
          <w:szCs w:val="28"/>
        </w:rPr>
        <w:t>сухой</w:t>
      </w:r>
      <w:r w:rsidRPr="00C74693">
        <w:rPr>
          <w:rFonts w:ascii="Times New Roman" w:eastAsia="MS Mincho" w:hAnsi="Times New Roman" w:cs="Times New Roman"/>
          <w:sz w:val="28"/>
          <w:szCs w:val="28"/>
        </w:rPr>
        <w:t>, поскольку он характеризуется тем, что возникающие при нем мертвые участки сухие, плотные, крошащиеся, белого или желтого цвета.</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К коагуляционному некрозу относят: </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w:t>
      </w:r>
      <w:r w:rsidR="00374D78" w:rsidRPr="00C74693">
        <w:rPr>
          <w:rFonts w:ascii="Times New Roman" w:eastAsia="MS Mincho" w:hAnsi="Times New Roman" w:cs="Times New Roman"/>
          <w:b/>
          <w:bCs/>
          <w:sz w:val="28"/>
          <w:szCs w:val="28"/>
        </w:rPr>
        <w:t xml:space="preserve"> </w:t>
      </w:r>
      <w:r w:rsidRPr="00C74693">
        <w:rPr>
          <w:rFonts w:ascii="Times New Roman" w:eastAsia="MS Mincho" w:hAnsi="Times New Roman" w:cs="Times New Roman"/>
          <w:b/>
          <w:bCs/>
          <w:sz w:val="28"/>
          <w:szCs w:val="28"/>
        </w:rPr>
        <w:t>инфаркт</w:t>
      </w:r>
      <w:r w:rsidRPr="00C74693">
        <w:rPr>
          <w:rFonts w:ascii="Times New Roman" w:eastAsia="MS Mincho" w:hAnsi="Times New Roman" w:cs="Times New Roman"/>
          <w:sz w:val="28"/>
          <w:szCs w:val="28"/>
        </w:rPr>
        <w:t xml:space="preserve"> — </w:t>
      </w:r>
      <w:r w:rsidRPr="00C74693">
        <w:rPr>
          <w:rFonts w:ascii="Times New Roman" w:eastAsia="MS Mincho" w:hAnsi="Times New Roman" w:cs="Times New Roman"/>
          <w:i/>
          <w:iCs/>
          <w:sz w:val="28"/>
          <w:szCs w:val="28"/>
        </w:rPr>
        <w:t xml:space="preserve">разновидность </w:t>
      </w:r>
      <w:r w:rsidRPr="00C74693">
        <w:rPr>
          <w:rFonts w:ascii="Times New Roman" w:eastAsia="MS Mincho" w:hAnsi="Times New Roman" w:cs="Times New Roman"/>
          <w:b/>
          <w:bCs/>
          <w:i/>
          <w:iCs/>
          <w:sz w:val="28"/>
          <w:szCs w:val="28"/>
        </w:rPr>
        <w:t>сосудистого (ишемического) некроза</w:t>
      </w:r>
      <w:r w:rsidRPr="00C74693">
        <w:rPr>
          <w:rFonts w:ascii="Times New Roman" w:eastAsia="MS Mincho" w:hAnsi="Times New Roman" w:cs="Times New Roman"/>
          <w:sz w:val="28"/>
          <w:szCs w:val="28"/>
        </w:rPr>
        <w:t xml:space="preserve"> внутренних органов (кроме мозга</w:t>
      </w:r>
      <w:r w:rsidR="00374D78" w:rsidRPr="00C74693">
        <w:rPr>
          <w:rFonts w:ascii="Times New Roman" w:eastAsia="MS Mincho" w:hAnsi="Times New Roman" w:cs="Times New Roman"/>
          <w:sz w:val="28"/>
          <w:szCs w:val="28"/>
        </w:rPr>
        <w:t xml:space="preserve"> - инсульт</w:t>
      </w:r>
      <w:r w:rsidRPr="00C74693">
        <w:rPr>
          <w:rFonts w:ascii="Times New Roman" w:eastAsia="MS Mincho" w:hAnsi="Times New Roman" w:cs="Times New Roman"/>
          <w:sz w:val="28"/>
          <w:szCs w:val="28"/>
        </w:rPr>
        <w:t>). Это самый частый вид некроза.</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w:t>
      </w:r>
      <w:r w:rsidR="00374D78" w:rsidRPr="00C74693">
        <w:rPr>
          <w:rFonts w:ascii="Times New Roman" w:eastAsia="MS Mincho" w:hAnsi="Times New Roman" w:cs="Times New Roman"/>
          <w:b/>
          <w:bCs/>
          <w:sz w:val="28"/>
          <w:szCs w:val="28"/>
        </w:rPr>
        <w:t xml:space="preserve"> </w:t>
      </w:r>
      <w:r w:rsidRPr="00C74693">
        <w:rPr>
          <w:rFonts w:ascii="Times New Roman" w:eastAsia="MS Mincho" w:hAnsi="Times New Roman" w:cs="Times New Roman"/>
          <w:b/>
          <w:bCs/>
          <w:sz w:val="28"/>
          <w:szCs w:val="28"/>
        </w:rPr>
        <w:t xml:space="preserve">казеозный (творожистый) </w:t>
      </w:r>
      <w:r w:rsidRPr="00C74693">
        <w:rPr>
          <w:rFonts w:ascii="Times New Roman" w:eastAsia="MS Mincho" w:hAnsi="Times New Roman" w:cs="Times New Roman"/>
          <w:sz w:val="28"/>
          <w:szCs w:val="28"/>
        </w:rPr>
        <w:t xml:space="preserve">некроз развивается и при туберкулезе, сифилисе, лепре, а также при </w:t>
      </w:r>
      <w:r w:rsidR="00374D78" w:rsidRPr="00C74693">
        <w:rPr>
          <w:rFonts w:ascii="Times New Roman" w:eastAsia="MS Mincho" w:hAnsi="Times New Roman" w:cs="Times New Roman"/>
          <w:sz w:val="28"/>
          <w:szCs w:val="28"/>
        </w:rPr>
        <w:t>лимфогранулематозе</w:t>
      </w:r>
      <w:r w:rsidRPr="00C74693">
        <w:rPr>
          <w:rFonts w:ascii="Times New Roman" w:eastAsia="MS Mincho" w:hAnsi="Times New Roman" w:cs="Times New Roman"/>
          <w:sz w:val="28"/>
          <w:szCs w:val="28"/>
        </w:rPr>
        <w:t>. Его еще называют специфическим, поскольку чаще всего встречается при специфических инфекционных гранулемах. Во внутренних органах выявляется ограниченный участок ткани сухой, крошащийся, беловато-желтого цвета. В сифилитических гранулемах очень часто такие участки не крошащиеся, а пастообразные, напоминают аравийский клей. Это смешанный (то есть экстра- и интрацеллюлярный) тип некроза, при котором одновременно гибнет и паренхима, и строма (и клетки, и волокна). Микроскопически такой участок ткани бесструктурный, гомогенный, окрашен гематоксилином и эозином в розовый цвет, хорошо видны глыбки хроматина ядер (кариорексис).</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w:t>
      </w:r>
      <w:r w:rsidR="00374D78" w:rsidRPr="00C74693">
        <w:rPr>
          <w:rFonts w:ascii="Times New Roman" w:eastAsia="MS Mincho" w:hAnsi="Times New Roman" w:cs="Times New Roman"/>
          <w:b/>
          <w:bCs/>
          <w:sz w:val="28"/>
          <w:szCs w:val="28"/>
        </w:rPr>
        <w:t xml:space="preserve"> </w:t>
      </w:r>
      <w:r w:rsidRPr="00C74693">
        <w:rPr>
          <w:rFonts w:ascii="Times New Roman" w:eastAsia="MS Mincho" w:hAnsi="Times New Roman" w:cs="Times New Roman"/>
          <w:b/>
          <w:bCs/>
          <w:sz w:val="28"/>
          <w:szCs w:val="28"/>
        </w:rPr>
        <w:t>восковидный, или ценкеровский некроз</w:t>
      </w:r>
      <w:r w:rsidRPr="00C74693">
        <w:rPr>
          <w:rFonts w:ascii="Times New Roman" w:eastAsia="MS Mincho" w:hAnsi="Times New Roman" w:cs="Times New Roman"/>
          <w:sz w:val="28"/>
          <w:szCs w:val="28"/>
        </w:rPr>
        <w:t xml:space="preserve"> (некроз мышц, чаще передней брюшной стенки и бедра, при тяжелых инфекциях - брюшном и сыпном тифах, холере); </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w:t>
      </w:r>
      <w:r w:rsidR="00374D78" w:rsidRPr="00C74693">
        <w:rPr>
          <w:rFonts w:ascii="Times New Roman" w:eastAsia="MS Mincho" w:hAnsi="Times New Roman" w:cs="Times New Roman"/>
          <w:b/>
          <w:bCs/>
          <w:sz w:val="28"/>
          <w:szCs w:val="28"/>
        </w:rPr>
        <w:t xml:space="preserve"> </w:t>
      </w:r>
      <w:r w:rsidRPr="00C74693">
        <w:rPr>
          <w:rFonts w:ascii="Times New Roman" w:eastAsia="MS Mincho" w:hAnsi="Times New Roman" w:cs="Times New Roman"/>
          <w:b/>
          <w:bCs/>
          <w:sz w:val="28"/>
          <w:szCs w:val="28"/>
        </w:rPr>
        <w:t>фибриноидный некроз</w:t>
      </w:r>
      <w:r w:rsidRPr="00C74693">
        <w:rPr>
          <w:rFonts w:ascii="Times New Roman" w:eastAsia="MS Mincho" w:hAnsi="Times New Roman" w:cs="Times New Roman"/>
          <w:sz w:val="28"/>
          <w:szCs w:val="28"/>
        </w:rPr>
        <w:t xml:space="preserve"> — тип некроза соединительной ткани, который уже изучен как исход фибриноидного набухания</w:t>
      </w:r>
      <w:r w:rsidR="00374D78" w:rsidRPr="00C74693">
        <w:rPr>
          <w:rFonts w:ascii="Times New Roman" w:eastAsia="MS Mincho" w:hAnsi="Times New Roman" w:cs="Times New Roman"/>
          <w:sz w:val="28"/>
          <w:szCs w:val="28"/>
        </w:rPr>
        <w:t>, наиб</w:t>
      </w:r>
      <w:r w:rsidRPr="00C74693">
        <w:rPr>
          <w:rFonts w:ascii="Times New Roman" w:eastAsia="MS Mincho" w:hAnsi="Times New Roman" w:cs="Times New Roman"/>
          <w:sz w:val="28"/>
          <w:szCs w:val="28"/>
        </w:rPr>
        <w:t xml:space="preserve">олее часто он наблюдается при аллергических и аутоиммунных болезнях (например, ревматизме, ревматоидном артрите и системной красной волчанке). Наиболее сильно повреждаются коллагеновые волокна и гладкая мускулатура средней оболочки кровеносных сосудов. Фибриноидный некроз артериол наблюдается при злокачественной гипертензии. Фибриноидный некроз характеризуется потерей нормальной структуры и накоплением гомогенного, ярко-розового некротического материала, который похож микроскопически на фибрин. Обратите внимание, что понятие "фибриноидный" отличается от понятия "фибринозный", так как последнее обозначает накопление фибрина, например, при свертывании крови или при воспалении. Участки фибриноидного некроза содержат различное количество иммуноглобулинов и комплемента, альбуминов, продуктов распада коллагена и фибрина. </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i/>
          <w:iCs/>
          <w:sz w:val="28"/>
          <w:szCs w:val="28"/>
        </w:rPr>
      </w:pPr>
      <w:r w:rsidRPr="00C74693">
        <w:rPr>
          <w:rFonts w:ascii="Times New Roman" w:eastAsia="MS Mincho" w:hAnsi="Times New Roman" w:cs="Times New Roman"/>
          <w:b/>
          <w:bCs/>
          <w:sz w:val="28"/>
          <w:szCs w:val="28"/>
        </w:rPr>
        <w:t>—</w:t>
      </w:r>
      <w:r w:rsidR="00E50F37" w:rsidRPr="00C74693">
        <w:rPr>
          <w:rFonts w:ascii="Times New Roman" w:eastAsia="MS Mincho" w:hAnsi="Times New Roman" w:cs="Times New Roman"/>
          <w:b/>
          <w:bCs/>
          <w:sz w:val="28"/>
          <w:szCs w:val="28"/>
        </w:rPr>
        <w:t xml:space="preserve"> </w:t>
      </w:r>
      <w:r w:rsidRPr="00C74693">
        <w:rPr>
          <w:rFonts w:ascii="Times New Roman" w:eastAsia="MS Mincho" w:hAnsi="Times New Roman" w:cs="Times New Roman"/>
          <w:b/>
          <w:bCs/>
          <w:sz w:val="28"/>
          <w:szCs w:val="28"/>
        </w:rPr>
        <w:t>жировой некроз:</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1. Ферментный жировой некроз:</w:t>
      </w:r>
      <w:r w:rsidRPr="00C74693">
        <w:rPr>
          <w:rFonts w:ascii="Times New Roman" w:eastAsia="MS Mincho" w:hAnsi="Times New Roman" w:cs="Times New Roman"/>
          <w:sz w:val="28"/>
          <w:szCs w:val="28"/>
        </w:rPr>
        <w:t xml:space="preserve"> жировой некроз наиболее часто происходит при остром панкреатите и повреждениях </w:t>
      </w:r>
      <w:r w:rsidR="00E50F37" w:rsidRPr="00C74693">
        <w:rPr>
          <w:rFonts w:ascii="Times New Roman" w:eastAsia="MS Mincho" w:hAnsi="Times New Roman" w:cs="Times New Roman"/>
          <w:sz w:val="28"/>
          <w:szCs w:val="28"/>
        </w:rPr>
        <w:t>поджелудочной</w:t>
      </w:r>
      <w:r w:rsidRPr="00C74693">
        <w:rPr>
          <w:rFonts w:ascii="Times New Roman" w:eastAsia="MS Mincho" w:hAnsi="Times New Roman" w:cs="Times New Roman"/>
          <w:sz w:val="28"/>
          <w:szCs w:val="28"/>
        </w:rPr>
        <w:t xml:space="preserve"> железы, когда панкреатические ферменты выходят из протоков в окружающие ткани. Панкреатическая липаза действует на триглицериды в жировых клетках, расщепляя их на глицерин и жирные кислоты, которые, взаимодействуя с плазменными ионами кальция, образуют мыла кальция. При этом в жировой ткани, окружающей поджелудочную железу, появляются непрозрачные, белые (как мел) бляшки и узелки (стеатонекроз).</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При панкреатитах возможно попадание липазы в кровоток с последующим широким распространением, что является причиной жирового некроза во многих участках организма. Наиболее часто повреждаются подкожная жировая клетчатка и костный мозг.</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i/>
          <w:iCs/>
          <w:sz w:val="28"/>
          <w:szCs w:val="28"/>
        </w:rPr>
      </w:pPr>
      <w:r w:rsidRPr="00C74693">
        <w:rPr>
          <w:rFonts w:ascii="Times New Roman" w:eastAsia="MS Mincho" w:hAnsi="Times New Roman" w:cs="Times New Roman"/>
          <w:b/>
          <w:bCs/>
          <w:i/>
          <w:iCs/>
          <w:sz w:val="28"/>
          <w:szCs w:val="28"/>
        </w:rPr>
        <w:t>2. Неферментный жировой некроз:</w:t>
      </w:r>
      <w:r w:rsidRPr="00C74693">
        <w:rPr>
          <w:rFonts w:ascii="Times New Roman" w:eastAsia="MS Mincho" w:hAnsi="Times New Roman" w:cs="Times New Roman"/>
          <w:sz w:val="28"/>
          <w:szCs w:val="28"/>
        </w:rPr>
        <w:t xml:space="preserve"> неферментный жировой некроз наблюдается в молочной железе, подкожной жировой ткани и в брюшной полости. Большинство пациентов имеют в анамнезе травмы. Неферментный жировой некроз называют также травматическим жировым некрозом, даже если травма не определена как основная причина. Неферментный жировой некроз вызывает воспалительный ответ, характеризуемый наличием многочисленных макрофагов с пенистой цитоплазмой, нейтрофилов и лимфоцитов. Затем следует фиброзирование, при этом данный процесс бывает трудно отличить от опухоли.</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w:t>
      </w:r>
      <w:r w:rsidR="00E50F37" w:rsidRPr="00C74693">
        <w:rPr>
          <w:rFonts w:ascii="Times New Roman" w:eastAsia="MS Mincho" w:hAnsi="Times New Roman" w:cs="Times New Roman"/>
          <w:b/>
          <w:bCs/>
          <w:sz w:val="28"/>
          <w:szCs w:val="28"/>
        </w:rPr>
        <w:t xml:space="preserve"> </w:t>
      </w:r>
      <w:r w:rsidRPr="00C74693">
        <w:rPr>
          <w:rFonts w:ascii="Times New Roman" w:eastAsia="MS Mincho" w:hAnsi="Times New Roman" w:cs="Times New Roman"/>
          <w:b/>
          <w:bCs/>
          <w:sz w:val="28"/>
          <w:szCs w:val="28"/>
        </w:rPr>
        <w:t>гангрена (</w:t>
      </w:r>
      <w:r w:rsidRPr="00C74693">
        <w:rPr>
          <w:rFonts w:ascii="Times New Roman" w:eastAsia="MS Mincho" w:hAnsi="Times New Roman" w:cs="Times New Roman"/>
          <w:sz w:val="28"/>
          <w:szCs w:val="28"/>
        </w:rPr>
        <w:t xml:space="preserve">от греч. </w:t>
      </w:r>
      <w:r w:rsidRPr="00C74693">
        <w:rPr>
          <w:rFonts w:ascii="Times New Roman" w:eastAsia="MS Mincho" w:hAnsi="Times New Roman" w:cs="Times New Roman"/>
          <w:i/>
          <w:iCs/>
          <w:sz w:val="28"/>
          <w:szCs w:val="28"/>
        </w:rPr>
        <w:t xml:space="preserve">gangraina </w:t>
      </w:r>
      <w:r w:rsidRPr="00C74693">
        <w:rPr>
          <w:rFonts w:ascii="Times New Roman" w:eastAsia="MS Mincho" w:hAnsi="Times New Roman" w:cs="Times New Roman"/>
          <w:sz w:val="28"/>
          <w:szCs w:val="28"/>
        </w:rPr>
        <w:t>— пожар)</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это некроз тканей, сообщающихся с внешней средой и изменяющихся под ее воздействием. Термин "гангрена" широко используется для обозначения клинико-морфологического состояния, при котором некроз ткани зачастую осложняется вторичной бактериальной инфекцией различной степени выраженности либо, находясь в соприкосновении с внешней средой, претерпевает вторичные изменения. Различают сухую, влажную, газовую гангрены и пролежни.</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1.</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b/>
          <w:bCs/>
          <w:i/>
          <w:iCs/>
          <w:sz w:val="28"/>
          <w:szCs w:val="28"/>
        </w:rPr>
        <w:t>Сухая гангрена</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 xml:space="preserve">— это некроз тканей, соприкасающихся с внешней средой, протекающий без участия микроорганизмов. Сухая гангрена наиболее часто возникает на конечностях в результате ишемического коагуляционного некроза тканей. Некротизированные ткани кажутся черными, сухими, они четко отграничены от смежной жизнеспособной ткани. На границе со здоровыми тканями возникает демаркационное воспаление. Изменение цвета обусловлено превращением гемоглобиногенных пигментов в присутствии сероводорода в сульфид железа. Примерами может служить </w:t>
      </w:r>
      <w:r w:rsidRPr="00C74693">
        <w:rPr>
          <w:rFonts w:ascii="Times New Roman" w:eastAsia="MS Mincho" w:hAnsi="Times New Roman" w:cs="Times New Roman"/>
          <w:b/>
          <w:bCs/>
          <w:sz w:val="28"/>
          <w:szCs w:val="28"/>
        </w:rPr>
        <w:t>сухая гангрена</w:t>
      </w:r>
      <w:r w:rsidRPr="00C74693">
        <w:rPr>
          <w:rFonts w:ascii="Times New Roman" w:eastAsia="MS Mincho" w:hAnsi="Times New Roman" w:cs="Times New Roman"/>
          <w:sz w:val="28"/>
          <w:szCs w:val="28"/>
        </w:rPr>
        <w:t>:</w:t>
      </w:r>
    </w:p>
    <w:p w:rsidR="0010760D"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E50F37"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конечности при атеросклерозе и тромбозе ее артерий (</w:t>
      </w:r>
      <w:r w:rsidRPr="00C74693">
        <w:rPr>
          <w:rFonts w:ascii="Times New Roman" w:eastAsia="MS Mincho" w:hAnsi="Times New Roman" w:cs="Times New Roman"/>
          <w:b/>
          <w:bCs/>
          <w:i/>
          <w:iCs/>
          <w:sz w:val="28"/>
          <w:szCs w:val="28"/>
        </w:rPr>
        <w:t>атеросклеротическая гангрена</w:t>
      </w:r>
      <w:r w:rsidRPr="00C74693">
        <w:rPr>
          <w:rFonts w:ascii="Times New Roman" w:eastAsia="MS Mincho" w:hAnsi="Times New Roman" w:cs="Times New Roman"/>
          <w:sz w:val="28"/>
          <w:szCs w:val="28"/>
        </w:rPr>
        <w:t>), облитерирующем эндартериите;</w:t>
      </w:r>
    </w:p>
    <w:p w:rsidR="0010760D"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E50F37"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при отморожении или ожоге;</w:t>
      </w:r>
    </w:p>
    <w:p w:rsidR="0010760D"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E50F37"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пальцев при болезни Рейно или вибрационной болезни;</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w:t>
      </w:r>
      <w:r w:rsidR="00E50F37"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кожи при сыпном тифе и др. инфекциях.</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Лечение состоит в хирургическом удалении мертвой ткани, ориентиром при этом служит демаркационная линия.</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2.</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b/>
          <w:bCs/>
          <w:i/>
          <w:iCs/>
          <w:sz w:val="28"/>
          <w:szCs w:val="28"/>
        </w:rPr>
        <w:t>Влажная гангрена</w:t>
      </w:r>
      <w:r w:rsidRPr="00C74693">
        <w:rPr>
          <w:rFonts w:ascii="Times New Roman" w:eastAsia="MS Mincho" w:hAnsi="Times New Roman" w:cs="Times New Roman"/>
          <w:sz w:val="28"/>
          <w:szCs w:val="28"/>
        </w:rPr>
        <w:t xml:space="preserve">: развивается в результате наслоения на некротические изменения ткани тяжелой бактериальной инфекции. Под действием ферментов микроорганизмов возникает вторичная колликвация. Лизис клетки ферментами, которые возникают не в самой клетке, а проникают извне, называется </w:t>
      </w:r>
      <w:r w:rsidRPr="00C74693">
        <w:rPr>
          <w:rFonts w:ascii="Times New Roman" w:eastAsia="MS Mincho" w:hAnsi="Times New Roman" w:cs="Times New Roman"/>
          <w:i/>
          <w:iCs/>
          <w:sz w:val="28"/>
          <w:szCs w:val="28"/>
        </w:rPr>
        <w:t>гетеролизисом</w:t>
      </w:r>
      <w:r w:rsidRPr="00C74693">
        <w:rPr>
          <w:rFonts w:ascii="Times New Roman" w:eastAsia="MS Mincho" w:hAnsi="Times New Roman" w:cs="Times New Roman"/>
          <w:sz w:val="28"/>
          <w:szCs w:val="28"/>
        </w:rPr>
        <w:t xml:space="preserve">. Тип микроорганизмов зависит от локализации гангрены. Влажная гангрена развивается обычно в тканях, богатых влагой. Она может встречаться на конечностях, но чаще — во внутренних органах, например, в кишечнике при непроходимости брыжеечных артерий (тромбоз, эмболия), в легких как осложнение пневмонии (грипп, корь). У ослабленных инфекционным заболеванием (чаще корью) детей может развиться влажная гангрена мягких тканей щек, промежности, которую называют номой (от греч. </w:t>
      </w:r>
      <w:r w:rsidRPr="00C74693">
        <w:rPr>
          <w:rFonts w:ascii="Times New Roman" w:eastAsia="MS Mincho" w:hAnsi="Times New Roman" w:cs="Times New Roman"/>
          <w:i/>
          <w:iCs/>
          <w:sz w:val="28"/>
          <w:szCs w:val="28"/>
        </w:rPr>
        <w:t>nome</w:t>
      </w:r>
      <w:r w:rsidRPr="00C74693">
        <w:rPr>
          <w:rFonts w:ascii="Times New Roman" w:eastAsia="MS Mincho" w:hAnsi="Times New Roman" w:cs="Times New Roman"/>
          <w:sz w:val="28"/>
          <w:szCs w:val="28"/>
        </w:rPr>
        <w:t xml:space="preserve"> - водяной рак). Острое воспаление и рост бактерий являются причиной того, что некротическая область становится отечной и красно-черной, с обширным разжижением мертвой ткани. При влажной гангрене может возникнуть распространяющееся некротизирующее воспаление, которое не четко ограничено от смежной здоровой ткани и, таким образом, трудно поддается хирургическому лечению. В результате жизнедеятельности бактерий возникает специфический запах. Очень высок процент летальности.</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3.</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b/>
          <w:bCs/>
          <w:i/>
          <w:iCs/>
          <w:sz w:val="28"/>
          <w:szCs w:val="28"/>
        </w:rPr>
        <w:t>Газовая гангрена</w:t>
      </w:r>
      <w:r w:rsidRPr="00C74693">
        <w:rPr>
          <w:rFonts w:ascii="Times New Roman" w:eastAsia="MS Mincho" w:hAnsi="Times New Roman" w:cs="Times New Roman"/>
          <w:i/>
          <w:iCs/>
          <w:sz w:val="28"/>
          <w:szCs w:val="28"/>
        </w:rPr>
        <w:t>:</w:t>
      </w:r>
      <w:r w:rsidRPr="00C74693">
        <w:rPr>
          <w:rFonts w:ascii="Times New Roman" w:eastAsia="MS Mincho" w:hAnsi="Times New Roman" w:cs="Times New Roman"/>
          <w:sz w:val="28"/>
          <w:szCs w:val="28"/>
        </w:rPr>
        <w:t xml:space="preserve"> газовая гангрена возникает при инфицировании раны анаэробной флорой, например, </w:t>
      </w:r>
      <w:r w:rsidRPr="00C74693">
        <w:rPr>
          <w:rFonts w:ascii="Times New Roman" w:eastAsia="MS Mincho" w:hAnsi="Times New Roman" w:cs="Times New Roman"/>
          <w:i/>
          <w:iCs/>
          <w:sz w:val="28"/>
          <w:szCs w:val="28"/>
        </w:rPr>
        <w:t>Clostridium perfringens</w:t>
      </w:r>
      <w:r w:rsidRPr="00C74693">
        <w:rPr>
          <w:rFonts w:ascii="Times New Roman" w:eastAsia="MS Mincho" w:hAnsi="Times New Roman" w:cs="Times New Roman"/>
          <w:sz w:val="28"/>
          <w:szCs w:val="28"/>
        </w:rPr>
        <w:t xml:space="preserve"> и другими микроорганизмами этой группы. Она характеризуется обширным некрозом ткани и образованием газов в результате ферментативной активности бактерий. Основные проявления сходны с влажной гангреной, но с дополнительным присутствием газа в тканях. Крепитация (феномен потрескивания при пальпации) - частый клинический симптом при газовой гангрене. Процент летальности также очень высок.</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4. Пролежень (decubitus):</w:t>
      </w:r>
      <w:r w:rsidRPr="00C74693">
        <w:rPr>
          <w:rFonts w:ascii="Times New Roman" w:eastAsia="MS Mincho" w:hAnsi="Times New Roman" w:cs="Times New Roman"/>
          <w:sz w:val="28"/>
          <w:szCs w:val="28"/>
        </w:rPr>
        <w:t xml:space="preserve"> как разновидность гангрены выделяют пролежни - омертвение поверхностных участков тела (кожа, мягкие ткани), подвергающихся сдавлению между постелью и костью. Поэтому пролежни чаще появляются в области крестца, остистых отростков позвонков, большого вертела бедренной кости. По своему генезу это трофоневротический некроз, так как сдавливаются сосуды и нервы, что усугубляет нарушения трофики тканей у тяжелобольных, страдающих сердечно-сосудистыми, онкологическими, инфекционными или нервными болезнями.</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 xml:space="preserve">B. Колликвационный (влажный) некроз: </w:t>
      </w:r>
      <w:r w:rsidRPr="00C74693">
        <w:rPr>
          <w:rFonts w:ascii="Times New Roman" w:eastAsia="MS Mincho" w:hAnsi="Times New Roman" w:cs="Times New Roman"/>
          <w:sz w:val="28"/>
          <w:szCs w:val="28"/>
        </w:rPr>
        <w:t xml:space="preserve">характеризуется расплавлением мертвой ткани. Он развивается в тканях, относительно бедных белками и богатых жидкостью, где имеются благоприятные условия для </w:t>
      </w:r>
      <w:r w:rsidRPr="00C74693">
        <w:rPr>
          <w:rFonts w:ascii="Times New Roman" w:eastAsia="MS Mincho" w:hAnsi="Times New Roman" w:cs="Times New Roman"/>
          <w:b/>
          <w:bCs/>
          <w:i/>
          <w:iCs/>
          <w:sz w:val="28"/>
          <w:szCs w:val="28"/>
        </w:rPr>
        <w:t>гидролитических процессов</w:t>
      </w:r>
      <w:r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sz w:val="28"/>
          <w:szCs w:val="28"/>
        </w:rPr>
        <w:t>Лизис клеток</w:t>
      </w:r>
      <w:r w:rsidRPr="00C74693">
        <w:rPr>
          <w:rFonts w:ascii="Times New Roman" w:eastAsia="MS Mincho" w:hAnsi="Times New Roman" w:cs="Times New Roman"/>
          <w:sz w:val="28"/>
          <w:szCs w:val="28"/>
        </w:rPr>
        <w:t xml:space="preserve"> происходит в результате действия собственных ферментов (</w:t>
      </w:r>
      <w:r w:rsidRPr="00C74693">
        <w:rPr>
          <w:rFonts w:ascii="Times New Roman" w:eastAsia="MS Mincho" w:hAnsi="Times New Roman" w:cs="Times New Roman"/>
          <w:i/>
          <w:iCs/>
          <w:sz w:val="28"/>
          <w:szCs w:val="28"/>
        </w:rPr>
        <w:t>аутолиз</w:t>
      </w:r>
      <w:r w:rsidRPr="00C74693">
        <w:rPr>
          <w:rFonts w:ascii="Times New Roman" w:eastAsia="MS Mincho" w:hAnsi="Times New Roman" w:cs="Times New Roman"/>
          <w:sz w:val="28"/>
          <w:szCs w:val="28"/>
        </w:rPr>
        <w:t xml:space="preserve">). Типичным примером влажного колликвационного некроза является очаг серого размягчения (ишемический инфаркт) головного мозга. </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sz w:val="28"/>
          <w:szCs w:val="28"/>
        </w:rPr>
        <w:t xml:space="preserve">Инфаркт мозга часто называют размягчением, так как основным </w:t>
      </w:r>
      <w:r w:rsidRPr="00C74693">
        <w:rPr>
          <w:rFonts w:ascii="Times New Roman" w:eastAsia="MS Mincho" w:hAnsi="Times New Roman" w:cs="Times New Roman"/>
          <w:b/>
          <w:bCs/>
          <w:i/>
          <w:iCs/>
          <w:sz w:val="28"/>
          <w:szCs w:val="28"/>
        </w:rPr>
        <w:t>макроскопическим</w:t>
      </w:r>
      <w:r w:rsidRPr="00C74693">
        <w:rPr>
          <w:rFonts w:ascii="Times New Roman" w:eastAsia="MS Mincho" w:hAnsi="Times New Roman" w:cs="Times New Roman"/>
          <w:sz w:val="28"/>
          <w:szCs w:val="28"/>
        </w:rPr>
        <w:t xml:space="preserve"> признаком является понижение упругости ткани мозга в очаге поражения во все сроки. В течение первых суток он представлен нечетко ограниченным участком синюшного оттенка, мягковатого на ощупь. К концу первых суток очаг становится более четким и бледнеет. В последующие дни вещество мозга в этой зоне становится еще более дряблым, цвет его становится желтоватым или даже с зеленоватым оттенком. В первые недели объем мозга несколько увеличивается из-за отека его. Через 1-1.5 мес</w:t>
      </w:r>
      <w:r w:rsidR="00E50F37" w:rsidRPr="00C74693">
        <w:rPr>
          <w:rFonts w:ascii="Times New Roman" w:eastAsia="MS Mincho" w:hAnsi="Times New Roman" w:cs="Times New Roman"/>
          <w:sz w:val="28"/>
          <w:szCs w:val="28"/>
        </w:rPr>
        <w:t>.</w:t>
      </w:r>
      <w:r w:rsidRPr="00C74693">
        <w:rPr>
          <w:rFonts w:ascii="Times New Roman" w:eastAsia="MS Mincho" w:hAnsi="Times New Roman" w:cs="Times New Roman"/>
          <w:sz w:val="28"/>
          <w:szCs w:val="28"/>
        </w:rPr>
        <w:t xml:space="preserve"> на месте инфаркта образуется довольно четко ограниченная полость, содержащая мутную жидкость и детрит. Определение точных сроков инфаркта весьма затруднительно не только по внешнему виду его, но и по гистологической картине.</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 xml:space="preserve">Микроскопически </w:t>
      </w:r>
      <w:r w:rsidRPr="00C74693">
        <w:rPr>
          <w:rFonts w:ascii="Times New Roman" w:eastAsia="MS Mincho" w:hAnsi="Times New Roman" w:cs="Times New Roman"/>
          <w:sz w:val="28"/>
          <w:szCs w:val="28"/>
        </w:rPr>
        <w:t>ткань мозга гомогенная, бесструктурная, слабо розового цвета при окраске гематоксилином и эозином. Рассасывание мертвых тканей осуществляется макрофагами, которые имеют вид жиро-зернистых шаров.</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Клинические проявления некроза</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Системные проявления:</w:t>
      </w:r>
      <w:r w:rsidRPr="00C74693">
        <w:rPr>
          <w:rFonts w:ascii="Times New Roman" w:eastAsia="MS Mincho" w:hAnsi="Times New Roman" w:cs="Times New Roman"/>
          <w:sz w:val="28"/>
          <w:szCs w:val="28"/>
        </w:rPr>
        <w:t xml:space="preserve"> при некрозе обычно появляется лихорадка (вследствие выхода пирогенных веществ из некротизированных клеток и тканей) и нейтрофильный лейкоцитоз (вследствие наличия острой воспалительной реакции — демаркационного воспаления). </w:t>
      </w:r>
      <w:r w:rsidRPr="00C74693">
        <w:rPr>
          <w:rFonts w:ascii="Times New Roman" w:eastAsia="MS Mincho" w:hAnsi="Times New Roman" w:cs="Times New Roman"/>
          <w:b/>
          <w:bCs/>
          <w:i/>
          <w:iCs/>
          <w:sz w:val="28"/>
          <w:szCs w:val="28"/>
        </w:rPr>
        <w:t>Высвобождение содержимого некротических клеток:</w:t>
      </w:r>
      <w:r w:rsidRPr="00C74693">
        <w:rPr>
          <w:rFonts w:ascii="Times New Roman" w:eastAsia="MS Mincho" w:hAnsi="Times New Roman" w:cs="Times New Roman"/>
          <w:sz w:val="28"/>
          <w:szCs w:val="28"/>
        </w:rPr>
        <w:t xml:space="preserve"> высвобождающиеся компоненты цитоплазматического содержимого некротизированных клеток (например, ферменты) поступают в кровоток, где их присутствие имеет диагностическое значение для определения локализации некроза. Эти ферменты могут быть обнаружены различны</w:t>
      </w:r>
      <w:r w:rsidR="00E50F37" w:rsidRPr="00C74693">
        <w:rPr>
          <w:rFonts w:ascii="Times New Roman" w:eastAsia="MS Mincho" w:hAnsi="Times New Roman" w:cs="Times New Roman"/>
          <w:sz w:val="28"/>
          <w:szCs w:val="28"/>
        </w:rPr>
        <w:t>ми лабораторными методами</w:t>
      </w:r>
      <w:r w:rsidRPr="00C74693">
        <w:rPr>
          <w:rFonts w:ascii="Times New Roman" w:eastAsia="MS Mincho" w:hAnsi="Times New Roman" w:cs="Times New Roman"/>
          <w:sz w:val="28"/>
          <w:szCs w:val="28"/>
        </w:rPr>
        <w:t>. Специфичность появления ферментов зависит от преимущественной локализации фермента в различных тканях организма; например, повышение уровня МВ-изофермента креатинкиназы характерно для некроза миокарда, потому что этот фермент найден только в миокардиальных клетках. Повышение уровня аспартатаминотрансферазы (АСТ) менее специфично, так как этот фермент найден не только в миокарде, но также в печени и других тканях. Появление трансаминаз характерно для некроза печеночных клеток.</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Местные проявления:</w:t>
      </w:r>
      <w:r w:rsidRPr="00C74693">
        <w:rPr>
          <w:rFonts w:ascii="Times New Roman" w:eastAsia="MS Mincho" w:hAnsi="Times New Roman" w:cs="Times New Roman"/>
          <w:sz w:val="28"/>
          <w:szCs w:val="28"/>
        </w:rPr>
        <w:t xml:space="preserve"> Изъязвление слизистой оболочки желудочно-кишечного тракта может осложняться кровоизлиянием или кровотечением (пример — кровоточащая пептическая язва). Увеличение объема тканей в результате отека может вести к серьезному повышению давления в ограниченном пространстве (например, в полости черепа при ишемическом или геморрагическом некрозе).</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Нарушение функции:</w:t>
      </w:r>
      <w:r w:rsidRPr="00C74693">
        <w:rPr>
          <w:rFonts w:ascii="Times New Roman" w:eastAsia="MS Mincho" w:hAnsi="Times New Roman" w:cs="Times New Roman"/>
          <w:sz w:val="28"/>
          <w:szCs w:val="28"/>
        </w:rPr>
        <w:t xml:space="preserve"> некроз ведет к функциональной недостаточности органа, например, возникновение острой сердечной недостаточности в результате обширного некроза (инфаркта) миокарда (острая ишемическая болезнь сердца). Тяжесть клинических проявлений зависит от типа, объема пораженной ткани относительно общего ее количества, сохранности функции оставшейся живой ткани. Некроз в одной почке не вызывает почечной недостаточности, даже когда теряется целая почка, потому что другая почка может компенсировать потерю. Однако некроз маленькой области двигательной коры головного мозга приводит к параличу соответствующей группы мышц.</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sz w:val="28"/>
          <w:szCs w:val="28"/>
        </w:rPr>
        <w:t xml:space="preserve">Исход некроза. Некроз — процесс необратимый. </w:t>
      </w:r>
      <w:r w:rsidRPr="00C74693">
        <w:rPr>
          <w:rFonts w:ascii="Times New Roman" w:eastAsia="MS Mincho" w:hAnsi="Times New Roman" w:cs="Times New Roman"/>
          <w:sz w:val="28"/>
          <w:szCs w:val="28"/>
        </w:rPr>
        <w:t xml:space="preserve">При </w:t>
      </w:r>
      <w:r w:rsidRPr="00C74693">
        <w:rPr>
          <w:rFonts w:ascii="Times New Roman" w:eastAsia="MS Mincho" w:hAnsi="Times New Roman" w:cs="Times New Roman"/>
          <w:b/>
          <w:bCs/>
          <w:i/>
          <w:iCs/>
          <w:sz w:val="28"/>
          <w:szCs w:val="28"/>
        </w:rPr>
        <w:t>относительно благоприятном</w:t>
      </w:r>
      <w:r w:rsidRPr="00C74693">
        <w:rPr>
          <w:rFonts w:ascii="Times New Roman" w:eastAsia="MS Mincho" w:hAnsi="Times New Roman" w:cs="Times New Roman"/>
          <w:sz w:val="28"/>
          <w:szCs w:val="28"/>
        </w:rPr>
        <w:t xml:space="preserve"> исходе вокруг омертвевших тканей возникает </w:t>
      </w:r>
      <w:r w:rsidRPr="00C74693">
        <w:rPr>
          <w:rFonts w:ascii="Times New Roman" w:eastAsia="MS Mincho" w:hAnsi="Times New Roman" w:cs="Times New Roman"/>
          <w:b/>
          <w:bCs/>
          <w:i/>
          <w:iCs/>
          <w:sz w:val="28"/>
          <w:szCs w:val="28"/>
        </w:rPr>
        <w:t>реактивное воспаление</w:t>
      </w:r>
      <w:r w:rsidRPr="00C74693">
        <w:rPr>
          <w:rFonts w:ascii="Times New Roman" w:eastAsia="MS Mincho" w:hAnsi="Times New Roman" w:cs="Times New Roman"/>
          <w:sz w:val="28"/>
          <w:szCs w:val="28"/>
        </w:rPr>
        <w:t xml:space="preserve">, которое отграничивает мертвую ткань. Такое воспаление называется </w:t>
      </w:r>
      <w:r w:rsidRPr="00C74693">
        <w:rPr>
          <w:rFonts w:ascii="Times New Roman" w:eastAsia="MS Mincho" w:hAnsi="Times New Roman" w:cs="Times New Roman"/>
          <w:b/>
          <w:bCs/>
          <w:i/>
          <w:iCs/>
          <w:sz w:val="28"/>
          <w:szCs w:val="28"/>
        </w:rPr>
        <w:t>демаркационным</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 xml:space="preserve">а зона отграничения — </w:t>
      </w:r>
      <w:r w:rsidRPr="00C74693">
        <w:rPr>
          <w:rFonts w:ascii="Times New Roman" w:eastAsia="MS Mincho" w:hAnsi="Times New Roman" w:cs="Times New Roman"/>
          <w:b/>
          <w:bCs/>
          <w:i/>
          <w:iCs/>
          <w:sz w:val="28"/>
          <w:szCs w:val="28"/>
        </w:rPr>
        <w:t>демаркационной зоной.</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 xml:space="preserve">В этой зоне кровеносные сосуды расширяются, возникают полнокровие, отек, появляется большое число лейкоцитов, которые высвобождают гидролитические ферменты и расплавляют некротические массы. Некротические массы рассасываются макрофагами. Вслед за этим размножаются клетки соединительной ткани, которая замещает или обрастает участок некроза. При замещении мертвых масс соединительной тканью говорят об их </w:t>
      </w:r>
      <w:r w:rsidRPr="00C74693">
        <w:rPr>
          <w:rFonts w:ascii="Times New Roman" w:eastAsia="MS Mincho" w:hAnsi="Times New Roman" w:cs="Times New Roman"/>
          <w:b/>
          <w:bCs/>
          <w:i/>
          <w:iCs/>
          <w:sz w:val="28"/>
          <w:szCs w:val="28"/>
        </w:rPr>
        <w:t>организации</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 xml:space="preserve">На месте некроза в таких случаях образуется </w:t>
      </w:r>
      <w:r w:rsidRPr="00C74693">
        <w:rPr>
          <w:rFonts w:ascii="Times New Roman" w:eastAsia="MS Mincho" w:hAnsi="Times New Roman" w:cs="Times New Roman"/>
          <w:b/>
          <w:bCs/>
          <w:i/>
          <w:iCs/>
          <w:sz w:val="28"/>
          <w:szCs w:val="28"/>
        </w:rPr>
        <w:t xml:space="preserve">рубец </w:t>
      </w:r>
      <w:r w:rsidRPr="00C74693">
        <w:rPr>
          <w:rFonts w:ascii="Times New Roman" w:eastAsia="MS Mincho" w:hAnsi="Times New Roman" w:cs="Times New Roman"/>
          <w:sz w:val="28"/>
          <w:szCs w:val="28"/>
        </w:rPr>
        <w:t xml:space="preserve">(рубец на месте инфаркта). Обрастание участка некроза соединительной тканью ведет к его </w:t>
      </w:r>
      <w:r w:rsidRPr="00C74693">
        <w:rPr>
          <w:rFonts w:ascii="Times New Roman" w:eastAsia="MS Mincho" w:hAnsi="Times New Roman" w:cs="Times New Roman"/>
          <w:b/>
          <w:bCs/>
          <w:i/>
          <w:iCs/>
          <w:sz w:val="28"/>
          <w:szCs w:val="28"/>
        </w:rPr>
        <w:t>инкапсуляци</w:t>
      </w:r>
      <w:r w:rsidRPr="00C74693">
        <w:rPr>
          <w:rFonts w:ascii="Times New Roman" w:eastAsia="MS Mincho" w:hAnsi="Times New Roman" w:cs="Times New Roman"/>
          <w:i/>
          <w:iCs/>
          <w:sz w:val="28"/>
          <w:szCs w:val="28"/>
        </w:rPr>
        <w:t>и</w:t>
      </w:r>
      <w:r w:rsidRPr="00C74693">
        <w:rPr>
          <w:rFonts w:ascii="Times New Roman" w:eastAsia="MS Mincho" w:hAnsi="Times New Roman" w:cs="Times New Roman"/>
          <w:sz w:val="28"/>
          <w:szCs w:val="28"/>
        </w:rPr>
        <w:t xml:space="preserve">. В мертвые массы при сухом некрозе и в очаг омертвения, подвергшийся организации, могут откладываться соли кальция. В этом случае развивается </w:t>
      </w:r>
      <w:r w:rsidRPr="00C74693">
        <w:rPr>
          <w:rFonts w:ascii="Times New Roman" w:eastAsia="MS Mincho" w:hAnsi="Times New Roman" w:cs="Times New Roman"/>
          <w:b/>
          <w:bCs/>
          <w:i/>
          <w:iCs/>
          <w:sz w:val="28"/>
          <w:szCs w:val="28"/>
        </w:rPr>
        <w:t>обызвествление (петрификация)</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очага некроза</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 xml:space="preserve">В некоторых случаях в участке омертвения отмечается образование кости - </w:t>
      </w:r>
      <w:r w:rsidRPr="00C74693">
        <w:rPr>
          <w:rFonts w:ascii="Times New Roman" w:eastAsia="MS Mincho" w:hAnsi="Times New Roman" w:cs="Times New Roman"/>
          <w:b/>
          <w:bCs/>
          <w:i/>
          <w:iCs/>
          <w:sz w:val="28"/>
          <w:szCs w:val="28"/>
        </w:rPr>
        <w:t>оссификация</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При рассасывании тканевого детрита и формировании капсулы, что встречается обычно при влажном некрозе и чаще всего в головном мозге, на месте омертвения появляется полость</w:t>
      </w:r>
      <w:r w:rsidR="00E50F37"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w:t>
      </w:r>
      <w:r w:rsidRPr="00C74693">
        <w:rPr>
          <w:rFonts w:ascii="Times New Roman" w:eastAsia="MS Mincho" w:hAnsi="Times New Roman" w:cs="Times New Roman"/>
          <w:b/>
          <w:bCs/>
          <w:i/>
          <w:iCs/>
          <w:sz w:val="28"/>
          <w:szCs w:val="28"/>
        </w:rPr>
        <w:t xml:space="preserve"> киста.</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i/>
          <w:iCs/>
          <w:sz w:val="28"/>
          <w:szCs w:val="28"/>
        </w:rPr>
        <w:t>Неблагоприятный исход</w:t>
      </w:r>
      <w:r w:rsidRPr="00C74693">
        <w:rPr>
          <w:rFonts w:ascii="Times New Roman" w:eastAsia="MS Mincho" w:hAnsi="Times New Roman" w:cs="Times New Roman"/>
          <w:sz w:val="28"/>
          <w:szCs w:val="28"/>
        </w:rPr>
        <w:t xml:space="preserve"> некроза </w:t>
      </w:r>
      <w:r w:rsidRPr="00C74693">
        <w:rPr>
          <w:rFonts w:ascii="Times New Roman" w:eastAsia="MS Mincho" w:hAnsi="Times New Roman" w:cs="Times New Roman"/>
          <w:i/>
          <w:iCs/>
          <w:sz w:val="28"/>
          <w:szCs w:val="28"/>
        </w:rPr>
        <w:t xml:space="preserve">- гнойное (септическое) расплавление очага омертвения. </w:t>
      </w:r>
      <w:r w:rsidRPr="00C74693">
        <w:rPr>
          <w:rFonts w:ascii="Times New Roman" w:eastAsia="MS Mincho" w:hAnsi="Times New Roman" w:cs="Times New Roman"/>
          <w:b/>
          <w:i/>
          <w:iCs/>
          <w:sz w:val="28"/>
          <w:szCs w:val="28"/>
        </w:rPr>
        <w:t>Секвестрация</w:t>
      </w:r>
      <w:r w:rsidRPr="00C74693">
        <w:rPr>
          <w:rFonts w:ascii="Times New Roman" w:eastAsia="MS Mincho" w:hAnsi="Times New Roman" w:cs="Times New Roman"/>
          <w:sz w:val="28"/>
          <w:szCs w:val="28"/>
        </w:rPr>
        <w:t xml:space="preserve"> - это формирование участка мертвой ткани, который не подвергается аутолизу, не замещается соединительной тканью и свободно располагается среди живых тканей. Секвестры обычно возникают в костях при воспалении костного мозга - остеомиелите. Вокруг такого секвестра образуется секвестральная капсула и полость</w:t>
      </w:r>
      <w:r w:rsidR="0019683E"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sz w:val="28"/>
          <w:szCs w:val="28"/>
        </w:rPr>
        <w:t xml:space="preserve">заполненная гноем. Нередко секвестр выходит из полости через свищи, которые закрываются лишь после полного его выделения. Разновидность секвестрации - </w:t>
      </w:r>
      <w:r w:rsidRPr="00C74693">
        <w:rPr>
          <w:rFonts w:ascii="Times New Roman" w:eastAsia="MS Mincho" w:hAnsi="Times New Roman" w:cs="Times New Roman"/>
          <w:b/>
          <w:bCs/>
          <w:i/>
          <w:iCs/>
          <w:sz w:val="28"/>
          <w:szCs w:val="28"/>
        </w:rPr>
        <w:t>мутиляция -</w:t>
      </w:r>
      <w:r w:rsidRPr="00C74693">
        <w:rPr>
          <w:rFonts w:ascii="Times New Roman" w:eastAsia="MS Mincho" w:hAnsi="Times New Roman" w:cs="Times New Roman"/>
          <w:sz w:val="28"/>
          <w:szCs w:val="28"/>
        </w:rPr>
        <w:t xml:space="preserve"> отторжение концов пальцев.</w:t>
      </w:r>
    </w:p>
    <w:p w:rsidR="005F1E43" w:rsidRPr="00C74693" w:rsidRDefault="005F1E43"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 xml:space="preserve">Значение некроза. </w:t>
      </w:r>
      <w:r w:rsidRPr="00C74693">
        <w:rPr>
          <w:rFonts w:ascii="Times New Roman" w:eastAsia="MS Mincho" w:hAnsi="Times New Roman" w:cs="Times New Roman"/>
          <w:sz w:val="28"/>
          <w:szCs w:val="28"/>
        </w:rPr>
        <w:t>Оно</w:t>
      </w:r>
      <w:r w:rsidRPr="00C74693">
        <w:rPr>
          <w:rFonts w:ascii="Times New Roman" w:eastAsia="MS Mincho" w:hAnsi="Times New Roman" w:cs="Times New Roman"/>
          <w:b/>
          <w:bCs/>
          <w:sz w:val="28"/>
          <w:szCs w:val="28"/>
        </w:rPr>
        <w:t xml:space="preserve"> </w:t>
      </w:r>
      <w:r w:rsidRPr="00C74693">
        <w:rPr>
          <w:rFonts w:ascii="Times New Roman" w:eastAsia="MS Mincho" w:hAnsi="Times New Roman" w:cs="Times New Roman"/>
          <w:sz w:val="28"/>
          <w:szCs w:val="28"/>
        </w:rPr>
        <w:t>определяется его сущностью - «местной смертью» и выключением из функции таких зон, поэтому некроз жизненно важных органов, особенно крупных участков их, нередко ведет к смерти. Таковы инфаркты миокарда, ишемические некрозы головного мозга, некрозы коркового вещества почек, прогрессирующий некроз печени, острый панкреатит, осложнившийся панкреонекрозом. Нередко омертвение ткани является причиной тяжелых осложнений многих заболеваний (разрыв сердца при миомаляции, параличи при геморрагическом и ишемическом инсультах, инфекции при массивных пролежнях, интоксикации в связи с воздействием на организм продуктов тканевого распада, например, при гангрене конечности и т.д.). Клинические проявления некроза могут быть самыми разнообразными. Патологическая электрическая активность, возникающая в областях некроза в мозге или миокарде, может приводить к эпилептическим припадкам или сердечной аритмии. Нарушение перистальтики в некротизированной кишке может вызвать функциональную (динамическую) кишечную непроходимость. Нер</w:t>
      </w:r>
      <w:r w:rsidR="00024B0E" w:rsidRPr="00C74693">
        <w:rPr>
          <w:rFonts w:ascii="Times New Roman" w:eastAsia="MS Mincho" w:hAnsi="Times New Roman" w:cs="Times New Roman"/>
          <w:sz w:val="28"/>
          <w:szCs w:val="28"/>
        </w:rPr>
        <w:t>e</w:t>
      </w:r>
      <w:r w:rsidRPr="00C74693">
        <w:rPr>
          <w:rFonts w:ascii="Times New Roman" w:eastAsia="MS Mincho" w:hAnsi="Times New Roman" w:cs="Times New Roman"/>
          <w:sz w:val="28"/>
          <w:szCs w:val="28"/>
        </w:rPr>
        <w:t>дко наблюдаются кровоизлияния в некротизированную ткань, например, кровохаркание (hemoptysis) при некрозе легкого.</w:t>
      </w:r>
    </w:p>
    <w:p w:rsidR="002F54A8" w:rsidRPr="00C74693" w:rsidRDefault="002F54A8" w:rsidP="00C74693">
      <w:pPr>
        <w:pStyle w:val="a3"/>
        <w:suppressAutoHyphens/>
        <w:spacing w:line="360" w:lineRule="auto"/>
        <w:ind w:firstLine="709"/>
        <w:jc w:val="both"/>
        <w:rPr>
          <w:rFonts w:ascii="Times New Roman" w:eastAsia="MS Mincho" w:hAnsi="Times New Roman" w:cs="Times New Roman"/>
          <w:sz w:val="28"/>
          <w:szCs w:val="28"/>
        </w:rPr>
      </w:pPr>
    </w:p>
    <w:p w:rsidR="002F54A8" w:rsidRPr="00C74693" w:rsidRDefault="002F54A8"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АПОПТОЗ</w:t>
      </w:r>
    </w:p>
    <w:p w:rsidR="002F54A8" w:rsidRPr="00C74693" w:rsidRDefault="002F54A8"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Апоптоз,</w:t>
      </w:r>
      <w:r w:rsidRPr="00C74693">
        <w:rPr>
          <w:rFonts w:ascii="Times New Roman" w:eastAsia="MS Mincho" w:hAnsi="Times New Roman" w:cs="Times New Roman"/>
          <w:sz w:val="28"/>
          <w:szCs w:val="28"/>
        </w:rPr>
        <w:t xml:space="preserve"> или </w:t>
      </w:r>
      <w:r w:rsidRPr="00C74693">
        <w:rPr>
          <w:rFonts w:ascii="Times New Roman" w:eastAsia="MS Mincho" w:hAnsi="Times New Roman" w:cs="Times New Roman"/>
          <w:b/>
          <w:bCs/>
          <w:i/>
          <w:iCs/>
          <w:sz w:val="28"/>
          <w:szCs w:val="28"/>
        </w:rPr>
        <w:t>запрограммированная смерть клетки</w:t>
      </w:r>
      <w:r w:rsidRPr="00C74693">
        <w:rPr>
          <w:rFonts w:ascii="Times New Roman" w:eastAsia="MS Mincho" w:hAnsi="Times New Roman" w:cs="Times New Roman"/>
          <w:sz w:val="28"/>
          <w:szCs w:val="28"/>
        </w:rPr>
        <w:t xml:space="preserve">, представляет собой процесс, посредством которого внутренние или внешние факторы </w:t>
      </w:r>
      <w:r w:rsidRPr="00C74693">
        <w:rPr>
          <w:rFonts w:ascii="Times New Roman" w:eastAsia="MS Mincho" w:hAnsi="Times New Roman" w:cs="Times New Roman"/>
          <w:b/>
          <w:bCs/>
          <w:i/>
          <w:iCs/>
          <w:sz w:val="28"/>
          <w:szCs w:val="28"/>
        </w:rPr>
        <w:t>активируя генетическую программу</w:t>
      </w:r>
      <w:r w:rsidRPr="00C74693">
        <w:rPr>
          <w:rFonts w:ascii="Times New Roman" w:eastAsia="MS Mincho" w:hAnsi="Times New Roman" w:cs="Times New Roman"/>
          <w:sz w:val="28"/>
          <w:szCs w:val="28"/>
        </w:rPr>
        <w:t xml:space="preserve"> приводят </w:t>
      </w:r>
      <w:r w:rsidRPr="00C74693">
        <w:rPr>
          <w:rFonts w:ascii="Times New Roman" w:eastAsia="MS Mincho" w:hAnsi="Times New Roman" w:cs="Times New Roman"/>
          <w:b/>
          <w:bCs/>
          <w:i/>
          <w:iCs/>
          <w:sz w:val="28"/>
          <w:szCs w:val="28"/>
        </w:rPr>
        <w:t>к гибели клетки и ее эффективному удалению из ткани.</w:t>
      </w:r>
      <w:r w:rsidRPr="00C74693">
        <w:rPr>
          <w:rFonts w:ascii="Times New Roman" w:eastAsia="MS Mincho" w:hAnsi="Times New Roman" w:cs="Times New Roman"/>
          <w:b/>
          <w:bCs/>
          <w:sz w:val="28"/>
          <w:szCs w:val="28"/>
        </w:rPr>
        <w:t xml:space="preserve"> Апоптоз</w:t>
      </w:r>
      <w:r w:rsidRPr="00C74693">
        <w:rPr>
          <w:rFonts w:ascii="Times New Roman" w:eastAsia="MS Mincho" w:hAnsi="Times New Roman" w:cs="Times New Roman"/>
          <w:sz w:val="28"/>
          <w:szCs w:val="28"/>
        </w:rPr>
        <w:t xml:space="preserve"> — это механизм гибели клеток, который имеет ряд отличительных биохимических и морфологических признаков от некроза. </w:t>
      </w:r>
    </w:p>
    <w:p w:rsidR="002F54A8" w:rsidRPr="00C74693" w:rsidRDefault="002F54A8"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Апоптоз</w:t>
      </w:r>
      <w:r w:rsidRPr="00C74693">
        <w:rPr>
          <w:rFonts w:ascii="Times New Roman" w:eastAsia="MS Mincho" w:hAnsi="Times New Roman" w:cs="Times New Roman"/>
          <w:sz w:val="28"/>
          <w:szCs w:val="28"/>
        </w:rPr>
        <w:t xml:space="preserve"> — это </w:t>
      </w:r>
      <w:r w:rsidRPr="00C74693">
        <w:rPr>
          <w:rFonts w:ascii="Times New Roman" w:eastAsia="MS Mincho" w:hAnsi="Times New Roman" w:cs="Times New Roman"/>
          <w:b/>
          <w:bCs/>
          <w:i/>
          <w:iCs/>
          <w:sz w:val="28"/>
          <w:szCs w:val="28"/>
        </w:rPr>
        <w:t>биохимически специфический тип гибели клетки</w:t>
      </w:r>
      <w:r w:rsidRPr="00C74693">
        <w:rPr>
          <w:rFonts w:ascii="Times New Roman" w:eastAsia="MS Mincho" w:hAnsi="Times New Roman" w:cs="Times New Roman"/>
          <w:sz w:val="28"/>
          <w:szCs w:val="28"/>
        </w:rPr>
        <w:t xml:space="preserve">, который характеризуется активацией </w:t>
      </w:r>
      <w:r w:rsidRPr="00C74693">
        <w:rPr>
          <w:rFonts w:ascii="Times New Roman" w:eastAsia="MS Mincho" w:hAnsi="Times New Roman" w:cs="Times New Roman"/>
          <w:b/>
          <w:bCs/>
          <w:i/>
          <w:iCs/>
          <w:sz w:val="28"/>
          <w:szCs w:val="28"/>
        </w:rPr>
        <w:t>нелизосомальных эндогенных эндонуклеаз</w:t>
      </w:r>
      <w:r w:rsidRPr="00C74693">
        <w:rPr>
          <w:rFonts w:ascii="Times New Roman" w:eastAsia="MS Mincho" w:hAnsi="Times New Roman" w:cs="Times New Roman"/>
          <w:sz w:val="28"/>
          <w:szCs w:val="28"/>
        </w:rPr>
        <w:t xml:space="preserve">, которые расщепляют </w:t>
      </w:r>
      <w:r w:rsidRPr="00C74693">
        <w:rPr>
          <w:rFonts w:ascii="Times New Roman" w:eastAsia="MS Mincho" w:hAnsi="Times New Roman" w:cs="Times New Roman"/>
          <w:b/>
          <w:bCs/>
          <w:sz w:val="28"/>
          <w:szCs w:val="28"/>
        </w:rPr>
        <w:t>ядерную ДНК</w:t>
      </w:r>
      <w:r w:rsidRPr="00C74693">
        <w:rPr>
          <w:rFonts w:ascii="Times New Roman" w:eastAsia="MS Mincho" w:hAnsi="Times New Roman" w:cs="Times New Roman"/>
          <w:sz w:val="28"/>
          <w:szCs w:val="28"/>
        </w:rPr>
        <w:t xml:space="preserve"> на маленькие фрагменты. </w:t>
      </w:r>
      <w:r w:rsidRPr="00C74693">
        <w:rPr>
          <w:rFonts w:ascii="Times New Roman" w:eastAsia="MS Mincho" w:hAnsi="Times New Roman" w:cs="Times New Roman"/>
          <w:b/>
          <w:bCs/>
          <w:sz w:val="28"/>
          <w:szCs w:val="28"/>
        </w:rPr>
        <w:t>Морфологически апоптоз</w:t>
      </w:r>
      <w:r w:rsidRPr="00C74693">
        <w:rPr>
          <w:rFonts w:ascii="Times New Roman" w:eastAsia="MS Mincho" w:hAnsi="Times New Roman" w:cs="Times New Roman"/>
          <w:sz w:val="28"/>
          <w:szCs w:val="28"/>
        </w:rPr>
        <w:t xml:space="preserve"> проявляется </w:t>
      </w:r>
      <w:r w:rsidRPr="00C74693">
        <w:rPr>
          <w:rFonts w:ascii="Times New Roman" w:eastAsia="MS Mincho" w:hAnsi="Times New Roman" w:cs="Times New Roman"/>
          <w:b/>
          <w:bCs/>
          <w:i/>
          <w:iCs/>
          <w:sz w:val="28"/>
          <w:szCs w:val="28"/>
        </w:rPr>
        <w:t>гибелью единичных, беспорядочно расположенных клеток</w:t>
      </w:r>
      <w:r w:rsidRPr="00C74693">
        <w:rPr>
          <w:rFonts w:ascii="Times New Roman" w:eastAsia="MS Mincho" w:hAnsi="Times New Roman" w:cs="Times New Roman"/>
          <w:sz w:val="28"/>
          <w:szCs w:val="28"/>
        </w:rPr>
        <w:t xml:space="preserve">, что сопровождается формированием округлых, </w:t>
      </w:r>
      <w:r w:rsidRPr="00C74693">
        <w:rPr>
          <w:rFonts w:ascii="Times New Roman" w:eastAsia="MS Mincho" w:hAnsi="Times New Roman" w:cs="Times New Roman"/>
          <w:b/>
          <w:bCs/>
          <w:i/>
          <w:iCs/>
          <w:sz w:val="28"/>
          <w:szCs w:val="28"/>
        </w:rPr>
        <w:t>окруженных мембраной</w:t>
      </w:r>
      <w:r w:rsidRPr="00C74693">
        <w:rPr>
          <w:rFonts w:ascii="Times New Roman" w:eastAsia="MS Mincho" w:hAnsi="Times New Roman" w:cs="Times New Roman"/>
          <w:sz w:val="28"/>
          <w:szCs w:val="28"/>
        </w:rPr>
        <w:t xml:space="preserve"> телец </w:t>
      </w:r>
      <w:r w:rsidRPr="00C74693">
        <w:rPr>
          <w:rFonts w:ascii="Times New Roman" w:eastAsia="MS Mincho" w:hAnsi="Times New Roman" w:cs="Times New Roman"/>
          <w:b/>
          <w:bCs/>
          <w:i/>
          <w:iCs/>
          <w:sz w:val="28"/>
          <w:szCs w:val="28"/>
        </w:rPr>
        <w:t xml:space="preserve">(“апоптотические тельца”), </w:t>
      </w:r>
      <w:r w:rsidRPr="00C74693">
        <w:rPr>
          <w:rFonts w:ascii="Times New Roman" w:eastAsia="MS Mincho" w:hAnsi="Times New Roman" w:cs="Times New Roman"/>
          <w:sz w:val="28"/>
          <w:szCs w:val="28"/>
        </w:rPr>
        <w:t>которые тут же фагоцитируются окружающими клетками.</w:t>
      </w:r>
    </w:p>
    <w:p w:rsidR="002F54A8" w:rsidRPr="00C74693" w:rsidRDefault="002F54A8"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sz w:val="28"/>
          <w:szCs w:val="28"/>
        </w:rPr>
        <w:t xml:space="preserve">Это энергозависимый процесс, посредством которого удаляются нежелательные и дефектные клетки организма. Он играет большую роль </w:t>
      </w:r>
      <w:r w:rsidRPr="00C74693">
        <w:rPr>
          <w:rFonts w:ascii="Times New Roman" w:eastAsia="MS Mincho" w:hAnsi="Times New Roman" w:cs="Times New Roman"/>
          <w:b/>
          <w:bCs/>
          <w:i/>
          <w:iCs/>
          <w:sz w:val="28"/>
          <w:szCs w:val="28"/>
        </w:rPr>
        <w:t>в морфогенезе</w:t>
      </w:r>
      <w:r w:rsidRPr="00C74693">
        <w:rPr>
          <w:rFonts w:ascii="Times New Roman" w:eastAsia="MS Mincho" w:hAnsi="Times New Roman" w:cs="Times New Roman"/>
          <w:sz w:val="28"/>
          <w:szCs w:val="28"/>
        </w:rPr>
        <w:t xml:space="preserve"> и является механизмом постоянного контроля размеров органов. При снижении апоптоза происходит накопление клеток, пример — </w:t>
      </w:r>
      <w:r w:rsidRPr="00C74693">
        <w:rPr>
          <w:rFonts w:ascii="Times New Roman" w:eastAsia="MS Mincho" w:hAnsi="Times New Roman" w:cs="Times New Roman"/>
          <w:b/>
          <w:bCs/>
          <w:sz w:val="28"/>
          <w:szCs w:val="28"/>
        </w:rPr>
        <w:t>опухолевый рост</w:t>
      </w:r>
      <w:r w:rsidRPr="00C74693">
        <w:rPr>
          <w:rFonts w:ascii="Times New Roman" w:eastAsia="MS Mincho" w:hAnsi="Times New Roman" w:cs="Times New Roman"/>
          <w:sz w:val="28"/>
          <w:szCs w:val="28"/>
        </w:rPr>
        <w:t>. При увеличении апоптоза наблюдается прогрессивное уменьшение количества клеток в ткани, пример —</w:t>
      </w:r>
      <w:r w:rsidRPr="00C74693">
        <w:rPr>
          <w:rFonts w:ascii="Times New Roman" w:eastAsia="MS Mincho" w:hAnsi="Times New Roman" w:cs="Times New Roman"/>
          <w:b/>
          <w:bCs/>
          <w:sz w:val="28"/>
          <w:szCs w:val="28"/>
        </w:rPr>
        <w:t xml:space="preserve"> атрофия</w:t>
      </w:r>
      <w:r w:rsidRPr="00C74693">
        <w:rPr>
          <w:rFonts w:ascii="Times New Roman" w:eastAsia="MS Mincho" w:hAnsi="Times New Roman" w:cs="Times New Roman"/>
          <w:sz w:val="28"/>
          <w:szCs w:val="28"/>
        </w:rPr>
        <w:t>.</w:t>
      </w:r>
    </w:p>
    <w:p w:rsidR="002F54A8" w:rsidRPr="00C74693" w:rsidRDefault="002F54A8"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Морфологические проявления апоптоза</w:t>
      </w:r>
    </w:p>
    <w:p w:rsidR="002F54A8" w:rsidRPr="00C74693" w:rsidRDefault="002F54A8"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Апоптоз имеет свои отличительные морфологические признаки как на светооптическом, так и на ультраструктурном уровне. При окраске гематоксилин-эозином апоптоз определяется в </w:t>
      </w:r>
      <w:r w:rsidRPr="00C74693">
        <w:rPr>
          <w:rFonts w:ascii="Times New Roman" w:eastAsia="MS Mincho" w:hAnsi="Times New Roman" w:cs="Times New Roman"/>
          <w:b/>
          <w:bCs/>
          <w:i/>
          <w:iCs/>
          <w:sz w:val="28"/>
          <w:szCs w:val="28"/>
        </w:rPr>
        <w:t>единичных клетках</w:t>
      </w:r>
      <w:r w:rsidRPr="00C74693">
        <w:rPr>
          <w:rFonts w:ascii="Times New Roman" w:eastAsia="MS Mincho" w:hAnsi="Times New Roman" w:cs="Times New Roman"/>
          <w:sz w:val="28"/>
          <w:szCs w:val="28"/>
        </w:rPr>
        <w:t xml:space="preserve"> или </w:t>
      </w:r>
      <w:r w:rsidRPr="00C74693">
        <w:rPr>
          <w:rFonts w:ascii="Times New Roman" w:eastAsia="MS Mincho" w:hAnsi="Times New Roman" w:cs="Times New Roman"/>
          <w:b/>
          <w:bCs/>
          <w:i/>
          <w:iCs/>
          <w:sz w:val="28"/>
          <w:szCs w:val="28"/>
        </w:rPr>
        <w:t>небольших группах клеток</w:t>
      </w:r>
      <w:r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Апоптотические клетки выглядят как округлые или овальные скопления интенсивно эозинофильной цитоплазмы с плотными фрагментами ядерного хроматина.</w:t>
      </w:r>
      <w:r w:rsidRPr="00C74693">
        <w:rPr>
          <w:rFonts w:ascii="Times New Roman" w:eastAsia="MS Mincho" w:hAnsi="Times New Roman" w:cs="Times New Roman"/>
          <w:sz w:val="28"/>
          <w:szCs w:val="28"/>
        </w:rPr>
        <w:t xml:space="preserve"> Поскольку сжатие клетки и формирование </w:t>
      </w:r>
      <w:r w:rsidRPr="00C74693">
        <w:rPr>
          <w:rFonts w:ascii="Times New Roman" w:eastAsia="MS Mincho" w:hAnsi="Times New Roman" w:cs="Times New Roman"/>
          <w:b/>
          <w:bCs/>
          <w:i/>
          <w:iCs/>
          <w:sz w:val="28"/>
          <w:szCs w:val="28"/>
        </w:rPr>
        <w:t>апоптотических телец</w:t>
      </w:r>
      <w:r w:rsidRPr="00C74693">
        <w:rPr>
          <w:rFonts w:ascii="Times New Roman" w:eastAsia="MS Mincho" w:hAnsi="Times New Roman" w:cs="Times New Roman"/>
          <w:sz w:val="28"/>
          <w:szCs w:val="28"/>
        </w:rPr>
        <w:t xml:space="preserve"> происходит быстро и также быстро они фагоцитируются, распадаются или выбрасываются в просвет органа, то на </w:t>
      </w:r>
      <w:r w:rsidRPr="00C74693">
        <w:rPr>
          <w:rFonts w:ascii="Times New Roman" w:eastAsia="MS Mincho" w:hAnsi="Times New Roman" w:cs="Times New Roman"/>
          <w:b/>
          <w:bCs/>
          <w:sz w:val="28"/>
          <w:szCs w:val="28"/>
        </w:rPr>
        <w:t>гистологических препаратах он обнаруживается в случаях его значительной выраженности</w:t>
      </w:r>
      <w:r w:rsidRPr="00C74693">
        <w:rPr>
          <w:rFonts w:ascii="Times New Roman" w:eastAsia="MS Mincho" w:hAnsi="Times New Roman" w:cs="Times New Roman"/>
          <w:sz w:val="28"/>
          <w:szCs w:val="28"/>
        </w:rPr>
        <w:t xml:space="preserve">. К тому же </w:t>
      </w:r>
      <w:r w:rsidRPr="00C74693">
        <w:rPr>
          <w:rFonts w:ascii="Times New Roman" w:eastAsia="MS Mincho" w:hAnsi="Times New Roman" w:cs="Times New Roman"/>
          <w:b/>
          <w:bCs/>
          <w:i/>
          <w:iCs/>
          <w:sz w:val="28"/>
          <w:szCs w:val="28"/>
        </w:rPr>
        <w:t xml:space="preserve">апоптоз </w:t>
      </w:r>
      <w:r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в отличие от некроза</w:t>
      </w:r>
      <w:r w:rsidRPr="00C74693">
        <w:rPr>
          <w:rFonts w:ascii="Times New Roman" w:eastAsia="MS Mincho" w:hAnsi="Times New Roman" w:cs="Times New Roman"/>
          <w:sz w:val="28"/>
          <w:szCs w:val="28"/>
        </w:rPr>
        <w:t xml:space="preserve"> — </w:t>
      </w:r>
      <w:r w:rsidRPr="00C74693">
        <w:rPr>
          <w:rFonts w:ascii="Times New Roman" w:eastAsia="MS Mincho" w:hAnsi="Times New Roman" w:cs="Times New Roman"/>
          <w:b/>
          <w:bCs/>
          <w:sz w:val="28"/>
          <w:szCs w:val="28"/>
        </w:rPr>
        <w:t>никогда не сопровождается воспалительной реакцией</w:t>
      </w:r>
      <w:r w:rsidRPr="00C74693">
        <w:rPr>
          <w:rFonts w:ascii="Times New Roman" w:eastAsia="MS Mincho" w:hAnsi="Times New Roman" w:cs="Times New Roman"/>
          <w:sz w:val="28"/>
          <w:szCs w:val="28"/>
        </w:rPr>
        <w:t>, что также затрудняет его гистологическое выявление</w:t>
      </w:r>
      <w:r w:rsidR="00816745" w:rsidRPr="00C74693">
        <w:rPr>
          <w:rFonts w:ascii="Times New Roman" w:eastAsia="MS Mincho" w:hAnsi="Times New Roman" w:cs="Times New Roman"/>
          <w:sz w:val="28"/>
          <w:szCs w:val="28"/>
        </w:rPr>
        <w:t>.</w:t>
      </w:r>
    </w:p>
    <w:p w:rsidR="0010760D" w:rsidRDefault="0010760D" w:rsidP="00C74693">
      <w:pPr>
        <w:pStyle w:val="a3"/>
        <w:suppressAutoHyphens/>
        <w:spacing w:line="360" w:lineRule="auto"/>
        <w:ind w:firstLine="709"/>
        <w:jc w:val="both"/>
        <w:rPr>
          <w:rFonts w:ascii="Times New Roman" w:eastAsia="MS Mincho" w:hAnsi="Times New Roman" w:cs="Times New Roman"/>
          <w:b/>
          <w:bCs/>
          <w:sz w:val="28"/>
          <w:szCs w:val="28"/>
        </w:rPr>
      </w:pPr>
    </w:p>
    <w:p w:rsidR="00816745" w:rsidRPr="00C74693" w:rsidRDefault="00816745"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Сравнительная характеристика некроза и апоптоза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2"/>
        <w:gridCol w:w="4338"/>
        <w:gridCol w:w="2874"/>
      </w:tblGrid>
      <w:tr w:rsidR="00816745" w:rsidRPr="0010760D">
        <w:trPr>
          <w:trHeight w:val="195"/>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b/>
                <w:bCs/>
              </w:rPr>
              <w:t>Признак</w:t>
            </w:r>
          </w:p>
        </w:tc>
        <w:tc>
          <w:tcPr>
            <w:tcW w:w="0" w:type="auto"/>
            <w:tcBorders>
              <w:top w:val="outset" w:sz="6" w:space="0" w:color="auto"/>
              <w:left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b/>
                <w:bCs/>
              </w:rPr>
              <w:t>Апоптоз</w:t>
            </w:r>
          </w:p>
        </w:tc>
        <w:tc>
          <w:tcPr>
            <w:tcW w:w="0" w:type="auto"/>
            <w:tcBorders>
              <w:top w:val="outset" w:sz="6" w:space="0" w:color="auto"/>
              <w:left w:val="outset" w:sz="6" w:space="0" w:color="auto"/>
              <w:bottom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b/>
                <w:bCs/>
              </w:rPr>
              <w:t>Некроз</w:t>
            </w:r>
          </w:p>
        </w:tc>
      </w:tr>
      <w:tr w:rsidR="00816745" w:rsidRPr="0010760D">
        <w:trPr>
          <w:trHeight w:val="405"/>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Индукция</w:t>
            </w:r>
          </w:p>
        </w:tc>
        <w:tc>
          <w:tcPr>
            <w:tcW w:w="0" w:type="auto"/>
            <w:tcBorders>
              <w:top w:val="outset" w:sz="6" w:space="0" w:color="auto"/>
              <w:left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Активируется физиологическими или патологическими стимулами</w:t>
            </w:r>
          </w:p>
        </w:tc>
        <w:tc>
          <w:tcPr>
            <w:tcW w:w="0" w:type="auto"/>
            <w:tcBorders>
              <w:top w:val="outset" w:sz="6" w:space="0" w:color="auto"/>
              <w:left w:val="outset" w:sz="6" w:space="0" w:color="auto"/>
              <w:bottom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Различная, в зависимости от повреждающего фактора</w:t>
            </w:r>
          </w:p>
        </w:tc>
      </w:tr>
      <w:tr w:rsidR="00816745" w:rsidRPr="0010760D">
        <w:trPr>
          <w:trHeight w:val="195"/>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Распространенность</w:t>
            </w:r>
          </w:p>
        </w:tc>
        <w:tc>
          <w:tcPr>
            <w:tcW w:w="0" w:type="auto"/>
            <w:tcBorders>
              <w:top w:val="outset" w:sz="6" w:space="0" w:color="auto"/>
              <w:left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Одиночная клетка</w:t>
            </w:r>
          </w:p>
        </w:tc>
        <w:tc>
          <w:tcPr>
            <w:tcW w:w="0" w:type="auto"/>
            <w:tcBorders>
              <w:top w:val="outset" w:sz="6" w:space="0" w:color="auto"/>
              <w:left w:val="outset" w:sz="6" w:space="0" w:color="auto"/>
              <w:bottom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Группа клеток</w:t>
            </w:r>
          </w:p>
        </w:tc>
      </w:tr>
      <w:tr w:rsidR="00816745" w:rsidRPr="0010760D">
        <w:trPr>
          <w:trHeight w:val="735"/>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Биохимические изменения</w:t>
            </w:r>
          </w:p>
        </w:tc>
        <w:tc>
          <w:tcPr>
            <w:tcW w:w="0" w:type="auto"/>
            <w:tcBorders>
              <w:top w:val="outset" w:sz="6" w:space="0" w:color="auto"/>
              <w:left w:val="outset" w:sz="6" w:space="0" w:color="auto"/>
              <w:bottom w:val="outset" w:sz="6" w:space="0" w:color="auto"/>
              <w:right w:val="outset" w:sz="6" w:space="0" w:color="auto"/>
            </w:tcBorders>
          </w:tcPr>
          <w:p w:rsidR="00816745"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Энергозависимая фрагментация ДНК эндогенными эндонуклеазами.</w:t>
            </w:r>
          </w:p>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Лизосомы интактные.</w:t>
            </w:r>
          </w:p>
        </w:tc>
        <w:tc>
          <w:tcPr>
            <w:tcW w:w="0" w:type="auto"/>
            <w:tcBorders>
              <w:top w:val="outset" w:sz="6" w:space="0" w:color="auto"/>
              <w:left w:val="outset" w:sz="6" w:space="0" w:color="auto"/>
              <w:bottom w:val="outset" w:sz="6" w:space="0" w:color="auto"/>
            </w:tcBorders>
          </w:tcPr>
          <w:p w:rsidR="00816745"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Нарушение или прекращение</w:t>
            </w:r>
            <w:r w:rsidR="00133F31" w:rsidRPr="0010760D">
              <w:rPr>
                <w:rFonts w:ascii="Times New Roman" w:eastAsia="MS Mincho" w:hAnsi="Times New Roman" w:cs="Times New Roman"/>
              </w:rPr>
              <w:t xml:space="preserve"> </w:t>
            </w:r>
            <w:r w:rsidRPr="0010760D">
              <w:rPr>
                <w:rFonts w:ascii="Times New Roman" w:eastAsia="MS Mincho" w:hAnsi="Times New Roman" w:cs="Times New Roman"/>
              </w:rPr>
              <w:t>ионного обмена.</w:t>
            </w:r>
          </w:p>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Из лизосом высвобождаются ферменты.</w:t>
            </w:r>
          </w:p>
        </w:tc>
      </w:tr>
      <w:tr w:rsidR="00816745" w:rsidRPr="0010760D">
        <w:trPr>
          <w:trHeight w:val="405"/>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Распад ДНК</w:t>
            </w:r>
          </w:p>
        </w:tc>
        <w:tc>
          <w:tcPr>
            <w:tcW w:w="0" w:type="auto"/>
            <w:tcBorders>
              <w:top w:val="outset" w:sz="6" w:space="0" w:color="auto"/>
              <w:left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Внутриядерная конденсация с расщеплением на фрагменты</w:t>
            </w:r>
          </w:p>
        </w:tc>
        <w:tc>
          <w:tcPr>
            <w:tcW w:w="0" w:type="auto"/>
            <w:tcBorders>
              <w:top w:val="outset" w:sz="6" w:space="0" w:color="auto"/>
              <w:left w:val="outset" w:sz="6" w:space="0" w:color="auto"/>
              <w:bottom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Диффузная локализация в некротизированной клетке</w:t>
            </w:r>
          </w:p>
        </w:tc>
      </w:tr>
      <w:tr w:rsidR="00816745" w:rsidRPr="0010760D">
        <w:trPr>
          <w:trHeight w:val="405"/>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Целостность клеточной мембраны</w:t>
            </w:r>
          </w:p>
        </w:tc>
        <w:tc>
          <w:tcPr>
            <w:tcW w:w="0" w:type="auto"/>
            <w:tcBorders>
              <w:top w:val="outset" w:sz="6" w:space="0" w:color="auto"/>
              <w:left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Сохранена</w:t>
            </w:r>
          </w:p>
        </w:tc>
        <w:tc>
          <w:tcPr>
            <w:tcW w:w="0" w:type="auto"/>
            <w:tcBorders>
              <w:top w:val="outset" w:sz="6" w:space="0" w:color="auto"/>
              <w:left w:val="outset" w:sz="6" w:space="0" w:color="auto"/>
              <w:bottom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Нарушена</w:t>
            </w:r>
          </w:p>
        </w:tc>
      </w:tr>
      <w:tr w:rsidR="00816745" w:rsidRPr="0010760D">
        <w:trPr>
          <w:trHeight w:val="540"/>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Морфология</w:t>
            </w:r>
          </w:p>
        </w:tc>
        <w:tc>
          <w:tcPr>
            <w:tcW w:w="0" w:type="auto"/>
            <w:tcBorders>
              <w:top w:val="outset" w:sz="6" w:space="0" w:color="auto"/>
              <w:left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Сморщивание клеток и фрагментация с формированием апоптотических телец с уплотненным хроматином</w:t>
            </w:r>
          </w:p>
        </w:tc>
        <w:tc>
          <w:tcPr>
            <w:tcW w:w="0" w:type="auto"/>
            <w:tcBorders>
              <w:top w:val="outset" w:sz="6" w:space="0" w:color="auto"/>
              <w:left w:val="outset" w:sz="6" w:space="0" w:color="auto"/>
              <w:bottom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Набухание и лизис клеток.</w:t>
            </w:r>
          </w:p>
        </w:tc>
      </w:tr>
      <w:tr w:rsidR="00816745" w:rsidRPr="0010760D">
        <w:trPr>
          <w:trHeight w:val="405"/>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Воспалительный ответ</w:t>
            </w:r>
          </w:p>
        </w:tc>
        <w:tc>
          <w:tcPr>
            <w:tcW w:w="0" w:type="auto"/>
            <w:tcBorders>
              <w:top w:val="outset" w:sz="6" w:space="0" w:color="auto"/>
              <w:left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 xml:space="preserve">Нет </w:t>
            </w:r>
          </w:p>
        </w:tc>
        <w:tc>
          <w:tcPr>
            <w:tcW w:w="0" w:type="auto"/>
            <w:tcBorders>
              <w:top w:val="outset" w:sz="6" w:space="0" w:color="auto"/>
              <w:left w:val="outset" w:sz="6" w:space="0" w:color="auto"/>
              <w:bottom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Обычно есть</w:t>
            </w:r>
          </w:p>
        </w:tc>
      </w:tr>
      <w:tr w:rsidR="00816745" w:rsidRPr="0010760D">
        <w:trPr>
          <w:trHeight w:val="405"/>
          <w:tblCellSpacing w:w="15" w:type="dxa"/>
        </w:trPr>
        <w:tc>
          <w:tcPr>
            <w:tcW w:w="0" w:type="auto"/>
            <w:tcBorders>
              <w:top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Удаление погибших клеток</w:t>
            </w:r>
          </w:p>
        </w:tc>
        <w:tc>
          <w:tcPr>
            <w:tcW w:w="0" w:type="auto"/>
            <w:tcBorders>
              <w:top w:val="outset" w:sz="6" w:space="0" w:color="auto"/>
              <w:left w:val="outset" w:sz="6" w:space="0" w:color="auto"/>
              <w:bottom w:val="outset" w:sz="6" w:space="0" w:color="auto"/>
              <w:right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Поглощение (фагоцитоз) соседними клетками</w:t>
            </w:r>
          </w:p>
        </w:tc>
        <w:tc>
          <w:tcPr>
            <w:tcW w:w="0" w:type="auto"/>
            <w:tcBorders>
              <w:top w:val="outset" w:sz="6" w:space="0" w:color="auto"/>
              <w:left w:val="outset" w:sz="6" w:space="0" w:color="auto"/>
              <w:bottom w:val="outset" w:sz="6" w:space="0" w:color="auto"/>
            </w:tcBorders>
          </w:tcPr>
          <w:p w:rsidR="00E91064" w:rsidRPr="0010760D" w:rsidRDefault="00816745" w:rsidP="0010760D">
            <w:pPr>
              <w:pStyle w:val="a3"/>
              <w:suppressAutoHyphens/>
              <w:spacing w:line="360" w:lineRule="auto"/>
              <w:rPr>
                <w:rFonts w:ascii="Times New Roman" w:eastAsia="MS Mincho" w:hAnsi="Times New Roman" w:cs="Times New Roman"/>
              </w:rPr>
            </w:pPr>
            <w:r w:rsidRPr="0010760D">
              <w:rPr>
                <w:rFonts w:ascii="Times New Roman" w:eastAsia="MS Mincho" w:hAnsi="Times New Roman" w:cs="Times New Roman"/>
              </w:rPr>
              <w:t>Поглощение (фагоцитоз) нейтрофилами и макрофагами.</w:t>
            </w:r>
          </w:p>
        </w:tc>
      </w:tr>
    </w:tbl>
    <w:p w:rsidR="00816745" w:rsidRPr="00C74693" w:rsidRDefault="00816745" w:rsidP="00C74693">
      <w:pPr>
        <w:pStyle w:val="a3"/>
        <w:suppressAutoHyphens/>
        <w:spacing w:line="360" w:lineRule="auto"/>
        <w:ind w:firstLine="709"/>
        <w:jc w:val="both"/>
        <w:rPr>
          <w:rFonts w:ascii="Times New Roman" w:eastAsia="MS Mincho" w:hAnsi="Times New Roman" w:cs="Times New Roman"/>
          <w:sz w:val="28"/>
          <w:szCs w:val="28"/>
        </w:rPr>
      </w:pP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Наиболее четко морфологические признаки выявляются </w:t>
      </w:r>
      <w:r w:rsidRPr="00C74693">
        <w:rPr>
          <w:rFonts w:ascii="Times New Roman" w:eastAsia="MS Mincho" w:hAnsi="Times New Roman" w:cs="Times New Roman"/>
          <w:b/>
          <w:bCs/>
          <w:sz w:val="28"/>
          <w:szCs w:val="28"/>
        </w:rPr>
        <w:t>при электронной микроскопии</w:t>
      </w:r>
      <w:r w:rsidRPr="00C74693">
        <w:rPr>
          <w:rFonts w:ascii="Times New Roman" w:eastAsia="MS Mincho" w:hAnsi="Times New Roman" w:cs="Times New Roman"/>
          <w:sz w:val="28"/>
          <w:szCs w:val="28"/>
        </w:rPr>
        <w:t>. Для клетки, подвергающейся апоптозу характерно (</w:t>
      </w:r>
      <w:r w:rsidRPr="00C74693">
        <w:rPr>
          <w:rFonts w:ascii="Times New Roman" w:eastAsia="MS Mincho" w:hAnsi="Times New Roman" w:cs="Times New Roman"/>
          <w:b/>
          <w:sz w:val="28"/>
          <w:szCs w:val="28"/>
          <w:u w:val="single"/>
        </w:rPr>
        <w:t>морфогенез апоптоза</w:t>
      </w:r>
      <w:r w:rsidRPr="00C74693">
        <w:rPr>
          <w:rFonts w:ascii="Times New Roman" w:eastAsia="MS Mincho" w:hAnsi="Times New Roman" w:cs="Times New Roman"/>
          <w:sz w:val="28"/>
          <w:szCs w:val="28"/>
        </w:rPr>
        <w:t>):</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Сжатие клетки.</w:t>
      </w:r>
      <w:r w:rsidRPr="00C74693">
        <w:rPr>
          <w:rFonts w:ascii="Times New Roman" w:eastAsia="MS Mincho" w:hAnsi="Times New Roman" w:cs="Times New Roman"/>
          <w:sz w:val="28"/>
          <w:szCs w:val="28"/>
        </w:rPr>
        <w:t xml:space="preserve"> Клетка уменьшается в размерах; цитоплазма уплотняется; органеллы, которые выглядят относительно нормальными, располагаются более компактно.</w:t>
      </w:r>
      <w:r w:rsidRPr="00C74693">
        <w:rPr>
          <w:rFonts w:ascii="Times New Roman" w:eastAsia="MS Mincho" w:hAnsi="Times New Roman" w:cs="Times New Roman"/>
          <w:sz w:val="28"/>
          <w:szCs w:val="28"/>
        </w:rPr>
        <w:br/>
        <w:t>Предполагается, что нарушение формы и объема клетки происходит в результате активации в апоптотических клетках трансглютаминазы. Этот фермент вызывает прогрессивное образование перекрестных связей в цитоплазматических белках, что приводит к формированию своеобразной оболочки под клеточной мембраной, подобно ороговевающим клеткам эпителия.</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Конденсация хроматина.</w:t>
      </w:r>
      <w:r w:rsidRPr="00C74693">
        <w:rPr>
          <w:rFonts w:ascii="Times New Roman" w:eastAsia="MS Mincho" w:hAnsi="Times New Roman" w:cs="Times New Roman"/>
          <w:sz w:val="28"/>
          <w:szCs w:val="28"/>
        </w:rPr>
        <w:t xml:space="preserve"> Это наиболее характерное проявление апоптоза. Хроматин конденсируется по периферии, под мембраной ядра, при этом образуются четко очерченные плотные массы различной формы и размеров. Ядро же может разрываться на два и более фрагментов.</w:t>
      </w:r>
      <w:r w:rsidRPr="00C74693">
        <w:rPr>
          <w:rFonts w:ascii="Times New Roman" w:eastAsia="MS Mincho" w:hAnsi="Times New Roman" w:cs="Times New Roman"/>
          <w:sz w:val="28"/>
          <w:szCs w:val="28"/>
        </w:rPr>
        <w:br/>
        <w:t xml:space="preserve">Механизм </w:t>
      </w:r>
      <w:r w:rsidRPr="00C74693">
        <w:rPr>
          <w:rFonts w:ascii="Times New Roman" w:eastAsia="MS Mincho" w:hAnsi="Times New Roman" w:cs="Times New Roman"/>
          <w:i/>
          <w:iCs/>
          <w:sz w:val="28"/>
          <w:szCs w:val="28"/>
        </w:rPr>
        <w:t>конденсации хроматина</w:t>
      </w:r>
      <w:r w:rsidRPr="00C74693">
        <w:rPr>
          <w:rFonts w:ascii="Times New Roman" w:eastAsia="MS Mincho" w:hAnsi="Times New Roman" w:cs="Times New Roman"/>
          <w:sz w:val="28"/>
          <w:szCs w:val="28"/>
        </w:rPr>
        <w:t xml:space="preserve"> изучен достаточно хорошо. Эти изменения связаны с расщеплением ядерной ДНК в местах, связывающих отдельные нуклеосомы, что приводит к развитию большого количества фрагментов, в которых число пар оснований делится на 180-200. Эти фрагменты дают характерную картину лестницы при электрофорезе. Эта картина отличается от таковой при некрозе клеток, где длина фрагментов ДНК варьирует. Фрагментация ДНК в нуклеосомах происходит под действием кальций-чувствительной эндонуклеазы. Эндонуклеаза в некоторых клетках находится постоянно (например, тимоцитах), где она активируется появлением в цитоплазме свободного кальция, а в других клетках она синтезируется перед началом апоптоза. Однако еще не установлено, каким образом после расщепления ДНК эндонуклеазой происходит конденсация хроматина.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Формирование в цитоплазме полостей и апоптотических телец.</w:t>
      </w:r>
      <w:r w:rsidRPr="00C74693">
        <w:rPr>
          <w:rFonts w:ascii="Times New Roman" w:eastAsia="MS Mincho" w:hAnsi="Times New Roman" w:cs="Times New Roman"/>
          <w:sz w:val="28"/>
          <w:szCs w:val="28"/>
        </w:rPr>
        <w:t xml:space="preserve"> В апоптотической клетке первоначально формируются глубокие впячивания поверхности с образованием полостей, что приводит к фрагментации клетки с формированием окруженных мембраной апоптотических телец, состоящих из цитоплазмы и плотно расположенных органелл, с или без фрагментов ядра.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i/>
          <w:iCs/>
          <w:sz w:val="28"/>
          <w:szCs w:val="28"/>
        </w:rPr>
      </w:pPr>
      <w:r w:rsidRPr="00C74693">
        <w:rPr>
          <w:rFonts w:ascii="Times New Roman" w:eastAsia="MS Mincho" w:hAnsi="Times New Roman" w:cs="Times New Roman"/>
          <w:b/>
          <w:bCs/>
          <w:sz w:val="28"/>
          <w:szCs w:val="28"/>
        </w:rPr>
        <w:t xml:space="preserve">Фагоцитоз апоптотических клеток или телец </w:t>
      </w:r>
      <w:r w:rsidRPr="00C74693">
        <w:rPr>
          <w:rFonts w:ascii="Times New Roman" w:eastAsia="MS Mincho" w:hAnsi="Times New Roman" w:cs="Times New Roman"/>
          <w:b/>
          <w:bCs/>
          <w:i/>
          <w:iCs/>
          <w:sz w:val="28"/>
          <w:szCs w:val="28"/>
        </w:rPr>
        <w:t>окружающими здоровыми клетками, или паренхиматозными, или макрофагами</w:t>
      </w:r>
      <w:r w:rsidRPr="00C74693">
        <w:rPr>
          <w:rFonts w:ascii="Times New Roman" w:eastAsia="MS Mincho" w:hAnsi="Times New Roman" w:cs="Times New Roman"/>
          <w:sz w:val="28"/>
          <w:szCs w:val="28"/>
        </w:rPr>
        <w:t>. Апоптотические тельца быстро разрушаются в лизосомах, а окружающие клетки либо мигрируют, либо делятся, чтобы заполнить освободившееся после гибели клетки пространство.</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i/>
          <w:iCs/>
          <w:sz w:val="28"/>
          <w:szCs w:val="28"/>
        </w:rPr>
        <w:t xml:space="preserve">Фагоцитоз </w:t>
      </w:r>
      <w:r w:rsidRPr="00C74693">
        <w:rPr>
          <w:rFonts w:ascii="Times New Roman" w:eastAsia="MS Mincho" w:hAnsi="Times New Roman" w:cs="Times New Roman"/>
          <w:sz w:val="28"/>
          <w:szCs w:val="28"/>
        </w:rPr>
        <w:t>апоптотических телец макрофагами или другими клетками активируется рецепторами на этих клетках, которые захватывают и поглощают апоптотические клетки. Одним из таких рецепторов на макрофагах является рецептор витронектина, который является b</w:t>
      </w:r>
      <w:r w:rsidRPr="00C74693">
        <w:rPr>
          <w:rFonts w:ascii="Times New Roman" w:eastAsia="MS Mincho" w:hAnsi="Times New Roman" w:cs="Times New Roman"/>
          <w:sz w:val="28"/>
          <w:szCs w:val="28"/>
          <w:vertAlign w:val="subscript"/>
        </w:rPr>
        <w:t>3</w:t>
      </w:r>
      <w:r w:rsidRPr="00C74693">
        <w:rPr>
          <w:rFonts w:ascii="Times New Roman" w:eastAsia="MS Mincho" w:hAnsi="Times New Roman" w:cs="Times New Roman"/>
          <w:sz w:val="28"/>
          <w:szCs w:val="28"/>
        </w:rPr>
        <w:t>-интегрином и активирует фагоцитоз апоптотических нейтрофилов.</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Апоптоз</w:t>
      </w:r>
      <w:r w:rsidRPr="00C74693">
        <w:rPr>
          <w:rFonts w:ascii="Times New Roman" w:eastAsia="MS Mincho" w:hAnsi="Times New Roman" w:cs="Times New Roman"/>
          <w:sz w:val="28"/>
          <w:szCs w:val="28"/>
        </w:rPr>
        <w:t xml:space="preserve"> принимает участие в следующих </w:t>
      </w:r>
      <w:r w:rsidRPr="00C74693">
        <w:rPr>
          <w:rFonts w:ascii="Times New Roman" w:eastAsia="MS Mincho" w:hAnsi="Times New Roman" w:cs="Times New Roman"/>
          <w:b/>
          <w:bCs/>
          <w:sz w:val="28"/>
          <w:szCs w:val="28"/>
        </w:rPr>
        <w:t>физиологических и патологических процессах:</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Запрограммированном разрушении клеток во время эмбриогенеза</w:t>
      </w:r>
      <w:r w:rsidRPr="00C74693">
        <w:rPr>
          <w:rFonts w:ascii="Times New Roman" w:eastAsia="MS Mincho" w:hAnsi="Times New Roman" w:cs="Times New Roman"/>
          <w:sz w:val="28"/>
          <w:szCs w:val="28"/>
        </w:rPr>
        <w:t xml:space="preserve"> (включая имплантацию, органогенез) и </w:t>
      </w:r>
      <w:r w:rsidRPr="00C74693">
        <w:rPr>
          <w:rFonts w:ascii="Times New Roman" w:eastAsia="MS Mincho" w:hAnsi="Times New Roman" w:cs="Times New Roman"/>
          <w:b/>
          <w:bCs/>
          <w:i/>
          <w:iCs/>
          <w:sz w:val="28"/>
          <w:szCs w:val="28"/>
        </w:rPr>
        <w:t>метаморфоза.</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Несмотря на то, что при эмбриогенезе апоптоз не всегда является отражением “запрограммированной смерти клетки”, это определение апоптоза широко используется различными исследователями.</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Гормон-зависимая инволюция органов у взрослых</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например, отторжение эндометрия во время менструального цикла, атрезия фолликулов в яичниках в менопаузе и регрессия молочной железы после прекращения лактации.</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i/>
          <w:iCs/>
          <w:sz w:val="28"/>
          <w:szCs w:val="28"/>
        </w:rPr>
        <w:t>Удаление некоторых клеток при пролиферации клеточной популяции</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Гибель отдельных клеток в опухолях,</w:t>
      </w:r>
      <w:r w:rsidRPr="00C74693">
        <w:rPr>
          <w:rFonts w:ascii="Times New Roman" w:eastAsia="MS Mincho" w:hAnsi="Times New Roman" w:cs="Times New Roman"/>
          <w:sz w:val="28"/>
          <w:szCs w:val="28"/>
        </w:rPr>
        <w:t xml:space="preserve"> в основном при ее регрессии, но также и в активно растущей опухоли.</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Гибель клеток иммунной системы</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как В-, так и Т-лимфоцитов, после истощения запасов цитокинов, а также гибель аутореактивных Т-клеток при развитии в тимусе.</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Патологическая атрофия гормон-зависимых органов,</w:t>
      </w:r>
      <w:r w:rsidRPr="00C74693">
        <w:rPr>
          <w:rFonts w:ascii="Times New Roman" w:eastAsia="MS Mincho" w:hAnsi="Times New Roman" w:cs="Times New Roman"/>
          <w:sz w:val="28"/>
          <w:szCs w:val="28"/>
        </w:rPr>
        <w:t xml:space="preserve"> например, атрофия предстательной железы после кастрации и истощение лимфоцитов в тимусе при терапии глюкокортикоидами.</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Патологическая атрофия паренхиматозных органов после обтурации выводных протоков</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что наблюдается в поджелудочной и слюнных железах, почках.</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Гибель клеток, вызванная действием цитотоксических Т-клеток</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например, при отторжении трансплантата и болезни “трансплантат против хозяина”.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Повреждение клеток при некоторых вирусных заболеваниях</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например, при вирусном гепатите, когда фрагменты апоптотических клеток обнаруживаются в печени как тельца Каунсильмана.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Гибель клеток при действии различных повреждающих факторов,</w:t>
      </w:r>
      <w:r w:rsidRPr="00C74693">
        <w:rPr>
          <w:rFonts w:ascii="Times New Roman" w:eastAsia="MS Mincho" w:hAnsi="Times New Roman" w:cs="Times New Roman"/>
          <w:sz w:val="28"/>
          <w:szCs w:val="28"/>
        </w:rPr>
        <w:t xml:space="preserve"> которые способны вызвать некроз, но действующих в небольших дозах, например, при действии высокой температуры, ионизирующего излучения, противоопухолевых препаратов.</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sz w:val="28"/>
          <w:szCs w:val="28"/>
        </w:rPr>
        <w:t>Регуляция апоптоза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i/>
          <w:iCs/>
          <w:sz w:val="28"/>
          <w:szCs w:val="28"/>
        </w:rPr>
        <w:t>Апоптоз это генетически контролируемая смерть клетки</w:t>
      </w:r>
      <w:r w:rsidRPr="00C74693">
        <w:rPr>
          <w:rFonts w:ascii="Times New Roman" w:eastAsia="MS Mincho" w:hAnsi="Times New Roman" w:cs="Times New Roman"/>
          <w:sz w:val="28"/>
          <w:szCs w:val="28"/>
        </w:rPr>
        <w:t>. В настоящее время выявлено большое число генов, которые кодируют вещества, необходимые для регуляции апоптоза. Многие из этих генов сохранились в ходе эволюции - от круглых червей до насекомых и млекопитающих. Некоторые из них обнаруживаются также в геноме вирусов. Таким образом, основные биохимические процессы апоптоза в разных экспериментальных системах (в основном исследования ведутся на круглых червях и мухах) являются идентичными, поэтому результаты исследований можно прямо переносить на другие системы (например, организм человека).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Апоптоз</w:t>
      </w:r>
      <w:r w:rsidRPr="00C74693">
        <w:rPr>
          <w:rFonts w:ascii="Times New Roman" w:eastAsia="MS Mincho" w:hAnsi="Times New Roman" w:cs="Times New Roman"/>
          <w:sz w:val="28"/>
          <w:szCs w:val="28"/>
        </w:rPr>
        <w:t xml:space="preserve"> может регулироваться:</w:t>
      </w:r>
    </w:p>
    <w:p w:rsidR="0010760D" w:rsidRDefault="004A42E8"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 xml:space="preserve">- </w:t>
      </w:r>
      <w:r w:rsidR="00133F31" w:rsidRPr="00C74693">
        <w:rPr>
          <w:rFonts w:ascii="Times New Roman" w:eastAsia="MS Mincho" w:hAnsi="Times New Roman" w:cs="Times New Roman"/>
          <w:b/>
          <w:bCs/>
          <w:i/>
          <w:iCs/>
          <w:sz w:val="28"/>
          <w:szCs w:val="28"/>
        </w:rPr>
        <w:t>внешними факторами</w:t>
      </w:r>
      <w:r w:rsidR="00133F31" w:rsidRPr="00C74693">
        <w:rPr>
          <w:rFonts w:ascii="Times New Roman" w:eastAsia="MS Mincho" w:hAnsi="Times New Roman" w:cs="Times New Roman"/>
          <w:sz w:val="28"/>
          <w:szCs w:val="28"/>
        </w:rPr>
        <w:t xml:space="preserve">, </w:t>
      </w:r>
    </w:p>
    <w:p w:rsidR="00133F31" w:rsidRDefault="004A42E8"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 </w:t>
      </w:r>
      <w:r w:rsidR="00133F31" w:rsidRPr="00C74693">
        <w:rPr>
          <w:rFonts w:ascii="Times New Roman" w:eastAsia="MS Mincho" w:hAnsi="Times New Roman" w:cs="Times New Roman"/>
          <w:b/>
          <w:bCs/>
          <w:i/>
          <w:iCs/>
          <w:sz w:val="28"/>
          <w:szCs w:val="28"/>
        </w:rPr>
        <w:t>автономными механизмами</w:t>
      </w:r>
      <w:r w:rsidR="00133F31" w:rsidRPr="00C74693">
        <w:rPr>
          <w:rFonts w:ascii="Times New Roman" w:eastAsia="MS Mincho" w:hAnsi="Times New Roman" w:cs="Times New Roman"/>
          <w:sz w:val="28"/>
          <w:szCs w:val="28"/>
        </w:rPr>
        <w:t>.</w:t>
      </w:r>
    </w:p>
    <w:p w:rsidR="0010760D" w:rsidRPr="00C74693" w:rsidRDefault="0010760D" w:rsidP="00C74693">
      <w:pPr>
        <w:pStyle w:val="a3"/>
        <w:suppressAutoHyphens/>
        <w:spacing w:line="360" w:lineRule="auto"/>
        <w:ind w:firstLine="709"/>
        <w:jc w:val="both"/>
        <w:rPr>
          <w:rFonts w:ascii="Times New Roman" w:eastAsia="MS Mincho" w:hAnsi="Times New Roman" w:cs="Times New Roman"/>
          <w:sz w:val="28"/>
          <w:szCs w:val="28"/>
        </w:rPr>
      </w:pPr>
    </w:p>
    <w:p w:rsidR="00F12EEE" w:rsidRPr="00C74693" w:rsidRDefault="008C2D84" w:rsidP="00C74693">
      <w:pPr>
        <w:pStyle w:val="a3"/>
        <w:suppressAutoHyphens/>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42.25pt">
            <v:imagedata r:id="rId6" o:title="" gain="69719f" blacklevel="1966f"/>
          </v:shape>
        </w:pict>
      </w:r>
    </w:p>
    <w:p w:rsidR="0010760D" w:rsidRDefault="0010760D" w:rsidP="00C74693">
      <w:pPr>
        <w:pStyle w:val="a3"/>
        <w:suppressAutoHyphens/>
        <w:spacing w:line="360" w:lineRule="auto"/>
        <w:ind w:firstLine="709"/>
        <w:jc w:val="both"/>
        <w:rPr>
          <w:rFonts w:ascii="Times New Roman" w:eastAsia="MS Mincho" w:hAnsi="Times New Roman" w:cs="Times New Roman"/>
          <w:b/>
          <w:bCs/>
          <w:sz w:val="28"/>
          <w:szCs w:val="28"/>
        </w:rPr>
      </w:pP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А. Воздействие внешних факторов.</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Апоптоз может регулироваться действием многих внешних факторов, которые ведут к </w:t>
      </w:r>
      <w:r w:rsidRPr="00C74693">
        <w:rPr>
          <w:rFonts w:ascii="Times New Roman" w:eastAsia="MS Mincho" w:hAnsi="Times New Roman" w:cs="Times New Roman"/>
          <w:b/>
          <w:bCs/>
          <w:sz w:val="28"/>
          <w:szCs w:val="28"/>
        </w:rPr>
        <w:t>повреждению ДНК</w:t>
      </w:r>
      <w:r w:rsidRPr="00C74693">
        <w:rPr>
          <w:rFonts w:ascii="Times New Roman" w:eastAsia="MS Mincho" w:hAnsi="Times New Roman" w:cs="Times New Roman"/>
          <w:sz w:val="28"/>
          <w:szCs w:val="28"/>
        </w:rPr>
        <w:t xml:space="preserve">. При </w:t>
      </w:r>
      <w:r w:rsidRPr="00C74693">
        <w:rPr>
          <w:rFonts w:ascii="Times New Roman" w:eastAsia="MS Mincho" w:hAnsi="Times New Roman" w:cs="Times New Roman"/>
          <w:b/>
          <w:bCs/>
          <w:i/>
          <w:iCs/>
          <w:sz w:val="28"/>
          <w:szCs w:val="28"/>
        </w:rPr>
        <w:t>невосстановимом</w:t>
      </w:r>
      <w:r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повреждении ДНК</w:t>
      </w:r>
      <w:r w:rsidRPr="00C74693">
        <w:rPr>
          <w:rFonts w:ascii="Times New Roman" w:eastAsia="MS Mincho" w:hAnsi="Times New Roman" w:cs="Times New Roman"/>
          <w:sz w:val="28"/>
          <w:szCs w:val="28"/>
        </w:rPr>
        <w:t xml:space="preserve"> путем апоптоза происходит элиминация потенциально опасных для организма клеток. В данном процессе большую роль играет </w:t>
      </w:r>
      <w:r w:rsidRPr="00C74693">
        <w:rPr>
          <w:rFonts w:ascii="Times New Roman" w:eastAsia="MS Mincho" w:hAnsi="Times New Roman" w:cs="Times New Roman"/>
          <w:b/>
          <w:bCs/>
          <w:i/>
          <w:iCs/>
          <w:sz w:val="28"/>
          <w:szCs w:val="28"/>
        </w:rPr>
        <w:t>ген супрессии опухолей р53</w:t>
      </w:r>
      <w:r w:rsidRPr="00C74693">
        <w:rPr>
          <w:rFonts w:ascii="Times New Roman" w:eastAsia="MS Mincho" w:hAnsi="Times New Roman" w:cs="Times New Roman"/>
          <w:sz w:val="28"/>
          <w:szCs w:val="28"/>
        </w:rPr>
        <w:t xml:space="preserve">. К активации апоптоза также приводят </w:t>
      </w:r>
      <w:r w:rsidRPr="00C74693">
        <w:rPr>
          <w:rFonts w:ascii="Times New Roman" w:eastAsia="MS Mincho" w:hAnsi="Times New Roman" w:cs="Times New Roman"/>
          <w:b/>
          <w:bCs/>
          <w:sz w:val="28"/>
          <w:szCs w:val="28"/>
        </w:rPr>
        <w:t>вирусные инфекции</w:t>
      </w:r>
      <w:r w:rsidRPr="00C74693">
        <w:rPr>
          <w:rFonts w:ascii="Times New Roman" w:eastAsia="MS Mincho" w:hAnsi="Times New Roman" w:cs="Times New Roman"/>
          <w:sz w:val="28"/>
          <w:szCs w:val="28"/>
        </w:rPr>
        <w:t xml:space="preserve">, нарушение регуляции клеточного роста, повреждение клетки и потеря контакта с окружающими или основным веществом ткани. </w:t>
      </w:r>
      <w:r w:rsidRPr="00C74693">
        <w:rPr>
          <w:rFonts w:ascii="Times New Roman" w:eastAsia="MS Mincho" w:hAnsi="Times New Roman" w:cs="Times New Roman"/>
          <w:b/>
          <w:bCs/>
          <w:i/>
          <w:iCs/>
          <w:sz w:val="28"/>
          <w:szCs w:val="28"/>
        </w:rPr>
        <w:t>Апоптоз — это защита организма от персистенции поврежденных клеток, которые могут оказаться потенциально опасными для многоклеточного организма.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При стимуляции тканей каким-либо </w:t>
      </w:r>
      <w:r w:rsidRPr="00C74693">
        <w:rPr>
          <w:rFonts w:ascii="Times New Roman" w:eastAsia="MS Mincho" w:hAnsi="Times New Roman" w:cs="Times New Roman"/>
          <w:b/>
          <w:bCs/>
          <w:i/>
          <w:iCs/>
          <w:sz w:val="28"/>
          <w:szCs w:val="28"/>
        </w:rPr>
        <w:t xml:space="preserve">митогеном </w:t>
      </w:r>
      <w:r w:rsidRPr="00C74693">
        <w:rPr>
          <w:rFonts w:ascii="Times New Roman" w:eastAsia="MS Mincho" w:hAnsi="Times New Roman" w:cs="Times New Roman"/>
          <w:sz w:val="28"/>
          <w:szCs w:val="28"/>
        </w:rPr>
        <w:t xml:space="preserve">ее клетки переходят в состояние повышенной митотической активности, которая обязательно сопровождается некоторой </w:t>
      </w:r>
      <w:r w:rsidRPr="00C74693">
        <w:rPr>
          <w:rFonts w:ascii="Times New Roman" w:eastAsia="MS Mincho" w:hAnsi="Times New Roman" w:cs="Times New Roman"/>
          <w:b/>
          <w:bCs/>
          <w:i/>
          <w:iCs/>
          <w:sz w:val="28"/>
          <w:szCs w:val="28"/>
        </w:rPr>
        <w:t>активацией апоптоза</w:t>
      </w:r>
      <w:r w:rsidRPr="00C74693">
        <w:rPr>
          <w:rFonts w:ascii="Times New Roman" w:eastAsia="MS Mincho" w:hAnsi="Times New Roman" w:cs="Times New Roman"/>
          <w:sz w:val="28"/>
          <w:szCs w:val="28"/>
        </w:rPr>
        <w:t xml:space="preserve">. Судьба дочерних клеток, выживут ли они или подвергнутся апоптозу, зависит от </w:t>
      </w:r>
      <w:r w:rsidRPr="00C74693">
        <w:rPr>
          <w:rFonts w:ascii="Times New Roman" w:eastAsia="MS Mincho" w:hAnsi="Times New Roman" w:cs="Times New Roman"/>
          <w:b/>
          <w:bCs/>
          <w:i/>
          <w:iCs/>
          <w:sz w:val="28"/>
          <w:szCs w:val="28"/>
        </w:rPr>
        <w:t>соотношения активаторов и ингибиторов апоптоза</w:t>
      </w:r>
      <w:r w:rsidRPr="00C74693">
        <w:rPr>
          <w:rFonts w:ascii="Times New Roman" w:eastAsia="MS Mincho" w:hAnsi="Times New Roman" w:cs="Times New Roman"/>
          <w:sz w:val="28"/>
          <w:szCs w:val="28"/>
        </w:rPr>
        <w:t>:</w:t>
      </w:r>
    </w:p>
    <w:p w:rsidR="0010760D"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sz w:val="28"/>
          <w:szCs w:val="28"/>
        </w:rPr>
        <w:t>ингибиторы</w:t>
      </w:r>
      <w:r w:rsidRPr="00C74693">
        <w:rPr>
          <w:rFonts w:ascii="Times New Roman" w:eastAsia="MS Mincho" w:hAnsi="Times New Roman" w:cs="Times New Roman"/>
          <w:sz w:val="28"/>
          <w:szCs w:val="28"/>
        </w:rPr>
        <w:t xml:space="preserve"> включают </w:t>
      </w:r>
      <w:r w:rsidRPr="00C74693">
        <w:rPr>
          <w:rFonts w:ascii="Times New Roman" w:eastAsia="MS Mincho" w:hAnsi="Times New Roman" w:cs="Times New Roman"/>
          <w:b/>
          <w:bCs/>
          <w:i/>
          <w:iCs/>
          <w:sz w:val="28"/>
          <w:szCs w:val="28"/>
        </w:rPr>
        <w:t>факторы роста, клеточный матрикс, половые стероиды, некоторые вирусные белки;</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i/>
          <w:iCs/>
          <w:sz w:val="28"/>
          <w:szCs w:val="28"/>
        </w:rPr>
        <w:t>активаторы включают недостаток факторов роста, потеря связи с матриксом, глюкокортикоиды, некоторые вирусы, свободные радикалы, ионизирующая радиация.</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sz w:val="28"/>
          <w:szCs w:val="28"/>
        </w:rPr>
        <w:t xml:space="preserve">При воздействии активаторов или отсутствии ингибиторов происходит </w:t>
      </w:r>
      <w:r w:rsidRPr="00C74693">
        <w:rPr>
          <w:rFonts w:ascii="Times New Roman" w:eastAsia="MS Mincho" w:hAnsi="Times New Roman" w:cs="Times New Roman"/>
          <w:b/>
          <w:bCs/>
          <w:sz w:val="28"/>
          <w:szCs w:val="28"/>
        </w:rPr>
        <w:t xml:space="preserve">активация </w:t>
      </w:r>
      <w:r w:rsidRPr="00C74693">
        <w:rPr>
          <w:rFonts w:ascii="Times New Roman" w:eastAsia="MS Mincho" w:hAnsi="Times New Roman" w:cs="Times New Roman"/>
          <w:b/>
          <w:bCs/>
          <w:i/>
          <w:iCs/>
          <w:sz w:val="28"/>
          <w:szCs w:val="28"/>
        </w:rPr>
        <w:t xml:space="preserve">эндогенных протеаз </w:t>
      </w:r>
      <w:r w:rsidRPr="00C74693">
        <w:rPr>
          <w:rFonts w:ascii="Times New Roman" w:eastAsia="MS Mincho" w:hAnsi="Times New Roman" w:cs="Times New Roman"/>
          <w:b/>
          <w:bCs/>
          <w:sz w:val="28"/>
          <w:szCs w:val="28"/>
        </w:rPr>
        <w:t>и</w:t>
      </w:r>
      <w:r w:rsidRPr="00C74693">
        <w:rPr>
          <w:rFonts w:ascii="Times New Roman" w:eastAsia="MS Mincho" w:hAnsi="Times New Roman" w:cs="Times New Roman"/>
          <w:b/>
          <w:bCs/>
          <w:i/>
          <w:iCs/>
          <w:sz w:val="28"/>
          <w:szCs w:val="28"/>
        </w:rPr>
        <w:t xml:space="preserve"> эндонуклеаз</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Это приводит к разрушению цитоскелета, фрагментации ДНК и нарушению функционирования митохондрий. Клетка сморщивается, однако мембрана ее остается интактной, но повреждение ее приводит к активации фагоцитоза. Погибшие клетки распадаются на небольшие окруженные мембраной фрагменты, которые обозначаются как апоптотические тельца. </w:t>
      </w:r>
      <w:r w:rsidRPr="00C74693">
        <w:rPr>
          <w:rFonts w:ascii="Times New Roman" w:eastAsia="MS Mincho" w:hAnsi="Times New Roman" w:cs="Times New Roman"/>
          <w:b/>
          <w:bCs/>
          <w:i/>
          <w:iCs/>
          <w:sz w:val="28"/>
          <w:szCs w:val="28"/>
        </w:rPr>
        <w:t>Воспалительная реакция на апоптотические клетки не возникает</w:t>
      </w:r>
      <w:r w:rsidRPr="00C74693">
        <w:rPr>
          <w:rFonts w:ascii="Times New Roman" w:eastAsia="MS Mincho" w:hAnsi="Times New Roman" w:cs="Times New Roman"/>
          <w:sz w:val="28"/>
          <w:szCs w:val="28"/>
        </w:rPr>
        <w:t xml:space="preserve">. </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В. Автономный механизм апоптоза.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sz w:val="28"/>
          <w:szCs w:val="28"/>
        </w:rPr>
        <w:t xml:space="preserve">При развитии эмбриона различают три категории автономного апоптоза: </w:t>
      </w:r>
      <w:r w:rsidRPr="00C74693">
        <w:rPr>
          <w:rFonts w:ascii="Times New Roman" w:eastAsia="MS Mincho" w:hAnsi="Times New Roman" w:cs="Times New Roman"/>
          <w:b/>
          <w:bCs/>
          <w:sz w:val="28"/>
          <w:szCs w:val="28"/>
        </w:rPr>
        <w:t>морфогенетический, гистогенетический и филогенетический.</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Морфогенетический апоптоз</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участвует в разрушении различных тканевых зачатков. Примерами являются:</w:t>
      </w:r>
    </w:p>
    <w:p w:rsidR="0010760D" w:rsidRDefault="004A42E8"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i/>
          <w:iCs/>
          <w:sz w:val="28"/>
          <w:szCs w:val="28"/>
        </w:rPr>
        <w:t xml:space="preserve">- </w:t>
      </w:r>
      <w:r w:rsidR="00133F31" w:rsidRPr="00C74693">
        <w:rPr>
          <w:rFonts w:ascii="Times New Roman" w:eastAsia="MS Mincho" w:hAnsi="Times New Roman" w:cs="Times New Roman"/>
          <w:b/>
          <w:bCs/>
          <w:i/>
          <w:iCs/>
          <w:sz w:val="28"/>
          <w:szCs w:val="28"/>
        </w:rPr>
        <w:t>разрушение клеток в межпальцевых промежутках;</w:t>
      </w:r>
    </w:p>
    <w:p w:rsidR="0010760D"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i/>
          <w:iCs/>
          <w:sz w:val="28"/>
          <w:szCs w:val="28"/>
        </w:rPr>
        <w:t>гибель клеток приводит к разрушению избыточного эпителия при слиянии небных отростков при формировании твердого неба.</w:t>
      </w:r>
    </w:p>
    <w:p w:rsidR="00133F31" w:rsidRPr="00C74693" w:rsidRDefault="004A42E8"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i/>
          <w:iCs/>
          <w:sz w:val="28"/>
          <w:szCs w:val="28"/>
        </w:rPr>
        <w:t xml:space="preserve">- </w:t>
      </w:r>
      <w:r w:rsidR="00133F31" w:rsidRPr="00C74693">
        <w:rPr>
          <w:rFonts w:ascii="Times New Roman" w:eastAsia="MS Mincho" w:hAnsi="Times New Roman" w:cs="Times New Roman"/>
          <w:b/>
          <w:bCs/>
          <w:i/>
          <w:iCs/>
          <w:sz w:val="28"/>
          <w:szCs w:val="28"/>
        </w:rPr>
        <w:t>гибель клеток в дорсальной части нервной трубки во время смыкания, что необходимо для достижения единства эпителия, двух сторон нервной трубки и связанной с ними мезодермы.</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sz w:val="28"/>
          <w:szCs w:val="28"/>
        </w:rPr>
        <w:t xml:space="preserve">Нарушение морфогенетического апоптоза в этих трех локализациях приводят к развитию </w:t>
      </w:r>
      <w:r w:rsidRPr="00C74693">
        <w:rPr>
          <w:rFonts w:ascii="Times New Roman" w:eastAsia="MS Mincho" w:hAnsi="Times New Roman" w:cs="Times New Roman"/>
          <w:b/>
          <w:bCs/>
          <w:sz w:val="28"/>
          <w:szCs w:val="28"/>
        </w:rPr>
        <w:t>синдактилии, расщеплению твердого неба и spina bifida соответственно.</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i/>
          <w:iCs/>
          <w:sz w:val="28"/>
          <w:szCs w:val="28"/>
        </w:rPr>
        <w:t>Гистогенетический апоптоз</w:t>
      </w:r>
      <w:r w:rsidRPr="00C74693">
        <w:rPr>
          <w:rFonts w:ascii="Times New Roman" w:eastAsia="MS Mincho" w:hAnsi="Times New Roman" w:cs="Times New Roman"/>
          <w:sz w:val="28"/>
          <w:szCs w:val="28"/>
        </w:rPr>
        <w:t xml:space="preserve"> наблюдается при дифференцировке тканей и органов, что наблюдается, например, при гормональнозависимой дифференцировке половых органов из тканевых зачатков. Так, у мужчин клетками Сертоли в яичках плода синтезируется гормон, который вызывает регрессию протоков Мюллера (из которых у женщин формируются маточные трубы, матка и верхняя часть влагалища) путем апоптоза.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Филогенетический апоптоз</w:t>
      </w:r>
      <w:r w:rsidRPr="00C74693">
        <w:rPr>
          <w:rFonts w:ascii="Times New Roman" w:eastAsia="MS Mincho" w:hAnsi="Times New Roman" w:cs="Times New Roman"/>
          <w:sz w:val="28"/>
          <w:szCs w:val="28"/>
        </w:rPr>
        <w:t xml:space="preserve"> участвует в удалении рудиментарных структур у эмбриона, например, пронефроса.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При различных состояниях может наблюдаться как </w:t>
      </w:r>
      <w:r w:rsidRPr="00C74693">
        <w:rPr>
          <w:rFonts w:ascii="Times New Roman" w:eastAsia="MS Mincho" w:hAnsi="Times New Roman" w:cs="Times New Roman"/>
          <w:b/>
          <w:bCs/>
          <w:sz w:val="28"/>
          <w:szCs w:val="28"/>
        </w:rPr>
        <w:t>ускорение, так и замедление апоптоза</w:t>
      </w:r>
      <w:r w:rsidRPr="00C74693">
        <w:rPr>
          <w:rFonts w:ascii="Times New Roman" w:eastAsia="MS Mincho" w:hAnsi="Times New Roman" w:cs="Times New Roman"/>
          <w:sz w:val="28"/>
          <w:szCs w:val="28"/>
        </w:rPr>
        <w:t>. Несмотря на то, что</w:t>
      </w:r>
      <w:r w:rsidRPr="00C74693">
        <w:rPr>
          <w:rFonts w:ascii="Times New Roman" w:eastAsia="MS Mincho" w:hAnsi="Times New Roman" w:cs="Times New Roman"/>
          <w:b/>
          <w:bCs/>
          <w:sz w:val="28"/>
          <w:szCs w:val="28"/>
        </w:rPr>
        <w:t xml:space="preserve"> апоптоз</w:t>
      </w:r>
      <w:r w:rsidRPr="00C74693">
        <w:rPr>
          <w:rFonts w:ascii="Times New Roman" w:eastAsia="MS Mincho" w:hAnsi="Times New Roman" w:cs="Times New Roman"/>
          <w:sz w:val="28"/>
          <w:szCs w:val="28"/>
        </w:rPr>
        <w:t xml:space="preserve"> может быть активирован различными факторами, характерными для определенных типов клеток, однако </w:t>
      </w:r>
      <w:r w:rsidRPr="00C74693">
        <w:rPr>
          <w:rFonts w:ascii="Times New Roman" w:eastAsia="MS Mincho" w:hAnsi="Times New Roman" w:cs="Times New Roman"/>
          <w:b/>
          <w:bCs/>
          <w:i/>
          <w:iCs/>
          <w:sz w:val="28"/>
          <w:szCs w:val="28"/>
        </w:rPr>
        <w:t>конечный путь апоптоза регулируется точно установленными генами и является общим, независимо от причины активации апоптоза.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sz w:val="28"/>
          <w:szCs w:val="28"/>
        </w:rPr>
        <w:t>Все факторы, усиливающие или ослабляющие апоптоз, могут действовать</w:t>
      </w:r>
    </w:p>
    <w:p w:rsidR="000C480D"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w:t>
      </w:r>
      <w:r w:rsidR="004A42E8" w:rsidRPr="00C74693">
        <w:rPr>
          <w:rFonts w:ascii="Times New Roman" w:eastAsia="MS Mincho" w:hAnsi="Times New Roman" w:cs="Times New Roman"/>
          <w:b/>
          <w:bCs/>
          <w:sz w:val="28"/>
          <w:szCs w:val="28"/>
        </w:rPr>
        <w:t xml:space="preserve"> </w:t>
      </w:r>
      <w:r w:rsidRPr="00C74693">
        <w:rPr>
          <w:rFonts w:ascii="Times New Roman" w:eastAsia="MS Mincho" w:hAnsi="Times New Roman" w:cs="Times New Roman"/>
          <w:b/>
          <w:bCs/>
          <w:i/>
          <w:iCs/>
          <w:sz w:val="28"/>
          <w:szCs w:val="28"/>
        </w:rPr>
        <w:t>прямо на механизм гибели клетки</w:t>
      </w:r>
      <w:r w:rsidRPr="00C74693">
        <w:rPr>
          <w:rFonts w:ascii="Times New Roman" w:eastAsia="MS Mincho" w:hAnsi="Times New Roman" w:cs="Times New Roman"/>
          <w:b/>
          <w:bCs/>
          <w:sz w:val="28"/>
          <w:szCs w:val="28"/>
        </w:rPr>
        <w:t>,</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i/>
          <w:iCs/>
          <w:sz w:val="28"/>
          <w:szCs w:val="28"/>
        </w:rPr>
        <w:t>—</w:t>
      </w:r>
      <w:r w:rsidR="004A42E8" w:rsidRPr="00C74693">
        <w:rPr>
          <w:rFonts w:ascii="Times New Roman" w:eastAsia="MS Mincho" w:hAnsi="Times New Roman" w:cs="Times New Roman"/>
          <w:b/>
          <w:bCs/>
          <w:i/>
          <w:iCs/>
          <w:sz w:val="28"/>
          <w:szCs w:val="28"/>
        </w:rPr>
        <w:t xml:space="preserve"> </w:t>
      </w:r>
      <w:r w:rsidRPr="00C74693">
        <w:rPr>
          <w:rFonts w:ascii="Times New Roman" w:eastAsia="MS Mincho" w:hAnsi="Times New Roman" w:cs="Times New Roman"/>
          <w:b/>
          <w:bCs/>
          <w:i/>
          <w:iCs/>
          <w:sz w:val="28"/>
          <w:szCs w:val="28"/>
        </w:rPr>
        <w:t>опосредованно путем влияния на регуляцию транскрипции</w:t>
      </w:r>
      <w:r w:rsidRPr="00C74693">
        <w:rPr>
          <w:rFonts w:ascii="Times New Roman" w:eastAsia="MS Mincho" w:hAnsi="Times New Roman" w:cs="Times New Roman"/>
          <w:b/>
          <w:bCs/>
          <w:sz w:val="28"/>
          <w:szCs w:val="28"/>
        </w:rPr>
        <w:t>.</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sz w:val="28"/>
          <w:szCs w:val="28"/>
        </w:rPr>
        <w:t xml:space="preserve">В некоторых случаях влияние этих факторов на апоптоз является решающим (например, при </w:t>
      </w:r>
      <w:r w:rsidRPr="00C74693">
        <w:rPr>
          <w:rFonts w:ascii="Times New Roman" w:eastAsia="MS Mincho" w:hAnsi="Times New Roman" w:cs="Times New Roman"/>
          <w:b/>
          <w:bCs/>
          <w:i/>
          <w:iCs/>
          <w:sz w:val="28"/>
          <w:szCs w:val="28"/>
        </w:rPr>
        <w:t>глюкокортикоид-зависимом апоптозе тимоцитов</w:t>
      </w:r>
      <w:r w:rsidRPr="00C74693">
        <w:rPr>
          <w:rFonts w:ascii="Times New Roman" w:eastAsia="MS Mincho" w:hAnsi="Times New Roman" w:cs="Times New Roman"/>
          <w:sz w:val="28"/>
          <w:szCs w:val="28"/>
        </w:rPr>
        <w:t xml:space="preserve">), а в других не имеет особой важности (например, при </w:t>
      </w:r>
      <w:r w:rsidRPr="00C74693">
        <w:rPr>
          <w:rFonts w:ascii="Times New Roman" w:eastAsia="MS Mincho" w:hAnsi="Times New Roman" w:cs="Times New Roman"/>
          <w:b/>
          <w:bCs/>
          <w:i/>
          <w:iCs/>
          <w:sz w:val="28"/>
          <w:szCs w:val="28"/>
        </w:rPr>
        <w:t>Fas- и TNF-зависимом апоптозе</w:t>
      </w:r>
      <w:r w:rsidRPr="00C74693">
        <w:rPr>
          <w:rFonts w:ascii="Times New Roman" w:eastAsia="MS Mincho" w:hAnsi="Times New Roman" w:cs="Times New Roman"/>
          <w:sz w:val="28"/>
          <w:szCs w:val="28"/>
        </w:rPr>
        <w:t xml:space="preserve">). В процессе регуляции принимает участие большое количество веществ, наиболее изученными из них являются вещества из </w:t>
      </w:r>
      <w:r w:rsidRPr="00C74693">
        <w:rPr>
          <w:rFonts w:ascii="Times New Roman" w:eastAsia="MS Mincho" w:hAnsi="Times New Roman" w:cs="Times New Roman"/>
          <w:b/>
          <w:bCs/>
          <w:sz w:val="28"/>
          <w:szCs w:val="28"/>
        </w:rPr>
        <w:t xml:space="preserve">семейства </w:t>
      </w:r>
      <w:r w:rsidRPr="00C74693">
        <w:rPr>
          <w:rFonts w:ascii="Times New Roman" w:eastAsia="MS Mincho" w:hAnsi="Times New Roman" w:cs="Times New Roman"/>
          <w:b/>
          <w:bCs/>
          <w:i/>
          <w:iCs/>
          <w:sz w:val="28"/>
          <w:szCs w:val="28"/>
        </w:rPr>
        <w:t>bcl-2</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i/>
          <w:iCs/>
          <w:sz w:val="28"/>
          <w:szCs w:val="28"/>
        </w:rPr>
        <w:t>Bcl-2</w:t>
      </w:r>
      <w:r w:rsidRPr="00C74693">
        <w:rPr>
          <w:rFonts w:ascii="Times New Roman" w:eastAsia="MS Mincho" w:hAnsi="Times New Roman" w:cs="Times New Roman"/>
          <w:b/>
          <w:bCs/>
          <w:sz w:val="28"/>
          <w:szCs w:val="28"/>
        </w:rPr>
        <w:t xml:space="preserve"> ген</w:t>
      </w:r>
      <w:r w:rsidRPr="00C74693">
        <w:rPr>
          <w:rFonts w:ascii="Times New Roman" w:eastAsia="MS Mincho" w:hAnsi="Times New Roman" w:cs="Times New Roman"/>
          <w:sz w:val="28"/>
          <w:szCs w:val="28"/>
        </w:rPr>
        <w:t xml:space="preserve"> впервые был описан как ген, который транслоцируется в клетках фолликулярной лимфомы и ингибирует апоптоз. При дальнейших исследованиях оказалось, что </w:t>
      </w:r>
      <w:r w:rsidRPr="00C74693">
        <w:rPr>
          <w:rFonts w:ascii="Times New Roman" w:eastAsia="MS Mincho" w:hAnsi="Times New Roman" w:cs="Times New Roman"/>
          <w:b/>
          <w:bCs/>
          <w:sz w:val="28"/>
          <w:szCs w:val="28"/>
        </w:rPr>
        <w:t>Bcl-2 является мультигеном</w:t>
      </w:r>
      <w:r w:rsidRPr="00C74693">
        <w:rPr>
          <w:rFonts w:ascii="Times New Roman" w:eastAsia="MS Mincho" w:hAnsi="Times New Roman" w:cs="Times New Roman"/>
          <w:sz w:val="28"/>
          <w:szCs w:val="28"/>
        </w:rPr>
        <w:t xml:space="preserve">, который обнаруживается даже у круглых червей. Также гомологичные гены были обнаружены в некоторых вирусах. Все вещества, относящиеся к данному классу делятся на </w:t>
      </w:r>
      <w:r w:rsidRPr="00C74693">
        <w:rPr>
          <w:rFonts w:ascii="Times New Roman" w:eastAsia="MS Mincho" w:hAnsi="Times New Roman" w:cs="Times New Roman"/>
          <w:b/>
          <w:bCs/>
          <w:i/>
          <w:iCs/>
          <w:sz w:val="28"/>
          <w:szCs w:val="28"/>
        </w:rPr>
        <w:t>активаторы и ингибиторы апоптоза</w:t>
      </w:r>
      <w:r w:rsidRPr="00C74693">
        <w:rPr>
          <w:rFonts w:ascii="Times New Roman" w:eastAsia="MS Mincho" w:hAnsi="Times New Roman" w:cs="Times New Roman"/>
          <w:sz w:val="28"/>
          <w:szCs w:val="28"/>
        </w:rPr>
        <w:t>.</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sz w:val="28"/>
          <w:szCs w:val="28"/>
        </w:rPr>
      </w:pPr>
      <w:r w:rsidRPr="00C74693">
        <w:rPr>
          <w:rFonts w:ascii="Times New Roman" w:eastAsia="MS Mincho" w:hAnsi="Times New Roman" w:cs="Times New Roman"/>
          <w:b/>
          <w:bCs/>
          <w:sz w:val="28"/>
          <w:szCs w:val="28"/>
        </w:rPr>
        <w:t>К</w:t>
      </w:r>
      <w:r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sz w:val="28"/>
          <w:szCs w:val="28"/>
        </w:rPr>
        <w:t xml:space="preserve">ингибиторам </w:t>
      </w:r>
      <w:r w:rsidRPr="00C74693">
        <w:rPr>
          <w:rFonts w:ascii="Times New Roman" w:eastAsia="MS Mincho" w:hAnsi="Times New Roman" w:cs="Times New Roman"/>
          <w:sz w:val="28"/>
          <w:szCs w:val="28"/>
        </w:rPr>
        <w:t xml:space="preserve">относятся: </w:t>
      </w:r>
      <w:r w:rsidRPr="00C74693">
        <w:rPr>
          <w:rFonts w:ascii="Times New Roman" w:eastAsia="MS Mincho" w:hAnsi="Times New Roman" w:cs="Times New Roman"/>
          <w:b/>
          <w:bCs/>
          <w:sz w:val="28"/>
          <w:szCs w:val="28"/>
        </w:rPr>
        <w:t>bcl-2,</w:t>
      </w:r>
      <w:r w:rsidRPr="00C74693">
        <w:rPr>
          <w:rFonts w:ascii="Times New Roman" w:eastAsia="MS Mincho" w:hAnsi="Times New Roman" w:cs="Times New Roman"/>
          <w:sz w:val="28"/>
          <w:szCs w:val="28"/>
        </w:rPr>
        <w:t xml:space="preserve"> bcl-xL, Mcl-1, bcl-w, </w:t>
      </w:r>
      <w:r w:rsidRPr="00C74693">
        <w:rPr>
          <w:rFonts w:ascii="Times New Roman" w:eastAsia="MS Mincho" w:hAnsi="Times New Roman" w:cs="Times New Roman"/>
          <w:b/>
          <w:bCs/>
          <w:sz w:val="28"/>
          <w:szCs w:val="28"/>
        </w:rPr>
        <w:t>аденовирусный E1B 19K, Эпштейн-Барр-вирусный BHRF1.</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К активаторам</w:t>
      </w:r>
      <w:r w:rsidRPr="00C74693">
        <w:rPr>
          <w:rFonts w:ascii="Times New Roman" w:eastAsia="MS Mincho" w:hAnsi="Times New Roman" w:cs="Times New Roman"/>
          <w:sz w:val="28"/>
          <w:szCs w:val="28"/>
        </w:rPr>
        <w:t xml:space="preserve"> относятся </w:t>
      </w:r>
      <w:r w:rsidRPr="00C74693">
        <w:rPr>
          <w:rFonts w:ascii="Times New Roman" w:eastAsia="MS Mincho" w:hAnsi="Times New Roman" w:cs="Times New Roman"/>
          <w:b/>
          <w:bCs/>
          <w:sz w:val="28"/>
          <w:szCs w:val="28"/>
        </w:rPr>
        <w:t>bax,</w:t>
      </w:r>
      <w:r w:rsidRPr="00C74693">
        <w:rPr>
          <w:rFonts w:ascii="Times New Roman" w:eastAsia="MS Mincho" w:hAnsi="Times New Roman" w:cs="Times New Roman"/>
          <w:sz w:val="28"/>
          <w:szCs w:val="28"/>
        </w:rPr>
        <w:t xml:space="preserve"> bak, Nbk/Bik1, Bad, bcl-xS.</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Члены этого семейства взаимодействуют друг с другом. Одним из </w:t>
      </w:r>
      <w:r w:rsidRPr="00C74693">
        <w:rPr>
          <w:rFonts w:ascii="Times New Roman" w:eastAsia="MS Mincho" w:hAnsi="Times New Roman" w:cs="Times New Roman"/>
          <w:b/>
          <w:bCs/>
          <w:i/>
          <w:iCs/>
          <w:sz w:val="28"/>
          <w:szCs w:val="28"/>
        </w:rPr>
        <w:t>уровней регуляции</w:t>
      </w:r>
      <w:r w:rsidRPr="00C74693">
        <w:rPr>
          <w:rFonts w:ascii="Times New Roman" w:eastAsia="MS Mincho" w:hAnsi="Times New Roman" w:cs="Times New Roman"/>
          <w:sz w:val="28"/>
          <w:szCs w:val="28"/>
        </w:rPr>
        <w:t xml:space="preserve"> апоптоза является взаимодействие </w:t>
      </w:r>
      <w:r w:rsidRPr="00C74693">
        <w:rPr>
          <w:rFonts w:ascii="Times New Roman" w:eastAsia="MS Mincho" w:hAnsi="Times New Roman" w:cs="Times New Roman"/>
          <w:b/>
          <w:bCs/>
          <w:sz w:val="28"/>
          <w:szCs w:val="28"/>
        </w:rPr>
        <w:t>белок-белок</w:t>
      </w:r>
      <w:r w:rsidRPr="00C74693">
        <w:rPr>
          <w:rFonts w:ascii="Times New Roman" w:eastAsia="MS Mincho" w:hAnsi="Times New Roman" w:cs="Times New Roman"/>
          <w:sz w:val="28"/>
          <w:szCs w:val="28"/>
        </w:rPr>
        <w:t xml:space="preserve">. Белки семейства bcl-2 формируют как гомо- так и гетеродимеры. Например, bcl-2-ингибиторы могут образовать димеры bcl-2-активаторами. Таким образом </w:t>
      </w:r>
      <w:r w:rsidRPr="00C74693">
        <w:rPr>
          <w:rFonts w:ascii="Times New Roman" w:eastAsia="MS Mincho" w:hAnsi="Times New Roman" w:cs="Times New Roman"/>
          <w:b/>
          <w:bCs/>
          <w:sz w:val="28"/>
          <w:szCs w:val="28"/>
        </w:rPr>
        <w:t>жизнеспособность клеток зависит от соотношения активаторов и ингибиторов апоптоза</w:t>
      </w:r>
      <w:r w:rsidRPr="00C74693">
        <w:rPr>
          <w:rFonts w:ascii="Times New Roman" w:eastAsia="MS Mincho" w:hAnsi="Times New Roman" w:cs="Times New Roman"/>
          <w:sz w:val="28"/>
          <w:szCs w:val="28"/>
        </w:rPr>
        <w:t>. Например, bcl-2 взаимодействует с bax, при этом при преобладании первого жизнеспособность клетки повышается, при избытке второго — уменьшается. К тому же белки семейства bcl-2 могут взаимодействовать с белками, не относящимися к этой системе. Например, bcl-2 может соединятся с R-</w:t>
      </w:r>
      <w:r w:rsidRPr="00C74693">
        <w:rPr>
          <w:rFonts w:ascii="Times New Roman" w:eastAsia="MS Mincho" w:hAnsi="Times New Roman" w:cs="Times New Roman"/>
          <w:i/>
          <w:iCs/>
          <w:sz w:val="28"/>
          <w:szCs w:val="28"/>
        </w:rPr>
        <w:t>ras</w:t>
      </w:r>
      <w:r w:rsidRPr="00C74693">
        <w:rPr>
          <w:rFonts w:ascii="Times New Roman" w:eastAsia="MS Mincho" w:hAnsi="Times New Roman" w:cs="Times New Roman"/>
          <w:sz w:val="28"/>
          <w:szCs w:val="28"/>
        </w:rPr>
        <w:t>, который активирует апоптоз. Другой белок, Bag-1, усиливает способность bcl-2 ингибировать апоптоз.</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В настоящее время принято считать, что </w:t>
      </w:r>
      <w:r w:rsidRPr="00C74693">
        <w:rPr>
          <w:rFonts w:ascii="Times New Roman" w:eastAsia="MS Mincho" w:hAnsi="Times New Roman" w:cs="Times New Roman"/>
          <w:b/>
          <w:bCs/>
          <w:sz w:val="28"/>
          <w:szCs w:val="28"/>
        </w:rPr>
        <w:t>гены</w:t>
      </w:r>
      <w:r w:rsidRPr="00C74693">
        <w:rPr>
          <w:rFonts w:ascii="Times New Roman" w:eastAsia="MS Mincho" w:hAnsi="Times New Roman" w:cs="Times New Roman"/>
          <w:sz w:val="28"/>
          <w:szCs w:val="28"/>
        </w:rPr>
        <w:t xml:space="preserve">, участвующие </w:t>
      </w:r>
      <w:r w:rsidRPr="00C74693">
        <w:rPr>
          <w:rFonts w:ascii="Times New Roman" w:eastAsia="MS Mincho" w:hAnsi="Times New Roman" w:cs="Times New Roman"/>
          <w:b/>
          <w:bCs/>
          <w:sz w:val="28"/>
          <w:szCs w:val="28"/>
        </w:rPr>
        <w:t>в регуляции роста и развития опухолей</w:t>
      </w:r>
      <w:r w:rsidRPr="00C74693">
        <w:rPr>
          <w:rFonts w:ascii="Times New Roman" w:eastAsia="MS Mincho" w:hAnsi="Times New Roman" w:cs="Times New Roman"/>
          <w:sz w:val="28"/>
          <w:szCs w:val="28"/>
        </w:rPr>
        <w:t xml:space="preserve"> (</w:t>
      </w:r>
      <w:r w:rsidRPr="00C74693">
        <w:rPr>
          <w:rFonts w:ascii="Times New Roman" w:eastAsia="MS Mincho" w:hAnsi="Times New Roman" w:cs="Times New Roman"/>
          <w:b/>
          <w:bCs/>
          <w:i/>
          <w:iCs/>
          <w:sz w:val="28"/>
          <w:szCs w:val="28"/>
        </w:rPr>
        <w:t>онкогены и гены-супрессоры опухолей</w:t>
      </w:r>
      <w:r w:rsidRPr="00C74693">
        <w:rPr>
          <w:rFonts w:ascii="Times New Roman" w:eastAsia="MS Mincho" w:hAnsi="Times New Roman" w:cs="Times New Roman"/>
          <w:sz w:val="28"/>
          <w:szCs w:val="28"/>
        </w:rPr>
        <w:t xml:space="preserve">), играют </w:t>
      </w:r>
      <w:r w:rsidRPr="00C74693">
        <w:rPr>
          <w:rFonts w:ascii="Times New Roman" w:eastAsia="MS Mincho" w:hAnsi="Times New Roman" w:cs="Times New Roman"/>
          <w:b/>
          <w:bCs/>
          <w:sz w:val="28"/>
          <w:szCs w:val="28"/>
        </w:rPr>
        <w:t>регулирующую роль</w:t>
      </w:r>
      <w:r w:rsidRPr="00C74693">
        <w:rPr>
          <w:rFonts w:ascii="Times New Roman" w:eastAsia="MS Mincho" w:hAnsi="Times New Roman" w:cs="Times New Roman"/>
          <w:sz w:val="28"/>
          <w:szCs w:val="28"/>
        </w:rPr>
        <w:t xml:space="preserve"> в </w:t>
      </w:r>
      <w:r w:rsidRPr="00C74693">
        <w:rPr>
          <w:rFonts w:ascii="Times New Roman" w:eastAsia="MS Mincho" w:hAnsi="Times New Roman" w:cs="Times New Roman"/>
          <w:b/>
          <w:bCs/>
          <w:i/>
          <w:iCs/>
          <w:sz w:val="28"/>
          <w:szCs w:val="28"/>
        </w:rPr>
        <w:t>индукции</w:t>
      </w:r>
      <w:r w:rsidRPr="00C74693">
        <w:rPr>
          <w:rFonts w:ascii="Times New Roman" w:eastAsia="MS Mincho" w:hAnsi="Times New Roman" w:cs="Times New Roman"/>
          <w:sz w:val="28"/>
          <w:szCs w:val="28"/>
        </w:rPr>
        <w:t xml:space="preserve"> апоптоза. К ним относятся:</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bcl-2 онкоген</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который </w:t>
      </w:r>
      <w:r w:rsidRPr="00C74693">
        <w:rPr>
          <w:rFonts w:ascii="Times New Roman" w:eastAsia="MS Mincho" w:hAnsi="Times New Roman" w:cs="Times New Roman"/>
          <w:b/>
          <w:bCs/>
          <w:sz w:val="28"/>
          <w:szCs w:val="28"/>
        </w:rPr>
        <w:t>ингибирует</w:t>
      </w:r>
      <w:r w:rsidRPr="00C74693">
        <w:rPr>
          <w:rFonts w:ascii="Times New Roman" w:eastAsia="MS Mincho" w:hAnsi="Times New Roman" w:cs="Times New Roman"/>
          <w:sz w:val="28"/>
          <w:szCs w:val="28"/>
        </w:rPr>
        <w:t xml:space="preserve"> апоптоз, вызванный гормонами и цитокинами, что приводит к повышению жизнеспособности клетки;</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b/>
          <w:bCs/>
          <w:i/>
          <w:iCs/>
          <w:sz w:val="28"/>
          <w:szCs w:val="28"/>
        </w:rPr>
      </w:pPr>
      <w:r w:rsidRPr="00C74693">
        <w:rPr>
          <w:rFonts w:ascii="Times New Roman" w:eastAsia="MS Mincho" w:hAnsi="Times New Roman" w:cs="Times New Roman"/>
          <w:b/>
          <w:bCs/>
          <w:sz w:val="28"/>
          <w:szCs w:val="28"/>
        </w:rPr>
        <w:t xml:space="preserve">белок </w:t>
      </w:r>
      <w:r w:rsidRPr="00C74693">
        <w:rPr>
          <w:rFonts w:ascii="Times New Roman" w:eastAsia="MS Mincho" w:hAnsi="Times New Roman" w:cs="Times New Roman"/>
          <w:b/>
          <w:bCs/>
          <w:i/>
          <w:iCs/>
          <w:sz w:val="28"/>
          <w:szCs w:val="28"/>
        </w:rPr>
        <w:t>bax</w:t>
      </w:r>
      <w:r w:rsidRPr="00C74693">
        <w:rPr>
          <w:rFonts w:ascii="Times New Roman" w:eastAsia="MS Mincho" w:hAnsi="Times New Roman" w:cs="Times New Roman"/>
          <w:sz w:val="28"/>
          <w:szCs w:val="28"/>
        </w:rPr>
        <w:t xml:space="preserve"> (также из семейства </w:t>
      </w:r>
      <w:r w:rsidRPr="00C74693">
        <w:rPr>
          <w:rFonts w:ascii="Times New Roman" w:eastAsia="MS Mincho" w:hAnsi="Times New Roman" w:cs="Times New Roman"/>
          <w:b/>
          <w:bCs/>
          <w:i/>
          <w:iCs/>
          <w:sz w:val="28"/>
          <w:szCs w:val="28"/>
        </w:rPr>
        <w:t>bcl-2</w:t>
      </w:r>
      <w:r w:rsidRPr="00C74693">
        <w:rPr>
          <w:rFonts w:ascii="Times New Roman" w:eastAsia="MS Mincho" w:hAnsi="Times New Roman" w:cs="Times New Roman"/>
          <w:sz w:val="28"/>
          <w:szCs w:val="28"/>
        </w:rPr>
        <w:t xml:space="preserve">) формирует димеры </w:t>
      </w:r>
      <w:r w:rsidRPr="00C74693">
        <w:rPr>
          <w:rFonts w:ascii="Times New Roman" w:eastAsia="MS Mincho" w:hAnsi="Times New Roman" w:cs="Times New Roman"/>
          <w:b/>
          <w:bCs/>
          <w:i/>
          <w:iCs/>
          <w:sz w:val="28"/>
          <w:szCs w:val="28"/>
        </w:rPr>
        <w:t>bax-bax</w:t>
      </w:r>
      <w:r w:rsidRPr="00C74693">
        <w:rPr>
          <w:rFonts w:ascii="Times New Roman" w:eastAsia="MS Mincho" w:hAnsi="Times New Roman" w:cs="Times New Roman"/>
          <w:i/>
          <w:iCs/>
          <w:sz w:val="28"/>
          <w:szCs w:val="28"/>
        </w:rPr>
        <w:t xml:space="preserve">, </w:t>
      </w:r>
      <w:r w:rsidRPr="00C74693">
        <w:rPr>
          <w:rFonts w:ascii="Times New Roman" w:eastAsia="MS Mincho" w:hAnsi="Times New Roman" w:cs="Times New Roman"/>
          <w:sz w:val="28"/>
          <w:szCs w:val="28"/>
        </w:rPr>
        <w:t xml:space="preserve">которые усиливают действие активаторов апоптоза. </w:t>
      </w:r>
      <w:r w:rsidRPr="00C74693">
        <w:rPr>
          <w:rFonts w:ascii="Times New Roman" w:eastAsia="MS Mincho" w:hAnsi="Times New Roman" w:cs="Times New Roman"/>
          <w:b/>
          <w:bCs/>
          <w:i/>
          <w:iCs/>
          <w:sz w:val="28"/>
          <w:szCs w:val="28"/>
        </w:rPr>
        <w:t>Отношение bcl-2 и bax определяет чувствительность клеток к апоптотическим факторам и является “молекулярным переключателем”, который определяет, будет ли происходит рост или атрофия ткани.</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c-myc онкоген</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чей белковый продукт может стимулировать либо апоптоз, либо рост клеток (при наличии других сигналов выживания, например, </w:t>
      </w:r>
      <w:r w:rsidRPr="00C74693">
        <w:rPr>
          <w:rFonts w:ascii="Times New Roman" w:eastAsia="MS Mincho" w:hAnsi="Times New Roman" w:cs="Times New Roman"/>
          <w:i/>
          <w:iCs/>
          <w:sz w:val="28"/>
          <w:szCs w:val="28"/>
        </w:rPr>
        <w:t>bcl-2</w:t>
      </w:r>
      <w:r w:rsidRPr="00C74693">
        <w:rPr>
          <w:rFonts w:ascii="Times New Roman" w:eastAsia="MS Mincho" w:hAnsi="Times New Roman" w:cs="Times New Roman"/>
          <w:sz w:val="28"/>
          <w:szCs w:val="28"/>
        </w:rPr>
        <w:t>)</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i/>
          <w:iCs/>
          <w:sz w:val="28"/>
          <w:szCs w:val="28"/>
        </w:rPr>
        <w:t>ген р53</w:t>
      </w:r>
      <w:r w:rsidRPr="00C74693">
        <w:rPr>
          <w:rFonts w:ascii="Times New Roman" w:eastAsia="MS Mincho" w:hAnsi="Times New Roman" w:cs="Times New Roman"/>
          <w:b/>
          <w:bCs/>
          <w:sz w:val="28"/>
          <w:szCs w:val="28"/>
        </w:rPr>
        <w:t>,</w:t>
      </w:r>
      <w:r w:rsidRPr="00C74693">
        <w:rPr>
          <w:rFonts w:ascii="Times New Roman" w:eastAsia="MS Mincho" w:hAnsi="Times New Roman" w:cs="Times New Roman"/>
          <w:sz w:val="28"/>
          <w:szCs w:val="28"/>
        </w:rPr>
        <w:t xml:space="preserve"> который в норме активирует апоптоз</w:t>
      </w:r>
      <w:r w:rsidR="00BD4062" w:rsidRPr="00C74693">
        <w:rPr>
          <w:rFonts w:ascii="Times New Roman" w:eastAsia="MS Mincho" w:hAnsi="Times New Roman" w:cs="Times New Roman"/>
          <w:sz w:val="28"/>
          <w:szCs w:val="28"/>
        </w:rPr>
        <w:t xml:space="preserve"> (</w:t>
      </w:r>
      <w:r w:rsidR="00BD4062" w:rsidRPr="00C74693">
        <w:rPr>
          <w:rFonts w:ascii="Times New Roman" w:eastAsia="MS Mincho" w:hAnsi="Times New Roman" w:cs="Times New Roman"/>
          <w:sz w:val="28"/>
          <w:szCs w:val="28"/>
          <w:lang w:val="en-US"/>
        </w:rPr>
        <w:t>wild</w:t>
      </w:r>
      <w:r w:rsidR="00BD4062" w:rsidRPr="00C74693">
        <w:rPr>
          <w:rFonts w:ascii="Times New Roman" w:eastAsia="MS Mincho" w:hAnsi="Times New Roman" w:cs="Times New Roman"/>
          <w:sz w:val="28"/>
          <w:szCs w:val="28"/>
        </w:rPr>
        <w:t xml:space="preserve"> </w:t>
      </w:r>
      <w:r w:rsidR="00BD4062" w:rsidRPr="00C74693">
        <w:rPr>
          <w:rFonts w:ascii="Times New Roman" w:eastAsia="MS Mincho" w:hAnsi="Times New Roman" w:cs="Times New Roman"/>
          <w:sz w:val="28"/>
          <w:szCs w:val="28"/>
          <w:lang w:val="en-US"/>
        </w:rPr>
        <w:t>type</w:t>
      </w:r>
      <w:r w:rsidR="00BD4062" w:rsidRPr="00C74693">
        <w:rPr>
          <w:rFonts w:ascii="Times New Roman" w:eastAsia="MS Mincho" w:hAnsi="Times New Roman" w:cs="Times New Roman"/>
          <w:sz w:val="28"/>
          <w:szCs w:val="28"/>
        </w:rPr>
        <w:t xml:space="preserve"> – дикий тип)</w:t>
      </w:r>
      <w:r w:rsidRPr="00C74693">
        <w:rPr>
          <w:rFonts w:ascii="Times New Roman" w:eastAsia="MS Mincho" w:hAnsi="Times New Roman" w:cs="Times New Roman"/>
          <w:sz w:val="28"/>
          <w:szCs w:val="28"/>
        </w:rPr>
        <w:t>, но при мутации</w:t>
      </w:r>
      <w:r w:rsidR="00BD4062" w:rsidRPr="00C74693">
        <w:rPr>
          <w:rFonts w:ascii="Times New Roman" w:eastAsia="MS Mincho" w:hAnsi="Times New Roman" w:cs="Times New Roman"/>
          <w:sz w:val="28"/>
          <w:szCs w:val="28"/>
        </w:rPr>
        <w:t xml:space="preserve"> (мутантный тип – обычно именно на него проводятся иммуногистохимические исследования в клетках опухолей, в данном случае количеством дикого типа пренебрегают, исходя из этого строится прогноз поведения опухолевой ткани, т.е. много белка-продукта гена р53 – прогноз неблагоприятный, т.к. речь идет об ингибировании апоптоза)</w:t>
      </w:r>
      <w:r w:rsidRPr="00C74693">
        <w:rPr>
          <w:rFonts w:ascii="Times New Roman" w:eastAsia="MS Mincho" w:hAnsi="Times New Roman" w:cs="Times New Roman"/>
          <w:sz w:val="28"/>
          <w:szCs w:val="28"/>
        </w:rPr>
        <w:t xml:space="preserve"> или отсутствии (что обнаружено в некоторых опухолях) повышает выживаемость клеток. Установлено, что р53 необходим для апоптоза при повреждении клетки ионизирующим излучением, однако при апоптозе, вызванном глюкокортикоидами и при старении, он не требуется.</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Снижение апоптоза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Продукт р53 гена следит за целостностью генома при митозе. </w:t>
      </w:r>
      <w:r w:rsidRPr="00C74693">
        <w:rPr>
          <w:rFonts w:ascii="Times New Roman" w:eastAsia="MS Mincho" w:hAnsi="Times New Roman" w:cs="Times New Roman"/>
          <w:b/>
          <w:bCs/>
          <w:i/>
          <w:iCs/>
          <w:sz w:val="28"/>
          <w:szCs w:val="28"/>
        </w:rPr>
        <w:t>При нарушении целостности генома</w:t>
      </w:r>
      <w:r w:rsidRPr="00C74693">
        <w:rPr>
          <w:rFonts w:ascii="Times New Roman" w:eastAsia="MS Mincho" w:hAnsi="Times New Roman" w:cs="Times New Roman"/>
          <w:sz w:val="28"/>
          <w:szCs w:val="28"/>
        </w:rPr>
        <w:t xml:space="preserve"> клетка переключается на </w:t>
      </w:r>
      <w:r w:rsidRPr="00C74693">
        <w:rPr>
          <w:rFonts w:ascii="Times New Roman" w:eastAsia="MS Mincho" w:hAnsi="Times New Roman" w:cs="Times New Roman"/>
          <w:b/>
          <w:bCs/>
          <w:sz w:val="28"/>
          <w:szCs w:val="28"/>
        </w:rPr>
        <w:t>апоптоз.</w:t>
      </w:r>
      <w:r w:rsidRPr="00C74693">
        <w:rPr>
          <w:rFonts w:ascii="Times New Roman" w:eastAsia="MS Mincho" w:hAnsi="Times New Roman" w:cs="Times New Roman"/>
          <w:sz w:val="28"/>
          <w:szCs w:val="28"/>
        </w:rPr>
        <w:t xml:space="preserve"> Наоборот, </w:t>
      </w:r>
      <w:r w:rsidRPr="00C74693">
        <w:rPr>
          <w:rFonts w:ascii="Times New Roman" w:eastAsia="MS Mincho" w:hAnsi="Times New Roman" w:cs="Times New Roman"/>
          <w:b/>
          <w:bCs/>
          <w:sz w:val="28"/>
          <w:szCs w:val="28"/>
        </w:rPr>
        <w:t xml:space="preserve">белок </w:t>
      </w:r>
      <w:r w:rsidRPr="00C74693">
        <w:rPr>
          <w:rFonts w:ascii="Times New Roman" w:eastAsia="MS Mincho" w:hAnsi="Times New Roman" w:cs="Times New Roman"/>
          <w:b/>
          <w:bCs/>
          <w:i/>
          <w:iCs/>
          <w:sz w:val="28"/>
          <w:szCs w:val="28"/>
        </w:rPr>
        <w:t>bcl-2</w:t>
      </w:r>
      <w:r w:rsidRPr="00C74693">
        <w:rPr>
          <w:rFonts w:ascii="Times New Roman" w:eastAsia="MS Mincho" w:hAnsi="Times New Roman" w:cs="Times New Roman"/>
          <w:b/>
          <w:bCs/>
          <w:sz w:val="28"/>
          <w:szCs w:val="28"/>
        </w:rPr>
        <w:t xml:space="preserve"> ингибирует апоптоз</w:t>
      </w:r>
      <w:r w:rsidRPr="00C74693">
        <w:rPr>
          <w:rFonts w:ascii="Times New Roman" w:eastAsia="MS Mincho" w:hAnsi="Times New Roman" w:cs="Times New Roman"/>
          <w:sz w:val="28"/>
          <w:szCs w:val="28"/>
        </w:rPr>
        <w:t xml:space="preserve">. Таким образом, </w:t>
      </w:r>
      <w:r w:rsidRPr="00C74693">
        <w:rPr>
          <w:rFonts w:ascii="Times New Roman" w:eastAsia="MS Mincho" w:hAnsi="Times New Roman" w:cs="Times New Roman"/>
          <w:b/>
          <w:bCs/>
          <w:i/>
          <w:iCs/>
          <w:sz w:val="28"/>
          <w:szCs w:val="28"/>
        </w:rPr>
        <w:t>недостаток р53 или избыток bcl-2 приводит к накоплению клеток</w:t>
      </w:r>
      <w:r w:rsidRPr="00C74693">
        <w:rPr>
          <w:rFonts w:ascii="Times New Roman" w:eastAsia="MS Mincho" w:hAnsi="Times New Roman" w:cs="Times New Roman"/>
          <w:sz w:val="28"/>
          <w:szCs w:val="28"/>
        </w:rPr>
        <w:t xml:space="preserve">: эти нарушения наблюдаются в различных опухолях. Изучение факторов регулирующих апоптоз имеет важное значение в разработке лекарственных препаратов, усиливающих гибель клеток злокачественных новообразований. </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Аутоиммунные заболевания могут отражать нарушения в индукции апоптоза лимфоидных клеток, способных реагировать с собственными антигенами. Например, при системной красной волчанке наблюдается нарушение </w:t>
      </w:r>
      <w:r w:rsidRPr="00C74693">
        <w:rPr>
          <w:rFonts w:ascii="Times New Roman" w:eastAsia="MS Mincho" w:hAnsi="Times New Roman" w:cs="Times New Roman"/>
          <w:b/>
          <w:bCs/>
          <w:sz w:val="28"/>
          <w:szCs w:val="28"/>
        </w:rPr>
        <w:t>Fas-рецепторов</w:t>
      </w:r>
      <w:r w:rsidRPr="00C74693">
        <w:rPr>
          <w:rFonts w:ascii="Times New Roman" w:eastAsia="MS Mincho" w:hAnsi="Times New Roman" w:cs="Times New Roman"/>
          <w:sz w:val="28"/>
          <w:szCs w:val="28"/>
        </w:rPr>
        <w:t xml:space="preserve"> на клеточной поверхности лимфоцитов, что ведет к активации апоптоза. Некоторые </w:t>
      </w:r>
      <w:r w:rsidRPr="00C74693">
        <w:rPr>
          <w:rFonts w:ascii="Times New Roman" w:eastAsia="MS Mincho" w:hAnsi="Times New Roman" w:cs="Times New Roman"/>
          <w:b/>
          <w:bCs/>
          <w:i/>
          <w:iCs/>
          <w:sz w:val="28"/>
          <w:szCs w:val="28"/>
        </w:rPr>
        <w:t>вирусы повышают свою выживаемость путем ингибирования апоптоза инфицированных клеток,</w:t>
      </w:r>
      <w:r w:rsidRPr="00C74693">
        <w:rPr>
          <w:rFonts w:ascii="Times New Roman" w:eastAsia="MS Mincho" w:hAnsi="Times New Roman" w:cs="Times New Roman"/>
          <w:sz w:val="28"/>
          <w:szCs w:val="28"/>
        </w:rPr>
        <w:t xml:space="preserve"> например, вирус Эпштейна-Барра может воздействовать на обмен </w:t>
      </w:r>
      <w:r w:rsidRPr="00C74693">
        <w:rPr>
          <w:rFonts w:ascii="Times New Roman" w:eastAsia="MS Mincho" w:hAnsi="Times New Roman" w:cs="Times New Roman"/>
          <w:i/>
          <w:iCs/>
          <w:sz w:val="28"/>
          <w:szCs w:val="28"/>
        </w:rPr>
        <w:t>bcl-2</w:t>
      </w:r>
      <w:r w:rsidRPr="00C74693">
        <w:rPr>
          <w:rFonts w:ascii="Times New Roman" w:eastAsia="MS Mincho" w:hAnsi="Times New Roman" w:cs="Times New Roman"/>
          <w:sz w:val="28"/>
          <w:szCs w:val="28"/>
        </w:rPr>
        <w:t>.</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Ускорение апоптоза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Ускорение апоптоза доказано при синдроме приобретенного иммунодефицита (СПИД), нейротрофических заболеваниях и некоторых заболеваниях крови, при которых наблюдается дефицит каких-либо форменных элементов. При СПИДе вирус иммунодефицита может активировать </w:t>
      </w:r>
      <w:r w:rsidRPr="00C74693">
        <w:rPr>
          <w:rFonts w:ascii="Times New Roman" w:eastAsia="MS Mincho" w:hAnsi="Times New Roman" w:cs="Times New Roman"/>
          <w:b/>
          <w:bCs/>
          <w:sz w:val="28"/>
          <w:szCs w:val="28"/>
        </w:rPr>
        <w:t>CD4</w:t>
      </w:r>
      <w:r w:rsidRPr="00C74693">
        <w:rPr>
          <w:rFonts w:ascii="Times New Roman" w:eastAsia="MS Mincho" w:hAnsi="Times New Roman" w:cs="Times New Roman"/>
          <w:sz w:val="28"/>
          <w:szCs w:val="28"/>
        </w:rPr>
        <w:t xml:space="preserve"> рецептор </w:t>
      </w:r>
      <w:r w:rsidRPr="00C74693">
        <w:rPr>
          <w:rFonts w:ascii="Times New Roman" w:eastAsia="MS Mincho" w:hAnsi="Times New Roman" w:cs="Times New Roman"/>
          <w:b/>
          <w:bCs/>
          <w:i/>
          <w:iCs/>
          <w:sz w:val="28"/>
          <w:szCs w:val="28"/>
        </w:rPr>
        <w:t>на неинфицированных Т-лимфоцитах</w:t>
      </w:r>
      <w:r w:rsidRPr="00C74693">
        <w:rPr>
          <w:rFonts w:ascii="Times New Roman" w:eastAsia="MS Mincho" w:hAnsi="Times New Roman" w:cs="Times New Roman"/>
          <w:sz w:val="28"/>
          <w:szCs w:val="28"/>
        </w:rPr>
        <w:t>, ускоряя таким образом апоптоз, что приводит к истощению клеток данного типа.</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b/>
          <w:bCs/>
          <w:sz w:val="28"/>
          <w:szCs w:val="28"/>
        </w:rPr>
        <w:t>Значение апоптоза в развитии организма и патологических процессах</w:t>
      </w:r>
    </w:p>
    <w:p w:rsidR="00133F31"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Апоптоз играет важную роль в развитии млекопитающих и различных патологических процессах. Функционирование </w:t>
      </w:r>
      <w:r w:rsidRPr="00C74693">
        <w:rPr>
          <w:rFonts w:ascii="Times New Roman" w:eastAsia="MS Mincho" w:hAnsi="Times New Roman" w:cs="Times New Roman"/>
          <w:b/>
          <w:bCs/>
          <w:sz w:val="28"/>
          <w:szCs w:val="28"/>
        </w:rPr>
        <w:t>bcl-2</w:t>
      </w:r>
      <w:r w:rsidRPr="00C74693">
        <w:rPr>
          <w:rFonts w:ascii="Times New Roman" w:eastAsia="MS Mincho" w:hAnsi="Times New Roman" w:cs="Times New Roman"/>
          <w:sz w:val="28"/>
          <w:szCs w:val="28"/>
        </w:rPr>
        <w:t xml:space="preserve"> требуется для поддержания жизнеспособности лимфоцитов, меланоцитов, эпителия кишечника и клеток почек во время развития эмбриона. bcl-x необходим для ингибирования смерти клеток в эмбриогенезе, особенно в нервной системе. Bax необходим для апоптоза тимоцитов и поддержания жизнеспособности сперматозоидов во время их развития. р53 является геном супрессии опухолей, поэтому в эмбриогенезе особой роли не играет, но обязательно необходим для супрессии опухолевого роста. У мышей, у которых отсутствовали оба р53 гена, наблюдалась чрезвычайно высокая склонность к развитию злокачественных опухолей в результате полного или частичного нарушения апоптоза предопухолевых клеток. Усиленный синтез белка, кодируемого bcl-2 геном, приводит к подавлению апоптоза и, соответственно, развитию опухолей; данный феномен обнаружен в клетках В-клеточной фолликулярной лимфомы.</w:t>
      </w:r>
    </w:p>
    <w:p w:rsidR="000C480D"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 xml:space="preserve">При лимфопролиферативных заболеваниях и похожей на системную красную волчанку болезни у мышей наблюдается нарушение функции Fas-лиганда или Fas-рецептора. Повышенный синтез Fas-лиганда может предупреждать отторжение трансплантата. </w:t>
      </w:r>
    </w:p>
    <w:p w:rsidR="005F1E43" w:rsidRPr="00C74693" w:rsidRDefault="00133F31" w:rsidP="00C74693">
      <w:pPr>
        <w:pStyle w:val="a3"/>
        <w:suppressAutoHyphens/>
        <w:spacing w:line="360" w:lineRule="auto"/>
        <w:ind w:firstLine="709"/>
        <w:jc w:val="both"/>
        <w:rPr>
          <w:rFonts w:ascii="Times New Roman" w:eastAsia="MS Mincho" w:hAnsi="Times New Roman" w:cs="Times New Roman"/>
          <w:sz w:val="28"/>
          <w:szCs w:val="28"/>
        </w:rPr>
      </w:pPr>
      <w:r w:rsidRPr="00C74693">
        <w:rPr>
          <w:rFonts w:ascii="Times New Roman" w:eastAsia="MS Mincho" w:hAnsi="Times New Roman" w:cs="Times New Roman"/>
          <w:sz w:val="28"/>
          <w:szCs w:val="28"/>
        </w:rPr>
        <w:t>Апоптоз является частью патологического процесса при инфицировании клетки аденовирусами, ВИЧ и вирусами гриппа. Ингибирование апоптоза наблюдается при персистировании инфекции, в латентном периоде, а при усиленной репликации аденовирусов, возможно герпесвирусов, вируса Эпштейн-Барра и ВИЧ</w:t>
      </w:r>
      <w:r w:rsidR="00840222" w:rsidRPr="00C74693">
        <w:rPr>
          <w:rFonts w:ascii="Times New Roman" w:eastAsia="MS Mincho" w:hAnsi="Times New Roman" w:cs="Times New Roman"/>
          <w:sz w:val="28"/>
          <w:szCs w:val="28"/>
        </w:rPr>
        <w:t>,</w:t>
      </w:r>
      <w:r w:rsidRPr="00C74693">
        <w:rPr>
          <w:rFonts w:ascii="Times New Roman" w:eastAsia="MS Mincho" w:hAnsi="Times New Roman" w:cs="Times New Roman"/>
          <w:sz w:val="28"/>
          <w:szCs w:val="28"/>
        </w:rPr>
        <w:t xml:space="preserve"> наблюдается активация апоптоза, что способствует широкому распространению вируса.Итак, прямая связь апоптоза и многих патологических состояний очевидна. Исследования нарушения функции многих генов, регулирующих апоптоз дают возможность разрабатывать совершенно новые направления в терапии этих заболеваний. Разработка лекарственных средств, которые смогут регулировать апоптоз, откроет новые возможности в лечении злокачественных опухолей, вирусных инфекций, некоторых заболеваний нервной системы, иммунодефицитов и аутоиммунных заболеваний. Например, при злокачественных опухолях и лимфопролиферативных заболеваниях требуется усилить апоптоз, а при заболеваниях, характеризующихся поражением клеток, необходимо ослабить его.</w:t>
      </w:r>
      <w:bookmarkStart w:id="0" w:name="_GoBack"/>
      <w:bookmarkEnd w:id="0"/>
    </w:p>
    <w:sectPr w:rsidR="005F1E43" w:rsidRPr="00C74693" w:rsidSect="00C74693">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C68" w:rsidRDefault="00BB5C68">
      <w:r>
        <w:separator/>
      </w:r>
    </w:p>
  </w:endnote>
  <w:endnote w:type="continuationSeparator" w:id="0">
    <w:p w:rsidR="00BB5C68" w:rsidRDefault="00BB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C68" w:rsidRDefault="00BB5C68">
      <w:r>
        <w:separator/>
      </w:r>
    </w:p>
  </w:footnote>
  <w:footnote w:type="continuationSeparator" w:id="0">
    <w:p w:rsidR="00BB5C68" w:rsidRDefault="00BB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93" w:rsidRDefault="00C74693">
    <w:pPr>
      <w:pStyle w:val="a5"/>
      <w:framePr w:wrap="around" w:vAnchor="text" w:hAnchor="margin" w:xAlign="center" w:y="1"/>
      <w:rPr>
        <w:rStyle w:val="a7"/>
      </w:rPr>
    </w:pPr>
  </w:p>
  <w:p w:rsidR="00C74693" w:rsidRDefault="00C746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93" w:rsidRDefault="009159BF">
    <w:pPr>
      <w:pStyle w:val="a5"/>
      <w:framePr w:wrap="around" w:vAnchor="text" w:hAnchor="margin" w:xAlign="center" w:y="1"/>
      <w:rPr>
        <w:rStyle w:val="a7"/>
      </w:rPr>
    </w:pPr>
    <w:r>
      <w:rPr>
        <w:rStyle w:val="a7"/>
        <w:noProof/>
      </w:rPr>
      <w:t>2</w:t>
    </w:r>
  </w:p>
  <w:p w:rsidR="00C74693" w:rsidRDefault="00C7469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DBF"/>
    <w:rsid w:val="00024B0E"/>
    <w:rsid w:val="00071BD3"/>
    <w:rsid w:val="000C480D"/>
    <w:rsid w:val="0010760D"/>
    <w:rsid w:val="00133F31"/>
    <w:rsid w:val="0019683E"/>
    <w:rsid w:val="002213CE"/>
    <w:rsid w:val="002F54A8"/>
    <w:rsid w:val="0031030E"/>
    <w:rsid w:val="00330E57"/>
    <w:rsid w:val="00374D78"/>
    <w:rsid w:val="003C6EF6"/>
    <w:rsid w:val="0047513D"/>
    <w:rsid w:val="004A42E8"/>
    <w:rsid w:val="005F1E43"/>
    <w:rsid w:val="00684174"/>
    <w:rsid w:val="007B0532"/>
    <w:rsid w:val="00816745"/>
    <w:rsid w:val="00840222"/>
    <w:rsid w:val="008C2D84"/>
    <w:rsid w:val="009159BF"/>
    <w:rsid w:val="009D0349"/>
    <w:rsid w:val="00A060FE"/>
    <w:rsid w:val="00A90DBF"/>
    <w:rsid w:val="00BB5C68"/>
    <w:rsid w:val="00BD4062"/>
    <w:rsid w:val="00C4259C"/>
    <w:rsid w:val="00C74693"/>
    <w:rsid w:val="00C80ED9"/>
    <w:rsid w:val="00CB470C"/>
    <w:rsid w:val="00E50F37"/>
    <w:rsid w:val="00E91064"/>
    <w:rsid w:val="00F00D1F"/>
    <w:rsid w:val="00F12EEE"/>
    <w:rsid w:val="00F310D0"/>
    <w:rsid w:val="00FC4313"/>
    <w:rsid w:val="00FC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0E6995A-C2D0-40E1-BF32-452043B1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character" w:styleId="a8">
    <w:name w:val="Hyperlink"/>
    <w:uiPriority w:val="99"/>
    <w:rsid w:val="005F1E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359781">
      <w:marLeft w:val="0"/>
      <w:marRight w:val="0"/>
      <w:marTop w:val="0"/>
      <w:marBottom w:val="0"/>
      <w:divBdr>
        <w:top w:val="none" w:sz="0" w:space="0" w:color="auto"/>
        <w:left w:val="none" w:sz="0" w:space="0" w:color="auto"/>
        <w:bottom w:val="none" w:sz="0" w:space="0" w:color="auto"/>
        <w:right w:val="none" w:sz="0" w:space="0" w:color="auto"/>
      </w:divBdr>
      <w:divsChild>
        <w:div w:id="1236359764">
          <w:marLeft w:val="720"/>
          <w:marRight w:val="720"/>
          <w:marTop w:val="100"/>
          <w:marBottom w:val="100"/>
          <w:divBdr>
            <w:top w:val="none" w:sz="0" w:space="0" w:color="auto"/>
            <w:left w:val="none" w:sz="0" w:space="0" w:color="auto"/>
            <w:bottom w:val="none" w:sz="0" w:space="0" w:color="auto"/>
            <w:right w:val="none" w:sz="0" w:space="0" w:color="auto"/>
          </w:divBdr>
        </w:div>
        <w:div w:id="1236359814">
          <w:marLeft w:val="720"/>
          <w:marRight w:val="720"/>
          <w:marTop w:val="100"/>
          <w:marBottom w:val="100"/>
          <w:divBdr>
            <w:top w:val="none" w:sz="0" w:space="0" w:color="auto"/>
            <w:left w:val="none" w:sz="0" w:space="0" w:color="auto"/>
            <w:bottom w:val="none" w:sz="0" w:space="0" w:color="auto"/>
            <w:right w:val="none" w:sz="0" w:space="0" w:color="auto"/>
          </w:divBdr>
          <w:divsChild>
            <w:div w:id="1236359765">
              <w:marLeft w:val="720"/>
              <w:marRight w:val="720"/>
              <w:marTop w:val="100"/>
              <w:marBottom w:val="100"/>
              <w:divBdr>
                <w:top w:val="none" w:sz="0" w:space="0" w:color="auto"/>
                <w:left w:val="none" w:sz="0" w:space="0" w:color="auto"/>
                <w:bottom w:val="none" w:sz="0" w:space="0" w:color="auto"/>
                <w:right w:val="none" w:sz="0" w:space="0" w:color="auto"/>
              </w:divBdr>
            </w:div>
            <w:div w:id="1236359774">
              <w:marLeft w:val="720"/>
              <w:marRight w:val="720"/>
              <w:marTop w:val="100"/>
              <w:marBottom w:val="100"/>
              <w:divBdr>
                <w:top w:val="none" w:sz="0" w:space="0" w:color="auto"/>
                <w:left w:val="none" w:sz="0" w:space="0" w:color="auto"/>
                <w:bottom w:val="none" w:sz="0" w:space="0" w:color="auto"/>
                <w:right w:val="none" w:sz="0" w:space="0" w:color="auto"/>
              </w:divBdr>
            </w:div>
            <w:div w:id="1236359782">
              <w:marLeft w:val="720"/>
              <w:marRight w:val="720"/>
              <w:marTop w:val="100"/>
              <w:marBottom w:val="100"/>
              <w:divBdr>
                <w:top w:val="none" w:sz="0" w:space="0" w:color="auto"/>
                <w:left w:val="none" w:sz="0" w:space="0" w:color="auto"/>
                <w:bottom w:val="none" w:sz="0" w:space="0" w:color="auto"/>
                <w:right w:val="none" w:sz="0" w:space="0" w:color="auto"/>
              </w:divBdr>
            </w:div>
            <w:div w:id="1236359784">
              <w:marLeft w:val="720"/>
              <w:marRight w:val="720"/>
              <w:marTop w:val="100"/>
              <w:marBottom w:val="100"/>
              <w:divBdr>
                <w:top w:val="none" w:sz="0" w:space="0" w:color="auto"/>
                <w:left w:val="none" w:sz="0" w:space="0" w:color="auto"/>
                <w:bottom w:val="none" w:sz="0" w:space="0" w:color="auto"/>
                <w:right w:val="none" w:sz="0" w:space="0" w:color="auto"/>
              </w:divBdr>
            </w:div>
            <w:div w:id="1236359790">
              <w:marLeft w:val="720"/>
              <w:marRight w:val="720"/>
              <w:marTop w:val="100"/>
              <w:marBottom w:val="100"/>
              <w:divBdr>
                <w:top w:val="none" w:sz="0" w:space="0" w:color="auto"/>
                <w:left w:val="none" w:sz="0" w:space="0" w:color="auto"/>
                <w:bottom w:val="none" w:sz="0" w:space="0" w:color="auto"/>
                <w:right w:val="none" w:sz="0" w:space="0" w:color="auto"/>
              </w:divBdr>
            </w:div>
            <w:div w:id="1236359835">
              <w:marLeft w:val="720"/>
              <w:marRight w:val="720"/>
              <w:marTop w:val="100"/>
              <w:marBottom w:val="100"/>
              <w:divBdr>
                <w:top w:val="none" w:sz="0" w:space="0" w:color="auto"/>
                <w:left w:val="none" w:sz="0" w:space="0" w:color="auto"/>
                <w:bottom w:val="none" w:sz="0" w:space="0" w:color="auto"/>
                <w:right w:val="none" w:sz="0" w:space="0" w:color="auto"/>
              </w:divBdr>
            </w:div>
            <w:div w:id="1236359838">
              <w:marLeft w:val="720"/>
              <w:marRight w:val="720"/>
              <w:marTop w:val="100"/>
              <w:marBottom w:val="100"/>
              <w:divBdr>
                <w:top w:val="none" w:sz="0" w:space="0" w:color="auto"/>
                <w:left w:val="none" w:sz="0" w:space="0" w:color="auto"/>
                <w:bottom w:val="none" w:sz="0" w:space="0" w:color="auto"/>
                <w:right w:val="none" w:sz="0" w:space="0" w:color="auto"/>
              </w:divBdr>
              <w:divsChild>
                <w:div w:id="123635979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359832">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783">
      <w:marLeft w:val="0"/>
      <w:marRight w:val="0"/>
      <w:marTop w:val="0"/>
      <w:marBottom w:val="0"/>
      <w:divBdr>
        <w:top w:val="none" w:sz="0" w:space="0" w:color="auto"/>
        <w:left w:val="none" w:sz="0" w:space="0" w:color="auto"/>
        <w:bottom w:val="none" w:sz="0" w:space="0" w:color="auto"/>
        <w:right w:val="none" w:sz="0" w:space="0" w:color="auto"/>
      </w:divBdr>
      <w:divsChild>
        <w:div w:id="1236359767">
          <w:marLeft w:val="720"/>
          <w:marRight w:val="720"/>
          <w:marTop w:val="100"/>
          <w:marBottom w:val="100"/>
          <w:divBdr>
            <w:top w:val="none" w:sz="0" w:space="0" w:color="auto"/>
            <w:left w:val="none" w:sz="0" w:space="0" w:color="auto"/>
            <w:bottom w:val="none" w:sz="0" w:space="0" w:color="auto"/>
            <w:right w:val="none" w:sz="0" w:space="0" w:color="auto"/>
          </w:divBdr>
          <w:divsChild>
            <w:div w:id="1236359803">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779">
          <w:marLeft w:val="720"/>
          <w:marRight w:val="720"/>
          <w:marTop w:val="100"/>
          <w:marBottom w:val="100"/>
          <w:divBdr>
            <w:top w:val="none" w:sz="0" w:space="0" w:color="auto"/>
            <w:left w:val="none" w:sz="0" w:space="0" w:color="auto"/>
            <w:bottom w:val="none" w:sz="0" w:space="0" w:color="auto"/>
            <w:right w:val="none" w:sz="0" w:space="0" w:color="auto"/>
          </w:divBdr>
        </w:div>
        <w:div w:id="1236359791">
          <w:marLeft w:val="720"/>
          <w:marRight w:val="720"/>
          <w:marTop w:val="100"/>
          <w:marBottom w:val="100"/>
          <w:divBdr>
            <w:top w:val="none" w:sz="0" w:space="0" w:color="auto"/>
            <w:left w:val="none" w:sz="0" w:space="0" w:color="auto"/>
            <w:bottom w:val="none" w:sz="0" w:space="0" w:color="auto"/>
            <w:right w:val="none" w:sz="0" w:space="0" w:color="auto"/>
          </w:divBdr>
          <w:divsChild>
            <w:div w:id="1236359841">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796">
          <w:marLeft w:val="720"/>
          <w:marRight w:val="720"/>
          <w:marTop w:val="100"/>
          <w:marBottom w:val="100"/>
          <w:divBdr>
            <w:top w:val="none" w:sz="0" w:space="0" w:color="auto"/>
            <w:left w:val="none" w:sz="0" w:space="0" w:color="auto"/>
            <w:bottom w:val="none" w:sz="0" w:space="0" w:color="auto"/>
            <w:right w:val="none" w:sz="0" w:space="0" w:color="auto"/>
          </w:divBdr>
          <w:divsChild>
            <w:div w:id="1236359813">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05">
          <w:marLeft w:val="720"/>
          <w:marRight w:val="720"/>
          <w:marTop w:val="100"/>
          <w:marBottom w:val="100"/>
          <w:divBdr>
            <w:top w:val="none" w:sz="0" w:space="0" w:color="auto"/>
            <w:left w:val="none" w:sz="0" w:space="0" w:color="auto"/>
            <w:bottom w:val="none" w:sz="0" w:space="0" w:color="auto"/>
            <w:right w:val="none" w:sz="0" w:space="0" w:color="auto"/>
          </w:divBdr>
        </w:div>
        <w:div w:id="1236359818">
          <w:marLeft w:val="720"/>
          <w:marRight w:val="720"/>
          <w:marTop w:val="100"/>
          <w:marBottom w:val="100"/>
          <w:divBdr>
            <w:top w:val="none" w:sz="0" w:space="0" w:color="auto"/>
            <w:left w:val="none" w:sz="0" w:space="0" w:color="auto"/>
            <w:bottom w:val="none" w:sz="0" w:space="0" w:color="auto"/>
            <w:right w:val="none" w:sz="0" w:space="0" w:color="auto"/>
          </w:divBdr>
          <w:divsChild>
            <w:div w:id="1236359794">
              <w:marLeft w:val="720"/>
              <w:marRight w:val="720"/>
              <w:marTop w:val="100"/>
              <w:marBottom w:val="100"/>
              <w:divBdr>
                <w:top w:val="none" w:sz="0" w:space="0" w:color="auto"/>
                <w:left w:val="none" w:sz="0" w:space="0" w:color="auto"/>
                <w:bottom w:val="none" w:sz="0" w:space="0" w:color="auto"/>
                <w:right w:val="none" w:sz="0" w:space="0" w:color="auto"/>
              </w:divBdr>
              <w:divsChild>
                <w:div w:id="12363598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359820">
          <w:marLeft w:val="720"/>
          <w:marRight w:val="720"/>
          <w:marTop w:val="100"/>
          <w:marBottom w:val="100"/>
          <w:divBdr>
            <w:top w:val="none" w:sz="0" w:space="0" w:color="auto"/>
            <w:left w:val="none" w:sz="0" w:space="0" w:color="auto"/>
            <w:bottom w:val="none" w:sz="0" w:space="0" w:color="auto"/>
            <w:right w:val="none" w:sz="0" w:space="0" w:color="auto"/>
          </w:divBdr>
        </w:div>
        <w:div w:id="1236359824">
          <w:marLeft w:val="720"/>
          <w:marRight w:val="720"/>
          <w:marTop w:val="100"/>
          <w:marBottom w:val="100"/>
          <w:divBdr>
            <w:top w:val="none" w:sz="0" w:space="0" w:color="auto"/>
            <w:left w:val="none" w:sz="0" w:space="0" w:color="auto"/>
            <w:bottom w:val="none" w:sz="0" w:space="0" w:color="auto"/>
            <w:right w:val="none" w:sz="0" w:space="0" w:color="auto"/>
          </w:divBdr>
        </w:div>
        <w:div w:id="1236359845">
          <w:marLeft w:val="720"/>
          <w:marRight w:val="720"/>
          <w:marTop w:val="100"/>
          <w:marBottom w:val="100"/>
          <w:divBdr>
            <w:top w:val="none" w:sz="0" w:space="0" w:color="auto"/>
            <w:left w:val="none" w:sz="0" w:space="0" w:color="auto"/>
            <w:bottom w:val="none" w:sz="0" w:space="0" w:color="auto"/>
            <w:right w:val="none" w:sz="0" w:space="0" w:color="auto"/>
          </w:divBdr>
        </w:div>
        <w:div w:id="1236359848">
          <w:marLeft w:val="720"/>
          <w:marRight w:val="720"/>
          <w:marTop w:val="100"/>
          <w:marBottom w:val="100"/>
          <w:divBdr>
            <w:top w:val="none" w:sz="0" w:space="0" w:color="auto"/>
            <w:left w:val="none" w:sz="0" w:space="0" w:color="auto"/>
            <w:bottom w:val="none" w:sz="0" w:space="0" w:color="auto"/>
            <w:right w:val="none" w:sz="0" w:space="0" w:color="auto"/>
          </w:divBdr>
          <w:divsChild>
            <w:div w:id="12363598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359797">
      <w:marLeft w:val="0"/>
      <w:marRight w:val="0"/>
      <w:marTop w:val="0"/>
      <w:marBottom w:val="0"/>
      <w:divBdr>
        <w:top w:val="none" w:sz="0" w:space="0" w:color="auto"/>
        <w:left w:val="none" w:sz="0" w:space="0" w:color="auto"/>
        <w:bottom w:val="none" w:sz="0" w:space="0" w:color="auto"/>
        <w:right w:val="none" w:sz="0" w:space="0" w:color="auto"/>
      </w:divBdr>
    </w:div>
    <w:div w:id="1236359808">
      <w:marLeft w:val="0"/>
      <w:marRight w:val="0"/>
      <w:marTop w:val="0"/>
      <w:marBottom w:val="0"/>
      <w:divBdr>
        <w:top w:val="none" w:sz="0" w:space="0" w:color="auto"/>
        <w:left w:val="none" w:sz="0" w:space="0" w:color="auto"/>
        <w:bottom w:val="none" w:sz="0" w:space="0" w:color="auto"/>
        <w:right w:val="none" w:sz="0" w:space="0" w:color="auto"/>
      </w:divBdr>
    </w:div>
    <w:div w:id="1236359810">
      <w:marLeft w:val="0"/>
      <w:marRight w:val="0"/>
      <w:marTop w:val="0"/>
      <w:marBottom w:val="0"/>
      <w:divBdr>
        <w:top w:val="none" w:sz="0" w:space="0" w:color="auto"/>
        <w:left w:val="none" w:sz="0" w:space="0" w:color="auto"/>
        <w:bottom w:val="none" w:sz="0" w:space="0" w:color="auto"/>
        <w:right w:val="none" w:sz="0" w:space="0" w:color="auto"/>
      </w:divBdr>
    </w:div>
    <w:div w:id="1236359812">
      <w:marLeft w:val="0"/>
      <w:marRight w:val="0"/>
      <w:marTop w:val="0"/>
      <w:marBottom w:val="0"/>
      <w:divBdr>
        <w:top w:val="none" w:sz="0" w:space="0" w:color="auto"/>
        <w:left w:val="none" w:sz="0" w:space="0" w:color="auto"/>
        <w:bottom w:val="none" w:sz="0" w:space="0" w:color="auto"/>
        <w:right w:val="none" w:sz="0" w:space="0" w:color="auto"/>
      </w:divBdr>
      <w:divsChild>
        <w:div w:id="1236359785">
          <w:marLeft w:val="720"/>
          <w:marRight w:val="720"/>
          <w:marTop w:val="100"/>
          <w:marBottom w:val="100"/>
          <w:divBdr>
            <w:top w:val="none" w:sz="0" w:space="0" w:color="auto"/>
            <w:left w:val="none" w:sz="0" w:space="0" w:color="auto"/>
            <w:bottom w:val="none" w:sz="0" w:space="0" w:color="auto"/>
            <w:right w:val="none" w:sz="0" w:space="0" w:color="auto"/>
          </w:divBdr>
        </w:div>
        <w:div w:id="1236359801">
          <w:marLeft w:val="720"/>
          <w:marRight w:val="720"/>
          <w:marTop w:val="100"/>
          <w:marBottom w:val="100"/>
          <w:divBdr>
            <w:top w:val="none" w:sz="0" w:space="0" w:color="auto"/>
            <w:left w:val="none" w:sz="0" w:space="0" w:color="auto"/>
            <w:bottom w:val="none" w:sz="0" w:space="0" w:color="auto"/>
            <w:right w:val="none" w:sz="0" w:space="0" w:color="auto"/>
          </w:divBdr>
          <w:divsChild>
            <w:div w:id="1236359771">
              <w:marLeft w:val="720"/>
              <w:marRight w:val="720"/>
              <w:marTop w:val="100"/>
              <w:marBottom w:val="100"/>
              <w:divBdr>
                <w:top w:val="none" w:sz="0" w:space="0" w:color="auto"/>
                <w:left w:val="none" w:sz="0" w:space="0" w:color="auto"/>
                <w:bottom w:val="none" w:sz="0" w:space="0" w:color="auto"/>
                <w:right w:val="none" w:sz="0" w:space="0" w:color="auto"/>
              </w:divBdr>
            </w:div>
            <w:div w:id="1236359789">
              <w:marLeft w:val="720"/>
              <w:marRight w:val="720"/>
              <w:marTop w:val="100"/>
              <w:marBottom w:val="100"/>
              <w:divBdr>
                <w:top w:val="none" w:sz="0" w:space="0" w:color="auto"/>
                <w:left w:val="none" w:sz="0" w:space="0" w:color="auto"/>
                <w:bottom w:val="none" w:sz="0" w:space="0" w:color="auto"/>
                <w:right w:val="none" w:sz="0" w:space="0" w:color="auto"/>
              </w:divBdr>
            </w:div>
            <w:div w:id="1236359798">
              <w:marLeft w:val="720"/>
              <w:marRight w:val="720"/>
              <w:marTop w:val="100"/>
              <w:marBottom w:val="100"/>
              <w:divBdr>
                <w:top w:val="none" w:sz="0" w:space="0" w:color="auto"/>
                <w:left w:val="none" w:sz="0" w:space="0" w:color="auto"/>
                <w:bottom w:val="none" w:sz="0" w:space="0" w:color="auto"/>
                <w:right w:val="none" w:sz="0" w:space="0" w:color="auto"/>
              </w:divBdr>
              <w:divsChild>
                <w:div w:id="1236359825">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11">
              <w:marLeft w:val="720"/>
              <w:marRight w:val="720"/>
              <w:marTop w:val="100"/>
              <w:marBottom w:val="100"/>
              <w:divBdr>
                <w:top w:val="none" w:sz="0" w:space="0" w:color="auto"/>
                <w:left w:val="none" w:sz="0" w:space="0" w:color="auto"/>
                <w:bottom w:val="none" w:sz="0" w:space="0" w:color="auto"/>
                <w:right w:val="none" w:sz="0" w:space="0" w:color="auto"/>
              </w:divBdr>
            </w:div>
            <w:div w:id="1236359833">
              <w:marLeft w:val="720"/>
              <w:marRight w:val="720"/>
              <w:marTop w:val="100"/>
              <w:marBottom w:val="100"/>
              <w:divBdr>
                <w:top w:val="none" w:sz="0" w:space="0" w:color="auto"/>
                <w:left w:val="none" w:sz="0" w:space="0" w:color="auto"/>
                <w:bottom w:val="none" w:sz="0" w:space="0" w:color="auto"/>
                <w:right w:val="none" w:sz="0" w:space="0" w:color="auto"/>
              </w:divBdr>
            </w:div>
            <w:div w:id="1236359837">
              <w:marLeft w:val="720"/>
              <w:marRight w:val="720"/>
              <w:marTop w:val="100"/>
              <w:marBottom w:val="100"/>
              <w:divBdr>
                <w:top w:val="none" w:sz="0" w:space="0" w:color="auto"/>
                <w:left w:val="none" w:sz="0" w:space="0" w:color="auto"/>
                <w:bottom w:val="none" w:sz="0" w:space="0" w:color="auto"/>
                <w:right w:val="none" w:sz="0" w:space="0" w:color="auto"/>
              </w:divBdr>
            </w:div>
            <w:div w:id="1236359846">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07">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19">
      <w:marLeft w:val="0"/>
      <w:marRight w:val="0"/>
      <w:marTop w:val="0"/>
      <w:marBottom w:val="0"/>
      <w:divBdr>
        <w:top w:val="none" w:sz="0" w:space="0" w:color="auto"/>
        <w:left w:val="none" w:sz="0" w:space="0" w:color="auto"/>
        <w:bottom w:val="none" w:sz="0" w:space="0" w:color="auto"/>
        <w:right w:val="none" w:sz="0" w:space="0" w:color="auto"/>
      </w:divBdr>
      <w:divsChild>
        <w:div w:id="1236359768">
          <w:marLeft w:val="720"/>
          <w:marRight w:val="720"/>
          <w:marTop w:val="100"/>
          <w:marBottom w:val="100"/>
          <w:divBdr>
            <w:top w:val="none" w:sz="0" w:space="0" w:color="auto"/>
            <w:left w:val="none" w:sz="0" w:space="0" w:color="auto"/>
            <w:bottom w:val="none" w:sz="0" w:space="0" w:color="auto"/>
            <w:right w:val="none" w:sz="0" w:space="0" w:color="auto"/>
          </w:divBdr>
        </w:div>
        <w:div w:id="1236359804">
          <w:marLeft w:val="720"/>
          <w:marRight w:val="720"/>
          <w:marTop w:val="100"/>
          <w:marBottom w:val="100"/>
          <w:divBdr>
            <w:top w:val="none" w:sz="0" w:space="0" w:color="auto"/>
            <w:left w:val="none" w:sz="0" w:space="0" w:color="auto"/>
            <w:bottom w:val="none" w:sz="0" w:space="0" w:color="auto"/>
            <w:right w:val="none" w:sz="0" w:space="0" w:color="auto"/>
          </w:divBdr>
          <w:divsChild>
            <w:div w:id="1236359770">
              <w:marLeft w:val="720"/>
              <w:marRight w:val="720"/>
              <w:marTop w:val="100"/>
              <w:marBottom w:val="100"/>
              <w:divBdr>
                <w:top w:val="none" w:sz="0" w:space="0" w:color="auto"/>
                <w:left w:val="none" w:sz="0" w:space="0" w:color="auto"/>
                <w:bottom w:val="none" w:sz="0" w:space="0" w:color="auto"/>
                <w:right w:val="none" w:sz="0" w:space="0" w:color="auto"/>
              </w:divBdr>
            </w:div>
            <w:div w:id="1236359773">
              <w:marLeft w:val="720"/>
              <w:marRight w:val="720"/>
              <w:marTop w:val="100"/>
              <w:marBottom w:val="100"/>
              <w:divBdr>
                <w:top w:val="none" w:sz="0" w:space="0" w:color="auto"/>
                <w:left w:val="none" w:sz="0" w:space="0" w:color="auto"/>
                <w:bottom w:val="none" w:sz="0" w:space="0" w:color="auto"/>
                <w:right w:val="none" w:sz="0" w:space="0" w:color="auto"/>
              </w:divBdr>
            </w:div>
            <w:div w:id="1236359775">
              <w:marLeft w:val="720"/>
              <w:marRight w:val="720"/>
              <w:marTop w:val="100"/>
              <w:marBottom w:val="100"/>
              <w:divBdr>
                <w:top w:val="none" w:sz="0" w:space="0" w:color="auto"/>
                <w:left w:val="none" w:sz="0" w:space="0" w:color="auto"/>
                <w:bottom w:val="none" w:sz="0" w:space="0" w:color="auto"/>
                <w:right w:val="none" w:sz="0" w:space="0" w:color="auto"/>
              </w:divBdr>
            </w:div>
            <w:div w:id="1236359778">
              <w:marLeft w:val="720"/>
              <w:marRight w:val="720"/>
              <w:marTop w:val="100"/>
              <w:marBottom w:val="100"/>
              <w:divBdr>
                <w:top w:val="none" w:sz="0" w:space="0" w:color="auto"/>
                <w:left w:val="none" w:sz="0" w:space="0" w:color="auto"/>
                <w:bottom w:val="none" w:sz="0" w:space="0" w:color="auto"/>
                <w:right w:val="none" w:sz="0" w:space="0" w:color="auto"/>
              </w:divBdr>
            </w:div>
            <w:div w:id="1236359806">
              <w:marLeft w:val="720"/>
              <w:marRight w:val="720"/>
              <w:marTop w:val="100"/>
              <w:marBottom w:val="100"/>
              <w:divBdr>
                <w:top w:val="none" w:sz="0" w:space="0" w:color="auto"/>
                <w:left w:val="none" w:sz="0" w:space="0" w:color="auto"/>
                <w:bottom w:val="none" w:sz="0" w:space="0" w:color="auto"/>
                <w:right w:val="none" w:sz="0" w:space="0" w:color="auto"/>
              </w:divBdr>
            </w:div>
            <w:div w:id="1236359815">
              <w:marLeft w:val="720"/>
              <w:marRight w:val="720"/>
              <w:marTop w:val="100"/>
              <w:marBottom w:val="100"/>
              <w:divBdr>
                <w:top w:val="none" w:sz="0" w:space="0" w:color="auto"/>
                <w:left w:val="none" w:sz="0" w:space="0" w:color="auto"/>
                <w:bottom w:val="none" w:sz="0" w:space="0" w:color="auto"/>
                <w:right w:val="none" w:sz="0" w:space="0" w:color="auto"/>
              </w:divBdr>
            </w:div>
            <w:div w:id="1236359827">
              <w:marLeft w:val="720"/>
              <w:marRight w:val="720"/>
              <w:marTop w:val="100"/>
              <w:marBottom w:val="100"/>
              <w:divBdr>
                <w:top w:val="none" w:sz="0" w:space="0" w:color="auto"/>
                <w:left w:val="none" w:sz="0" w:space="0" w:color="auto"/>
                <w:bottom w:val="none" w:sz="0" w:space="0" w:color="auto"/>
                <w:right w:val="none" w:sz="0" w:space="0" w:color="auto"/>
              </w:divBdr>
              <w:divsChild>
                <w:div w:id="12363598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359836">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39">
      <w:marLeft w:val="0"/>
      <w:marRight w:val="0"/>
      <w:marTop w:val="0"/>
      <w:marBottom w:val="0"/>
      <w:divBdr>
        <w:top w:val="none" w:sz="0" w:space="0" w:color="auto"/>
        <w:left w:val="none" w:sz="0" w:space="0" w:color="auto"/>
        <w:bottom w:val="none" w:sz="0" w:space="0" w:color="auto"/>
        <w:right w:val="none" w:sz="0" w:space="0" w:color="auto"/>
      </w:divBdr>
      <w:divsChild>
        <w:div w:id="1236359772">
          <w:marLeft w:val="720"/>
          <w:marRight w:val="720"/>
          <w:marTop w:val="100"/>
          <w:marBottom w:val="100"/>
          <w:divBdr>
            <w:top w:val="none" w:sz="0" w:space="0" w:color="auto"/>
            <w:left w:val="none" w:sz="0" w:space="0" w:color="auto"/>
            <w:bottom w:val="none" w:sz="0" w:space="0" w:color="auto"/>
            <w:right w:val="none" w:sz="0" w:space="0" w:color="auto"/>
          </w:divBdr>
          <w:divsChild>
            <w:div w:id="1236359780">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777">
          <w:marLeft w:val="720"/>
          <w:marRight w:val="720"/>
          <w:marTop w:val="100"/>
          <w:marBottom w:val="100"/>
          <w:divBdr>
            <w:top w:val="none" w:sz="0" w:space="0" w:color="auto"/>
            <w:left w:val="none" w:sz="0" w:space="0" w:color="auto"/>
            <w:bottom w:val="none" w:sz="0" w:space="0" w:color="auto"/>
            <w:right w:val="none" w:sz="0" w:space="0" w:color="auto"/>
          </w:divBdr>
        </w:div>
        <w:div w:id="1236359786">
          <w:marLeft w:val="720"/>
          <w:marRight w:val="720"/>
          <w:marTop w:val="100"/>
          <w:marBottom w:val="100"/>
          <w:divBdr>
            <w:top w:val="none" w:sz="0" w:space="0" w:color="auto"/>
            <w:left w:val="none" w:sz="0" w:space="0" w:color="auto"/>
            <w:bottom w:val="none" w:sz="0" w:space="0" w:color="auto"/>
            <w:right w:val="none" w:sz="0" w:space="0" w:color="auto"/>
          </w:divBdr>
          <w:divsChild>
            <w:div w:id="1236359766">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788">
          <w:marLeft w:val="720"/>
          <w:marRight w:val="720"/>
          <w:marTop w:val="100"/>
          <w:marBottom w:val="100"/>
          <w:divBdr>
            <w:top w:val="none" w:sz="0" w:space="0" w:color="auto"/>
            <w:left w:val="none" w:sz="0" w:space="0" w:color="auto"/>
            <w:bottom w:val="none" w:sz="0" w:space="0" w:color="auto"/>
            <w:right w:val="none" w:sz="0" w:space="0" w:color="auto"/>
          </w:divBdr>
        </w:div>
        <w:div w:id="1236359793">
          <w:marLeft w:val="720"/>
          <w:marRight w:val="720"/>
          <w:marTop w:val="100"/>
          <w:marBottom w:val="100"/>
          <w:divBdr>
            <w:top w:val="none" w:sz="0" w:space="0" w:color="auto"/>
            <w:left w:val="none" w:sz="0" w:space="0" w:color="auto"/>
            <w:bottom w:val="none" w:sz="0" w:space="0" w:color="auto"/>
            <w:right w:val="none" w:sz="0" w:space="0" w:color="auto"/>
          </w:divBdr>
          <w:divsChild>
            <w:div w:id="1236359830">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795">
          <w:marLeft w:val="720"/>
          <w:marRight w:val="720"/>
          <w:marTop w:val="100"/>
          <w:marBottom w:val="100"/>
          <w:divBdr>
            <w:top w:val="none" w:sz="0" w:space="0" w:color="auto"/>
            <w:left w:val="none" w:sz="0" w:space="0" w:color="auto"/>
            <w:bottom w:val="none" w:sz="0" w:space="0" w:color="auto"/>
            <w:right w:val="none" w:sz="0" w:space="0" w:color="auto"/>
          </w:divBdr>
          <w:divsChild>
            <w:div w:id="1236359821">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23">
          <w:marLeft w:val="720"/>
          <w:marRight w:val="720"/>
          <w:marTop w:val="100"/>
          <w:marBottom w:val="100"/>
          <w:divBdr>
            <w:top w:val="none" w:sz="0" w:space="0" w:color="auto"/>
            <w:left w:val="none" w:sz="0" w:space="0" w:color="auto"/>
            <w:bottom w:val="none" w:sz="0" w:space="0" w:color="auto"/>
            <w:right w:val="none" w:sz="0" w:space="0" w:color="auto"/>
          </w:divBdr>
          <w:divsChild>
            <w:div w:id="1236359834">
              <w:marLeft w:val="720"/>
              <w:marRight w:val="720"/>
              <w:marTop w:val="100"/>
              <w:marBottom w:val="100"/>
              <w:divBdr>
                <w:top w:val="none" w:sz="0" w:space="0" w:color="auto"/>
                <w:left w:val="none" w:sz="0" w:space="0" w:color="auto"/>
                <w:bottom w:val="none" w:sz="0" w:space="0" w:color="auto"/>
                <w:right w:val="none" w:sz="0" w:space="0" w:color="auto"/>
              </w:divBdr>
              <w:divsChild>
                <w:div w:id="123635976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359843">
          <w:marLeft w:val="720"/>
          <w:marRight w:val="720"/>
          <w:marTop w:val="100"/>
          <w:marBottom w:val="100"/>
          <w:divBdr>
            <w:top w:val="none" w:sz="0" w:space="0" w:color="auto"/>
            <w:left w:val="none" w:sz="0" w:space="0" w:color="auto"/>
            <w:bottom w:val="none" w:sz="0" w:space="0" w:color="auto"/>
            <w:right w:val="none" w:sz="0" w:space="0" w:color="auto"/>
          </w:divBdr>
        </w:div>
        <w:div w:id="1236359847">
          <w:marLeft w:val="720"/>
          <w:marRight w:val="720"/>
          <w:marTop w:val="100"/>
          <w:marBottom w:val="100"/>
          <w:divBdr>
            <w:top w:val="none" w:sz="0" w:space="0" w:color="auto"/>
            <w:left w:val="none" w:sz="0" w:space="0" w:color="auto"/>
            <w:bottom w:val="none" w:sz="0" w:space="0" w:color="auto"/>
            <w:right w:val="none" w:sz="0" w:space="0" w:color="auto"/>
          </w:divBdr>
        </w:div>
        <w:div w:id="1236359849">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42">
      <w:marLeft w:val="0"/>
      <w:marRight w:val="0"/>
      <w:marTop w:val="0"/>
      <w:marBottom w:val="0"/>
      <w:divBdr>
        <w:top w:val="none" w:sz="0" w:space="0" w:color="auto"/>
        <w:left w:val="none" w:sz="0" w:space="0" w:color="auto"/>
        <w:bottom w:val="none" w:sz="0" w:space="0" w:color="auto"/>
        <w:right w:val="none" w:sz="0" w:space="0" w:color="auto"/>
      </w:divBdr>
      <w:divsChild>
        <w:div w:id="1236359776">
          <w:marLeft w:val="720"/>
          <w:marRight w:val="720"/>
          <w:marTop w:val="100"/>
          <w:marBottom w:val="100"/>
          <w:divBdr>
            <w:top w:val="none" w:sz="0" w:space="0" w:color="auto"/>
            <w:left w:val="none" w:sz="0" w:space="0" w:color="auto"/>
            <w:bottom w:val="none" w:sz="0" w:space="0" w:color="auto"/>
            <w:right w:val="none" w:sz="0" w:space="0" w:color="auto"/>
          </w:divBdr>
        </w:div>
        <w:div w:id="1236359787">
          <w:marLeft w:val="720"/>
          <w:marRight w:val="720"/>
          <w:marTop w:val="100"/>
          <w:marBottom w:val="100"/>
          <w:divBdr>
            <w:top w:val="none" w:sz="0" w:space="0" w:color="auto"/>
            <w:left w:val="none" w:sz="0" w:space="0" w:color="auto"/>
            <w:bottom w:val="none" w:sz="0" w:space="0" w:color="auto"/>
            <w:right w:val="none" w:sz="0" w:space="0" w:color="auto"/>
          </w:divBdr>
          <w:divsChild>
            <w:div w:id="1236359792">
              <w:marLeft w:val="720"/>
              <w:marRight w:val="720"/>
              <w:marTop w:val="100"/>
              <w:marBottom w:val="100"/>
              <w:divBdr>
                <w:top w:val="none" w:sz="0" w:space="0" w:color="auto"/>
                <w:left w:val="none" w:sz="0" w:space="0" w:color="auto"/>
                <w:bottom w:val="none" w:sz="0" w:space="0" w:color="auto"/>
                <w:right w:val="none" w:sz="0" w:space="0" w:color="auto"/>
              </w:divBdr>
            </w:div>
            <w:div w:id="1236359802">
              <w:marLeft w:val="720"/>
              <w:marRight w:val="720"/>
              <w:marTop w:val="100"/>
              <w:marBottom w:val="100"/>
              <w:divBdr>
                <w:top w:val="none" w:sz="0" w:space="0" w:color="auto"/>
                <w:left w:val="none" w:sz="0" w:space="0" w:color="auto"/>
                <w:bottom w:val="none" w:sz="0" w:space="0" w:color="auto"/>
                <w:right w:val="none" w:sz="0" w:space="0" w:color="auto"/>
              </w:divBdr>
            </w:div>
            <w:div w:id="1236359809">
              <w:marLeft w:val="720"/>
              <w:marRight w:val="720"/>
              <w:marTop w:val="100"/>
              <w:marBottom w:val="100"/>
              <w:divBdr>
                <w:top w:val="none" w:sz="0" w:space="0" w:color="auto"/>
                <w:left w:val="none" w:sz="0" w:space="0" w:color="auto"/>
                <w:bottom w:val="none" w:sz="0" w:space="0" w:color="auto"/>
                <w:right w:val="none" w:sz="0" w:space="0" w:color="auto"/>
              </w:divBdr>
            </w:div>
            <w:div w:id="1236359816">
              <w:marLeft w:val="720"/>
              <w:marRight w:val="720"/>
              <w:marTop w:val="100"/>
              <w:marBottom w:val="100"/>
              <w:divBdr>
                <w:top w:val="none" w:sz="0" w:space="0" w:color="auto"/>
                <w:left w:val="none" w:sz="0" w:space="0" w:color="auto"/>
                <w:bottom w:val="none" w:sz="0" w:space="0" w:color="auto"/>
                <w:right w:val="none" w:sz="0" w:space="0" w:color="auto"/>
              </w:divBdr>
            </w:div>
            <w:div w:id="1236359826">
              <w:marLeft w:val="720"/>
              <w:marRight w:val="720"/>
              <w:marTop w:val="100"/>
              <w:marBottom w:val="100"/>
              <w:divBdr>
                <w:top w:val="none" w:sz="0" w:space="0" w:color="auto"/>
                <w:left w:val="none" w:sz="0" w:space="0" w:color="auto"/>
                <w:bottom w:val="none" w:sz="0" w:space="0" w:color="auto"/>
                <w:right w:val="none" w:sz="0" w:space="0" w:color="auto"/>
              </w:divBdr>
            </w:div>
            <w:div w:id="1236359831">
              <w:marLeft w:val="720"/>
              <w:marRight w:val="720"/>
              <w:marTop w:val="100"/>
              <w:marBottom w:val="100"/>
              <w:divBdr>
                <w:top w:val="none" w:sz="0" w:space="0" w:color="auto"/>
                <w:left w:val="none" w:sz="0" w:space="0" w:color="auto"/>
                <w:bottom w:val="none" w:sz="0" w:space="0" w:color="auto"/>
                <w:right w:val="none" w:sz="0" w:space="0" w:color="auto"/>
              </w:divBdr>
              <w:divsChild>
                <w:div w:id="1236359817">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40">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22">
          <w:marLeft w:val="720"/>
          <w:marRight w:val="720"/>
          <w:marTop w:val="100"/>
          <w:marBottom w:val="100"/>
          <w:divBdr>
            <w:top w:val="none" w:sz="0" w:space="0" w:color="auto"/>
            <w:left w:val="none" w:sz="0" w:space="0" w:color="auto"/>
            <w:bottom w:val="none" w:sz="0" w:space="0" w:color="auto"/>
            <w:right w:val="none" w:sz="0" w:space="0" w:color="auto"/>
          </w:divBdr>
        </w:div>
      </w:divsChild>
    </w:div>
    <w:div w:id="1236359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7600</Words>
  <Characters>43323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(для внутрикафедрального пользования)</vt:lpstr>
    </vt:vector>
  </TitlesOfParts>
  <Company>ГоГМИ</Company>
  <LinksUpToDate>false</LinksUpToDate>
  <CharactersWithSpaces>50822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(для внутрикафедрального пользования)</dc:title>
  <dc:subject/>
  <dc:creator>Олег</dc:creator>
  <cp:keywords/>
  <dc:description/>
  <cp:lastModifiedBy>admin</cp:lastModifiedBy>
  <cp:revision>2</cp:revision>
  <dcterms:created xsi:type="dcterms:W3CDTF">2014-02-25T06:33:00Z</dcterms:created>
  <dcterms:modified xsi:type="dcterms:W3CDTF">2014-02-25T06:33:00Z</dcterms:modified>
</cp:coreProperties>
</file>