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33C7" w:rsidRPr="004B5DE9" w:rsidRDefault="000333C7" w:rsidP="000333C7">
      <w:pPr>
        <w:pStyle w:val="af"/>
        <w:spacing w:line="360" w:lineRule="auto"/>
        <w:rPr>
          <w:b w:val="0"/>
          <w:bCs w:val="0"/>
          <w:color w:val="000000"/>
          <w:sz w:val="28"/>
        </w:rPr>
      </w:pPr>
      <w:r w:rsidRPr="004B5DE9">
        <w:rPr>
          <w:b w:val="0"/>
          <w:bCs w:val="0"/>
          <w:color w:val="000000"/>
          <w:sz w:val="28"/>
        </w:rPr>
        <w:t>Санкт-Петербургский финансово-экономический колледж –</w:t>
      </w:r>
    </w:p>
    <w:p w:rsidR="000333C7" w:rsidRPr="004B5DE9" w:rsidRDefault="000333C7" w:rsidP="000333C7">
      <w:pPr>
        <w:pStyle w:val="af"/>
        <w:spacing w:line="360" w:lineRule="auto"/>
        <w:rPr>
          <w:b w:val="0"/>
          <w:bCs w:val="0"/>
          <w:color w:val="000000"/>
          <w:sz w:val="28"/>
        </w:rPr>
      </w:pPr>
      <w:r w:rsidRPr="004B5DE9">
        <w:rPr>
          <w:b w:val="0"/>
          <w:bCs w:val="0"/>
          <w:color w:val="000000"/>
          <w:sz w:val="28"/>
        </w:rPr>
        <w:t>филиал федерального государственного образовательного учреждения</w:t>
      </w:r>
      <w:r>
        <w:rPr>
          <w:b w:val="0"/>
          <w:bCs w:val="0"/>
          <w:color w:val="000000"/>
          <w:sz w:val="28"/>
        </w:rPr>
        <w:t xml:space="preserve"> </w:t>
      </w:r>
      <w:r w:rsidRPr="004B5DE9">
        <w:rPr>
          <w:b w:val="0"/>
          <w:bCs w:val="0"/>
          <w:color w:val="000000"/>
          <w:sz w:val="28"/>
        </w:rPr>
        <w:t>высшего профессионального образования</w:t>
      </w:r>
    </w:p>
    <w:p w:rsidR="000333C7" w:rsidRPr="004B5DE9" w:rsidRDefault="000333C7" w:rsidP="000333C7">
      <w:pPr>
        <w:pStyle w:val="af"/>
        <w:spacing w:line="360" w:lineRule="auto"/>
        <w:rPr>
          <w:b w:val="0"/>
          <w:bCs w:val="0"/>
          <w:color w:val="000000"/>
          <w:sz w:val="28"/>
        </w:rPr>
      </w:pPr>
      <w:r w:rsidRPr="004B5DE9">
        <w:rPr>
          <w:b w:val="0"/>
          <w:bCs w:val="0"/>
          <w:color w:val="000000"/>
          <w:sz w:val="28"/>
        </w:rPr>
        <w:t>«Академия бюджета и казначейства Министерства финансов</w:t>
      </w:r>
      <w:r>
        <w:rPr>
          <w:b w:val="0"/>
          <w:bCs w:val="0"/>
          <w:color w:val="000000"/>
          <w:sz w:val="28"/>
        </w:rPr>
        <w:t xml:space="preserve"> </w:t>
      </w:r>
      <w:r w:rsidRPr="004B5DE9">
        <w:rPr>
          <w:b w:val="0"/>
          <w:bCs w:val="0"/>
          <w:color w:val="000000"/>
          <w:sz w:val="28"/>
        </w:rPr>
        <w:t>Российской Федерации»</w:t>
      </w: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b w:val="0"/>
          <w:bCs w:val="0"/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b w:val="0"/>
          <w:bCs w:val="0"/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  <w:r w:rsidRPr="004B5DE9">
        <w:rPr>
          <w:color w:val="000000"/>
          <w:sz w:val="28"/>
        </w:rPr>
        <w:t>ПРОГРАММА</w:t>
      </w: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b w:val="0"/>
          <w:bCs w:val="0"/>
          <w:color w:val="000000"/>
          <w:sz w:val="28"/>
        </w:rPr>
      </w:pPr>
      <w:r w:rsidRPr="004B5DE9">
        <w:rPr>
          <w:b w:val="0"/>
          <w:bCs w:val="0"/>
          <w:color w:val="000000"/>
          <w:sz w:val="28"/>
        </w:rPr>
        <w:t>ИТОГОВОЙ ГОСУДАРСТВЕННОЙ АТТЕСТАЦИИ ВЫПУСКНИКОВ</w:t>
      </w:r>
    </w:p>
    <w:p w:rsidR="000333C7" w:rsidRPr="004B5DE9" w:rsidRDefault="000333C7" w:rsidP="000333C7">
      <w:pPr>
        <w:pStyle w:val="af"/>
        <w:spacing w:line="360" w:lineRule="auto"/>
        <w:rPr>
          <w:b w:val="0"/>
          <w:bCs w:val="0"/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  <w:r w:rsidRPr="004B5DE9">
        <w:rPr>
          <w:b w:val="0"/>
          <w:bCs w:val="0"/>
          <w:color w:val="000000"/>
          <w:sz w:val="28"/>
        </w:rPr>
        <w:t xml:space="preserve">ПО СПЕЦИАЛЬНОСТИ </w:t>
      </w:r>
      <w:r w:rsidRPr="004B5DE9">
        <w:rPr>
          <w:color w:val="000000"/>
          <w:sz w:val="28"/>
        </w:rPr>
        <w:t>«ФИНАНСЫ»</w:t>
      </w:r>
    </w:p>
    <w:p w:rsidR="000333C7" w:rsidRPr="004B5DE9" w:rsidRDefault="000333C7" w:rsidP="000333C7">
      <w:pPr>
        <w:pStyle w:val="af"/>
        <w:spacing w:line="360" w:lineRule="auto"/>
        <w:rPr>
          <w:b w:val="0"/>
          <w:bCs w:val="0"/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  <w:r w:rsidRPr="004B5DE9">
        <w:rPr>
          <w:b w:val="0"/>
          <w:bCs w:val="0"/>
          <w:color w:val="000000"/>
          <w:sz w:val="28"/>
        </w:rPr>
        <w:t xml:space="preserve">СПЕЦИАЛИЗАЦИИ </w:t>
      </w:r>
      <w:r w:rsidRPr="004B5DE9">
        <w:rPr>
          <w:color w:val="000000"/>
          <w:sz w:val="28"/>
        </w:rPr>
        <w:t>«ГОСУДАРСТВЕННЫЕ И МУНИЦИПАЛЬНЫЕ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ФИНАНСЫ»</w:t>
      </w: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</w:p>
    <w:p w:rsidR="000333C7" w:rsidRPr="004B5DE9" w:rsidRDefault="000333C7" w:rsidP="000333C7">
      <w:pPr>
        <w:pStyle w:val="af"/>
        <w:spacing w:line="360" w:lineRule="auto"/>
        <w:rPr>
          <w:color w:val="000000"/>
          <w:sz w:val="28"/>
        </w:rPr>
      </w:pPr>
      <w:r w:rsidRPr="004B5DE9">
        <w:rPr>
          <w:color w:val="000000"/>
          <w:sz w:val="28"/>
        </w:rPr>
        <w:t>2007/2008 учебный год</w:t>
      </w:r>
    </w:p>
    <w:p w:rsidR="000333C7" w:rsidRPr="000333C7" w:rsidRDefault="000333C7" w:rsidP="000333C7">
      <w:pPr>
        <w:pStyle w:val="23"/>
        <w:spacing w:line="360" w:lineRule="auto"/>
        <w:ind w:firstLine="709"/>
        <w:jc w:val="both"/>
        <w:rPr>
          <w:sz w:val="28"/>
          <w:szCs w:val="28"/>
        </w:rPr>
      </w:pPr>
      <w:r w:rsidRPr="004B5DE9">
        <w:br w:type="page"/>
      </w:r>
      <w:r w:rsidRPr="000333C7">
        <w:rPr>
          <w:sz w:val="28"/>
          <w:szCs w:val="28"/>
        </w:rPr>
        <w:t>По дисциплине «Бюджетный учет и отчетность»</w:t>
      </w:r>
    </w:p>
    <w:p w:rsidR="000333C7" w:rsidRPr="004B5DE9" w:rsidRDefault="000333C7" w:rsidP="004B5DE9">
      <w:pPr>
        <w:pStyle w:val="a5"/>
        <w:spacing w:line="360" w:lineRule="auto"/>
        <w:ind w:left="0" w:firstLine="709"/>
        <w:rPr>
          <w:b/>
          <w:bCs/>
          <w:color w:val="000000"/>
          <w:sz w:val="28"/>
          <w:u w:val="single"/>
        </w:rPr>
      </w:pPr>
    </w:p>
    <w:p w:rsidR="000333C7" w:rsidRPr="000333C7" w:rsidRDefault="000333C7" w:rsidP="004B5DE9">
      <w:pPr>
        <w:pStyle w:val="1"/>
        <w:keepNext w:val="0"/>
        <w:spacing w:line="360" w:lineRule="auto"/>
        <w:ind w:firstLine="709"/>
        <w:jc w:val="both"/>
        <w:rPr>
          <w:b/>
          <w:color w:val="000000"/>
          <w:sz w:val="28"/>
        </w:rPr>
      </w:pPr>
      <w:r w:rsidRPr="000333C7">
        <w:rPr>
          <w:b/>
          <w:color w:val="000000"/>
          <w:sz w:val="28"/>
        </w:rPr>
        <w:t>Задание 1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Используя данные бюджетного учреждения (финансового колледжа) отразите в бухгалтерском учете перечисленные операции.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По расчетно-платежной ведомости на основании акта приемки работ начислено вознаграждение</w:t>
      </w:r>
      <w:r w:rsid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лицу, не состоящему в штате учреждения в рамках бюджетной деятельности. Сумма начисленного вознаграждения составляет</w:t>
      </w:r>
      <w:r w:rsidR="004B5DE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4</w:t>
      </w:r>
      <w:r w:rsidRPr="004B5DE9">
        <w:rPr>
          <w:color w:val="000000"/>
          <w:sz w:val="28"/>
          <w:szCs w:val="28"/>
        </w:rPr>
        <w:t>500 рублей.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С указанного вознаграждения начислен к удержанию налог на доходы физических лиц в размере 570 рублей.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Начислен единый социальный налог и</w:t>
      </w:r>
      <w:r w:rsid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страховые взносы на обязательное страхование от несчастных случаев на производстве и профессиональных заболеваний.</w:t>
      </w:r>
    </w:p>
    <w:p w:rsidR="000333C7" w:rsidRPr="004B5DE9" w:rsidRDefault="000333C7" w:rsidP="004B5DE9">
      <w:pPr>
        <w:pStyle w:val="1"/>
        <w:keepNext w:val="0"/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0333C7" w:rsidRDefault="000333C7" w:rsidP="004B5DE9">
      <w:pPr>
        <w:pStyle w:val="1"/>
        <w:keepNext w:val="0"/>
        <w:spacing w:line="360" w:lineRule="auto"/>
        <w:ind w:firstLine="709"/>
        <w:jc w:val="both"/>
        <w:rPr>
          <w:b/>
          <w:color w:val="000000"/>
          <w:sz w:val="28"/>
        </w:rPr>
      </w:pPr>
      <w:r w:rsidRPr="000333C7">
        <w:rPr>
          <w:b/>
          <w:color w:val="000000"/>
          <w:sz w:val="28"/>
        </w:rPr>
        <w:t>Задание 2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Используя данные бюджетного учреждения (воинской части) отразите в бухгалтерском учете перечисленные операции.</w:t>
      </w:r>
    </w:p>
    <w:p w:rsidR="000333C7" w:rsidRPr="004B5DE9" w:rsidRDefault="000333C7" w:rsidP="004B5DE9">
      <w:pPr>
        <w:tabs>
          <w:tab w:val="left" w:pos="23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Бюджетным учреждением заключен договор на ока</w:t>
      </w:r>
      <w:r>
        <w:rPr>
          <w:color w:val="000000"/>
          <w:sz w:val="28"/>
          <w:szCs w:val="28"/>
        </w:rPr>
        <w:t>зание платных услуг на сумму 26</w:t>
      </w:r>
      <w:r w:rsidRPr="004B5DE9">
        <w:rPr>
          <w:color w:val="000000"/>
          <w:sz w:val="28"/>
          <w:szCs w:val="28"/>
        </w:rPr>
        <w:t xml:space="preserve">000 рублей </w:t>
      </w:r>
      <w:r w:rsidR="004B5DE9">
        <w:rPr>
          <w:color w:val="000000"/>
          <w:sz w:val="28"/>
          <w:szCs w:val="28"/>
        </w:rPr>
        <w:t>(</w:t>
      </w:r>
      <w:r w:rsidRPr="004B5DE9">
        <w:rPr>
          <w:color w:val="000000"/>
          <w:sz w:val="28"/>
          <w:szCs w:val="28"/>
        </w:rPr>
        <w:t>в т.ч. НДС 1</w:t>
      </w:r>
      <w:r w:rsidR="004B5DE9" w:rsidRPr="004B5DE9">
        <w:rPr>
          <w:color w:val="000000"/>
          <w:sz w:val="28"/>
          <w:szCs w:val="28"/>
        </w:rPr>
        <w:t>8</w:t>
      </w:r>
      <w:r w:rsidR="004B5DE9">
        <w:rPr>
          <w:color w:val="000000"/>
          <w:sz w:val="28"/>
          <w:szCs w:val="28"/>
        </w:rPr>
        <w:t>%</w:t>
      </w:r>
      <w:r w:rsidRPr="004B5DE9">
        <w:rPr>
          <w:color w:val="000000"/>
          <w:sz w:val="28"/>
          <w:szCs w:val="28"/>
        </w:rPr>
        <w:t>).</w:t>
      </w:r>
    </w:p>
    <w:p w:rsidR="000333C7" w:rsidRPr="004B5DE9" w:rsidRDefault="000333C7" w:rsidP="004B5DE9">
      <w:pPr>
        <w:tabs>
          <w:tab w:val="left" w:pos="23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Фактические расходы по оказанию услуг составили:</w:t>
      </w:r>
    </w:p>
    <w:p w:rsidR="000333C7" w:rsidRPr="004B5DE9" w:rsidRDefault="000333C7" w:rsidP="000333C7">
      <w:pPr>
        <w:numPr>
          <w:ilvl w:val="0"/>
          <w:numId w:val="28"/>
        </w:numPr>
        <w:tabs>
          <w:tab w:val="num" w:pos="900"/>
          <w:tab w:val="left" w:pos="230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Заработная плата сотрудников, не состоящих в штате учреждения</w:t>
      </w:r>
      <w:r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2</w:t>
      </w:r>
      <w:r w:rsidR="004B5DE9" w:rsidRPr="004B5DE9">
        <w:rPr>
          <w:color w:val="000000"/>
          <w:sz w:val="28"/>
          <w:szCs w:val="28"/>
        </w:rPr>
        <w:t>000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рублей</w:t>
      </w:r>
      <w:r w:rsidRPr="004B5DE9">
        <w:rPr>
          <w:color w:val="000000"/>
          <w:sz w:val="28"/>
          <w:szCs w:val="28"/>
        </w:rPr>
        <w:t>;</w:t>
      </w:r>
    </w:p>
    <w:p w:rsidR="000333C7" w:rsidRPr="004B5DE9" w:rsidRDefault="000333C7" w:rsidP="004B5DE9">
      <w:pPr>
        <w:numPr>
          <w:ilvl w:val="0"/>
          <w:numId w:val="28"/>
        </w:numPr>
        <w:tabs>
          <w:tab w:val="num" w:pos="900"/>
          <w:tab w:val="left" w:pos="230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Отчисления с заработной платы ЕСН;</w:t>
      </w:r>
    </w:p>
    <w:p w:rsidR="000333C7" w:rsidRPr="004B5DE9" w:rsidRDefault="000333C7" w:rsidP="004B5DE9">
      <w:pPr>
        <w:numPr>
          <w:ilvl w:val="0"/>
          <w:numId w:val="28"/>
        </w:numPr>
        <w:tabs>
          <w:tab w:val="num" w:pos="900"/>
          <w:tab w:val="left" w:pos="230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Отчисления на обязательное страхование от несчастных случаев на производстве и профессиональных заболеваний;</w:t>
      </w:r>
    </w:p>
    <w:p w:rsidR="000333C7" w:rsidRPr="004B5DE9" w:rsidRDefault="000333C7" w:rsidP="004B5DE9">
      <w:pPr>
        <w:numPr>
          <w:ilvl w:val="0"/>
          <w:numId w:val="28"/>
        </w:numPr>
        <w:tabs>
          <w:tab w:val="num" w:pos="900"/>
          <w:tab w:val="left" w:pos="230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Коммунальные услуги в части относящейся к оказываемым платным услугам – 600 рублей;</w:t>
      </w:r>
    </w:p>
    <w:p w:rsidR="000333C7" w:rsidRPr="004B5DE9" w:rsidRDefault="000333C7" w:rsidP="004B5DE9">
      <w:pPr>
        <w:numPr>
          <w:ilvl w:val="0"/>
          <w:numId w:val="28"/>
        </w:numPr>
        <w:tabs>
          <w:tab w:val="num" w:pos="900"/>
          <w:tab w:val="left" w:pos="230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Строительные материалы, приобретенные в рамках предпринимательской деятельности – 340 рублей.</w:t>
      </w:r>
    </w:p>
    <w:p w:rsidR="000333C7" w:rsidRDefault="000333C7" w:rsidP="004B5DE9">
      <w:pPr>
        <w:tabs>
          <w:tab w:val="left" w:pos="23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Начислен и удержан налог на доходы физических лиц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250 рублей. Заработная плата выдана из кассы учреждения.</w:t>
      </w:r>
    </w:p>
    <w:p w:rsidR="000333C7" w:rsidRPr="004B5DE9" w:rsidRDefault="000333C7" w:rsidP="004B5DE9">
      <w:pPr>
        <w:tabs>
          <w:tab w:val="left" w:pos="23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0333C7" w:rsidRDefault="000333C7" w:rsidP="004B5DE9">
      <w:pPr>
        <w:pStyle w:val="1"/>
        <w:keepNext w:val="0"/>
        <w:spacing w:line="360" w:lineRule="auto"/>
        <w:ind w:firstLine="709"/>
        <w:jc w:val="both"/>
        <w:rPr>
          <w:b/>
          <w:color w:val="000000"/>
          <w:sz w:val="28"/>
        </w:rPr>
      </w:pPr>
      <w:r w:rsidRPr="000333C7">
        <w:rPr>
          <w:b/>
          <w:color w:val="000000"/>
          <w:sz w:val="28"/>
        </w:rPr>
        <w:t>Задание 3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Используя данные бюджетного учреждения (финансового колледжа, состоящего на федеральном бюджете)</w:t>
      </w:r>
      <w:r w:rsid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отразите в бухгалтерском учете перечисленные операции.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По расчетно-платежной ведомости начислена заработная плата работникам, состоящим в штате учреждения в рамках бюджетной деятельности. Начисленная сумма заработной платы согласно ведомости составила 120 000 рублей.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Начислен налог на доходы физических лиц в сумме 15 500 рублей. Начислены к удержанию профсоюзные взносы в сумме 1 840 рублей.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Заработная плата работникам выплачена из кассы учреждения.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С начисленных сумм заработной платы необходимо исчислить суммы Единого социального налога, включая суммы страховых взносов на обязательное страхование от несчастных случаев на производстве и профессиональных заболеваний.</w:t>
      </w:r>
    </w:p>
    <w:p w:rsidR="000333C7" w:rsidRPr="004B5DE9" w:rsidRDefault="000333C7" w:rsidP="004B5DE9">
      <w:pPr>
        <w:pStyle w:val="1"/>
        <w:keepNext w:val="0"/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0333C7" w:rsidRDefault="000333C7" w:rsidP="004B5DE9">
      <w:pPr>
        <w:pStyle w:val="1"/>
        <w:keepNext w:val="0"/>
        <w:spacing w:line="360" w:lineRule="auto"/>
        <w:ind w:firstLine="709"/>
        <w:jc w:val="both"/>
        <w:rPr>
          <w:b/>
          <w:color w:val="000000"/>
          <w:sz w:val="28"/>
        </w:rPr>
      </w:pPr>
      <w:r w:rsidRPr="000333C7">
        <w:rPr>
          <w:b/>
          <w:color w:val="000000"/>
          <w:sz w:val="28"/>
        </w:rPr>
        <w:t>Задание 4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Используя данные бюджетного учреждения (больницы) отразите в бухгалтерском учете перечисленные операции.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Из кассы выданы подотчетному лицу наличные денежные средства для оплаты командировочных расходов на сумму 3 270 рублей в рамках бюджетной деятельности, в том числе 400 рублей для оплаты суточных по служебным командировкам, 2 200 рублей по оплате расходов по найму жилого помещения в ходе служебной командировки, 670 рублей по оплате проезда к месту командировки и обратно.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По окончании командировки подотчетным лицом предоставлен авансовый отчет об использовании подотчетных сумм.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Согласно авансовому отчету подлежат оплате суточные по служебным командировкам в размере 400 рублей, расходы по найму жилого помещения в ходе служебной командировки в размере 2 100 рублей, 500 рублей по оплате проезда к месту командировки и обратно.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Остаток аванса</w:t>
      </w:r>
      <w:r w:rsid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внесен в кассу бюджетного учреждения по приходному кассовому ордеру.</w:t>
      </w:r>
    </w:p>
    <w:p w:rsidR="000333C7" w:rsidRPr="004B5DE9" w:rsidRDefault="000333C7" w:rsidP="004B5DE9">
      <w:pPr>
        <w:pStyle w:val="1"/>
        <w:keepNext w:val="0"/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0333C7" w:rsidRDefault="000333C7" w:rsidP="004B5DE9">
      <w:pPr>
        <w:pStyle w:val="1"/>
        <w:keepNext w:val="0"/>
        <w:spacing w:line="360" w:lineRule="auto"/>
        <w:ind w:firstLine="709"/>
        <w:jc w:val="both"/>
        <w:rPr>
          <w:b/>
          <w:color w:val="000000"/>
          <w:sz w:val="28"/>
        </w:rPr>
      </w:pPr>
      <w:r w:rsidRPr="000333C7">
        <w:rPr>
          <w:b/>
          <w:color w:val="000000"/>
          <w:sz w:val="28"/>
        </w:rPr>
        <w:t>Задание 5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Используя данные бюджетного учреждения (больницы) отразите в бухгалтерском учете перечисленные операции.</w:t>
      </w:r>
    </w:p>
    <w:p w:rsidR="000333C7" w:rsidRPr="004B5DE9" w:rsidRDefault="000333C7" w:rsidP="004B5DE9">
      <w:pPr>
        <w:pStyle w:val="a3"/>
        <w:spacing w:line="360" w:lineRule="auto"/>
        <w:ind w:firstLine="709"/>
        <w:rPr>
          <w:color w:val="000000"/>
          <w:sz w:val="28"/>
        </w:rPr>
      </w:pPr>
      <w:r w:rsidRPr="004B5DE9">
        <w:rPr>
          <w:color w:val="000000"/>
          <w:sz w:val="28"/>
        </w:rPr>
        <w:t>Учреждение в течение месяца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приобретает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12 единиц строительных материалов по цене 140 рублей за единицу</w:t>
      </w:r>
      <w:r w:rsidR="004B5DE9">
        <w:rPr>
          <w:color w:val="000000"/>
          <w:sz w:val="28"/>
        </w:rPr>
        <w:t>,</w:t>
      </w:r>
      <w:r w:rsidRPr="004B5DE9">
        <w:rPr>
          <w:color w:val="000000"/>
          <w:sz w:val="28"/>
        </w:rPr>
        <w:t xml:space="preserve"> 8 единиц по цене 150 рублей за единицу и 5 единиц по цене 110 рублей за единицу.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В текущем месяце израсходовано</w:t>
      </w:r>
      <w:r w:rsid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12 единиц.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Учреждение в течение месяца</w:t>
      </w:r>
      <w:r w:rsid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приобретает</w:t>
      </w:r>
      <w:r w:rsid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10 единиц медикаментов по цене 20 рублей за единицу</w:t>
      </w:r>
      <w:r w:rsidR="004B5DE9">
        <w:rPr>
          <w:color w:val="000000"/>
          <w:sz w:val="28"/>
          <w:szCs w:val="28"/>
        </w:rPr>
        <w:t>,</w:t>
      </w:r>
      <w:r w:rsidRPr="004B5DE9">
        <w:rPr>
          <w:color w:val="000000"/>
          <w:sz w:val="28"/>
          <w:szCs w:val="28"/>
        </w:rPr>
        <w:t xml:space="preserve"> 8 единиц по цене 15 рублей за единицу.</w:t>
      </w:r>
    </w:p>
    <w:p w:rsidR="000333C7" w:rsidRPr="004B5DE9" w:rsidRDefault="000333C7" w:rsidP="004B5DE9">
      <w:pPr>
        <w:pStyle w:val="a3"/>
        <w:spacing w:line="360" w:lineRule="auto"/>
        <w:ind w:firstLine="709"/>
        <w:rPr>
          <w:b/>
          <w:color w:val="000000"/>
          <w:sz w:val="28"/>
        </w:rPr>
      </w:pPr>
      <w:r w:rsidRPr="004B5DE9">
        <w:rPr>
          <w:color w:val="000000"/>
          <w:sz w:val="28"/>
        </w:rPr>
        <w:t>В текущем месяце израсходовано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7 единиц.</w:t>
      </w:r>
    </w:p>
    <w:p w:rsidR="000333C7" w:rsidRPr="004B5DE9" w:rsidRDefault="000333C7" w:rsidP="004B5DE9">
      <w:pPr>
        <w:pStyle w:val="1"/>
        <w:keepNext w:val="0"/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0333C7" w:rsidRDefault="000333C7" w:rsidP="004B5DE9">
      <w:pPr>
        <w:pStyle w:val="1"/>
        <w:keepNext w:val="0"/>
        <w:spacing w:line="360" w:lineRule="auto"/>
        <w:ind w:firstLine="709"/>
        <w:jc w:val="both"/>
        <w:rPr>
          <w:b/>
          <w:color w:val="000000"/>
          <w:sz w:val="28"/>
        </w:rPr>
      </w:pPr>
      <w:r w:rsidRPr="000333C7">
        <w:rPr>
          <w:b/>
          <w:color w:val="000000"/>
          <w:sz w:val="28"/>
        </w:rPr>
        <w:t>Задание 6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Используя данные бюджетного учреждения (финансового колледжа) отразите в бухгалтерском учете перечисленные операции.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По расчетно-платежной ведомости начислены к выплате пособия по временной нетрудоспособности в размере 1690 рублей, из которых 690 подлежат уплате за счет средств учреждения и 1 000 рублей за счет средств социального страхования.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С начисленных сумм пособий по временной нетрудоспособности начислен к удержанию налог на доходы физических лиц в размере 220 рублей, в том числе 90 рублей – в части пособия, выплачиваемого за счет средств учреждения и 130 рублей – в части пособия, выплачиваемого за счет средств социального страхования.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0333C7" w:rsidRDefault="000333C7" w:rsidP="004B5DE9">
      <w:pPr>
        <w:pStyle w:val="1"/>
        <w:keepNext w:val="0"/>
        <w:spacing w:line="360" w:lineRule="auto"/>
        <w:ind w:firstLine="709"/>
        <w:jc w:val="both"/>
        <w:rPr>
          <w:b/>
          <w:color w:val="000000"/>
          <w:sz w:val="28"/>
        </w:rPr>
      </w:pPr>
      <w:r w:rsidRPr="000333C7">
        <w:rPr>
          <w:b/>
          <w:color w:val="000000"/>
          <w:sz w:val="28"/>
        </w:rPr>
        <w:t>Задание 7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Используя данные бюджетного учреждения (финансового колледжа) отразите в бухгалтерском учете перечисленные операции.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В рамках предпринимательской деятельности приобретен компьютер стоимостью 32000 рублей (в том числе налог на добавленную стоимость – 1</w:t>
      </w:r>
      <w:r w:rsidR="004B5DE9" w:rsidRPr="004B5DE9">
        <w:rPr>
          <w:color w:val="000000"/>
          <w:sz w:val="28"/>
          <w:szCs w:val="28"/>
        </w:rPr>
        <w:t>8</w:t>
      </w:r>
      <w:r w:rsidR="004B5DE9">
        <w:rPr>
          <w:color w:val="000000"/>
          <w:sz w:val="28"/>
          <w:szCs w:val="28"/>
        </w:rPr>
        <w:t>%</w:t>
      </w:r>
      <w:r w:rsidRPr="004B5DE9">
        <w:rPr>
          <w:color w:val="000000"/>
          <w:sz w:val="28"/>
          <w:szCs w:val="28"/>
        </w:rPr>
        <w:t>).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При доставке компьютера оплачены расходы по его доставке в учреждение. Расходы составили 820 рублей (в том числе налог на добавленную стоимость – 1</w:t>
      </w:r>
      <w:r w:rsidR="004B5DE9" w:rsidRPr="004B5DE9">
        <w:rPr>
          <w:color w:val="000000"/>
          <w:sz w:val="28"/>
          <w:szCs w:val="28"/>
        </w:rPr>
        <w:t>8</w:t>
      </w:r>
      <w:r w:rsidR="004B5DE9">
        <w:rPr>
          <w:color w:val="000000"/>
          <w:sz w:val="28"/>
          <w:szCs w:val="28"/>
        </w:rPr>
        <w:t>%</w:t>
      </w:r>
      <w:r w:rsidRPr="004B5DE9">
        <w:rPr>
          <w:color w:val="000000"/>
          <w:sz w:val="28"/>
          <w:szCs w:val="28"/>
        </w:rPr>
        <w:t>). Так же оплачены консультационные услуги 620 рублей.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Оплата расходов по приобретению компьютера осуществлена за счет средств от предпринимательской деятельности.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Расходы по доставке компьютера оплачены в пользу той же организации, у которой приобретен компьютер. Консультационные услуги оплачены в пользу другой организации.</w:t>
      </w:r>
    </w:p>
    <w:p w:rsidR="000333C7" w:rsidRPr="004B5DE9" w:rsidRDefault="000333C7" w:rsidP="004B5DE9">
      <w:pPr>
        <w:pStyle w:val="1"/>
        <w:keepNext w:val="0"/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0333C7" w:rsidRDefault="000333C7" w:rsidP="004B5DE9">
      <w:pPr>
        <w:pStyle w:val="1"/>
        <w:keepNext w:val="0"/>
        <w:spacing w:line="360" w:lineRule="auto"/>
        <w:ind w:firstLine="709"/>
        <w:jc w:val="both"/>
        <w:rPr>
          <w:b/>
          <w:color w:val="000000"/>
          <w:sz w:val="28"/>
        </w:rPr>
      </w:pPr>
      <w:r w:rsidRPr="000333C7">
        <w:rPr>
          <w:b/>
          <w:color w:val="000000"/>
          <w:sz w:val="28"/>
        </w:rPr>
        <w:t>Задание 8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Используя данные бюджетного учреждения (Технического Университета) отразите в бухгалтерском учете перечисленные операции.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Бюджетное учреждение осуществляет реализацию персонального компьютера, приобретенного ранее за счет бюджетных средств. Согласно договору цена реализации составила 15 432 рубля, в том числе налог на добавленную стоимость</w:t>
      </w:r>
      <w:r w:rsid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432 рубля.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Первоначальная стоимость транспортного средства 31 000 рублей. Начисленная амортизация 18 400 рублей.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Расходы, связанные с реализацией:</w:t>
      </w:r>
    </w:p>
    <w:p w:rsidR="000333C7" w:rsidRPr="004B5DE9" w:rsidRDefault="000333C7" w:rsidP="004B5DE9">
      <w:pPr>
        <w:numPr>
          <w:ilvl w:val="0"/>
          <w:numId w:val="29"/>
        </w:numPr>
        <w:tabs>
          <w:tab w:val="num" w:pos="90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Заработная плата работников, не состоящих в штате учреждения – 1200 рублей;</w:t>
      </w:r>
    </w:p>
    <w:p w:rsidR="000333C7" w:rsidRPr="004B5DE9" w:rsidRDefault="000333C7" w:rsidP="004B5DE9">
      <w:pPr>
        <w:numPr>
          <w:ilvl w:val="0"/>
          <w:numId w:val="29"/>
        </w:numPr>
        <w:tabs>
          <w:tab w:val="num" w:pos="900"/>
          <w:tab w:val="left" w:pos="230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Отчисления с заработной платы Единого социального налога;</w:t>
      </w:r>
    </w:p>
    <w:p w:rsidR="000333C7" w:rsidRPr="004B5DE9" w:rsidRDefault="000333C7" w:rsidP="004B5DE9">
      <w:pPr>
        <w:numPr>
          <w:ilvl w:val="0"/>
          <w:numId w:val="29"/>
        </w:numPr>
        <w:tabs>
          <w:tab w:val="num" w:pos="900"/>
          <w:tab w:val="left" w:pos="230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Отчисления на обязательное страхование от несчастных случаев на производстве и профессиональных заболеваний;</w:t>
      </w:r>
    </w:p>
    <w:p w:rsidR="000333C7" w:rsidRPr="004B5DE9" w:rsidRDefault="000333C7" w:rsidP="004B5DE9">
      <w:pPr>
        <w:numPr>
          <w:ilvl w:val="0"/>
          <w:numId w:val="29"/>
        </w:numPr>
        <w:tabs>
          <w:tab w:val="num" w:pos="90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Транспортные услуги</w:t>
      </w:r>
      <w:r w:rsid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– 380 рублей.</w:t>
      </w:r>
    </w:p>
    <w:p w:rsidR="000333C7" w:rsidRPr="004B5DE9" w:rsidRDefault="000333C7" w:rsidP="004B5DE9">
      <w:pPr>
        <w:tabs>
          <w:tab w:val="left" w:pos="23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Начислен и удержан налог на доходы физических лиц 156 рублей. Заработная плата выдана из кассы учреждения.</w:t>
      </w:r>
    </w:p>
    <w:p w:rsidR="000333C7" w:rsidRDefault="000333C7" w:rsidP="004B5DE9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0333C7" w:rsidRPr="000333C7" w:rsidRDefault="000333C7" w:rsidP="004B5DE9">
      <w:pPr>
        <w:pStyle w:val="a5"/>
        <w:spacing w:line="360" w:lineRule="auto"/>
        <w:ind w:left="0" w:firstLine="709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br w:type="page"/>
      </w:r>
      <w:r w:rsidRPr="000333C7">
        <w:rPr>
          <w:b/>
          <w:bCs/>
          <w:color w:val="000000"/>
          <w:sz w:val="28"/>
        </w:rPr>
        <w:t>По дисциплине «Контроль и ревизия бюджетных учреждений»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0333C7" w:rsidRPr="000333C7" w:rsidRDefault="000333C7" w:rsidP="004B5DE9">
      <w:pPr>
        <w:spacing w:line="360" w:lineRule="auto"/>
        <w:ind w:firstLine="709"/>
        <w:jc w:val="both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Задание 1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 xml:space="preserve">Определите необоснованное списание продуктов питания в натуральном и стоимостном выражении по больнице </w:t>
      </w:r>
      <w:r w:rsidR="004B5DE9" w:rsidRPr="004B5DE9">
        <w:rPr>
          <w:color w:val="000000"/>
          <w:sz w:val="28"/>
        </w:rPr>
        <w:t>г.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Санкт</w:t>
      </w:r>
      <w:r w:rsidRPr="004B5DE9">
        <w:rPr>
          <w:color w:val="000000"/>
          <w:sz w:val="28"/>
        </w:rPr>
        <w:t>-Петербурга за февраль отчетного года. Общее количество койко-дней 1150. Для выполнения задания рекомендуется использовать аналитическую таблицу.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0333C7" w:rsidRDefault="000333C7" w:rsidP="000333C7">
      <w:pPr>
        <w:spacing w:line="360" w:lineRule="auto"/>
        <w:ind w:firstLine="709"/>
        <w:jc w:val="both"/>
        <w:rPr>
          <w:sz w:val="28"/>
          <w:szCs w:val="28"/>
        </w:rPr>
      </w:pPr>
      <w:r w:rsidRPr="000333C7">
        <w:rPr>
          <w:sz w:val="28"/>
          <w:szCs w:val="28"/>
        </w:rPr>
        <w:t>Таблица</w:t>
      </w:r>
      <w:r>
        <w:rPr>
          <w:sz w:val="28"/>
          <w:szCs w:val="28"/>
        </w:rPr>
        <w:t xml:space="preserve"> 1</w:t>
      </w:r>
      <w:r w:rsidRPr="000333C7">
        <w:rPr>
          <w:sz w:val="28"/>
          <w:szCs w:val="28"/>
        </w:rPr>
        <w:t>. Проверка правильности списания продуктов питания в натуральном и стоимостном выражении по бол</w:t>
      </w:r>
      <w:r>
        <w:rPr>
          <w:sz w:val="28"/>
          <w:szCs w:val="28"/>
        </w:rPr>
        <w:t>ьнице за февраль отчетного года</w:t>
      </w:r>
    </w:p>
    <w:tbl>
      <w:tblPr>
        <w:tblW w:w="4893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86"/>
        <w:gridCol w:w="1465"/>
        <w:gridCol w:w="1265"/>
        <w:gridCol w:w="1265"/>
        <w:gridCol w:w="1472"/>
        <w:gridCol w:w="767"/>
        <w:gridCol w:w="1101"/>
        <w:gridCol w:w="1545"/>
      </w:tblGrid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№ п/п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Наименование продуктов питания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Норма расхода продуктов питания (гр)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Следовало списать продуктов питания (кг)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Фактически израсходовано продуктов питания на общее количество койко-дней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Откл. (+; -)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Цена за единицу продукта (руб.)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Необоснованно списанная сумма (руб.)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Сахар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55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63,2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75,25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12,0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9,00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108,0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Овощи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140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161,0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166,0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5,0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7,50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37,50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Картофель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250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287,5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290,0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2,5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5,20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13,0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Творог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85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97,75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98,5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0,75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25,50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19,12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Масло сливочное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45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51,75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53,75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2,05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57,70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115,40</w:t>
            </w:r>
          </w:p>
        </w:tc>
      </w:tr>
    </w:tbl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Из приведенных данных таблицы видно, что в целом, необоснованно списанная сумма по продуктам питания составила 293 руб. 2 коп. В ходе проверки наибольшая необоснованно списанная сумма была выявлена по маслу сливочному на 115 руб. 40 коп.,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по сахару на 108 руб., а также по овощам на 37 руб. 50 коп. В наименьшей степени необоснованно списанная сумма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была выявлена по картофелю на 13 руб., творогу на 19 руб. 12 коп. Вышеуказанные данные таблицы свидетельствуют о несоблюдении норм расходов продуктов питания в больнице.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0333C7" w:rsidRDefault="000333C7" w:rsidP="004B5DE9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Задание 2</w:t>
      </w:r>
    </w:p>
    <w:p w:rsidR="000333C7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В детских яслях имеются данные о расходовании основных продуктов (меню – требования и накопительные ведомости расхода продуктов питания) на общее количество дето-дней за май отчетного года.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Исходные данные: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tbl>
      <w:tblPr>
        <w:tblW w:w="4752" w:type="pct"/>
        <w:tblInd w:w="2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89"/>
        <w:gridCol w:w="4321"/>
        <w:gridCol w:w="3786"/>
      </w:tblGrid>
      <w:tr w:rsidR="000333C7" w:rsidRPr="00560264" w:rsidTr="00560264">
        <w:trPr>
          <w:cantSplit/>
        </w:trPr>
        <w:tc>
          <w:tcPr>
            <w:tcW w:w="54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№ п/п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Наименование продуктов</w:t>
            </w:r>
          </w:p>
        </w:tc>
        <w:tc>
          <w:tcPr>
            <w:tcW w:w="2081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Фактически израсходовано в кг</w:t>
            </w:r>
          </w:p>
        </w:tc>
      </w:tr>
      <w:tr w:rsidR="000333C7" w:rsidRPr="00560264" w:rsidTr="00560264">
        <w:trPr>
          <w:cantSplit/>
        </w:trPr>
        <w:tc>
          <w:tcPr>
            <w:tcW w:w="54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Мясо</w:t>
            </w:r>
          </w:p>
        </w:tc>
        <w:tc>
          <w:tcPr>
            <w:tcW w:w="2081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65</w:t>
            </w:r>
          </w:p>
        </w:tc>
      </w:tr>
      <w:tr w:rsidR="000333C7" w:rsidRPr="00560264" w:rsidTr="00560264">
        <w:trPr>
          <w:cantSplit/>
        </w:trPr>
        <w:tc>
          <w:tcPr>
            <w:tcW w:w="54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Рыба</w:t>
            </w:r>
          </w:p>
        </w:tc>
        <w:tc>
          <w:tcPr>
            <w:tcW w:w="2081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30</w:t>
            </w:r>
          </w:p>
        </w:tc>
      </w:tr>
      <w:tr w:rsidR="000333C7" w:rsidRPr="00560264" w:rsidTr="00560264">
        <w:trPr>
          <w:cantSplit/>
        </w:trPr>
        <w:tc>
          <w:tcPr>
            <w:tcW w:w="54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Молоко</w:t>
            </w:r>
          </w:p>
        </w:tc>
        <w:tc>
          <w:tcPr>
            <w:tcW w:w="2081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650</w:t>
            </w:r>
          </w:p>
        </w:tc>
      </w:tr>
      <w:tr w:rsidR="000333C7" w:rsidRPr="00560264" w:rsidTr="00560264">
        <w:trPr>
          <w:cantSplit/>
        </w:trPr>
        <w:tc>
          <w:tcPr>
            <w:tcW w:w="54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Творог</w:t>
            </w:r>
          </w:p>
        </w:tc>
        <w:tc>
          <w:tcPr>
            <w:tcW w:w="2081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50</w:t>
            </w:r>
          </w:p>
        </w:tc>
      </w:tr>
      <w:tr w:rsidR="000333C7" w:rsidRPr="00560264" w:rsidTr="00560264">
        <w:trPr>
          <w:cantSplit/>
        </w:trPr>
        <w:tc>
          <w:tcPr>
            <w:tcW w:w="54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Сметана</w:t>
            </w:r>
          </w:p>
        </w:tc>
        <w:tc>
          <w:tcPr>
            <w:tcW w:w="2081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10</w:t>
            </w:r>
          </w:p>
        </w:tc>
      </w:tr>
    </w:tbl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 xml:space="preserve">Норма продуктов питания на 1 дето-день составила: мясо </w:t>
      </w:r>
      <w:r w:rsidR="004B5DE9" w:rsidRPr="004B5DE9">
        <w:rPr>
          <w:color w:val="000000"/>
          <w:sz w:val="28"/>
        </w:rPr>
        <w:t>60 г</w:t>
      </w:r>
      <w:r w:rsidR="004B5DE9">
        <w:rPr>
          <w:color w:val="000000"/>
          <w:sz w:val="28"/>
        </w:rPr>
        <w:t>.</w:t>
      </w:r>
      <w:r w:rsidR="004B5DE9" w:rsidRPr="004B5DE9">
        <w:rPr>
          <w:color w:val="000000"/>
          <w:sz w:val="28"/>
        </w:rPr>
        <w:t>,</w:t>
      </w:r>
      <w:r w:rsidRPr="004B5DE9">
        <w:rPr>
          <w:color w:val="000000"/>
          <w:sz w:val="28"/>
        </w:rPr>
        <w:t xml:space="preserve"> рыба </w:t>
      </w:r>
      <w:r w:rsidR="004B5DE9" w:rsidRPr="004B5DE9">
        <w:rPr>
          <w:color w:val="000000"/>
          <w:sz w:val="28"/>
        </w:rPr>
        <w:t>20 г</w:t>
      </w:r>
      <w:r w:rsidR="004B5DE9">
        <w:rPr>
          <w:color w:val="000000"/>
          <w:sz w:val="28"/>
        </w:rPr>
        <w:t>.</w:t>
      </w:r>
      <w:r w:rsidR="004B5DE9" w:rsidRPr="004B5DE9">
        <w:rPr>
          <w:color w:val="000000"/>
          <w:sz w:val="28"/>
        </w:rPr>
        <w:t>,</w:t>
      </w:r>
      <w:r w:rsidRPr="004B5DE9">
        <w:rPr>
          <w:color w:val="000000"/>
          <w:sz w:val="28"/>
        </w:rPr>
        <w:t xml:space="preserve"> молоко </w:t>
      </w:r>
      <w:r w:rsidR="004B5DE9" w:rsidRPr="004B5DE9">
        <w:rPr>
          <w:color w:val="000000"/>
          <w:sz w:val="28"/>
        </w:rPr>
        <w:t>500 г</w:t>
      </w:r>
      <w:r w:rsidR="004B5DE9">
        <w:rPr>
          <w:color w:val="000000"/>
          <w:sz w:val="28"/>
        </w:rPr>
        <w:t>.</w:t>
      </w:r>
      <w:r w:rsidR="004B5DE9" w:rsidRPr="004B5DE9">
        <w:rPr>
          <w:color w:val="000000"/>
          <w:sz w:val="28"/>
        </w:rPr>
        <w:t>,</w:t>
      </w:r>
      <w:r w:rsidRPr="004B5DE9">
        <w:rPr>
          <w:color w:val="000000"/>
          <w:sz w:val="28"/>
        </w:rPr>
        <w:t xml:space="preserve"> творог </w:t>
      </w:r>
      <w:r w:rsidR="004B5DE9" w:rsidRPr="004B5DE9">
        <w:rPr>
          <w:color w:val="000000"/>
          <w:sz w:val="28"/>
        </w:rPr>
        <w:t>40 г</w:t>
      </w:r>
      <w:r w:rsidR="004B5DE9">
        <w:rPr>
          <w:color w:val="000000"/>
          <w:sz w:val="28"/>
        </w:rPr>
        <w:t>.</w:t>
      </w:r>
      <w:r w:rsidR="004B5DE9" w:rsidRPr="004B5DE9">
        <w:rPr>
          <w:color w:val="000000"/>
          <w:sz w:val="28"/>
        </w:rPr>
        <w:t>,</w:t>
      </w:r>
      <w:r w:rsidRPr="004B5DE9">
        <w:rPr>
          <w:color w:val="000000"/>
          <w:sz w:val="28"/>
        </w:rPr>
        <w:t xml:space="preserve"> сметана 5 </w:t>
      </w:r>
      <w:r w:rsidR="004B5DE9" w:rsidRPr="004B5DE9">
        <w:rPr>
          <w:color w:val="000000"/>
          <w:sz w:val="28"/>
        </w:rPr>
        <w:t>г.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Всего</w:t>
      </w:r>
      <w:r w:rsidRPr="004B5DE9">
        <w:rPr>
          <w:color w:val="000000"/>
          <w:sz w:val="28"/>
        </w:rPr>
        <w:t xml:space="preserve"> дето-дней 1350. На основании материалов, перечисленных выше, проверьте натуральные нормы питания детей в детских яслях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по основным продуктам питания за май отчетного года.</w:t>
      </w:r>
    </w:p>
    <w:p w:rsidR="000333C7" w:rsidRDefault="000333C7" w:rsidP="004B5DE9">
      <w:pPr>
        <w:pStyle w:val="23"/>
        <w:spacing w:line="360" w:lineRule="auto"/>
        <w:ind w:firstLine="709"/>
        <w:jc w:val="both"/>
        <w:rPr>
          <w:b w:val="0"/>
          <w:bCs/>
          <w:color w:val="000000"/>
          <w:sz w:val="28"/>
        </w:rPr>
      </w:pPr>
      <w:r w:rsidRPr="004B5DE9">
        <w:rPr>
          <w:b w:val="0"/>
          <w:bCs/>
          <w:color w:val="000000"/>
          <w:sz w:val="28"/>
        </w:rPr>
        <w:t>Для выполнения задания заполните таблицу.</w:t>
      </w:r>
    </w:p>
    <w:p w:rsidR="004C132B" w:rsidRPr="004B5DE9" w:rsidRDefault="004C132B" w:rsidP="004B5DE9">
      <w:pPr>
        <w:pStyle w:val="23"/>
        <w:spacing w:line="360" w:lineRule="auto"/>
        <w:ind w:firstLine="709"/>
        <w:jc w:val="both"/>
        <w:rPr>
          <w:b w:val="0"/>
          <w:bCs/>
          <w:color w:val="000000"/>
          <w:sz w:val="28"/>
        </w:rPr>
      </w:pPr>
    </w:p>
    <w:p w:rsidR="000333C7" w:rsidRPr="004C132B" w:rsidRDefault="000333C7" w:rsidP="004C132B">
      <w:pPr>
        <w:pStyle w:val="6"/>
        <w:keepNext w:val="0"/>
        <w:spacing w:line="360" w:lineRule="auto"/>
        <w:ind w:firstLine="709"/>
        <w:jc w:val="both"/>
        <w:rPr>
          <w:b w:val="0"/>
          <w:sz w:val="28"/>
          <w:szCs w:val="28"/>
        </w:rPr>
      </w:pPr>
      <w:r w:rsidRPr="004C132B">
        <w:rPr>
          <w:b w:val="0"/>
          <w:sz w:val="28"/>
          <w:szCs w:val="28"/>
        </w:rPr>
        <w:t>Таблица</w:t>
      </w:r>
      <w:r w:rsidR="004C132B">
        <w:rPr>
          <w:b w:val="0"/>
          <w:sz w:val="28"/>
          <w:szCs w:val="28"/>
        </w:rPr>
        <w:t xml:space="preserve"> 2</w:t>
      </w:r>
      <w:r w:rsidR="004C132B" w:rsidRPr="004C132B">
        <w:rPr>
          <w:b w:val="0"/>
          <w:sz w:val="28"/>
          <w:szCs w:val="28"/>
        </w:rPr>
        <w:t xml:space="preserve">. </w:t>
      </w:r>
      <w:r w:rsidRPr="004C132B">
        <w:rPr>
          <w:b w:val="0"/>
          <w:sz w:val="28"/>
          <w:szCs w:val="28"/>
        </w:rPr>
        <w:t>Проверка соблюдения норм питания на 1 дето-де</w:t>
      </w:r>
      <w:r w:rsidR="004C132B">
        <w:rPr>
          <w:b w:val="0"/>
          <w:sz w:val="28"/>
          <w:szCs w:val="28"/>
        </w:rPr>
        <w:t>нь и общее количество дето-дней</w:t>
      </w:r>
    </w:p>
    <w:tbl>
      <w:tblPr>
        <w:tblW w:w="4764" w:type="pct"/>
        <w:tblInd w:w="25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28"/>
        <w:gridCol w:w="2192"/>
        <w:gridCol w:w="1401"/>
        <w:gridCol w:w="1756"/>
        <w:gridCol w:w="1931"/>
        <w:gridCol w:w="1111"/>
      </w:tblGrid>
      <w:tr w:rsidR="000333C7" w:rsidRPr="00560264" w:rsidTr="00560264">
        <w:trPr>
          <w:cantSplit/>
        </w:trPr>
        <w:tc>
          <w:tcPr>
            <w:tcW w:w="39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№ п/п</w:t>
            </w:r>
          </w:p>
        </w:tc>
        <w:tc>
          <w:tcPr>
            <w:tcW w:w="120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Наименование продуктов</w:t>
            </w:r>
          </w:p>
        </w:tc>
        <w:tc>
          <w:tcPr>
            <w:tcW w:w="76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Норма продуктов питания на 1 дето-день в гр</w:t>
            </w:r>
          </w:p>
        </w:tc>
        <w:tc>
          <w:tcPr>
            <w:tcW w:w="9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Требуется продуктов питания по норме на общее количество дето-дней в кг</w:t>
            </w:r>
          </w:p>
        </w:tc>
        <w:tc>
          <w:tcPr>
            <w:tcW w:w="105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Фактически израсходовано продуктов питания на общее количество дето-дней в кг</w:t>
            </w:r>
          </w:p>
        </w:tc>
        <w:tc>
          <w:tcPr>
            <w:tcW w:w="60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Откл. (+; -)</w:t>
            </w:r>
          </w:p>
        </w:tc>
      </w:tr>
      <w:tr w:rsidR="000333C7" w:rsidRPr="00560264" w:rsidTr="00560264">
        <w:trPr>
          <w:cantSplit/>
        </w:trPr>
        <w:tc>
          <w:tcPr>
            <w:tcW w:w="39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</w:t>
            </w:r>
          </w:p>
        </w:tc>
        <w:tc>
          <w:tcPr>
            <w:tcW w:w="120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Мясо</w:t>
            </w:r>
          </w:p>
        </w:tc>
        <w:tc>
          <w:tcPr>
            <w:tcW w:w="76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60</w:t>
            </w:r>
          </w:p>
        </w:tc>
        <w:tc>
          <w:tcPr>
            <w:tcW w:w="9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81,0</w:t>
            </w:r>
          </w:p>
        </w:tc>
        <w:tc>
          <w:tcPr>
            <w:tcW w:w="105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65</w:t>
            </w:r>
          </w:p>
        </w:tc>
        <w:tc>
          <w:tcPr>
            <w:tcW w:w="60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-16,0</w:t>
            </w:r>
          </w:p>
        </w:tc>
      </w:tr>
      <w:tr w:rsidR="000333C7" w:rsidRPr="00560264" w:rsidTr="00560264">
        <w:trPr>
          <w:cantSplit/>
        </w:trPr>
        <w:tc>
          <w:tcPr>
            <w:tcW w:w="39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</w:t>
            </w:r>
          </w:p>
        </w:tc>
        <w:tc>
          <w:tcPr>
            <w:tcW w:w="120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Рыба</w:t>
            </w:r>
          </w:p>
        </w:tc>
        <w:tc>
          <w:tcPr>
            <w:tcW w:w="76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20</w:t>
            </w:r>
          </w:p>
        </w:tc>
        <w:tc>
          <w:tcPr>
            <w:tcW w:w="9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27,0</w:t>
            </w:r>
          </w:p>
        </w:tc>
        <w:tc>
          <w:tcPr>
            <w:tcW w:w="105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30</w:t>
            </w:r>
          </w:p>
        </w:tc>
        <w:tc>
          <w:tcPr>
            <w:tcW w:w="60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+3,0</w:t>
            </w:r>
          </w:p>
        </w:tc>
      </w:tr>
      <w:tr w:rsidR="000333C7" w:rsidRPr="00560264" w:rsidTr="00560264">
        <w:trPr>
          <w:cantSplit/>
        </w:trPr>
        <w:tc>
          <w:tcPr>
            <w:tcW w:w="39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</w:t>
            </w:r>
          </w:p>
        </w:tc>
        <w:tc>
          <w:tcPr>
            <w:tcW w:w="120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Молоко</w:t>
            </w:r>
          </w:p>
        </w:tc>
        <w:tc>
          <w:tcPr>
            <w:tcW w:w="76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500</w:t>
            </w:r>
          </w:p>
        </w:tc>
        <w:tc>
          <w:tcPr>
            <w:tcW w:w="9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675,0</w:t>
            </w:r>
          </w:p>
        </w:tc>
        <w:tc>
          <w:tcPr>
            <w:tcW w:w="105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650</w:t>
            </w:r>
          </w:p>
        </w:tc>
        <w:tc>
          <w:tcPr>
            <w:tcW w:w="60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-25,0</w:t>
            </w:r>
          </w:p>
        </w:tc>
      </w:tr>
      <w:tr w:rsidR="000333C7" w:rsidRPr="00560264" w:rsidTr="00560264">
        <w:trPr>
          <w:cantSplit/>
        </w:trPr>
        <w:tc>
          <w:tcPr>
            <w:tcW w:w="39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</w:t>
            </w:r>
          </w:p>
        </w:tc>
        <w:tc>
          <w:tcPr>
            <w:tcW w:w="120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Творог</w:t>
            </w:r>
          </w:p>
        </w:tc>
        <w:tc>
          <w:tcPr>
            <w:tcW w:w="76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40</w:t>
            </w:r>
          </w:p>
        </w:tc>
        <w:tc>
          <w:tcPr>
            <w:tcW w:w="9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54</w:t>
            </w:r>
          </w:p>
        </w:tc>
        <w:tc>
          <w:tcPr>
            <w:tcW w:w="105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50</w:t>
            </w:r>
          </w:p>
        </w:tc>
        <w:tc>
          <w:tcPr>
            <w:tcW w:w="60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-4,0</w:t>
            </w:r>
          </w:p>
        </w:tc>
      </w:tr>
      <w:tr w:rsidR="000333C7" w:rsidRPr="00560264" w:rsidTr="00560264">
        <w:trPr>
          <w:cantSplit/>
        </w:trPr>
        <w:tc>
          <w:tcPr>
            <w:tcW w:w="39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</w:t>
            </w:r>
          </w:p>
        </w:tc>
        <w:tc>
          <w:tcPr>
            <w:tcW w:w="120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сметана</w:t>
            </w:r>
          </w:p>
        </w:tc>
        <w:tc>
          <w:tcPr>
            <w:tcW w:w="76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</w:t>
            </w:r>
          </w:p>
        </w:tc>
        <w:tc>
          <w:tcPr>
            <w:tcW w:w="9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6,7</w:t>
            </w:r>
          </w:p>
        </w:tc>
        <w:tc>
          <w:tcPr>
            <w:tcW w:w="105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10</w:t>
            </w:r>
          </w:p>
        </w:tc>
        <w:tc>
          <w:tcPr>
            <w:tcW w:w="609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+3,3</w:t>
            </w:r>
          </w:p>
        </w:tc>
      </w:tr>
    </w:tbl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Из приведенных данных таблицы видно, что, в целом, по детским яслям имеет место несоблюдение норм питания детей. Экономия выявлена в наибольшей степени по молоку на 25 кг, затем по мясу на 16,0 кг, по творогу на 4,0 кг. Перерасход выявлен по сметане на 3 кг 3 гр, по рыбе на 3,0 кг. Вышеуказанные данные таблицы свидетельствуют о нерациональном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и некалорийном питании детей в детских яслях, об отсутствии контроля за соблюдением полного рациона продуктов питания детей, обеспечению калорийности приготовления пищи для детей.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C132B" w:rsidRDefault="000333C7" w:rsidP="004B5DE9">
      <w:pPr>
        <w:spacing w:line="360" w:lineRule="auto"/>
        <w:ind w:firstLine="709"/>
        <w:jc w:val="both"/>
        <w:rPr>
          <w:b/>
          <w:bCs/>
          <w:iCs/>
          <w:color w:val="000000"/>
          <w:sz w:val="28"/>
          <w:szCs w:val="28"/>
        </w:rPr>
      </w:pPr>
      <w:r w:rsidRPr="004C132B">
        <w:rPr>
          <w:b/>
          <w:bCs/>
          <w:iCs/>
          <w:color w:val="000000"/>
          <w:sz w:val="28"/>
          <w:szCs w:val="28"/>
        </w:rPr>
        <w:t xml:space="preserve">Задача </w:t>
      </w:r>
      <w:r w:rsidR="004B5DE9" w:rsidRPr="004C132B">
        <w:rPr>
          <w:b/>
          <w:bCs/>
          <w:iCs/>
          <w:color w:val="000000"/>
          <w:sz w:val="28"/>
          <w:szCs w:val="28"/>
        </w:rPr>
        <w:t>3</w:t>
      </w:r>
    </w:p>
    <w:p w:rsidR="004C132B" w:rsidRDefault="004C132B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 xml:space="preserve">Определите необоснованное списание продуктов питания в натуральном и стоимостном выражении по больнице </w:t>
      </w:r>
      <w:r w:rsidR="004B5DE9" w:rsidRPr="004B5DE9">
        <w:rPr>
          <w:color w:val="000000"/>
          <w:sz w:val="28"/>
        </w:rPr>
        <w:t>г.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Санкт</w:t>
      </w:r>
      <w:r w:rsidRPr="004B5DE9">
        <w:rPr>
          <w:color w:val="000000"/>
          <w:sz w:val="28"/>
        </w:rPr>
        <w:t>-Петербурга за август отчетного года. Общее количество койко-дней 1300. Для выполнения задания рекомендуется использовать аналитическую таблицу.</w:t>
      </w:r>
    </w:p>
    <w:p w:rsidR="004C132B" w:rsidRDefault="004C132B" w:rsidP="004B5DE9">
      <w:pPr>
        <w:pStyle w:val="6"/>
        <w:keepNext w:val="0"/>
        <w:spacing w:line="360" w:lineRule="auto"/>
        <w:ind w:firstLine="709"/>
        <w:jc w:val="both"/>
        <w:rPr>
          <w:b w:val="0"/>
          <w:iCs/>
          <w:color w:val="000000"/>
          <w:sz w:val="28"/>
        </w:rPr>
      </w:pPr>
    </w:p>
    <w:p w:rsidR="000333C7" w:rsidRPr="004C132B" w:rsidRDefault="000333C7" w:rsidP="004C132B">
      <w:pPr>
        <w:pStyle w:val="6"/>
        <w:keepNext w:val="0"/>
        <w:spacing w:line="360" w:lineRule="auto"/>
        <w:ind w:firstLine="709"/>
        <w:jc w:val="both"/>
        <w:rPr>
          <w:b w:val="0"/>
          <w:sz w:val="28"/>
          <w:szCs w:val="28"/>
        </w:rPr>
      </w:pPr>
      <w:r w:rsidRPr="004C132B">
        <w:rPr>
          <w:b w:val="0"/>
          <w:iCs/>
          <w:sz w:val="28"/>
          <w:szCs w:val="28"/>
        </w:rPr>
        <w:t>Таблица</w:t>
      </w:r>
      <w:r w:rsidR="004C132B">
        <w:rPr>
          <w:b w:val="0"/>
          <w:iCs/>
          <w:sz w:val="28"/>
          <w:szCs w:val="28"/>
        </w:rPr>
        <w:t xml:space="preserve"> 3</w:t>
      </w:r>
      <w:r w:rsidR="004C132B" w:rsidRPr="004C132B">
        <w:rPr>
          <w:b w:val="0"/>
          <w:iCs/>
          <w:sz w:val="28"/>
          <w:szCs w:val="28"/>
        </w:rPr>
        <w:t xml:space="preserve">. </w:t>
      </w:r>
      <w:r w:rsidRPr="004C132B">
        <w:rPr>
          <w:b w:val="0"/>
          <w:sz w:val="28"/>
          <w:szCs w:val="28"/>
        </w:rPr>
        <w:t>Проверка правильности списания продуктов питания в натуральном и стоимостном выражении</w:t>
      </w:r>
      <w:r w:rsidR="004B5DE9" w:rsidRPr="004C132B">
        <w:rPr>
          <w:b w:val="0"/>
          <w:sz w:val="28"/>
          <w:szCs w:val="28"/>
        </w:rPr>
        <w:t xml:space="preserve"> </w:t>
      </w:r>
      <w:r w:rsidRPr="004C132B">
        <w:rPr>
          <w:b w:val="0"/>
          <w:sz w:val="28"/>
          <w:szCs w:val="28"/>
        </w:rPr>
        <w:t>по бо</w:t>
      </w:r>
      <w:r w:rsidR="004C132B">
        <w:rPr>
          <w:b w:val="0"/>
          <w:sz w:val="28"/>
          <w:szCs w:val="28"/>
        </w:rPr>
        <w:t>льнице за август отчетного года</w:t>
      </w:r>
    </w:p>
    <w:tbl>
      <w:tblPr>
        <w:tblW w:w="4893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86"/>
        <w:gridCol w:w="1465"/>
        <w:gridCol w:w="1265"/>
        <w:gridCol w:w="1265"/>
        <w:gridCol w:w="1472"/>
        <w:gridCol w:w="767"/>
        <w:gridCol w:w="1101"/>
        <w:gridCol w:w="1545"/>
      </w:tblGrid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№ п/п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Наименование про</w:t>
            </w:r>
            <w:r w:rsidR="004C132B" w:rsidRPr="00560264">
              <w:rPr>
                <w:color w:val="000000"/>
              </w:rPr>
              <w:t>дук</w:t>
            </w:r>
            <w:r w:rsidRPr="00560264">
              <w:rPr>
                <w:color w:val="000000"/>
              </w:rPr>
              <w:t>тов питания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Норма расхода про</w:t>
            </w:r>
            <w:r w:rsidR="004C132B" w:rsidRPr="00560264">
              <w:rPr>
                <w:color w:val="000000"/>
              </w:rPr>
              <w:t>дук</w:t>
            </w:r>
            <w:r w:rsidRPr="00560264">
              <w:rPr>
                <w:color w:val="000000"/>
              </w:rPr>
              <w:t>тов питания (гр)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Следовало списать продуктов питания (кг)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Фактически израсходовано продуктов питания на общее количество койко-дней (кг)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Откл. (+; -)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4C132B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Цена за единицу продук</w:t>
            </w:r>
            <w:r w:rsidR="000333C7" w:rsidRPr="00560264">
              <w:rPr>
                <w:color w:val="000000"/>
              </w:rPr>
              <w:t>та (руб.)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Необоснованно списанная</w:t>
            </w:r>
            <w:r w:rsidR="004C132B" w:rsidRPr="00560264">
              <w:rPr>
                <w:color w:val="000000"/>
              </w:rPr>
              <w:t xml:space="preserve"> </w:t>
            </w:r>
            <w:r w:rsidRPr="00560264">
              <w:rPr>
                <w:color w:val="000000"/>
              </w:rPr>
              <w:t>сумма (руб.)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Сахар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55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71,5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72,1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0,6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9,00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5,4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Овощи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140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182,0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182,0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-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10,50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-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Картофель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250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325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326,0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1,0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8,70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8,7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Творог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85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110,5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112,4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1,9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40,00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76,0</w:t>
            </w:r>
          </w:p>
        </w:tc>
      </w:tr>
      <w:tr w:rsidR="000333C7" w:rsidRPr="00560264" w:rsidTr="00560264">
        <w:trPr>
          <w:cantSplit/>
          <w:jc w:val="center"/>
        </w:trPr>
        <w:tc>
          <w:tcPr>
            <w:tcW w:w="1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</w:t>
            </w:r>
          </w:p>
        </w:tc>
        <w:tc>
          <w:tcPr>
            <w:tcW w:w="78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Масло сливочное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45</w:t>
            </w:r>
          </w:p>
        </w:tc>
        <w:tc>
          <w:tcPr>
            <w:tcW w:w="69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58,5</w:t>
            </w:r>
          </w:p>
        </w:tc>
        <w:tc>
          <w:tcPr>
            <w:tcW w:w="7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59,9</w:t>
            </w:r>
          </w:p>
        </w:tc>
        <w:tc>
          <w:tcPr>
            <w:tcW w:w="4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1,4</w:t>
            </w:r>
          </w:p>
        </w:tc>
        <w:tc>
          <w:tcPr>
            <w:tcW w:w="60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69,30</w:t>
            </w:r>
          </w:p>
        </w:tc>
        <w:tc>
          <w:tcPr>
            <w:tcW w:w="81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97,02</w:t>
            </w:r>
          </w:p>
        </w:tc>
      </w:tr>
    </w:tbl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Из приведенных данных таблицы видно, что, в целом, необоснованно списанная сумма по продуктам питания составила 187 руб. 12 коп. Входе проверки наибольшая необоснованно списанная сумма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была выявлена по маслу сливочному на 97 руб. 02 ко</w:t>
      </w:r>
      <w:r w:rsidR="004B5DE9" w:rsidRPr="004B5DE9">
        <w:rPr>
          <w:color w:val="000000"/>
          <w:sz w:val="28"/>
        </w:rPr>
        <w:t xml:space="preserve">п. </w:t>
      </w:r>
      <w:r w:rsidRPr="004B5DE9">
        <w:rPr>
          <w:color w:val="000000"/>
          <w:sz w:val="28"/>
        </w:rPr>
        <w:t xml:space="preserve">по творогу на 76 руб. В наименьшей степени необоснованно списанная сумма была выявлена по сахару на 5 </w:t>
      </w:r>
      <w:r w:rsidR="004B5DE9" w:rsidRPr="004B5DE9">
        <w:rPr>
          <w:color w:val="000000"/>
          <w:sz w:val="28"/>
        </w:rPr>
        <w:t>руб.</w:t>
      </w:r>
      <w:r w:rsidR="004B5DE9">
        <w:rPr>
          <w:color w:val="000000"/>
          <w:sz w:val="28"/>
        </w:rPr>
        <w:t xml:space="preserve"> </w:t>
      </w:r>
      <w:r w:rsidR="004B5DE9" w:rsidRPr="004B5DE9">
        <w:rPr>
          <w:color w:val="000000"/>
          <w:sz w:val="28"/>
        </w:rPr>
        <w:t>4</w:t>
      </w:r>
      <w:r w:rsidRPr="004B5DE9">
        <w:rPr>
          <w:color w:val="000000"/>
          <w:sz w:val="28"/>
        </w:rPr>
        <w:t>0 коп., картофелю на 8 руб. 70 коп. По овощам имеет место соблюдение нормы, сто следует признать положительным фактом. В целом, вышеуказанные данные таблицы свидетельствуют о несоблюдении норм расходов продуктов питания в больнице.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C132B" w:rsidRDefault="000333C7" w:rsidP="004B5DE9">
      <w:pPr>
        <w:spacing w:line="360" w:lineRule="auto"/>
        <w:ind w:firstLine="709"/>
        <w:jc w:val="both"/>
        <w:rPr>
          <w:b/>
          <w:bCs/>
          <w:iCs/>
          <w:color w:val="000000"/>
          <w:sz w:val="28"/>
          <w:szCs w:val="28"/>
        </w:rPr>
      </w:pPr>
      <w:r w:rsidRPr="004C132B">
        <w:rPr>
          <w:b/>
          <w:bCs/>
          <w:iCs/>
          <w:color w:val="000000"/>
          <w:sz w:val="28"/>
          <w:szCs w:val="28"/>
        </w:rPr>
        <w:t xml:space="preserve">Задача </w:t>
      </w:r>
      <w:r w:rsidR="004B5DE9" w:rsidRPr="004C132B">
        <w:rPr>
          <w:b/>
          <w:bCs/>
          <w:iCs/>
          <w:color w:val="000000"/>
          <w:sz w:val="28"/>
          <w:szCs w:val="28"/>
        </w:rPr>
        <w:t>4</w:t>
      </w:r>
    </w:p>
    <w:p w:rsidR="004C132B" w:rsidRDefault="004C132B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В детских яслях имеются данные о расходовании основных продуктов (меню-требования и накопительные ведомости расхода продуктов питания) на общее количество дето-дней за июль отчетного года.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Исходные данные: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tbl>
      <w:tblPr>
        <w:tblW w:w="4752" w:type="pct"/>
        <w:tblInd w:w="3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895"/>
        <w:gridCol w:w="4321"/>
        <w:gridCol w:w="3880"/>
      </w:tblGrid>
      <w:tr w:rsidR="000333C7" w:rsidRPr="00560264" w:rsidTr="00560264">
        <w:trPr>
          <w:cantSplit/>
        </w:trPr>
        <w:tc>
          <w:tcPr>
            <w:tcW w:w="49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№ п/п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Наименование продуктов</w:t>
            </w:r>
          </w:p>
        </w:tc>
        <w:tc>
          <w:tcPr>
            <w:tcW w:w="213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Фактически израсходовано в кг</w:t>
            </w:r>
          </w:p>
        </w:tc>
      </w:tr>
      <w:tr w:rsidR="000333C7" w:rsidRPr="00560264" w:rsidTr="00560264">
        <w:trPr>
          <w:cantSplit/>
        </w:trPr>
        <w:tc>
          <w:tcPr>
            <w:tcW w:w="49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Мясо</w:t>
            </w:r>
          </w:p>
        </w:tc>
        <w:tc>
          <w:tcPr>
            <w:tcW w:w="213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70</w:t>
            </w:r>
          </w:p>
        </w:tc>
      </w:tr>
      <w:tr w:rsidR="000333C7" w:rsidRPr="00560264" w:rsidTr="00560264">
        <w:trPr>
          <w:cantSplit/>
        </w:trPr>
        <w:tc>
          <w:tcPr>
            <w:tcW w:w="49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2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Рыба</w:t>
            </w:r>
          </w:p>
        </w:tc>
        <w:tc>
          <w:tcPr>
            <w:tcW w:w="213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35</w:t>
            </w:r>
          </w:p>
        </w:tc>
      </w:tr>
      <w:tr w:rsidR="000333C7" w:rsidRPr="00560264" w:rsidTr="00560264">
        <w:trPr>
          <w:cantSplit/>
        </w:trPr>
        <w:tc>
          <w:tcPr>
            <w:tcW w:w="49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3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Молоко</w:t>
            </w:r>
          </w:p>
        </w:tc>
        <w:tc>
          <w:tcPr>
            <w:tcW w:w="213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680</w:t>
            </w:r>
          </w:p>
        </w:tc>
      </w:tr>
      <w:tr w:rsidR="000333C7" w:rsidRPr="00560264" w:rsidTr="00560264">
        <w:trPr>
          <w:cantSplit/>
        </w:trPr>
        <w:tc>
          <w:tcPr>
            <w:tcW w:w="49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Творог</w:t>
            </w:r>
          </w:p>
        </w:tc>
        <w:tc>
          <w:tcPr>
            <w:tcW w:w="213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40</w:t>
            </w:r>
          </w:p>
        </w:tc>
      </w:tr>
      <w:tr w:rsidR="000333C7" w:rsidRPr="00560264" w:rsidTr="00560264">
        <w:trPr>
          <w:cantSplit/>
        </w:trPr>
        <w:tc>
          <w:tcPr>
            <w:tcW w:w="49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5</w:t>
            </w:r>
          </w:p>
        </w:tc>
        <w:tc>
          <w:tcPr>
            <w:tcW w:w="237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Сметана</w:t>
            </w:r>
          </w:p>
        </w:tc>
        <w:tc>
          <w:tcPr>
            <w:tcW w:w="213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</w:rPr>
            </w:pPr>
            <w:r w:rsidRPr="00560264">
              <w:rPr>
                <w:color w:val="000000"/>
              </w:rPr>
              <w:t>15</w:t>
            </w:r>
          </w:p>
        </w:tc>
      </w:tr>
    </w:tbl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 xml:space="preserve">Норма продуктов питания на 1 дето-день составила: мясо 65, рыба </w:t>
      </w:r>
      <w:r w:rsidR="004B5DE9" w:rsidRPr="004B5DE9">
        <w:rPr>
          <w:color w:val="000000"/>
          <w:sz w:val="28"/>
        </w:rPr>
        <w:t>20 г</w:t>
      </w:r>
      <w:r w:rsidR="004B5DE9">
        <w:rPr>
          <w:color w:val="000000"/>
          <w:sz w:val="28"/>
        </w:rPr>
        <w:t>.</w:t>
      </w:r>
      <w:r w:rsidR="004B5DE9" w:rsidRPr="004B5DE9">
        <w:rPr>
          <w:color w:val="000000"/>
          <w:sz w:val="28"/>
        </w:rPr>
        <w:t>,</w:t>
      </w:r>
      <w:r w:rsidRPr="004B5DE9">
        <w:rPr>
          <w:color w:val="000000"/>
          <w:sz w:val="28"/>
        </w:rPr>
        <w:t xml:space="preserve"> молоко </w:t>
      </w:r>
      <w:r w:rsidR="004B5DE9" w:rsidRPr="004B5DE9">
        <w:rPr>
          <w:color w:val="000000"/>
          <w:sz w:val="28"/>
        </w:rPr>
        <w:t>500 г</w:t>
      </w:r>
      <w:r w:rsidR="004B5DE9">
        <w:rPr>
          <w:color w:val="000000"/>
          <w:sz w:val="28"/>
        </w:rPr>
        <w:t>.</w:t>
      </w:r>
      <w:r w:rsidR="004B5DE9" w:rsidRPr="004B5DE9">
        <w:rPr>
          <w:color w:val="000000"/>
          <w:sz w:val="28"/>
        </w:rPr>
        <w:t>,</w:t>
      </w:r>
      <w:r w:rsidRPr="004B5DE9">
        <w:rPr>
          <w:color w:val="000000"/>
          <w:sz w:val="28"/>
        </w:rPr>
        <w:t xml:space="preserve"> творог </w:t>
      </w:r>
      <w:r w:rsidR="004B5DE9" w:rsidRPr="004B5DE9">
        <w:rPr>
          <w:color w:val="000000"/>
          <w:sz w:val="28"/>
        </w:rPr>
        <w:t>30 г</w:t>
      </w:r>
      <w:r w:rsidR="004B5DE9">
        <w:rPr>
          <w:color w:val="000000"/>
          <w:sz w:val="28"/>
        </w:rPr>
        <w:t>.</w:t>
      </w:r>
      <w:r w:rsidR="004B5DE9" w:rsidRPr="004B5DE9">
        <w:rPr>
          <w:color w:val="000000"/>
          <w:sz w:val="28"/>
        </w:rPr>
        <w:t>,</w:t>
      </w:r>
      <w:r w:rsidRPr="004B5DE9">
        <w:rPr>
          <w:color w:val="000000"/>
          <w:sz w:val="28"/>
        </w:rPr>
        <w:t xml:space="preserve"> сметана 5 </w:t>
      </w:r>
      <w:r w:rsidR="004B5DE9" w:rsidRPr="004B5DE9">
        <w:rPr>
          <w:color w:val="000000"/>
          <w:sz w:val="28"/>
        </w:rPr>
        <w:t>г.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Всего</w:t>
      </w:r>
      <w:r w:rsidRPr="004B5DE9">
        <w:rPr>
          <w:color w:val="000000"/>
          <w:sz w:val="28"/>
        </w:rPr>
        <w:t xml:space="preserve"> дето-дней 1300. На основании материалов, перечисленных выше, проверьте натуральные нормы питания детей в детских яслях по основным продуктам питания за июль отчетного года. Для выполнения задания заполните таблицу.</w:t>
      </w:r>
    </w:p>
    <w:p w:rsidR="000333C7" w:rsidRDefault="000333C7" w:rsidP="004B5DE9">
      <w:pPr>
        <w:pStyle w:val="6"/>
        <w:keepNext w:val="0"/>
        <w:spacing w:line="360" w:lineRule="auto"/>
        <w:ind w:firstLine="709"/>
        <w:jc w:val="both"/>
        <w:rPr>
          <w:iCs/>
          <w:color w:val="000000"/>
          <w:sz w:val="28"/>
        </w:rPr>
      </w:pPr>
    </w:p>
    <w:p w:rsidR="004C132B" w:rsidRPr="004C132B" w:rsidRDefault="004C132B" w:rsidP="004C132B"/>
    <w:p w:rsidR="004B5DE9" w:rsidRPr="004C132B" w:rsidRDefault="004C132B" w:rsidP="004B5DE9">
      <w:pPr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br w:type="page"/>
      </w:r>
      <w:r w:rsidRPr="004C132B">
        <w:rPr>
          <w:b/>
          <w:bCs/>
          <w:color w:val="000000"/>
          <w:sz w:val="28"/>
        </w:rPr>
        <w:t xml:space="preserve">По </w:t>
      </w:r>
      <w:r w:rsidR="000333C7" w:rsidRPr="004C132B">
        <w:rPr>
          <w:b/>
          <w:bCs/>
          <w:color w:val="000000"/>
          <w:sz w:val="28"/>
        </w:rPr>
        <w:t>дисциплине</w:t>
      </w:r>
      <w:r w:rsidR="004B5DE9" w:rsidRPr="004C132B">
        <w:rPr>
          <w:b/>
          <w:bCs/>
          <w:color w:val="000000"/>
          <w:sz w:val="28"/>
        </w:rPr>
        <w:t xml:space="preserve"> </w:t>
      </w:r>
      <w:r w:rsidR="000333C7" w:rsidRPr="004C132B">
        <w:rPr>
          <w:b/>
          <w:bCs/>
          <w:color w:val="000000"/>
          <w:sz w:val="28"/>
        </w:rPr>
        <w:t>«Анализ финансово-хозяйственной деятельности</w:t>
      </w:r>
      <w:r>
        <w:rPr>
          <w:b/>
          <w:bCs/>
          <w:color w:val="000000"/>
          <w:sz w:val="28"/>
        </w:rPr>
        <w:t xml:space="preserve"> </w:t>
      </w:r>
      <w:r w:rsidR="000333C7" w:rsidRPr="004C132B">
        <w:rPr>
          <w:b/>
          <w:bCs/>
          <w:color w:val="000000"/>
          <w:sz w:val="28"/>
        </w:rPr>
        <w:t>бюджетных учреждений»</w:t>
      </w:r>
    </w:p>
    <w:p w:rsidR="000333C7" w:rsidRPr="004B5DE9" w:rsidRDefault="000333C7" w:rsidP="004B5DE9">
      <w:pPr>
        <w:tabs>
          <w:tab w:val="left" w:pos="702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0333C7" w:rsidRPr="004C132B" w:rsidRDefault="004C132B" w:rsidP="004B5DE9">
      <w:pPr>
        <w:spacing w:line="360" w:lineRule="auto"/>
        <w:ind w:firstLine="709"/>
        <w:jc w:val="both"/>
        <w:rPr>
          <w:b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32"/>
        </w:rPr>
        <w:t>Задание 1</w:t>
      </w:r>
    </w:p>
    <w:p w:rsidR="004C132B" w:rsidRDefault="004C132B" w:rsidP="004B5DE9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  <w:r w:rsidRPr="004B5DE9">
        <w:rPr>
          <w:iCs/>
          <w:color w:val="000000"/>
          <w:sz w:val="28"/>
          <w:szCs w:val="32"/>
        </w:rPr>
        <w:t>В течение отчетного года в детском саду по списку числилось детей (чел.):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января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103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февраля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105</w:t>
      </w:r>
    </w:p>
    <w:p w:rsidR="000333C7" w:rsidRPr="004B5DE9" w:rsidRDefault="000333C7" w:rsidP="004B5DE9">
      <w:pPr>
        <w:pStyle w:val="3"/>
        <w:keepNext w:val="0"/>
        <w:spacing w:line="360" w:lineRule="auto"/>
        <w:ind w:firstLine="709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 xml:space="preserve">На 01 марта </w:t>
      </w:r>
      <w:r w:rsidR="004B5DE9">
        <w:rPr>
          <w:color w:val="000000"/>
          <w:sz w:val="28"/>
        </w:rPr>
        <w:t>–</w:t>
      </w:r>
      <w:r w:rsidR="004B5DE9" w:rsidRP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105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апреля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104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мая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100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июня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95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июля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95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августа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95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сентября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100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октября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100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ноября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100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декабря</w:t>
      </w:r>
      <w:r w:rsidRPr="004B5DE9">
        <w:rPr>
          <w:color w:val="000000"/>
          <w:sz w:val="28"/>
          <w:szCs w:val="28"/>
        </w:rPr>
        <w:t xml:space="preserve"> </w:t>
      </w:r>
      <w:r w:rsidR="004B5DE9">
        <w:rPr>
          <w:color w:val="000000"/>
          <w:sz w:val="28"/>
          <w:szCs w:val="28"/>
        </w:rPr>
        <w:t>–</w:t>
      </w:r>
      <w:r w:rsidR="004B5DE9" w:rsidRPr="004B5DE9">
        <w:rPr>
          <w:color w:val="000000"/>
          <w:sz w:val="28"/>
          <w:szCs w:val="28"/>
        </w:rPr>
        <w:t xml:space="preserve"> </w:t>
      </w:r>
      <w:r w:rsidRPr="004B5DE9">
        <w:rPr>
          <w:color w:val="000000"/>
          <w:sz w:val="28"/>
          <w:szCs w:val="28"/>
        </w:rPr>
        <w:t>100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На </w:t>
      </w:r>
      <w:r w:rsidR="004B5DE9" w:rsidRPr="004B5DE9">
        <w:rPr>
          <w:color w:val="000000"/>
          <w:sz w:val="28"/>
          <w:szCs w:val="28"/>
        </w:rPr>
        <w:t>01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января</w:t>
      </w:r>
      <w:r w:rsidRPr="004B5DE9">
        <w:rPr>
          <w:color w:val="000000"/>
          <w:sz w:val="28"/>
          <w:szCs w:val="28"/>
        </w:rPr>
        <w:t xml:space="preserve"> следующего года – 100.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4B5DE9">
        <w:rPr>
          <w:iCs/>
          <w:color w:val="000000"/>
          <w:sz w:val="28"/>
          <w:szCs w:val="28"/>
        </w:rPr>
        <w:t xml:space="preserve">Определить среднее число детей за </w:t>
      </w:r>
      <w:r w:rsidRPr="004B5DE9">
        <w:rPr>
          <w:iCs/>
          <w:color w:val="000000"/>
          <w:sz w:val="28"/>
          <w:szCs w:val="28"/>
          <w:lang w:val="en-US"/>
        </w:rPr>
        <w:t>I</w:t>
      </w:r>
      <w:r w:rsidRPr="004B5DE9">
        <w:rPr>
          <w:iCs/>
          <w:color w:val="000000"/>
          <w:sz w:val="28"/>
          <w:szCs w:val="28"/>
        </w:rPr>
        <w:t xml:space="preserve"> квартал, за </w:t>
      </w:r>
      <w:r w:rsidRPr="004B5DE9">
        <w:rPr>
          <w:iCs/>
          <w:color w:val="000000"/>
          <w:sz w:val="28"/>
          <w:szCs w:val="28"/>
          <w:lang w:val="en-US"/>
        </w:rPr>
        <w:t>I</w:t>
      </w:r>
      <w:r w:rsidRPr="004B5DE9">
        <w:rPr>
          <w:iCs/>
          <w:color w:val="000000"/>
          <w:sz w:val="28"/>
          <w:szCs w:val="28"/>
        </w:rPr>
        <w:t xml:space="preserve"> полугодие, за 9 месяцев и среднегодовое число детей.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bCs/>
          <w:iCs/>
          <w:color w:val="000000"/>
          <w:sz w:val="28"/>
          <w:szCs w:val="36"/>
          <w:u w:val="single"/>
        </w:rPr>
      </w:pPr>
    </w:p>
    <w:p w:rsidR="000333C7" w:rsidRPr="004C132B" w:rsidRDefault="004C132B" w:rsidP="004B5DE9">
      <w:pPr>
        <w:spacing w:line="360" w:lineRule="auto"/>
        <w:ind w:firstLine="709"/>
        <w:jc w:val="both"/>
        <w:rPr>
          <w:b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36"/>
        </w:rPr>
        <w:t>Задание 2</w:t>
      </w:r>
    </w:p>
    <w:p w:rsidR="004C132B" w:rsidRDefault="004C132B" w:rsidP="004B5DE9">
      <w:pPr>
        <w:pStyle w:val="23"/>
        <w:spacing w:line="360" w:lineRule="auto"/>
        <w:ind w:firstLine="709"/>
        <w:jc w:val="both"/>
        <w:rPr>
          <w:b w:val="0"/>
          <w:bCs/>
          <w:iCs/>
          <w:color w:val="000000"/>
          <w:sz w:val="28"/>
          <w:szCs w:val="32"/>
        </w:rPr>
      </w:pPr>
    </w:p>
    <w:p w:rsidR="000333C7" w:rsidRPr="004B5DE9" w:rsidRDefault="000333C7" w:rsidP="004B5DE9">
      <w:pPr>
        <w:pStyle w:val="23"/>
        <w:spacing w:line="360" w:lineRule="auto"/>
        <w:ind w:firstLine="709"/>
        <w:jc w:val="both"/>
        <w:rPr>
          <w:b w:val="0"/>
          <w:bCs/>
          <w:iCs/>
          <w:color w:val="000000"/>
          <w:sz w:val="28"/>
          <w:szCs w:val="32"/>
        </w:rPr>
      </w:pPr>
      <w:r w:rsidRPr="004B5DE9">
        <w:rPr>
          <w:b w:val="0"/>
          <w:bCs/>
          <w:iCs/>
          <w:color w:val="000000"/>
          <w:sz w:val="28"/>
          <w:szCs w:val="32"/>
        </w:rPr>
        <w:t>Учреждение начало работать с 1 сентября. До конца года его штат изменялся следующим образом:</w:t>
      </w:r>
    </w:p>
    <w:p w:rsidR="000333C7" w:rsidRPr="004B5DE9" w:rsidRDefault="000333C7" w:rsidP="004B5DE9">
      <w:pPr>
        <w:numPr>
          <w:ilvl w:val="0"/>
          <w:numId w:val="31"/>
        </w:numPr>
        <w:tabs>
          <w:tab w:val="num" w:pos="72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 xml:space="preserve">С 01 сентября – </w:t>
      </w:r>
      <w:r w:rsidR="004B5DE9" w:rsidRPr="004B5DE9">
        <w:rPr>
          <w:color w:val="000000"/>
          <w:sz w:val="28"/>
          <w:szCs w:val="28"/>
        </w:rPr>
        <w:t>100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единиц</w:t>
      </w:r>
      <w:r w:rsidRPr="004B5DE9">
        <w:rPr>
          <w:color w:val="000000"/>
          <w:sz w:val="28"/>
          <w:szCs w:val="28"/>
        </w:rPr>
        <w:t>;</w:t>
      </w:r>
    </w:p>
    <w:p w:rsidR="000333C7" w:rsidRPr="004B5DE9" w:rsidRDefault="000333C7" w:rsidP="004B5DE9">
      <w:pPr>
        <w:numPr>
          <w:ilvl w:val="0"/>
          <w:numId w:val="31"/>
        </w:numPr>
        <w:tabs>
          <w:tab w:val="num" w:pos="72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С 10 октября – 110 единиц;</w:t>
      </w:r>
    </w:p>
    <w:p w:rsidR="000333C7" w:rsidRPr="004B5DE9" w:rsidRDefault="000333C7" w:rsidP="004B5DE9">
      <w:pPr>
        <w:numPr>
          <w:ilvl w:val="0"/>
          <w:numId w:val="31"/>
        </w:numPr>
        <w:tabs>
          <w:tab w:val="num" w:pos="72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С 20 октября – 120 единиц;</w:t>
      </w:r>
    </w:p>
    <w:p w:rsidR="000333C7" w:rsidRPr="004B5DE9" w:rsidRDefault="000333C7" w:rsidP="004B5DE9">
      <w:pPr>
        <w:numPr>
          <w:ilvl w:val="0"/>
          <w:numId w:val="31"/>
        </w:numPr>
        <w:tabs>
          <w:tab w:val="num" w:pos="72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B5DE9">
        <w:rPr>
          <w:color w:val="000000"/>
          <w:sz w:val="28"/>
          <w:szCs w:val="28"/>
        </w:rPr>
        <w:t>С 01 ноября – 130 единиц.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4B5DE9">
        <w:rPr>
          <w:iCs/>
          <w:color w:val="000000"/>
          <w:sz w:val="28"/>
          <w:szCs w:val="28"/>
        </w:rPr>
        <w:t>Далее до конца года изменений не было.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4B5DE9">
        <w:rPr>
          <w:iCs/>
          <w:color w:val="000000"/>
          <w:sz w:val="28"/>
          <w:szCs w:val="28"/>
        </w:rPr>
        <w:t>Определить среднегодовое число персонала.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bCs/>
          <w:iCs/>
          <w:color w:val="000000"/>
          <w:sz w:val="28"/>
          <w:szCs w:val="36"/>
          <w:u w:val="single"/>
        </w:rPr>
      </w:pPr>
    </w:p>
    <w:p w:rsidR="000333C7" w:rsidRPr="004C132B" w:rsidRDefault="000333C7" w:rsidP="004B5DE9">
      <w:pPr>
        <w:spacing w:line="360" w:lineRule="auto"/>
        <w:ind w:firstLine="709"/>
        <w:jc w:val="both"/>
        <w:rPr>
          <w:b/>
          <w:iCs/>
          <w:color w:val="000000"/>
          <w:sz w:val="28"/>
          <w:szCs w:val="32"/>
        </w:rPr>
      </w:pPr>
      <w:r w:rsidRPr="004C132B">
        <w:rPr>
          <w:b/>
          <w:bCs/>
          <w:iCs/>
          <w:color w:val="000000"/>
          <w:sz w:val="28"/>
          <w:szCs w:val="36"/>
        </w:rPr>
        <w:t xml:space="preserve">Задание </w:t>
      </w:r>
      <w:r w:rsidR="004B5DE9" w:rsidRPr="004C132B">
        <w:rPr>
          <w:b/>
          <w:bCs/>
          <w:iCs/>
          <w:color w:val="000000"/>
          <w:sz w:val="28"/>
          <w:szCs w:val="36"/>
        </w:rPr>
        <w:t>3</w:t>
      </w:r>
    </w:p>
    <w:p w:rsidR="004C132B" w:rsidRDefault="004C132B" w:rsidP="004B5DE9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  <w:r w:rsidRPr="004B5DE9">
        <w:rPr>
          <w:iCs/>
          <w:color w:val="000000"/>
          <w:sz w:val="28"/>
          <w:szCs w:val="32"/>
        </w:rPr>
        <w:t>По данным годового отчета</w:t>
      </w:r>
      <w:r w:rsidR="004B5DE9">
        <w:rPr>
          <w:iCs/>
          <w:color w:val="000000"/>
          <w:sz w:val="28"/>
          <w:szCs w:val="32"/>
        </w:rPr>
        <w:t xml:space="preserve"> </w:t>
      </w:r>
      <w:r w:rsidRPr="004B5DE9">
        <w:rPr>
          <w:iCs/>
          <w:color w:val="000000"/>
          <w:sz w:val="28"/>
          <w:szCs w:val="32"/>
        </w:rPr>
        <w:t>произвести анализ коечного фонда в больнице. По результатам анализа сделать вывод.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</w:p>
    <w:tbl>
      <w:tblPr>
        <w:tblW w:w="4677" w:type="pct"/>
        <w:tblInd w:w="3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04"/>
        <w:gridCol w:w="2292"/>
        <w:gridCol w:w="1558"/>
        <w:gridCol w:w="1366"/>
        <w:gridCol w:w="1366"/>
        <w:gridCol w:w="1667"/>
      </w:tblGrid>
      <w:tr w:rsidR="000333C7" w:rsidRPr="00560264" w:rsidTr="00560264">
        <w:trPr>
          <w:cantSplit/>
        </w:trPr>
        <w:tc>
          <w:tcPr>
            <w:tcW w:w="3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№ п/п</w:t>
            </w:r>
          </w:p>
        </w:tc>
        <w:tc>
          <w:tcPr>
            <w:tcW w:w="12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Показатели</w:t>
            </w:r>
          </w:p>
        </w:tc>
        <w:tc>
          <w:tcPr>
            <w:tcW w:w="87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Данные для анализа</w:t>
            </w:r>
          </w:p>
        </w:tc>
        <w:tc>
          <w:tcPr>
            <w:tcW w:w="7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План</w:t>
            </w:r>
          </w:p>
        </w:tc>
        <w:tc>
          <w:tcPr>
            <w:tcW w:w="7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Факт</w:t>
            </w:r>
          </w:p>
        </w:tc>
        <w:tc>
          <w:tcPr>
            <w:tcW w:w="93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Отклонение (+;-)</w:t>
            </w:r>
          </w:p>
        </w:tc>
      </w:tr>
      <w:tr w:rsidR="000333C7" w:rsidRPr="00560264" w:rsidTr="00560264">
        <w:trPr>
          <w:cantSplit/>
        </w:trPr>
        <w:tc>
          <w:tcPr>
            <w:tcW w:w="3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</w:t>
            </w:r>
          </w:p>
        </w:tc>
        <w:tc>
          <w:tcPr>
            <w:tcW w:w="12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iCs/>
                <w:color w:val="000000"/>
                <w:szCs w:val="28"/>
              </w:rPr>
            </w:pPr>
            <w:r w:rsidRPr="00560264">
              <w:rPr>
                <w:iCs/>
                <w:color w:val="000000"/>
                <w:szCs w:val="28"/>
              </w:rPr>
              <w:t>Среднегодовое количество коек</w:t>
            </w:r>
          </w:p>
        </w:tc>
        <w:tc>
          <w:tcPr>
            <w:tcW w:w="87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560264">
              <w:rPr>
                <w:color w:val="000000"/>
                <w:szCs w:val="28"/>
              </w:rPr>
              <w:t>отчет</w:t>
            </w:r>
          </w:p>
        </w:tc>
        <w:tc>
          <w:tcPr>
            <w:tcW w:w="7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560264">
              <w:rPr>
                <w:color w:val="000000"/>
                <w:szCs w:val="28"/>
              </w:rPr>
              <w:t>220</w:t>
            </w:r>
          </w:p>
        </w:tc>
        <w:tc>
          <w:tcPr>
            <w:tcW w:w="7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560264">
              <w:rPr>
                <w:color w:val="000000"/>
                <w:szCs w:val="28"/>
              </w:rPr>
              <w:t>180</w:t>
            </w:r>
          </w:p>
        </w:tc>
        <w:tc>
          <w:tcPr>
            <w:tcW w:w="93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</w:p>
        </w:tc>
      </w:tr>
      <w:tr w:rsidR="000333C7" w:rsidRPr="00560264" w:rsidTr="00560264">
        <w:trPr>
          <w:cantSplit/>
        </w:trPr>
        <w:tc>
          <w:tcPr>
            <w:tcW w:w="3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2</w:t>
            </w:r>
          </w:p>
        </w:tc>
        <w:tc>
          <w:tcPr>
            <w:tcW w:w="12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iCs/>
                <w:color w:val="000000"/>
                <w:szCs w:val="28"/>
              </w:rPr>
            </w:pPr>
            <w:r w:rsidRPr="00560264">
              <w:rPr>
                <w:iCs/>
                <w:color w:val="000000"/>
                <w:szCs w:val="28"/>
              </w:rPr>
              <w:t>Количество койко-дней</w:t>
            </w:r>
          </w:p>
        </w:tc>
        <w:tc>
          <w:tcPr>
            <w:tcW w:w="87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560264">
              <w:rPr>
                <w:color w:val="000000"/>
                <w:szCs w:val="28"/>
              </w:rPr>
              <w:t>отчет</w:t>
            </w:r>
          </w:p>
        </w:tc>
        <w:tc>
          <w:tcPr>
            <w:tcW w:w="7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560264">
              <w:rPr>
                <w:color w:val="000000"/>
                <w:szCs w:val="28"/>
              </w:rPr>
              <w:t>55000</w:t>
            </w:r>
          </w:p>
        </w:tc>
        <w:tc>
          <w:tcPr>
            <w:tcW w:w="7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560264">
              <w:rPr>
                <w:color w:val="000000"/>
                <w:szCs w:val="28"/>
              </w:rPr>
              <w:t>43200</w:t>
            </w:r>
          </w:p>
        </w:tc>
        <w:tc>
          <w:tcPr>
            <w:tcW w:w="93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</w:p>
        </w:tc>
      </w:tr>
      <w:tr w:rsidR="000333C7" w:rsidRPr="00560264" w:rsidTr="00560264">
        <w:trPr>
          <w:cantSplit/>
        </w:trPr>
        <w:tc>
          <w:tcPr>
            <w:tcW w:w="3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3</w:t>
            </w:r>
          </w:p>
        </w:tc>
        <w:tc>
          <w:tcPr>
            <w:tcW w:w="12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iCs/>
                <w:color w:val="000000"/>
                <w:szCs w:val="28"/>
              </w:rPr>
            </w:pPr>
            <w:r w:rsidRPr="00560264">
              <w:rPr>
                <w:iCs/>
                <w:color w:val="000000"/>
                <w:szCs w:val="28"/>
              </w:rPr>
              <w:t>Число дней функционирования одной койки в году</w:t>
            </w:r>
          </w:p>
        </w:tc>
        <w:tc>
          <w:tcPr>
            <w:tcW w:w="87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560264">
              <w:rPr>
                <w:color w:val="000000"/>
                <w:szCs w:val="28"/>
              </w:rPr>
              <w:t>расчет</w:t>
            </w:r>
          </w:p>
        </w:tc>
        <w:tc>
          <w:tcPr>
            <w:tcW w:w="7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</w:p>
        </w:tc>
        <w:tc>
          <w:tcPr>
            <w:tcW w:w="76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</w:p>
        </w:tc>
        <w:tc>
          <w:tcPr>
            <w:tcW w:w="93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color w:val="000000"/>
                <w:szCs w:val="28"/>
              </w:rPr>
            </w:pPr>
          </w:p>
        </w:tc>
      </w:tr>
    </w:tbl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C132B" w:rsidRDefault="000333C7" w:rsidP="004B5DE9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  <w:r w:rsidRPr="004C132B">
        <w:rPr>
          <w:b/>
          <w:bCs/>
          <w:iCs/>
          <w:color w:val="000000"/>
          <w:sz w:val="28"/>
          <w:szCs w:val="36"/>
        </w:rPr>
        <w:t xml:space="preserve">Задание </w:t>
      </w:r>
      <w:r w:rsidR="004B5DE9" w:rsidRPr="004C132B">
        <w:rPr>
          <w:b/>
          <w:bCs/>
          <w:iCs/>
          <w:color w:val="000000"/>
          <w:sz w:val="28"/>
          <w:szCs w:val="36"/>
        </w:rPr>
        <w:t>4</w:t>
      </w:r>
    </w:p>
    <w:p w:rsidR="004C132B" w:rsidRDefault="004C132B" w:rsidP="004B5DE9">
      <w:pPr>
        <w:pStyle w:val="23"/>
        <w:spacing w:line="360" w:lineRule="auto"/>
        <w:ind w:firstLine="709"/>
        <w:jc w:val="both"/>
        <w:rPr>
          <w:b w:val="0"/>
          <w:bCs/>
          <w:iCs/>
          <w:color w:val="000000"/>
          <w:sz w:val="28"/>
          <w:szCs w:val="32"/>
        </w:rPr>
      </w:pPr>
    </w:p>
    <w:p w:rsidR="000333C7" w:rsidRPr="004B5DE9" w:rsidRDefault="000333C7" w:rsidP="004B5DE9">
      <w:pPr>
        <w:pStyle w:val="23"/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  <w:r w:rsidRPr="004B5DE9">
        <w:rPr>
          <w:b w:val="0"/>
          <w:bCs/>
          <w:iCs/>
          <w:color w:val="000000"/>
          <w:sz w:val="28"/>
          <w:szCs w:val="32"/>
        </w:rPr>
        <w:t>Произвести анализ загрузки врачебного персонала. По результатам анализа сделать вывод</w:t>
      </w:r>
      <w:r w:rsidRPr="004B5DE9">
        <w:rPr>
          <w:iCs/>
          <w:color w:val="000000"/>
          <w:sz w:val="28"/>
          <w:szCs w:val="32"/>
        </w:rPr>
        <w:t>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i/>
          <w:color w:val="000000"/>
          <w:sz w:val="28"/>
          <w:szCs w:val="32"/>
        </w:rPr>
      </w:pPr>
    </w:p>
    <w:tbl>
      <w:tblPr>
        <w:tblW w:w="4652" w:type="pct"/>
        <w:tblInd w:w="3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633"/>
        <w:gridCol w:w="2583"/>
        <w:gridCol w:w="1753"/>
        <w:gridCol w:w="983"/>
        <w:gridCol w:w="1475"/>
        <w:gridCol w:w="1478"/>
      </w:tblGrid>
      <w:tr w:rsidR="000333C7" w:rsidRPr="00560264" w:rsidTr="00560264">
        <w:trPr>
          <w:cantSplit/>
        </w:trPr>
        <w:tc>
          <w:tcPr>
            <w:tcW w:w="35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№ п/п</w:t>
            </w:r>
          </w:p>
        </w:tc>
        <w:tc>
          <w:tcPr>
            <w:tcW w:w="145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Показатели</w:t>
            </w:r>
          </w:p>
        </w:tc>
        <w:tc>
          <w:tcPr>
            <w:tcW w:w="9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Данные для</w:t>
            </w:r>
            <w:r w:rsidR="004B5DE9" w:rsidRPr="00560264">
              <w:rPr>
                <w:bCs/>
                <w:color w:val="000000"/>
                <w:szCs w:val="28"/>
              </w:rPr>
              <w:t xml:space="preserve"> </w:t>
            </w:r>
            <w:r w:rsidRPr="00560264">
              <w:rPr>
                <w:bCs/>
                <w:color w:val="000000"/>
                <w:szCs w:val="28"/>
              </w:rPr>
              <w:t>анализа</w:t>
            </w:r>
          </w:p>
        </w:tc>
        <w:tc>
          <w:tcPr>
            <w:tcW w:w="55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План</w:t>
            </w:r>
          </w:p>
        </w:tc>
        <w:tc>
          <w:tcPr>
            <w:tcW w:w="8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Фактически</w:t>
            </w:r>
          </w:p>
        </w:tc>
        <w:tc>
          <w:tcPr>
            <w:tcW w:w="83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Отклонение (+;-)</w:t>
            </w:r>
          </w:p>
        </w:tc>
      </w:tr>
      <w:tr w:rsidR="000333C7" w:rsidRPr="00560264" w:rsidTr="00560264">
        <w:trPr>
          <w:cantSplit/>
        </w:trPr>
        <w:tc>
          <w:tcPr>
            <w:tcW w:w="35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</w:t>
            </w:r>
          </w:p>
        </w:tc>
        <w:tc>
          <w:tcPr>
            <w:tcW w:w="145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Среднегодовое количество коек</w:t>
            </w:r>
          </w:p>
        </w:tc>
        <w:tc>
          <w:tcPr>
            <w:tcW w:w="9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отчет</w:t>
            </w:r>
          </w:p>
        </w:tc>
        <w:tc>
          <w:tcPr>
            <w:tcW w:w="55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590</w:t>
            </w:r>
          </w:p>
        </w:tc>
        <w:tc>
          <w:tcPr>
            <w:tcW w:w="8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580</w:t>
            </w:r>
          </w:p>
        </w:tc>
        <w:tc>
          <w:tcPr>
            <w:tcW w:w="83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</w:tr>
      <w:tr w:rsidR="000333C7" w:rsidRPr="00560264" w:rsidTr="00560264">
        <w:trPr>
          <w:cantSplit/>
        </w:trPr>
        <w:tc>
          <w:tcPr>
            <w:tcW w:w="35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2</w:t>
            </w:r>
          </w:p>
        </w:tc>
        <w:tc>
          <w:tcPr>
            <w:tcW w:w="145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Количество койко-дней</w:t>
            </w:r>
          </w:p>
        </w:tc>
        <w:tc>
          <w:tcPr>
            <w:tcW w:w="9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отчет</w:t>
            </w:r>
          </w:p>
        </w:tc>
        <w:tc>
          <w:tcPr>
            <w:tcW w:w="55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183246</w:t>
            </w:r>
          </w:p>
        </w:tc>
        <w:tc>
          <w:tcPr>
            <w:tcW w:w="8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172213</w:t>
            </w:r>
          </w:p>
        </w:tc>
        <w:tc>
          <w:tcPr>
            <w:tcW w:w="83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</w:tr>
      <w:tr w:rsidR="000333C7" w:rsidRPr="00560264" w:rsidTr="00560264">
        <w:trPr>
          <w:cantSplit/>
        </w:trPr>
        <w:tc>
          <w:tcPr>
            <w:tcW w:w="35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3</w:t>
            </w:r>
          </w:p>
        </w:tc>
        <w:tc>
          <w:tcPr>
            <w:tcW w:w="145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Среднегодовое число врачебных должностей</w:t>
            </w:r>
          </w:p>
        </w:tc>
        <w:tc>
          <w:tcPr>
            <w:tcW w:w="9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отчет</w:t>
            </w:r>
          </w:p>
        </w:tc>
        <w:tc>
          <w:tcPr>
            <w:tcW w:w="55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103</w:t>
            </w:r>
          </w:p>
        </w:tc>
        <w:tc>
          <w:tcPr>
            <w:tcW w:w="8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102</w:t>
            </w:r>
          </w:p>
        </w:tc>
        <w:tc>
          <w:tcPr>
            <w:tcW w:w="83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</w:tr>
      <w:tr w:rsidR="000333C7" w:rsidRPr="00560264" w:rsidTr="00560264">
        <w:trPr>
          <w:cantSplit/>
        </w:trPr>
        <w:tc>
          <w:tcPr>
            <w:tcW w:w="35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4</w:t>
            </w:r>
          </w:p>
        </w:tc>
        <w:tc>
          <w:tcPr>
            <w:tcW w:w="145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Загрузка 1 врача по койкам</w:t>
            </w:r>
          </w:p>
        </w:tc>
        <w:tc>
          <w:tcPr>
            <w:tcW w:w="9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расчет</w:t>
            </w:r>
          </w:p>
        </w:tc>
        <w:tc>
          <w:tcPr>
            <w:tcW w:w="55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8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83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</w:tr>
      <w:tr w:rsidR="000333C7" w:rsidRPr="00560264" w:rsidTr="00560264">
        <w:trPr>
          <w:cantSplit/>
        </w:trPr>
        <w:tc>
          <w:tcPr>
            <w:tcW w:w="355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5</w:t>
            </w:r>
          </w:p>
        </w:tc>
        <w:tc>
          <w:tcPr>
            <w:tcW w:w="145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Загрузка 1 врача по койко-дням</w:t>
            </w:r>
          </w:p>
        </w:tc>
        <w:tc>
          <w:tcPr>
            <w:tcW w:w="9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расчет</w:t>
            </w:r>
          </w:p>
        </w:tc>
        <w:tc>
          <w:tcPr>
            <w:tcW w:w="552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828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83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</w:tr>
    </w:tbl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C132B" w:rsidRDefault="004C132B" w:rsidP="004B5DE9">
      <w:pPr>
        <w:spacing w:line="360" w:lineRule="auto"/>
        <w:ind w:firstLine="709"/>
        <w:jc w:val="both"/>
        <w:rPr>
          <w:b/>
          <w:i/>
          <w:color w:val="000000"/>
          <w:sz w:val="28"/>
          <w:szCs w:val="32"/>
        </w:rPr>
      </w:pPr>
      <w:r>
        <w:rPr>
          <w:bCs/>
          <w:iCs/>
          <w:color w:val="000000"/>
          <w:sz w:val="28"/>
          <w:szCs w:val="36"/>
          <w:u w:val="single"/>
        </w:rPr>
        <w:br w:type="page"/>
      </w:r>
      <w:r w:rsidR="000333C7" w:rsidRPr="004C132B">
        <w:rPr>
          <w:b/>
          <w:bCs/>
          <w:iCs/>
          <w:color w:val="000000"/>
          <w:sz w:val="28"/>
          <w:szCs w:val="36"/>
        </w:rPr>
        <w:t xml:space="preserve">Задание </w:t>
      </w:r>
      <w:r w:rsidR="004B5DE9" w:rsidRPr="004C132B">
        <w:rPr>
          <w:b/>
          <w:bCs/>
          <w:iCs/>
          <w:color w:val="000000"/>
          <w:sz w:val="28"/>
          <w:szCs w:val="36"/>
        </w:rPr>
        <w:t>5</w:t>
      </w:r>
    </w:p>
    <w:p w:rsidR="004C132B" w:rsidRDefault="004C132B" w:rsidP="004B5DE9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  <w:r w:rsidRPr="004B5DE9">
        <w:rPr>
          <w:iCs/>
          <w:color w:val="000000"/>
          <w:sz w:val="28"/>
          <w:szCs w:val="32"/>
        </w:rPr>
        <w:t>Произвести анализ наполняемости классов в школах. По результатам анализа сделать вывод.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tbl>
      <w:tblPr>
        <w:tblW w:w="4702" w:type="pct"/>
        <w:tblInd w:w="32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871"/>
        <w:gridCol w:w="4025"/>
        <w:gridCol w:w="1608"/>
        <w:gridCol w:w="1273"/>
        <w:gridCol w:w="1224"/>
      </w:tblGrid>
      <w:tr w:rsidR="000333C7" w:rsidRPr="00560264" w:rsidTr="00560264">
        <w:trPr>
          <w:cantSplit/>
          <w:trHeight w:val="140"/>
        </w:trPr>
        <w:tc>
          <w:tcPr>
            <w:tcW w:w="484" w:type="pct"/>
            <w:vMerge w:val="restar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№ п/п</w:t>
            </w:r>
          </w:p>
        </w:tc>
        <w:tc>
          <w:tcPr>
            <w:tcW w:w="2236" w:type="pct"/>
            <w:vMerge w:val="restar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Показатели</w:t>
            </w:r>
          </w:p>
        </w:tc>
        <w:tc>
          <w:tcPr>
            <w:tcW w:w="2280" w:type="pct"/>
            <w:gridSpan w:val="3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Группы классов</w:t>
            </w:r>
          </w:p>
        </w:tc>
      </w:tr>
      <w:tr w:rsidR="000333C7" w:rsidRPr="00560264" w:rsidTr="00560264">
        <w:trPr>
          <w:cantSplit/>
          <w:trHeight w:val="140"/>
        </w:trPr>
        <w:tc>
          <w:tcPr>
            <w:tcW w:w="484" w:type="pct"/>
            <w:vMerge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2236" w:type="pct"/>
            <w:vMerge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8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</w:t>
            </w:r>
            <w:r w:rsidR="004B5DE9" w:rsidRPr="00560264">
              <w:rPr>
                <w:bCs/>
                <w:color w:val="000000"/>
                <w:szCs w:val="28"/>
              </w:rPr>
              <w:t>–4</w:t>
            </w:r>
          </w:p>
        </w:tc>
        <w:tc>
          <w:tcPr>
            <w:tcW w:w="70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5</w:t>
            </w:r>
            <w:r w:rsidR="004B5DE9" w:rsidRPr="00560264">
              <w:rPr>
                <w:bCs/>
                <w:color w:val="000000"/>
                <w:szCs w:val="28"/>
              </w:rPr>
              <w:t>–9</w:t>
            </w:r>
          </w:p>
        </w:tc>
        <w:tc>
          <w:tcPr>
            <w:tcW w:w="6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10</w:t>
            </w:r>
            <w:r w:rsidR="004B5DE9" w:rsidRPr="00560264">
              <w:rPr>
                <w:bCs/>
                <w:color w:val="000000"/>
                <w:szCs w:val="28"/>
              </w:rPr>
              <w:t>–1</w:t>
            </w:r>
            <w:r w:rsidRPr="00560264">
              <w:rPr>
                <w:bCs/>
                <w:color w:val="000000"/>
                <w:szCs w:val="28"/>
              </w:rPr>
              <w:t>1</w:t>
            </w:r>
          </w:p>
        </w:tc>
      </w:tr>
      <w:tr w:rsidR="000333C7" w:rsidRPr="00560264" w:rsidTr="00560264">
        <w:trPr>
          <w:cantSplit/>
        </w:trPr>
        <w:tc>
          <w:tcPr>
            <w:tcW w:w="4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</w:t>
            </w:r>
          </w:p>
        </w:tc>
        <w:tc>
          <w:tcPr>
            <w:tcW w:w="223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Число учащихся на начало года</w:t>
            </w:r>
          </w:p>
        </w:tc>
        <w:tc>
          <w:tcPr>
            <w:tcW w:w="8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9032</w:t>
            </w:r>
          </w:p>
        </w:tc>
        <w:tc>
          <w:tcPr>
            <w:tcW w:w="70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14636</w:t>
            </w:r>
          </w:p>
        </w:tc>
        <w:tc>
          <w:tcPr>
            <w:tcW w:w="6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3558</w:t>
            </w:r>
          </w:p>
        </w:tc>
      </w:tr>
      <w:tr w:rsidR="000333C7" w:rsidRPr="00560264" w:rsidTr="00560264">
        <w:trPr>
          <w:cantSplit/>
        </w:trPr>
        <w:tc>
          <w:tcPr>
            <w:tcW w:w="4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2</w:t>
            </w:r>
          </w:p>
        </w:tc>
        <w:tc>
          <w:tcPr>
            <w:tcW w:w="223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Количество классов на начало года</w:t>
            </w:r>
          </w:p>
        </w:tc>
        <w:tc>
          <w:tcPr>
            <w:tcW w:w="8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257</w:t>
            </w:r>
          </w:p>
        </w:tc>
        <w:tc>
          <w:tcPr>
            <w:tcW w:w="70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427</w:t>
            </w:r>
          </w:p>
        </w:tc>
        <w:tc>
          <w:tcPr>
            <w:tcW w:w="6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103</w:t>
            </w:r>
          </w:p>
        </w:tc>
      </w:tr>
      <w:tr w:rsidR="000333C7" w:rsidRPr="00560264" w:rsidTr="00560264">
        <w:trPr>
          <w:cantSplit/>
        </w:trPr>
        <w:tc>
          <w:tcPr>
            <w:tcW w:w="4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3</w:t>
            </w:r>
          </w:p>
        </w:tc>
        <w:tc>
          <w:tcPr>
            <w:tcW w:w="223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Наполняемость классов на начало года</w:t>
            </w:r>
          </w:p>
        </w:tc>
        <w:tc>
          <w:tcPr>
            <w:tcW w:w="8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70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6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</w:tr>
      <w:tr w:rsidR="000333C7" w:rsidRPr="00560264" w:rsidTr="00560264">
        <w:trPr>
          <w:cantSplit/>
        </w:trPr>
        <w:tc>
          <w:tcPr>
            <w:tcW w:w="4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4</w:t>
            </w:r>
          </w:p>
        </w:tc>
        <w:tc>
          <w:tcPr>
            <w:tcW w:w="223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Число учащихся на конец года</w:t>
            </w:r>
          </w:p>
        </w:tc>
        <w:tc>
          <w:tcPr>
            <w:tcW w:w="8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8715</w:t>
            </w:r>
          </w:p>
        </w:tc>
        <w:tc>
          <w:tcPr>
            <w:tcW w:w="70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14782</w:t>
            </w:r>
          </w:p>
        </w:tc>
        <w:tc>
          <w:tcPr>
            <w:tcW w:w="6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3427</w:t>
            </w:r>
          </w:p>
        </w:tc>
      </w:tr>
      <w:tr w:rsidR="000333C7" w:rsidRPr="00560264" w:rsidTr="00560264">
        <w:trPr>
          <w:cantSplit/>
        </w:trPr>
        <w:tc>
          <w:tcPr>
            <w:tcW w:w="4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5</w:t>
            </w:r>
          </w:p>
        </w:tc>
        <w:tc>
          <w:tcPr>
            <w:tcW w:w="223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Количество классов на конец года</w:t>
            </w:r>
          </w:p>
        </w:tc>
        <w:tc>
          <w:tcPr>
            <w:tcW w:w="8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256</w:t>
            </w:r>
          </w:p>
        </w:tc>
        <w:tc>
          <w:tcPr>
            <w:tcW w:w="70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433</w:t>
            </w:r>
          </w:p>
        </w:tc>
        <w:tc>
          <w:tcPr>
            <w:tcW w:w="6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102</w:t>
            </w:r>
          </w:p>
        </w:tc>
      </w:tr>
      <w:tr w:rsidR="000333C7" w:rsidRPr="00560264" w:rsidTr="00560264">
        <w:trPr>
          <w:cantSplit/>
        </w:trPr>
        <w:tc>
          <w:tcPr>
            <w:tcW w:w="4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6</w:t>
            </w:r>
          </w:p>
        </w:tc>
        <w:tc>
          <w:tcPr>
            <w:tcW w:w="223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Наполняемость классов на конец года</w:t>
            </w:r>
          </w:p>
        </w:tc>
        <w:tc>
          <w:tcPr>
            <w:tcW w:w="8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70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6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</w:tr>
      <w:tr w:rsidR="000333C7" w:rsidRPr="00560264" w:rsidTr="00560264">
        <w:trPr>
          <w:cantSplit/>
        </w:trPr>
        <w:tc>
          <w:tcPr>
            <w:tcW w:w="4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7</w:t>
            </w:r>
          </w:p>
        </w:tc>
        <w:tc>
          <w:tcPr>
            <w:tcW w:w="223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Предельная наполняемость классов</w:t>
            </w:r>
          </w:p>
        </w:tc>
        <w:tc>
          <w:tcPr>
            <w:tcW w:w="8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70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6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</w:tr>
      <w:tr w:rsidR="000333C7" w:rsidRPr="00560264" w:rsidTr="00560264">
        <w:trPr>
          <w:cantSplit/>
        </w:trPr>
        <w:tc>
          <w:tcPr>
            <w:tcW w:w="484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8</w:t>
            </w:r>
          </w:p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2236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Отклонение фактической наполняемости от предельной:</w:t>
            </w:r>
          </w:p>
          <w:p w:rsidR="000333C7" w:rsidRPr="00560264" w:rsidRDefault="004B5DE9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– </w:t>
            </w:r>
            <w:r w:rsidR="000333C7" w:rsidRPr="00560264">
              <w:rPr>
                <w:bCs/>
                <w:color w:val="000000"/>
                <w:szCs w:val="28"/>
              </w:rPr>
              <w:t>на начало года</w:t>
            </w:r>
          </w:p>
          <w:p w:rsidR="000333C7" w:rsidRPr="00560264" w:rsidRDefault="004B5DE9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  <w:r w:rsidRPr="00560264">
              <w:rPr>
                <w:bCs/>
                <w:color w:val="000000"/>
                <w:szCs w:val="28"/>
              </w:rPr>
              <w:t>– </w:t>
            </w:r>
            <w:r w:rsidR="000333C7" w:rsidRPr="00560264">
              <w:rPr>
                <w:bCs/>
                <w:color w:val="000000"/>
                <w:szCs w:val="28"/>
              </w:rPr>
              <w:t>на конец года</w:t>
            </w:r>
          </w:p>
        </w:tc>
        <w:tc>
          <w:tcPr>
            <w:tcW w:w="893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707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  <w:tc>
          <w:tcPr>
            <w:tcW w:w="680" w:type="pct"/>
            <w:shd w:val="clear" w:color="auto" w:fill="auto"/>
          </w:tcPr>
          <w:p w:rsidR="000333C7" w:rsidRPr="00560264" w:rsidRDefault="000333C7" w:rsidP="00560264">
            <w:pPr>
              <w:spacing w:line="360" w:lineRule="auto"/>
              <w:jc w:val="both"/>
              <w:rPr>
                <w:bCs/>
                <w:color w:val="000000"/>
                <w:szCs w:val="28"/>
              </w:rPr>
            </w:pPr>
          </w:p>
        </w:tc>
      </w:tr>
    </w:tbl>
    <w:p w:rsidR="004B5DE9" w:rsidRDefault="004B5DE9" w:rsidP="004B5DE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33C7" w:rsidRPr="004B5DE9" w:rsidRDefault="000333C7" w:rsidP="004B5DE9">
      <w:pPr>
        <w:spacing w:line="360" w:lineRule="auto"/>
        <w:ind w:firstLine="709"/>
        <w:jc w:val="both"/>
        <w:rPr>
          <w:color w:val="000000"/>
          <w:sz w:val="28"/>
        </w:rPr>
      </w:pPr>
    </w:p>
    <w:p w:rsidR="000333C7" w:rsidRPr="004B5DE9" w:rsidRDefault="004C132B" w:rsidP="004C132B">
      <w:pPr>
        <w:spacing w:line="360" w:lineRule="auto"/>
        <w:ind w:left="709"/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br w:type="page"/>
      </w:r>
      <w:r w:rsidRPr="004B5DE9">
        <w:rPr>
          <w:b/>
          <w:color w:val="000000"/>
          <w:sz w:val="28"/>
        </w:rPr>
        <w:t>Литература</w:t>
      </w:r>
    </w:p>
    <w:p w:rsidR="000333C7" w:rsidRPr="004B5DE9" w:rsidRDefault="000333C7" w:rsidP="004B5DE9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0333C7" w:rsidRPr="004B5DE9" w:rsidRDefault="000333C7" w:rsidP="00695C69">
      <w:pPr>
        <w:pStyle w:val="8"/>
        <w:keepNext w:val="0"/>
        <w:numPr>
          <w:ilvl w:val="0"/>
          <w:numId w:val="39"/>
        </w:numPr>
        <w:tabs>
          <w:tab w:val="clear" w:pos="360"/>
        </w:tabs>
        <w:spacing w:line="360" w:lineRule="auto"/>
        <w:ind w:left="0" w:righ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Бюджетный кодекс Российской Федерации.</w:t>
      </w:r>
    </w:p>
    <w:p w:rsidR="000333C7" w:rsidRPr="004B5DE9" w:rsidRDefault="000333C7" w:rsidP="00695C69">
      <w:pPr>
        <w:pStyle w:val="8"/>
        <w:keepNext w:val="0"/>
        <w:numPr>
          <w:ilvl w:val="0"/>
          <w:numId w:val="39"/>
        </w:numPr>
        <w:tabs>
          <w:tab w:val="clear" w:pos="360"/>
        </w:tabs>
        <w:spacing w:line="360" w:lineRule="auto"/>
        <w:ind w:left="0" w:righ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Федеральный закон Российской Федерации «О федеральном бюджете на текущий год».</w:t>
      </w:r>
    </w:p>
    <w:p w:rsidR="000333C7" w:rsidRPr="004B5DE9" w:rsidRDefault="000333C7" w:rsidP="00695C69">
      <w:pPr>
        <w:pStyle w:val="8"/>
        <w:keepNext w:val="0"/>
        <w:numPr>
          <w:ilvl w:val="0"/>
          <w:numId w:val="39"/>
        </w:numPr>
        <w:tabs>
          <w:tab w:val="clear" w:pos="360"/>
        </w:tabs>
        <w:spacing w:line="360" w:lineRule="auto"/>
        <w:ind w:left="0" w:righ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Федеральный закон Российской Федерации «О бюджетной классификации Российской Федерации» от 15 августа 1996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г</w:t>
      </w:r>
      <w:r w:rsidRPr="004B5DE9">
        <w:rPr>
          <w:color w:val="000000"/>
          <w:sz w:val="28"/>
        </w:rPr>
        <w:t xml:space="preserve">. </w:t>
      </w:r>
      <w:r w:rsidR="004B5DE9">
        <w:rPr>
          <w:color w:val="000000"/>
          <w:sz w:val="28"/>
        </w:rPr>
        <w:t>№</w:t>
      </w:r>
      <w:r w:rsidR="004B5DE9" w:rsidRPr="004B5DE9">
        <w:rPr>
          <w:color w:val="000000"/>
          <w:sz w:val="28"/>
        </w:rPr>
        <w:t>1</w:t>
      </w:r>
      <w:r w:rsidRPr="004B5DE9">
        <w:rPr>
          <w:color w:val="000000"/>
          <w:sz w:val="28"/>
        </w:rPr>
        <w:t>15</w:t>
      </w:r>
      <w:r w:rsidR="004B5DE9">
        <w:rPr>
          <w:color w:val="000000"/>
          <w:sz w:val="28"/>
        </w:rPr>
        <w:noBreakHyphen/>
      </w:r>
      <w:r w:rsidR="004B5DE9" w:rsidRPr="004B5DE9">
        <w:rPr>
          <w:color w:val="000000"/>
          <w:sz w:val="28"/>
        </w:rPr>
        <w:t>Ф</w:t>
      </w:r>
      <w:r w:rsidRPr="004B5DE9">
        <w:rPr>
          <w:color w:val="000000"/>
          <w:sz w:val="28"/>
        </w:rPr>
        <w:t>З (с изменениями и дополнениями).</w:t>
      </w:r>
    </w:p>
    <w:p w:rsidR="000333C7" w:rsidRPr="004B5DE9" w:rsidRDefault="000333C7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Приказ Министерства финансов Российской Федерации от 02 февраля 2006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г</w:t>
      </w:r>
      <w:r w:rsidRPr="004B5DE9">
        <w:rPr>
          <w:color w:val="000000"/>
          <w:sz w:val="28"/>
        </w:rPr>
        <w:t xml:space="preserve">. </w:t>
      </w:r>
      <w:r w:rsidR="004B5DE9">
        <w:rPr>
          <w:color w:val="000000"/>
          <w:sz w:val="28"/>
        </w:rPr>
        <w:t>№</w:t>
      </w:r>
      <w:r w:rsidR="004B5DE9" w:rsidRPr="004B5DE9">
        <w:rPr>
          <w:color w:val="000000"/>
          <w:sz w:val="28"/>
        </w:rPr>
        <w:t>2</w:t>
      </w:r>
      <w:r w:rsidRPr="004B5DE9">
        <w:rPr>
          <w:color w:val="000000"/>
          <w:sz w:val="28"/>
        </w:rPr>
        <w:t>5н «Об утверждении Инструкции по бюджетному учету».</w:t>
      </w:r>
    </w:p>
    <w:p w:rsidR="000333C7" w:rsidRPr="004B5DE9" w:rsidRDefault="000333C7" w:rsidP="00695C69">
      <w:pPr>
        <w:pStyle w:val="8"/>
        <w:keepNext w:val="0"/>
        <w:numPr>
          <w:ilvl w:val="0"/>
          <w:numId w:val="39"/>
        </w:numPr>
        <w:tabs>
          <w:tab w:val="clear" w:pos="360"/>
        </w:tabs>
        <w:spacing w:line="360" w:lineRule="auto"/>
        <w:ind w:left="0" w:righ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Приказ Министерства финансов Российской Федерации от 21 января 2005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г</w:t>
      </w:r>
      <w:r w:rsidRPr="004B5DE9">
        <w:rPr>
          <w:color w:val="000000"/>
          <w:sz w:val="28"/>
        </w:rPr>
        <w:t xml:space="preserve">. </w:t>
      </w:r>
      <w:r w:rsidR="004B5DE9">
        <w:rPr>
          <w:color w:val="000000"/>
          <w:sz w:val="28"/>
        </w:rPr>
        <w:t>№</w:t>
      </w:r>
      <w:r w:rsidR="004B5DE9" w:rsidRPr="004B5DE9">
        <w:rPr>
          <w:color w:val="000000"/>
          <w:sz w:val="28"/>
        </w:rPr>
        <w:t>5</w:t>
      </w:r>
      <w:r w:rsidRPr="004B5DE9">
        <w:rPr>
          <w:color w:val="000000"/>
          <w:sz w:val="28"/>
        </w:rPr>
        <w:t>н «Об утверждении Инструкции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о порядке составления и представления годовой, квартальной и месячной бюджетной отчетности» (с изменениями и дополнениями)</w:t>
      </w:r>
    </w:p>
    <w:p w:rsidR="000333C7" w:rsidRPr="004B5DE9" w:rsidRDefault="000333C7" w:rsidP="00695C69">
      <w:pPr>
        <w:pStyle w:val="8"/>
        <w:keepNext w:val="0"/>
        <w:numPr>
          <w:ilvl w:val="0"/>
          <w:numId w:val="39"/>
        </w:numPr>
        <w:tabs>
          <w:tab w:val="clear" w:pos="360"/>
        </w:tabs>
        <w:spacing w:line="360" w:lineRule="auto"/>
        <w:ind w:left="0" w:righ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Приказ Министерства финансов Российской Федерации от 24 августа 2007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г</w:t>
      </w:r>
      <w:r w:rsidRPr="004B5DE9">
        <w:rPr>
          <w:color w:val="000000"/>
          <w:sz w:val="28"/>
        </w:rPr>
        <w:t xml:space="preserve">. </w:t>
      </w:r>
      <w:r w:rsidR="004B5DE9">
        <w:rPr>
          <w:color w:val="000000"/>
          <w:sz w:val="28"/>
        </w:rPr>
        <w:t>№</w:t>
      </w:r>
      <w:r w:rsidR="004B5DE9" w:rsidRPr="004B5DE9">
        <w:rPr>
          <w:color w:val="000000"/>
          <w:sz w:val="28"/>
        </w:rPr>
        <w:t>7</w:t>
      </w:r>
      <w:r w:rsidRPr="004B5DE9">
        <w:rPr>
          <w:color w:val="000000"/>
          <w:sz w:val="28"/>
        </w:rPr>
        <w:t>2н «Об утверждении Инструкции</w:t>
      </w:r>
      <w:r w:rsid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о порядке составления и представления годовой, квартальной и месячной бюджетной отчетности»</w:t>
      </w:r>
    </w:p>
    <w:p w:rsidR="000333C7" w:rsidRPr="004B5DE9" w:rsidRDefault="000333C7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Бюджетная система Российской Федерации. Учебник под редакцией</w:t>
      </w:r>
      <w:r w:rsidR="004B5DE9">
        <w:rPr>
          <w:color w:val="000000"/>
          <w:sz w:val="28"/>
        </w:rPr>
        <w:t xml:space="preserve"> </w:t>
      </w:r>
      <w:r w:rsidR="004B5DE9" w:rsidRPr="004B5DE9">
        <w:rPr>
          <w:color w:val="000000"/>
          <w:sz w:val="28"/>
        </w:rPr>
        <w:t>М.В.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Романовского</w:t>
      </w:r>
      <w:r w:rsidRPr="004B5DE9">
        <w:rPr>
          <w:color w:val="000000"/>
          <w:sz w:val="28"/>
        </w:rPr>
        <w:t xml:space="preserve">, </w:t>
      </w:r>
      <w:r w:rsidR="004B5DE9" w:rsidRPr="004B5DE9">
        <w:rPr>
          <w:color w:val="000000"/>
          <w:sz w:val="28"/>
        </w:rPr>
        <w:t>О.В.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Врублевской</w:t>
      </w:r>
      <w:r w:rsidRPr="004B5DE9">
        <w:rPr>
          <w:color w:val="000000"/>
          <w:sz w:val="28"/>
        </w:rPr>
        <w:t xml:space="preserve">. </w:t>
      </w:r>
      <w:r w:rsidR="004B5DE9">
        <w:rPr>
          <w:color w:val="000000"/>
          <w:sz w:val="28"/>
        </w:rPr>
        <w:t>–</w:t>
      </w:r>
      <w:r w:rsidR="004B5DE9" w:rsidRP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М., Юрайт, 2004.</w:t>
      </w:r>
    </w:p>
    <w:p w:rsidR="000333C7" w:rsidRPr="004B5DE9" w:rsidRDefault="000333C7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Бюджетная система Российской Федерации. Учебник под редакцией</w:t>
      </w:r>
      <w:r w:rsidR="004B5DE9">
        <w:rPr>
          <w:color w:val="000000"/>
          <w:sz w:val="28"/>
        </w:rPr>
        <w:t xml:space="preserve"> </w:t>
      </w:r>
      <w:r w:rsidR="004B5DE9" w:rsidRPr="004B5DE9">
        <w:rPr>
          <w:color w:val="000000"/>
          <w:sz w:val="28"/>
        </w:rPr>
        <w:t>А.М.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Година</w:t>
      </w:r>
      <w:r w:rsidRPr="004B5DE9">
        <w:rPr>
          <w:color w:val="000000"/>
          <w:sz w:val="28"/>
        </w:rPr>
        <w:t xml:space="preserve">, </w:t>
      </w:r>
      <w:r w:rsidR="004B5DE9" w:rsidRPr="004B5DE9">
        <w:rPr>
          <w:color w:val="000000"/>
          <w:sz w:val="28"/>
        </w:rPr>
        <w:t>Н.С.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Максимовой</w:t>
      </w:r>
      <w:r w:rsidRPr="004B5DE9">
        <w:rPr>
          <w:color w:val="000000"/>
          <w:sz w:val="28"/>
        </w:rPr>
        <w:t xml:space="preserve">, </w:t>
      </w:r>
      <w:r w:rsidR="004B5DE9" w:rsidRPr="004B5DE9">
        <w:rPr>
          <w:color w:val="000000"/>
          <w:sz w:val="28"/>
        </w:rPr>
        <w:t>И.В.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Подпориной</w:t>
      </w:r>
      <w:r w:rsidRPr="004B5DE9">
        <w:rPr>
          <w:color w:val="000000"/>
          <w:sz w:val="28"/>
        </w:rPr>
        <w:t xml:space="preserve">. Учебник. </w:t>
      </w:r>
      <w:r w:rsidR="004B5DE9">
        <w:rPr>
          <w:color w:val="000000"/>
          <w:sz w:val="28"/>
        </w:rPr>
        <w:t>–</w:t>
      </w:r>
      <w:r w:rsidR="004B5DE9" w:rsidRP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М., Издательско</w:t>
      </w:r>
      <w:r w:rsidR="00E70EBC">
        <w:rPr>
          <w:color w:val="000000"/>
          <w:sz w:val="28"/>
        </w:rPr>
        <w:t>-</w:t>
      </w:r>
      <w:r w:rsidRPr="004B5DE9">
        <w:rPr>
          <w:color w:val="000000"/>
          <w:sz w:val="28"/>
        </w:rPr>
        <w:t>торговая корпорация «Дашков и К», 2006.</w:t>
      </w:r>
    </w:p>
    <w:p w:rsidR="000333C7" w:rsidRPr="004B5DE9" w:rsidRDefault="004B5DE9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Маклева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Г.И.</w:t>
      </w:r>
      <w:r w:rsidR="000333C7" w:rsidRPr="004B5DE9">
        <w:rPr>
          <w:color w:val="000000"/>
          <w:sz w:val="28"/>
        </w:rPr>
        <w:t xml:space="preserve">, </w:t>
      </w:r>
      <w:r w:rsidRPr="004B5DE9">
        <w:rPr>
          <w:color w:val="000000"/>
          <w:sz w:val="28"/>
        </w:rPr>
        <w:t>Артюхин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Р.Е.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Бюджетный</w:t>
      </w:r>
      <w:r w:rsidR="000333C7" w:rsidRPr="004B5DE9">
        <w:rPr>
          <w:color w:val="000000"/>
          <w:sz w:val="28"/>
        </w:rPr>
        <w:t xml:space="preserve"> учет и отчетность. В 2</w:t>
      </w:r>
      <w:r w:rsidR="00E70EBC">
        <w:rPr>
          <w:color w:val="000000"/>
          <w:sz w:val="28"/>
        </w:rPr>
        <w:t>-</w:t>
      </w:r>
      <w:r w:rsidRPr="004B5DE9">
        <w:rPr>
          <w:color w:val="000000"/>
          <w:sz w:val="28"/>
        </w:rPr>
        <w:t>х</w:t>
      </w:r>
      <w:r w:rsidR="000333C7" w:rsidRPr="004B5DE9">
        <w:rPr>
          <w:color w:val="000000"/>
          <w:sz w:val="28"/>
        </w:rPr>
        <w:t xml:space="preserve"> частях. – М.: ЭКАР, 2005.</w:t>
      </w:r>
    </w:p>
    <w:p w:rsidR="000333C7" w:rsidRPr="004B5DE9" w:rsidRDefault="004B5DE9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Маклева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Г.И.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Реформирование</w:t>
      </w:r>
      <w:r w:rsidR="000333C7" w:rsidRPr="004B5DE9">
        <w:rPr>
          <w:color w:val="000000"/>
          <w:sz w:val="28"/>
        </w:rPr>
        <w:t xml:space="preserve"> бюджетного учета и отчетности в Российской Федерации. – М.: ГУФК, 2004.</w:t>
      </w:r>
    </w:p>
    <w:p w:rsidR="000333C7" w:rsidRPr="004B5DE9" w:rsidRDefault="004B5DE9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Мельник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М.В.</w:t>
      </w:r>
      <w:r w:rsidR="000333C7" w:rsidRPr="004B5DE9">
        <w:rPr>
          <w:color w:val="000000"/>
          <w:sz w:val="28"/>
        </w:rPr>
        <w:t xml:space="preserve">, </w:t>
      </w:r>
      <w:r w:rsidRPr="004B5DE9">
        <w:rPr>
          <w:color w:val="000000"/>
          <w:sz w:val="28"/>
        </w:rPr>
        <w:t>Пантелеев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А.С.</w:t>
      </w:r>
      <w:r w:rsidR="000333C7" w:rsidRPr="004B5DE9">
        <w:rPr>
          <w:color w:val="000000"/>
          <w:sz w:val="28"/>
        </w:rPr>
        <w:t xml:space="preserve">, </w:t>
      </w:r>
      <w:r w:rsidRPr="004B5DE9">
        <w:rPr>
          <w:color w:val="000000"/>
          <w:sz w:val="28"/>
        </w:rPr>
        <w:t>Звездин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А.П.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Контроль</w:t>
      </w:r>
      <w:r w:rsidR="000333C7" w:rsidRPr="004B5DE9">
        <w:rPr>
          <w:color w:val="000000"/>
          <w:sz w:val="28"/>
        </w:rPr>
        <w:t xml:space="preserve"> и ревизия.</w:t>
      </w:r>
      <w:r>
        <w:rPr>
          <w:color w:val="000000"/>
          <w:sz w:val="28"/>
        </w:rPr>
        <w:t xml:space="preserve"> </w:t>
      </w:r>
      <w:r w:rsidR="000333C7" w:rsidRPr="004B5DE9">
        <w:rPr>
          <w:color w:val="000000"/>
          <w:sz w:val="28"/>
        </w:rPr>
        <w:t xml:space="preserve">Учебное пособие. </w:t>
      </w:r>
      <w:r>
        <w:rPr>
          <w:color w:val="000000"/>
          <w:sz w:val="28"/>
        </w:rPr>
        <w:t>–</w:t>
      </w:r>
      <w:r w:rsidRPr="004B5DE9">
        <w:rPr>
          <w:color w:val="000000"/>
          <w:sz w:val="28"/>
        </w:rPr>
        <w:t xml:space="preserve"> </w:t>
      </w:r>
      <w:r w:rsidR="000333C7" w:rsidRPr="004B5DE9">
        <w:rPr>
          <w:color w:val="000000"/>
          <w:sz w:val="28"/>
        </w:rPr>
        <w:t>М., ИД-ФБК – ПРЕСС,</w:t>
      </w:r>
      <w:r>
        <w:rPr>
          <w:color w:val="000000"/>
          <w:sz w:val="28"/>
        </w:rPr>
        <w:t xml:space="preserve"> </w:t>
      </w:r>
      <w:r w:rsidR="000333C7" w:rsidRPr="004B5DE9">
        <w:rPr>
          <w:color w:val="000000"/>
          <w:sz w:val="28"/>
        </w:rPr>
        <w:t>2004.</w:t>
      </w:r>
    </w:p>
    <w:p w:rsidR="000333C7" w:rsidRPr="004B5DE9" w:rsidRDefault="004B5DE9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Родионова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В.М.</w:t>
      </w:r>
      <w:r w:rsidR="000333C7" w:rsidRPr="004B5DE9">
        <w:rPr>
          <w:color w:val="000000"/>
          <w:sz w:val="28"/>
        </w:rPr>
        <w:t xml:space="preserve">, </w:t>
      </w:r>
      <w:r w:rsidRPr="004B5DE9">
        <w:rPr>
          <w:color w:val="000000"/>
          <w:sz w:val="28"/>
        </w:rPr>
        <w:t>Баятова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И.М.</w:t>
      </w:r>
      <w:r w:rsidR="000333C7" w:rsidRPr="004B5DE9">
        <w:rPr>
          <w:color w:val="000000"/>
          <w:sz w:val="28"/>
        </w:rPr>
        <w:t xml:space="preserve">, </w:t>
      </w:r>
      <w:r w:rsidRPr="004B5DE9">
        <w:rPr>
          <w:color w:val="000000"/>
          <w:sz w:val="28"/>
        </w:rPr>
        <w:t>Маркина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Е.В.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Бухгалтерский</w:t>
      </w:r>
      <w:r w:rsidR="000333C7" w:rsidRPr="004B5DE9">
        <w:rPr>
          <w:color w:val="000000"/>
          <w:sz w:val="28"/>
        </w:rPr>
        <w:t xml:space="preserve"> учет и контроль в бюджетных учреждениях: Учебник. – М.: ИД ФБК – Пресс, 2004.</w:t>
      </w:r>
    </w:p>
    <w:p w:rsidR="000333C7" w:rsidRPr="004B5DE9" w:rsidRDefault="000333C7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 xml:space="preserve">Финансы бюджетных организаций. Учебник под редакцией </w:t>
      </w:r>
      <w:r w:rsidR="004B5DE9" w:rsidRPr="004B5DE9">
        <w:rPr>
          <w:color w:val="000000"/>
          <w:sz w:val="28"/>
        </w:rPr>
        <w:t>Г.Б.</w:t>
      </w:r>
      <w:r w:rsidR="004B5DE9">
        <w:rPr>
          <w:color w:val="000000"/>
          <w:sz w:val="28"/>
        </w:rPr>
        <w:t> </w:t>
      </w:r>
      <w:r w:rsidR="004B5DE9" w:rsidRPr="004B5DE9">
        <w:rPr>
          <w:color w:val="000000"/>
          <w:sz w:val="28"/>
        </w:rPr>
        <w:t>Поляка</w:t>
      </w:r>
      <w:r w:rsidRPr="004B5DE9">
        <w:rPr>
          <w:color w:val="000000"/>
          <w:sz w:val="28"/>
        </w:rPr>
        <w:t xml:space="preserve">. </w:t>
      </w:r>
      <w:r w:rsidR="004B5DE9">
        <w:rPr>
          <w:color w:val="000000"/>
          <w:sz w:val="28"/>
        </w:rPr>
        <w:t>–</w:t>
      </w:r>
      <w:r w:rsidR="004B5DE9" w:rsidRPr="004B5DE9">
        <w:rPr>
          <w:color w:val="000000"/>
          <w:sz w:val="28"/>
        </w:rPr>
        <w:t xml:space="preserve"> </w:t>
      </w:r>
      <w:r w:rsidRPr="004B5DE9">
        <w:rPr>
          <w:color w:val="000000"/>
          <w:sz w:val="28"/>
        </w:rPr>
        <w:t>М., Вузовский учебник, 2006.</w:t>
      </w:r>
    </w:p>
    <w:p w:rsidR="000333C7" w:rsidRPr="004B5DE9" w:rsidRDefault="000333C7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  <w:szCs w:val="28"/>
        </w:rPr>
        <w:t xml:space="preserve">Финансы и кредит. Учебник. Под редакцией проф. </w:t>
      </w:r>
      <w:r w:rsidR="004B5DE9" w:rsidRPr="004B5DE9">
        <w:rPr>
          <w:color w:val="000000"/>
          <w:sz w:val="28"/>
          <w:szCs w:val="28"/>
        </w:rPr>
        <w:t>М.В.</w:t>
      </w:r>
      <w:r w:rsidR="004B5DE9">
        <w:rPr>
          <w:color w:val="000000"/>
          <w:sz w:val="28"/>
          <w:szCs w:val="28"/>
        </w:rPr>
        <w:t> </w:t>
      </w:r>
      <w:r w:rsidR="004B5DE9" w:rsidRPr="004B5DE9">
        <w:rPr>
          <w:color w:val="000000"/>
          <w:sz w:val="28"/>
          <w:szCs w:val="28"/>
        </w:rPr>
        <w:t>Романовского</w:t>
      </w:r>
      <w:r w:rsidRPr="004B5DE9">
        <w:rPr>
          <w:color w:val="000000"/>
          <w:sz w:val="28"/>
          <w:szCs w:val="28"/>
        </w:rPr>
        <w:t xml:space="preserve"> и проф.</w:t>
      </w:r>
      <w:r w:rsidR="004B5DE9">
        <w:rPr>
          <w:color w:val="000000"/>
          <w:sz w:val="28"/>
          <w:szCs w:val="28"/>
        </w:rPr>
        <w:t xml:space="preserve"> </w:t>
      </w:r>
      <w:r w:rsidR="004B5DE9" w:rsidRPr="004B5DE9">
        <w:rPr>
          <w:color w:val="000000"/>
          <w:sz w:val="28"/>
          <w:szCs w:val="28"/>
        </w:rPr>
        <w:t>Г.Н.</w:t>
      </w:r>
      <w:r w:rsidR="004B5DE9">
        <w:rPr>
          <w:color w:val="000000"/>
          <w:sz w:val="28"/>
          <w:szCs w:val="28"/>
        </w:rPr>
        <w:t> </w:t>
      </w:r>
      <w:r w:rsidR="004B5DE9" w:rsidRPr="004B5DE9">
        <w:rPr>
          <w:color w:val="000000"/>
          <w:sz w:val="28"/>
          <w:szCs w:val="28"/>
        </w:rPr>
        <w:t>Белоглазова</w:t>
      </w:r>
      <w:r w:rsidRPr="004B5DE9">
        <w:rPr>
          <w:color w:val="000000"/>
          <w:sz w:val="28"/>
          <w:szCs w:val="28"/>
        </w:rPr>
        <w:t>. – М., ЮРАЙТ, 2004.</w:t>
      </w:r>
    </w:p>
    <w:p w:rsidR="000333C7" w:rsidRPr="004B5DE9" w:rsidRDefault="004B5DE9" w:rsidP="00695C69">
      <w:pPr>
        <w:numPr>
          <w:ilvl w:val="0"/>
          <w:numId w:val="39"/>
        </w:numPr>
        <w:tabs>
          <w:tab w:val="clear" w:pos="360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B5DE9">
        <w:rPr>
          <w:color w:val="000000"/>
          <w:sz w:val="28"/>
        </w:rPr>
        <w:t>Харьков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В.П.</w:t>
      </w:r>
      <w:r w:rsidR="000333C7" w:rsidRPr="004B5DE9">
        <w:rPr>
          <w:color w:val="000000"/>
          <w:sz w:val="28"/>
        </w:rPr>
        <w:t xml:space="preserve">, </w:t>
      </w:r>
      <w:r w:rsidRPr="004B5DE9">
        <w:rPr>
          <w:color w:val="000000"/>
          <w:sz w:val="28"/>
        </w:rPr>
        <w:t>Хорошев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А.А.</w:t>
      </w:r>
      <w:r>
        <w:rPr>
          <w:color w:val="000000"/>
          <w:sz w:val="28"/>
        </w:rPr>
        <w:t> </w:t>
      </w:r>
      <w:r w:rsidRPr="004B5DE9">
        <w:rPr>
          <w:color w:val="000000"/>
          <w:sz w:val="28"/>
        </w:rPr>
        <w:t>Бюджетный</w:t>
      </w:r>
      <w:r w:rsidR="000333C7" w:rsidRPr="004B5DE9">
        <w:rPr>
          <w:color w:val="000000"/>
          <w:sz w:val="28"/>
        </w:rPr>
        <w:t xml:space="preserve"> учет в современных условиях. – М.: Финансы и статистика, 2005.</w:t>
      </w:r>
      <w:bookmarkStart w:id="0" w:name="_GoBack"/>
      <w:bookmarkEnd w:id="0"/>
    </w:p>
    <w:sectPr w:rsidR="000333C7" w:rsidRPr="004B5DE9" w:rsidSect="004B5DE9">
      <w:headerReference w:type="even" r:id="rId7"/>
      <w:headerReference w:type="default" r:id="rId8"/>
      <w:pgSz w:w="11906" w:h="16838"/>
      <w:pgMar w:top="1134" w:right="850" w:bottom="1134" w:left="1701" w:header="720" w:footer="720" w:gutter="0"/>
      <w:cols w:space="720"/>
      <w:titlePg/>
      <w:docGrid w:linePitch="6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0264" w:rsidRDefault="00560264">
      <w:r>
        <w:separator/>
      </w:r>
    </w:p>
  </w:endnote>
  <w:endnote w:type="continuationSeparator" w:id="0">
    <w:p w:rsidR="00560264" w:rsidRDefault="00560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0264" w:rsidRDefault="00560264">
      <w:r>
        <w:separator/>
      </w:r>
    </w:p>
  </w:footnote>
  <w:footnote w:type="continuationSeparator" w:id="0">
    <w:p w:rsidR="00560264" w:rsidRDefault="005602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3C7" w:rsidRDefault="000333C7">
    <w:pPr>
      <w:pStyle w:val="a7"/>
      <w:framePr w:wrap="around" w:vAnchor="text" w:hAnchor="margin" w:xAlign="center" w:y="1"/>
      <w:rPr>
        <w:rStyle w:val="a9"/>
      </w:rPr>
    </w:pPr>
  </w:p>
  <w:p w:rsidR="000333C7" w:rsidRDefault="000333C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3C7" w:rsidRDefault="005721B0">
    <w:pPr>
      <w:pStyle w:val="a7"/>
      <w:framePr w:wrap="around" w:vAnchor="text" w:hAnchor="margin" w:xAlign="center" w:y="1"/>
      <w:rPr>
        <w:rStyle w:val="a9"/>
      </w:rPr>
    </w:pPr>
    <w:r>
      <w:rPr>
        <w:rStyle w:val="a9"/>
        <w:noProof/>
      </w:rPr>
      <w:t>2</w:t>
    </w:r>
  </w:p>
  <w:p w:rsidR="000333C7" w:rsidRDefault="000333C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F2408"/>
    <w:multiLevelType w:val="hybridMultilevel"/>
    <w:tmpl w:val="22D21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16F2AA2"/>
    <w:multiLevelType w:val="singleLevel"/>
    <w:tmpl w:val="A1EA2D1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>
    <w:nsid w:val="035577B8"/>
    <w:multiLevelType w:val="multilevel"/>
    <w:tmpl w:val="555AF6AA"/>
    <w:lvl w:ilvl="0">
      <w:start w:val="5"/>
      <w:numFmt w:val="decimal"/>
      <w:lvlText w:val="%1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9"/>
      <w:numFmt w:val="decimal"/>
      <w:lvlText w:val="%1-%2"/>
      <w:lvlJc w:val="left"/>
      <w:pPr>
        <w:tabs>
          <w:tab w:val="num" w:pos="870"/>
        </w:tabs>
        <w:ind w:left="870" w:hanging="63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tabs>
          <w:tab w:val="num" w:pos="1200"/>
        </w:tabs>
        <w:ind w:left="120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tabs>
          <w:tab w:val="num" w:pos="2040"/>
        </w:tabs>
        <w:ind w:left="204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tabs>
          <w:tab w:val="num" w:pos="2280"/>
        </w:tabs>
        <w:ind w:left="2280" w:hanging="108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3120"/>
        </w:tabs>
        <w:ind w:left="3120" w:hanging="144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3720"/>
        </w:tabs>
        <w:ind w:left="3720" w:hanging="1800"/>
      </w:pPr>
      <w:rPr>
        <w:rFonts w:cs="Times New Roman" w:hint="default"/>
      </w:rPr>
    </w:lvl>
  </w:abstractNum>
  <w:abstractNum w:abstractNumId="3">
    <w:nsid w:val="075F0250"/>
    <w:multiLevelType w:val="hybridMultilevel"/>
    <w:tmpl w:val="C1D0FFB8"/>
    <w:lvl w:ilvl="0" w:tplc="0164D9C0">
      <w:start w:val="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>
    <w:nsid w:val="0AE64DA5"/>
    <w:multiLevelType w:val="hybridMultilevel"/>
    <w:tmpl w:val="98208C5E"/>
    <w:lvl w:ilvl="0" w:tplc="3A70329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0AF75AD3"/>
    <w:multiLevelType w:val="singleLevel"/>
    <w:tmpl w:val="17B290AE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</w:abstractNum>
  <w:abstractNum w:abstractNumId="6">
    <w:nsid w:val="166B44FB"/>
    <w:multiLevelType w:val="singleLevel"/>
    <w:tmpl w:val="11400F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7">
    <w:nsid w:val="173C09C3"/>
    <w:multiLevelType w:val="hybridMultilevel"/>
    <w:tmpl w:val="C54C87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8070B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9">
    <w:nsid w:val="19033CF9"/>
    <w:multiLevelType w:val="singleLevel"/>
    <w:tmpl w:val="A1EA2D1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0">
    <w:nsid w:val="1CBF7CA4"/>
    <w:multiLevelType w:val="multilevel"/>
    <w:tmpl w:val="00B097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8"/>
      <w:numFmt w:val="decimal"/>
      <w:isLgl/>
      <w:lvlText w:val="%1.%2"/>
      <w:lvlJc w:val="left"/>
      <w:pPr>
        <w:tabs>
          <w:tab w:val="num" w:pos="525"/>
        </w:tabs>
        <w:ind w:left="525" w:hanging="525"/>
      </w:pPr>
      <w:rPr>
        <w:rFonts w:cs="Times New Roman" w:hint="default"/>
        <w:sz w:val="24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4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4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4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4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  <w:sz w:val="24"/>
      </w:rPr>
    </w:lvl>
  </w:abstractNum>
  <w:abstractNum w:abstractNumId="11">
    <w:nsid w:val="1DDF3C5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2">
    <w:nsid w:val="209238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3">
    <w:nsid w:val="235C3DB3"/>
    <w:multiLevelType w:val="multilevel"/>
    <w:tmpl w:val="AC0614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27645BE9"/>
    <w:multiLevelType w:val="hybridMultilevel"/>
    <w:tmpl w:val="F9F834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A1E0B1B"/>
    <w:multiLevelType w:val="hybridMultilevel"/>
    <w:tmpl w:val="4A588AC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2C0A3BFC"/>
    <w:multiLevelType w:val="multilevel"/>
    <w:tmpl w:val="EFF05A98"/>
    <w:lvl w:ilvl="0">
      <w:start w:val="10"/>
      <w:numFmt w:val="decimal"/>
      <w:lvlText w:val="%1"/>
      <w:lvlJc w:val="left"/>
      <w:pPr>
        <w:tabs>
          <w:tab w:val="num" w:pos="690"/>
        </w:tabs>
        <w:ind w:left="690" w:hanging="690"/>
      </w:pPr>
      <w:rPr>
        <w:rFonts w:cs="Times New Roman" w:hint="default"/>
      </w:rPr>
    </w:lvl>
    <w:lvl w:ilvl="1">
      <w:start w:val="11"/>
      <w:numFmt w:val="decimal"/>
      <w:lvlText w:val="%1-%2"/>
      <w:lvlJc w:val="left"/>
      <w:pPr>
        <w:tabs>
          <w:tab w:val="num" w:pos="930"/>
        </w:tabs>
        <w:ind w:left="930" w:hanging="69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tabs>
          <w:tab w:val="num" w:pos="1200"/>
        </w:tabs>
        <w:ind w:left="120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tabs>
          <w:tab w:val="num" w:pos="2040"/>
        </w:tabs>
        <w:ind w:left="204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tabs>
          <w:tab w:val="num" w:pos="2280"/>
        </w:tabs>
        <w:ind w:left="2280" w:hanging="108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3120"/>
        </w:tabs>
        <w:ind w:left="3120" w:hanging="144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3720"/>
        </w:tabs>
        <w:ind w:left="3720" w:hanging="1800"/>
      </w:pPr>
      <w:rPr>
        <w:rFonts w:cs="Times New Roman" w:hint="default"/>
      </w:rPr>
    </w:lvl>
  </w:abstractNum>
  <w:abstractNum w:abstractNumId="17">
    <w:nsid w:val="2F4B01EC"/>
    <w:multiLevelType w:val="singleLevel"/>
    <w:tmpl w:val="C2A83D4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8">
    <w:nsid w:val="375D2A99"/>
    <w:multiLevelType w:val="hybridMultilevel"/>
    <w:tmpl w:val="C80064B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>
    <w:nsid w:val="380A064B"/>
    <w:multiLevelType w:val="multilevel"/>
    <w:tmpl w:val="677EB1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7"/>
      <w:numFmt w:val="decimal"/>
      <w:isLgl/>
      <w:lvlText w:val="%1.%2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0">
    <w:nsid w:val="3EBE5131"/>
    <w:multiLevelType w:val="singleLevel"/>
    <w:tmpl w:val="264A36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1">
    <w:nsid w:val="4EC23796"/>
    <w:multiLevelType w:val="hybridMultilevel"/>
    <w:tmpl w:val="5F800B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2512226"/>
    <w:multiLevelType w:val="hybridMultilevel"/>
    <w:tmpl w:val="785CDE92"/>
    <w:lvl w:ilvl="0" w:tplc="041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3">
    <w:nsid w:val="570E7C56"/>
    <w:multiLevelType w:val="hybridMultilevel"/>
    <w:tmpl w:val="148CBBDC"/>
    <w:lvl w:ilvl="0" w:tplc="513493A2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CE80580"/>
    <w:multiLevelType w:val="singleLevel"/>
    <w:tmpl w:val="6EE0F84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25">
    <w:nsid w:val="612C1FB8"/>
    <w:multiLevelType w:val="multilevel"/>
    <w:tmpl w:val="73D2B2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6">
    <w:nsid w:val="62FC20F9"/>
    <w:multiLevelType w:val="multilevel"/>
    <w:tmpl w:val="AC0A7E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7">
    <w:nsid w:val="63AA48C5"/>
    <w:multiLevelType w:val="hybridMultilevel"/>
    <w:tmpl w:val="1A2688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5862259"/>
    <w:multiLevelType w:val="hybridMultilevel"/>
    <w:tmpl w:val="9D0436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66924927"/>
    <w:multiLevelType w:val="hybridMultilevel"/>
    <w:tmpl w:val="2E6897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AA8762F"/>
    <w:multiLevelType w:val="singleLevel"/>
    <w:tmpl w:val="53C8A66C"/>
    <w:lvl w:ilvl="0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</w:abstractNum>
  <w:abstractNum w:abstractNumId="31">
    <w:nsid w:val="6B8B12E2"/>
    <w:multiLevelType w:val="hybridMultilevel"/>
    <w:tmpl w:val="5E007E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6C705A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3">
    <w:nsid w:val="717742D1"/>
    <w:multiLevelType w:val="singleLevel"/>
    <w:tmpl w:val="264A36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4">
    <w:nsid w:val="72EE5E4B"/>
    <w:multiLevelType w:val="hybridMultilevel"/>
    <w:tmpl w:val="6B86614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5">
    <w:nsid w:val="74C165F6"/>
    <w:multiLevelType w:val="multilevel"/>
    <w:tmpl w:val="9E50DB0E"/>
    <w:lvl w:ilvl="0">
      <w:start w:val="4"/>
      <w:numFmt w:val="decimal"/>
      <w:lvlText w:val="%1."/>
      <w:lvlJc w:val="left"/>
      <w:pPr>
        <w:tabs>
          <w:tab w:val="num" w:pos="368"/>
        </w:tabs>
        <w:ind w:left="368" w:hanging="368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728"/>
        </w:tabs>
        <w:ind w:left="728" w:hanging="368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6">
    <w:nsid w:val="7AD76B9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7">
    <w:nsid w:val="7B71785D"/>
    <w:multiLevelType w:val="singleLevel"/>
    <w:tmpl w:val="95F2095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38">
    <w:nsid w:val="7F0362A5"/>
    <w:multiLevelType w:val="singleLevel"/>
    <w:tmpl w:val="FA1CA4C6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1"/>
  </w:num>
  <w:num w:numId="2">
    <w:abstractNumId w:val="25"/>
  </w:num>
  <w:num w:numId="3">
    <w:abstractNumId w:val="12"/>
  </w:num>
  <w:num w:numId="4">
    <w:abstractNumId w:val="10"/>
  </w:num>
  <w:num w:numId="5">
    <w:abstractNumId w:val="19"/>
  </w:num>
  <w:num w:numId="6">
    <w:abstractNumId w:val="11"/>
  </w:num>
  <w:num w:numId="7">
    <w:abstractNumId w:val="35"/>
  </w:num>
  <w:num w:numId="8">
    <w:abstractNumId w:val="5"/>
  </w:num>
  <w:num w:numId="9">
    <w:abstractNumId w:val="30"/>
  </w:num>
  <w:num w:numId="10">
    <w:abstractNumId w:val="8"/>
  </w:num>
  <w:num w:numId="11">
    <w:abstractNumId w:val="32"/>
  </w:num>
  <w:num w:numId="12">
    <w:abstractNumId w:val="36"/>
  </w:num>
  <w:num w:numId="13">
    <w:abstractNumId w:val="26"/>
  </w:num>
  <w:num w:numId="14">
    <w:abstractNumId w:val="9"/>
  </w:num>
  <w:num w:numId="15">
    <w:abstractNumId w:val="38"/>
  </w:num>
  <w:num w:numId="16">
    <w:abstractNumId w:val="37"/>
  </w:num>
  <w:num w:numId="17">
    <w:abstractNumId w:val="24"/>
  </w:num>
  <w:num w:numId="18">
    <w:abstractNumId w:val="20"/>
  </w:num>
  <w:num w:numId="19">
    <w:abstractNumId w:val="21"/>
  </w:num>
  <w:num w:numId="20">
    <w:abstractNumId w:val="4"/>
  </w:num>
  <w:num w:numId="21">
    <w:abstractNumId w:val="31"/>
  </w:num>
  <w:num w:numId="22">
    <w:abstractNumId w:val="23"/>
  </w:num>
  <w:num w:numId="23">
    <w:abstractNumId w:val="6"/>
  </w:num>
  <w:num w:numId="24">
    <w:abstractNumId w:val="33"/>
  </w:num>
  <w:num w:numId="25">
    <w:abstractNumId w:val="28"/>
  </w:num>
  <w:num w:numId="26">
    <w:abstractNumId w:val="17"/>
  </w:num>
  <w:num w:numId="27">
    <w:abstractNumId w:val="13"/>
  </w:num>
  <w:num w:numId="28">
    <w:abstractNumId w:val="15"/>
  </w:num>
  <w:num w:numId="29">
    <w:abstractNumId w:val="34"/>
  </w:num>
  <w:num w:numId="30">
    <w:abstractNumId w:val="7"/>
  </w:num>
  <w:num w:numId="31">
    <w:abstractNumId w:val="3"/>
  </w:num>
  <w:num w:numId="32">
    <w:abstractNumId w:val="2"/>
  </w:num>
  <w:num w:numId="33">
    <w:abstractNumId w:val="16"/>
  </w:num>
  <w:num w:numId="34">
    <w:abstractNumId w:val="0"/>
  </w:num>
  <w:num w:numId="35">
    <w:abstractNumId w:val="22"/>
  </w:num>
  <w:num w:numId="36">
    <w:abstractNumId w:val="14"/>
  </w:num>
  <w:num w:numId="37">
    <w:abstractNumId w:val="29"/>
  </w:num>
  <w:num w:numId="38">
    <w:abstractNumId w:val="27"/>
  </w:num>
  <w:num w:numId="39">
    <w:abstractNumId w:val="18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movePersonalInformatio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rawingGridHorizontalSpacing w:val="24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B5DE9"/>
    <w:rsid w:val="000333C7"/>
    <w:rsid w:val="00163E50"/>
    <w:rsid w:val="004B5DE9"/>
    <w:rsid w:val="004C132B"/>
    <w:rsid w:val="00560264"/>
    <w:rsid w:val="005721B0"/>
    <w:rsid w:val="00695C69"/>
    <w:rsid w:val="009D42A3"/>
    <w:rsid w:val="00A50B47"/>
    <w:rsid w:val="00BE34E4"/>
    <w:rsid w:val="00E70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sz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sz w:val="40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360"/>
      <w:jc w:val="center"/>
      <w:outlineLvl w:val="3"/>
    </w:pPr>
    <w:rPr>
      <w:sz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ind w:left="360"/>
      <w:jc w:val="center"/>
      <w:outlineLvl w:val="4"/>
    </w:pPr>
    <w:rPr>
      <w:b/>
      <w:sz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jc w:val="center"/>
      <w:outlineLvl w:val="5"/>
    </w:pPr>
    <w:rPr>
      <w:b/>
      <w:sz w:val="24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43"/>
      <w:jc w:val="center"/>
      <w:outlineLvl w:val="6"/>
    </w:pPr>
    <w:rPr>
      <w:b/>
      <w:sz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435" w:right="43"/>
      <w:outlineLvl w:val="7"/>
    </w:pPr>
    <w:rPr>
      <w:bCs/>
      <w:sz w:val="24"/>
    </w:rPr>
  </w:style>
  <w:style w:type="paragraph" w:styleId="9">
    <w:name w:val="heading 9"/>
    <w:basedOn w:val="a"/>
    <w:next w:val="a"/>
    <w:link w:val="90"/>
    <w:uiPriority w:val="99"/>
    <w:qFormat/>
    <w:pPr>
      <w:keepNext/>
      <w:jc w:val="right"/>
      <w:outlineLvl w:val="8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</w:rPr>
  </w:style>
  <w:style w:type="paragraph" w:styleId="a3">
    <w:name w:val="Body Text"/>
    <w:basedOn w:val="a"/>
    <w:link w:val="a4"/>
    <w:uiPriority w:val="99"/>
    <w:pPr>
      <w:jc w:val="both"/>
    </w:pPr>
    <w:rPr>
      <w:sz w:val="24"/>
    </w:rPr>
  </w:style>
  <w:style w:type="character" w:customStyle="1" w:styleId="a4">
    <w:name w:val="Основной текст Знак"/>
    <w:link w:val="a3"/>
    <w:uiPriority w:val="99"/>
    <w:semiHidden/>
    <w:locked/>
    <w:rPr>
      <w:rFonts w:cs="Times New Roman"/>
      <w:sz w:val="20"/>
      <w:szCs w:val="20"/>
    </w:rPr>
  </w:style>
  <w:style w:type="paragraph" w:styleId="a5">
    <w:name w:val="Body Text Indent"/>
    <w:basedOn w:val="a"/>
    <w:link w:val="a6"/>
    <w:uiPriority w:val="99"/>
    <w:pPr>
      <w:ind w:left="426"/>
      <w:jc w:val="both"/>
    </w:pPr>
    <w:rPr>
      <w:sz w:val="24"/>
    </w:rPr>
  </w:style>
  <w:style w:type="character" w:customStyle="1" w:styleId="a6">
    <w:name w:val="Основной текст с отступом Знак"/>
    <w:link w:val="a5"/>
    <w:uiPriority w:val="99"/>
    <w:semiHidden/>
    <w:locked/>
    <w:rPr>
      <w:rFonts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pPr>
      <w:ind w:left="360"/>
    </w:pPr>
    <w:rPr>
      <w:sz w:val="24"/>
    </w:r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left="360"/>
      <w:jc w:val="center"/>
    </w:pPr>
    <w:rPr>
      <w:b/>
      <w:sz w:val="24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2"/>
    <w:basedOn w:val="a"/>
    <w:link w:val="24"/>
    <w:uiPriority w:val="99"/>
    <w:pPr>
      <w:jc w:val="center"/>
    </w:pPr>
    <w:rPr>
      <w:b/>
      <w:sz w:val="24"/>
    </w:rPr>
  </w:style>
  <w:style w:type="character" w:customStyle="1" w:styleId="24">
    <w:name w:val="Основной текст 2 Знак"/>
    <w:link w:val="23"/>
    <w:uiPriority w:val="99"/>
    <w:semiHidden/>
    <w:locked/>
    <w:rPr>
      <w:rFonts w:cs="Times New Roman"/>
      <w:sz w:val="20"/>
      <w:szCs w:val="20"/>
    </w:rPr>
  </w:style>
  <w:style w:type="paragraph" w:styleId="33">
    <w:name w:val="Body Text 3"/>
    <w:basedOn w:val="a"/>
    <w:link w:val="34"/>
    <w:uiPriority w:val="99"/>
    <w:pPr>
      <w:jc w:val="both"/>
    </w:pPr>
    <w:rPr>
      <w:b/>
      <w:sz w:val="24"/>
    </w:rPr>
  </w:style>
  <w:style w:type="character" w:customStyle="1" w:styleId="34">
    <w:name w:val="Основной текст 3 Знак"/>
    <w:link w:val="33"/>
    <w:uiPriority w:val="99"/>
    <w:semiHidden/>
    <w:locked/>
    <w:rPr>
      <w:rFonts w:cs="Times New Roman"/>
      <w:sz w:val="16"/>
      <w:szCs w:val="16"/>
    </w:rPr>
  </w:style>
  <w:style w:type="paragraph" w:styleId="a7">
    <w:name w:val="head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link w:val="a7"/>
    <w:uiPriority w:val="99"/>
    <w:semiHidden/>
    <w:locked/>
    <w:rPr>
      <w:rFonts w:cs="Times New Roman"/>
      <w:sz w:val="20"/>
      <w:szCs w:val="20"/>
    </w:rPr>
  </w:style>
  <w:style w:type="character" w:styleId="a9">
    <w:name w:val="page number"/>
    <w:uiPriority w:val="99"/>
    <w:rPr>
      <w:rFonts w:cs="Times New Roman"/>
    </w:rPr>
  </w:style>
  <w:style w:type="paragraph" w:styleId="aa">
    <w:name w:val="Block Text"/>
    <w:basedOn w:val="a"/>
    <w:uiPriority w:val="99"/>
    <w:pPr>
      <w:ind w:left="360" w:right="43"/>
      <w:jc w:val="both"/>
    </w:pPr>
    <w:rPr>
      <w:b/>
      <w:sz w:val="28"/>
    </w:rPr>
  </w:style>
  <w:style w:type="paragraph" w:styleId="ab">
    <w:name w:val="Balloon Text"/>
    <w:basedOn w:val="a"/>
    <w:link w:val="ac"/>
    <w:uiPriority w:val="99"/>
    <w:semiHidden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Pr>
      <w:rFonts w:ascii="Tahoma" w:hAnsi="Tahoma" w:cs="Tahoma"/>
      <w:sz w:val="16"/>
      <w:szCs w:val="16"/>
    </w:rPr>
  </w:style>
  <w:style w:type="paragraph" w:styleId="ad">
    <w:name w:val="footer"/>
    <w:basedOn w:val="a"/>
    <w:link w:val="ae"/>
    <w:uiPriority w:val="9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locked/>
    <w:rPr>
      <w:rFonts w:cs="Times New Roman"/>
      <w:sz w:val="20"/>
      <w:szCs w:val="20"/>
    </w:rPr>
  </w:style>
  <w:style w:type="paragraph" w:styleId="af">
    <w:name w:val="Title"/>
    <w:basedOn w:val="a"/>
    <w:link w:val="af0"/>
    <w:uiPriority w:val="99"/>
    <w:qFormat/>
    <w:pPr>
      <w:jc w:val="center"/>
    </w:pPr>
    <w:rPr>
      <w:b/>
      <w:bCs/>
      <w:sz w:val="24"/>
      <w:szCs w:val="24"/>
    </w:rPr>
  </w:style>
  <w:style w:type="character" w:customStyle="1" w:styleId="af0">
    <w:name w:val="Название Знак"/>
    <w:link w:val="af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11">
    <w:name w:val="Table Grid 1"/>
    <w:basedOn w:val="a1"/>
    <w:uiPriority w:val="99"/>
    <w:rsid w:val="004B5DE9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2332</Words>
  <Characters>13296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ФИНАНСОВ РОССИЙСКОЙ ФЕДЕРАЦИИ</vt:lpstr>
    </vt:vector>
  </TitlesOfParts>
  <Company/>
  <LinksUpToDate>false</LinksUpToDate>
  <CharactersWithSpaces>15597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ФИНАНСОВ РОССИЙСКОЙ ФЕДЕРАЦИИ</dc:title>
  <dc:subject/>
  <dc:creator/>
  <cp:keywords/>
  <dc:description>Обработан пакетом :: Методичка :: _x000d_http://alex-mail.at.tut.by/_x000d_(c) 2007-2009 Александр, г.Брест_x000d_E-mail: alex-mail@tut.by</dc:description>
  <cp:lastModifiedBy/>
  <cp:revision>1</cp:revision>
  <cp:lastPrinted>2008-06-03T14:34:00Z</cp:lastPrinted>
  <dcterms:created xsi:type="dcterms:W3CDTF">2014-03-03T23:49:00Z</dcterms:created>
  <dcterms:modified xsi:type="dcterms:W3CDTF">2014-03-03T23:49:00Z</dcterms:modified>
</cp:coreProperties>
</file>