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62367D" w:rsidRPr="00F73E74" w:rsidRDefault="0062367D" w:rsidP="00F73E74">
      <w:pPr>
        <w:spacing w:line="360" w:lineRule="auto"/>
        <w:ind w:firstLine="709"/>
        <w:jc w:val="both"/>
        <w:rPr>
          <w:sz w:val="28"/>
          <w:szCs w:val="28"/>
        </w:rPr>
      </w:pPr>
    </w:p>
    <w:p w:rsidR="00422AE9" w:rsidRPr="00F73E74" w:rsidRDefault="0062367D" w:rsidP="00F73E74">
      <w:pPr>
        <w:spacing w:line="360" w:lineRule="auto"/>
        <w:ind w:firstLine="709"/>
        <w:jc w:val="center"/>
        <w:rPr>
          <w:sz w:val="28"/>
          <w:szCs w:val="28"/>
        </w:rPr>
      </w:pPr>
      <w:r w:rsidRPr="00F73E74">
        <w:rPr>
          <w:sz w:val="28"/>
          <w:szCs w:val="28"/>
        </w:rPr>
        <w:t>Реферат на тему:</w:t>
      </w:r>
    </w:p>
    <w:p w:rsidR="002B049D" w:rsidRDefault="0062367D" w:rsidP="002B049D">
      <w:pPr>
        <w:spacing w:line="360" w:lineRule="auto"/>
        <w:ind w:firstLine="709"/>
        <w:jc w:val="center"/>
        <w:rPr>
          <w:b/>
          <w:bCs/>
          <w:sz w:val="28"/>
          <w:szCs w:val="28"/>
          <w:lang w:val="en-US"/>
        </w:rPr>
      </w:pPr>
      <w:r w:rsidRPr="00F73E74">
        <w:rPr>
          <w:sz w:val="28"/>
          <w:szCs w:val="28"/>
        </w:rPr>
        <w:t>«</w:t>
      </w:r>
      <w:r w:rsidRPr="00F73E74">
        <w:rPr>
          <w:b/>
          <w:bCs/>
          <w:sz w:val="28"/>
          <w:szCs w:val="28"/>
        </w:rPr>
        <w:t>ПРОФИЛАКТИКА ПРЕДУПРЕЖДЕНИЯ ПРОФЕССИОНАЛЬНЫХ</w:t>
      </w:r>
      <w:r w:rsidR="002B049D" w:rsidRPr="002B049D">
        <w:rPr>
          <w:b/>
          <w:bCs/>
          <w:sz w:val="28"/>
          <w:szCs w:val="28"/>
        </w:rPr>
        <w:t xml:space="preserve"> </w:t>
      </w:r>
      <w:r w:rsidRPr="00F73E74">
        <w:rPr>
          <w:b/>
          <w:bCs/>
          <w:sz w:val="28"/>
          <w:szCs w:val="28"/>
        </w:rPr>
        <w:t>ЗАБОЛЕВАНИЙ</w:t>
      </w:r>
    </w:p>
    <w:p w:rsidR="0062367D" w:rsidRPr="00F73E74" w:rsidRDefault="0062367D" w:rsidP="002B049D">
      <w:pPr>
        <w:spacing w:line="360" w:lineRule="auto"/>
        <w:ind w:firstLine="709"/>
        <w:jc w:val="center"/>
        <w:rPr>
          <w:b/>
          <w:bCs/>
          <w:sz w:val="28"/>
          <w:szCs w:val="28"/>
        </w:rPr>
      </w:pPr>
      <w:r w:rsidRPr="00F73E74">
        <w:rPr>
          <w:b/>
          <w:bCs/>
          <w:sz w:val="28"/>
          <w:szCs w:val="28"/>
        </w:rPr>
        <w:t>ПРИ РАБОТЕ НА ЭВМ И ВДТ»</w:t>
      </w:r>
    </w:p>
    <w:p w:rsidR="0062367D" w:rsidRPr="00F73E74" w:rsidRDefault="00F73E74" w:rsidP="002B049D">
      <w:pPr>
        <w:spacing w:line="360" w:lineRule="auto"/>
        <w:ind w:firstLine="709"/>
        <w:jc w:val="center"/>
        <w:rPr>
          <w:b/>
          <w:bCs/>
          <w:i/>
          <w:sz w:val="28"/>
          <w:szCs w:val="28"/>
        </w:rPr>
      </w:pPr>
      <w:r w:rsidRPr="00F73E74">
        <w:rPr>
          <w:b/>
          <w:bCs/>
          <w:sz w:val="28"/>
          <w:szCs w:val="28"/>
        </w:rPr>
        <w:br w:type="page"/>
      </w:r>
      <w:r w:rsidR="0062367D" w:rsidRPr="00F73E74">
        <w:rPr>
          <w:b/>
          <w:bCs/>
          <w:i/>
          <w:sz w:val="28"/>
          <w:szCs w:val="28"/>
        </w:rPr>
        <w:t>Требования к помещениям</w:t>
      </w:r>
    </w:p>
    <w:p w:rsidR="002B049D" w:rsidRDefault="002B049D" w:rsidP="00F73E74">
      <w:pPr>
        <w:pStyle w:val="21"/>
        <w:spacing w:after="0" w:line="360" w:lineRule="auto"/>
        <w:ind w:firstLine="709"/>
        <w:jc w:val="both"/>
        <w:rPr>
          <w:sz w:val="28"/>
          <w:szCs w:val="28"/>
          <w:lang w:val="en-US"/>
        </w:rPr>
      </w:pPr>
    </w:p>
    <w:p w:rsidR="0062367D" w:rsidRPr="00F73E74" w:rsidRDefault="0062367D" w:rsidP="00F73E74">
      <w:pPr>
        <w:pStyle w:val="21"/>
        <w:spacing w:after="0" w:line="360" w:lineRule="auto"/>
        <w:ind w:firstLine="709"/>
        <w:jc w:val="both"/>
        <w:rPr>
          <w:sz w:val="28"/>
          <w:szCs w:val="28"/>
        </w:rPr>
      </w:pPr>
      <w:r w:rsidRPr="00F73E74">
        <w:rPr>
          <w:sz w:val="28"/>
          <w:szCs w:val="28"/>
        </w:rPr>
        <w:t>Архитектурно-планировочное решение площадей с ВДТ производится согласно СНиП 2.09.04-87 “Административные и бытовые здания и помещения производственных предприятий” и СН-512-78 “Инструкция по проектированию зданий и помещений для электронно-вычислительных машин”.</w:t>
      </w:r>
    </w:p>
    <w:p w:rsidR="0062367D" w:rsidRPr="00F73E74" w:rsidRDefault="0062367D" w:rsidP="00F73E74">
      <w:pPr>
        <w:pStyle w:val="21"/>
        <w:spacing w:after="0" w:line="360" w:lineRule="auto"/>
        <w:ind w:firstLine="709"/>
        <w:jc w:val="both"/>
        <w:rPr>
          <w:sz w:val="28"/>
          <w:szCs w:val="28"/>
        </w:rPr>
      </w:pPr>
      <w:r w:rsidRPr="00F73E74">
        <w:rPr>
          <w:sz w:val="28"/>
          <w:szCs w:val="28"/>
        </w:rPr>
        <w:t>Размеры помещений должны приниматься с учетом численности работающих и количества технических средств.</w:t>
      </w:r>
    </w:p>
    <w:p w:rsidR="0062367D" w:rsidRPr="00F73E74" w:rsidRDefault="0062367D" w:rsidP="00F73E74">
      <w:pPr>
        <w:pStyle w:val="21"/>
        <w:spacing w:after="0" w:line="360" w:lineRule="auto"/>
        <w:ind w:firstLine="709"/>
        <w:jc w:val="both"/>
        <w:rPr>
          <w:sz w:val="28"/>
          <w:szCs w:val="28"/>
        </w:rPr>
      </w:pPr>
      <w:r w:rsidRPr="00F73E74">
        <w:rPr>
          <w:sz w:val="28"/>
          <w:szCs w:val="28"/>
        </w:rPr>
        <w:t>Помещения, предназначенные для работы с ВДТ, должны иметь смешанное освещение. Следует применять ориентацию окон на север или северо-восток. На окнах должны быть регулируемые жалюзи или шторы, позволяющие их полностью закрывать.</w:t>
      </w:r>
    </w:p>
    <w:p w:rsidR="0062367D" w:rsidRPr="00F73E74" w:rsidRDefault="0062367D" w:rsidP="00F73E74">
      <w:pPr>
        <w:spacing w:line="360" w:lineRule="auto"/>
        <w:ind w:firstLine="709"/>
        <w:jc w:val="both"/>
        <w:rPr>
          <w:sz w:val="28"/>
          <w:szCs w:val="28"/>
        </w:rPr>
      </w:pPr>
      <w:r w:rsidRPr="00F73E74">
        <w:rPr>
          <w:sz w:val="28"/>
          <w:szCs w:val="28"/>
        </w:rPr>
        <w:t xml:space="preserve">Помещение с мониторами и ЭВМ должны иметь естественное и искусственное освещение. Естественное освещение должно осуществляться через светопроемы, ориентированные преимущественно на север и северо-восток; </w:t>
      </w:r>
      <w:r w:rsidRPr="00F73E74">
        <w:rPr>
          <w:b/>
          <w:bCs/>
          <w:sz w:val="28"/>
          <w:szCs w:val="28"/>
        </w:rPr>
        <w:t>коэффициент естественного освещения (КЕО) должен быть не ниже 1,2 %</w:t>
      </w:r>
      <w:r w:rsidRPr="00F73E74">
        <w:rPr>
          <w:sz w:val="28"/>
          <w:szCs w:val="28"/>
        </w:rPr>
        <w:t xml:space="preserve"> в </w:t>
      </w:r>
      <w:r w:rsidRPr="00F73E74">
        <w:rPr>
          <w:b/>
          <w:bCs/>
          <w:sz w:val="28"/>
          <w:szCs w:val="28"/>
        </w:rPr>
        <w:t>зонах с устойчивым снежным покровом и не ниже 1,5 % на остальной</w:t>
      </w:r>
      <w:r w:rsidRPr="00F73E74">
        <w:rPr>
          <w:sz w:val="28"/>
          <w:szCs w:val="28"/>
        </w:rPr>
        <w:t xml:space="preserve"> </w:t>
      </w:r>
      <w:r w:rsidRPr="00F73E74">
        <w:rPr>
          <w:b/>
          <w:bCs/>
          <w:sz w:val="28"/>
          <w:szCs w:val="28"/>
        </w:rPr>
        <w:t>территории</w:t>
      </w:r>
      <w:r w:rsidRPr="00F73E74">
        <w:rPr>
          <w:sz w:val="28"/>
          <w:szCs w:val="28"/>
        </w:rPr>
        <w:t>. Указанные значения КЕО нормируются для зданий, расположенных в I</w:t>
      </w:r>
      <w:r w:rsidRPr="00F73E74">
        <w:rPr>
          <w:sz w:val="28"/>
          <w:szCs w:val="28"/>
          <w:lang w:val="en-US"/>
        </w:rPr>
        <w:t>II</w:t>
      </w:r>
      <w:r w:rsidRPr="00F73E74">
        <w:rPr>
          <w:sz w:val="28"/>
          <w:szCs w:val="28"/>
        </w:rPr>
        <w:t xml:space="preserve"> световом климатическом поясе. </w:t>
      </w:r>
    </w:p>
    <w:p w:rsidR="0062367D" w:rsidRPr="00F73E74" w:rsidRDefault="0062367D" w:rsidP="00F73E74">
      <w:pPr>
        <w:spacing w:line="360" w:lineRule="auto"/>
        <w:ind w:firstLine="709"/>
        <w:jc w:val="both"/>
        <w:rPr>
          <w:sz w:val="28"/>
          <w:szCs w:val="28"/>
        </w:rPr>
      </w:pPr>
      <w:r w:rsidRPr="00F73E74">
        <w:rPr>
          <w:sz w:val="28"/>
          <w:szCs w:val="28"/>
        </w:rPr>
        <w:t xml:space="preserve">Для внутренней отделки интерьера помещений с мониторами и ПЭВМ должны использоваться диффузно-отражающие материалы с коэффициентом отражения для потолка - 0,7 - 0,8; для стен - 0,5 - 0,6; для пола - 0,3 - 0,5. </w:t>
      </w:r>
    </w:p>
    <w:p w:rsidR="0062367D" w:rsidRPr="00F73E74" w:rsidRDefault="0062367D" w:rsidP="00F73E74">
      <w:pPr>
        <w:spacing w:line="360" w:lineRule="auto"/>
        <w:ind w:firstLine="709"/>
        <w:jc w:val="both"/>
        <w:rPr>
          <w:sz w:val="28"/>
          <w:szCs w:val="28"/>
        </w:rPr>
      </w:pPr>
      <w:r w:rsidRPr="00F73E74">
        <w:rPr>
          <w:sz w:val="28"/>
          <w:szCs w:val="28"/>
        </w:rPr>
        <w:t>В производственных помещениях, в которых работа с ЭВМ является основной (диспетчерские, операторские, расчетные, кабины и посты управления, залы вычислительной техники и др.), должны обеспечиваться оптимальные параметры микроклимата. Для повышения влажности воздуха в помещениях с мониторами ПЭВМ следует применять увлажнители воздуха, заправляемые ежедневно дистиллированной или прокипяченной питьевой водой.</w:t>
      </w:r>
    </w:p>
    <w:p w:rsidR="0062367D" w:rsidRPr="00F73E74" w:rsidRDefault="0062367D" w:rsidP="00F73E74">
      <w:pPr>
        <w:spacing w:line="360" w:lineRule="auto"/>
        <w:ind w:firstLine="709"/>
        <w:jc w:val="both"/>
        <w:rPr>
          <w:bCs/>
          <w:i/>
          <w:sz w:val="28"/>
          <w:szCs w:val="28"/>
        </w:rPr>
      </w:pPr>
      <w:r w:rsidRPr="00F73E74">
        <w:rPr>
          <w:bCs/>
          <w:i/>
          <w:sz w:val="28"/>
          <w:szCs w:val="28"/>
        </w:rPr>
        <w:t>Таблица 3.5.3</w:t>
      </w:r>
    </w:p>
    <w:p w:rsidR="0062367D" w:rsidRPr="00F73E74" w:rsidRDefault="0062367D" w:rsidP="00F73E74">
      <w:pPr>
        <w:spacing w:line="360" w:lineRule="auto"/>
        <w:ind w:firstLine="709"/>
        <w:jc w:val="both"/>
        <w:rPr>
          <w:b/>
          <w:bCs/>
          <w:sz w:val="28"/>
          <w:szCs w:val="28"/>
        </w:rPr>
      </w:pPr>
      <w:r w:rsidRPr="00F73E74">
        <w:rPr>
          <w:b/>
          <w:bCs/>
          <w:sz w:val="28"/>
          <w:szCs w:val="28"/>
        </w:rPr>
        <w:t>Оптимальные нормы микроклимата для помещений с ВДТ и ПЭВМ</w:t>
      </w:r>
    </w:p>
    <w:tbl>
      <w:tblPr>
        <w:tblW w:w="89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6"/>
        <w:gridCol w:w="1447"/>
        <w:gridCol w:w="1843"/>
        <w:gridCol w:w="2368"/>
        <w:gridCol w:w="1973"/>
      </w:tblGrid>
      <w:tr w:rsidR="0062367D" w:rsidRPr="002B049D" w:rsidTr="002B049D">
        <w:trPr>
          <w:trHeight w:val="1078"/>
          <w:jc w:val="center"/>
        </w:trPr>
        <w:tc>
          <w:tcPr>
            <w:tcW w:w="1316" w:type="dxa"/>
          </w:tcPr>
          <w:p w:rsidR="0062367D" w:rsidRPr="002B049D" w:rsidRDefault="0062367D" w:rsidP="002B049D">
            <w:pPr>
              <w:spacing w:line="360" w:lineRule="auto"/>
              <w:jc w:val="both"/>
              <w:rPr>
                <w:b/>
                <w:bCs/>
                <w:sz w:val="20"/>
                <w:szCs w:val="20"/>
              </w:rPr>
            </w:pPr>
            <w:r w:rsidRPr="002B049D">
              <w:rPr>
                <w:b/>
                <w:bCs/>
                <w:sz w:val="20"/>
                <w:szCs w:val="20"/>
              </w:rPr>
              <w:t>Период года</w:t>
            </w:r>
          </w:p>
          <w:p w:rsidR="0062367D" w:rsidRPr="002B049D" w:rsidRDefault="0062367D" w:rsidP="002B049D">
            <w:pPr>
              <w:spacing w:line="360" w:lineRule="auto"/>
              <w:jc w:val="both"/>
              <w:rPr>
                <w:b/>
                <w:bCs/>
                <w:sz w:val="20"/>
                <w:szCs w:val="20"/>
              </w:rPr>
            </w:pPr>
          </w:p>
        </w:tc>
        <w:tc>
          <w:tcPr>
            <w:tcW w:w="1447" w:type="dxa"/>
          </w:tcPr>
          <w:p w:rsidR="0062367D" w:rsidRPr="002B049D" w:rsidRDefault="0062367D" w:rsidP="002B049D">
            <w:pPr>
              <w:spacing w:line="360" w:lineRule="auto"/>
              <w:jc w:val="both"/>
              <w:rPr>
                <w:b/>
                <w:bCs/>
                <w:sz w:val="20"/>
                <w:szCs w:val="20"/>
              </w:rPr>
            </w:pPr>
            <w:r w:rsidRPr="002B049D">
              <w:rPr>
                <w:b/>
                <w:bCs/>
                <w:sz w:val="20"/>
                <w:szCs w:val="20"/>
              </w:rPr>
              <w:t>Категория работ</w:t>
            </w:r>
          </w:p>
          <w:p w:rsidR="0062367D" w:rsidRPr="002B049D" w:rsidRDefault="0062367D" w:rsidP="002B049D">
            <w:pPr>
              <w:spacing w:line="360" w:lineRule="auto"/>
              <w:jc w:val="both"/>
              <w:rPr>
                <w:b/>
                <w:bCs/>
                <w:sz w:val="20"/>
                <w:szCs w:val="20"/>
              </w:rPr>
            </w:pPr>
          </w:p>
        </w:tc>
        <w:tc>
          <w:tcPr>
            <w:tcW w:w="1843" w:type="dxa"/>
          </w:tcPr>
          <w:p w:rsidR="0062367D" w:rsidRPr="002B049D" w:rsidRDefault="0062367D" w:rsidP="002B049D">
            <w:pPr>
              <w:spacing w:line="360" w:lineRule="auto"/>
              <w:jc w:val="both"/>
              <w:rPr>
                <w:b/>
                <w:bCs/>
                <w:sz w:val="20"/>
                <w:szCs w:val="20"/>
              </w:rPr>
            </w:pPr>
            <w:r w:rsidRPr="002B049D">
              <w:rPr>
                <w:b/>
                <w:bCs/>
                <w:sz w:val="20"/>
                <w:szCs w:val="20"/>
              </w:rPr>
              <w:t xml:space="preserve">Температура воздуха в </w:t>
            </w:r>
            <w:r w:rsidRPr="002B049D">
              <w:rPr>
                <w:b/>
                <w:bCs/>
                <w:sz w:val="20"/>
                <w:szCs w:val="20"/>
              </w:rPr>
              <w:sym w:font="Symbol" w:char="F0B0"/>
            </w:r>
            <w:r w:rsidRPr="002B049D">
              <w:rPr>
                <w:b/>
                <w:bCs/>
                <w:sz w:val="20"/>
                <w:szCs w:val="20"/>
              </w:rPr>
              <w:t xml:space="preserve">С не более </w:t>
            </w:r>
          </w:p>
        </w:tc>
        <w:tc>
          <w:tcPr>
            <w:tcW w:w="2368" w:type="dxa"/>
          </w:tcPr>
          <w:p w:rsidR="0062367D" w:rsidRPr="002B049D" w:rsidRDefault="0062367D" w:rsidP="002B049D">
            <w:pPr>
              <w:spacing w:line="360" w:lineRule="auto"/>
              <w:jc w:val="both"/>
              <w:rPr>
                <w:b/>
                <w:bCs/>
                <w:sz w:val="20"/>
                <w:szCs w:val="20"/>
              </w:rPr>
            </w:pPr>
            <w:r w:rsidRPr="002B049D">
              <w:rPr>
                <w:b/>
                <w:bCs/>
                <w:sz w:val="20"/>
                <w:szCs w:val="20"/>
              </w:rPr>
              <w:t>Относительная влажность воздуха, в %</w:t>
            </w:r>
          </w:p>
        </w:tc>
        <w:tc>
          <w:tcPr>
            <w:tcW w:w="1973" w:type="dxa"/>
          </w:tcPr>
          <w:p w:rsidR="0062367D" w:rsidRPr="002B049D" w:rsidRDefault="0062367D" w:rsidP="002B049D">
            <w:pPr>
              <w:spacing w:line="360" w:lineRule="auto"/>
              <w:jc w:val="both"/>
              <w:rPr>
                <w:b/>
                <w:bCs/>
                <w:sz w:val="20"/>
                <w:szCs w:val="20"/>
              </w:rPr>
            </w:pPr>
            <w:r w:rsidRPr="002B049D">
              <w:rPr>
                <w:b/>
                <w:bCs/>
                <w:sz w:val="20"/>
                <w:szCs w:val="20"/>
              </w:rPr>
              <w:t>Скорость движения воздуха, м/с</w:t>
            </w:r>
          </w:p>
        </w:tc>
      </w:tr>
      <w:tr w:rsidR="0062367D" w:rsidRPr="002B049D" w:rsidTr="002B049D">
        <w:trPr>
          <w:trHeight w:val="349"/>
          <w:jc w:val="center"/>
        </w:trPr>
        <w:tc>
          <w:tcPr>
            <w:tcW w:w="1316" w:type="dxa"/>
          </w:tcPr>
          <w:p w:rsidR="0062367D" w:rsidRPr="002B049D" w:rsidRDefault="0062367D" w:rsidP="002B049D">
            <w:pPr>
              <w:spacing w:line="360" w:lineRule="auto"/>
              <w:jc w:val="both"/>
              <w:rPr>
                <w:sz w:val="20"/>
                <w:szCs w:val="20"/>
              </w:rPr>
            </w:pPr>
            <w:r w:rsidRPr="002B049D">
              <w:rPr>
                <w:sz w:val="20"/>
                <w:szCs w:val="20"/>
              </w:rPr>
              <w:t xml:space="preserve">Холодный </w:t>
            </w:r>
          </w:p>
        </w:tc>
        <w:tc>
          <w:tcPr>
            <w:tcW w:w="1447" w:type="dxa"/>
          </w:tcPr>
          <w:p w:rsidR="0062367D" w:rsidRPr="002B049D" w:rsidRDefault="0062367D" w:rsidP="002B049D">
            <w:pPr>
              <w:spacing w:line="360" w:lineRule="auto"/>
              <w:jc w:val="both"/>
              <w:rPr>
                <w:sz w:val="20"/>
                <w:szCs w:val="20"/>
              </w:rPr>
            </w:pPr>
            <w:r w:rsidRPr="002B049D">
              <w:rPr>
                <w:sz w:val="20"/>
                <w:szCs w:val="20"/>
              </w:rPr>
              <w:t>легкая - 1а</w:t>
            </w:r>
          </w:p>
        </w:tc>
        <w:tc>
          <w:tcPr>
            <w:tcW w:w="1843" w:type="dxa"/>
          </w:tcPr>
          <w:p w:rsidR="0062367D" w:rsidRPr="002B049D" w:rsidRDefault="0062367D" w:rsidP="002B049D">
            <w:pPr>
              <w:spacing w:line="360" w:lineRule="auto"/>
              <w:jc w:val="both"/>
              <w:rPr>
                <w:sz w:val="20"/>
                <w:szCs w:val="20"/>
              </w:rPr>
            </w:pPr>
            <w:r w:rsidRPr="002B049D">
              <w:rPr>
                <w:sz w:val="20"/>
                <w:szCs w:val="20"/>
              </w:rPr>
              <w:t>22 -24</w:t>
            </w:r>
          </w:p>
        </w:tc>
        <w:tc>
          <w:tcPr>
            <w:tcW w:w="2368" w:type="dxa"/>
          </w:tcPr>
          <w:p w:rsidR="0062367D" w:rsidRPr="002B049D" w:rsidRDefault="0062367D" w:rsidP="002B049D">
            <w:pPr>
              <w:spacing w:line="360" w:lineRule="auto"/>
              <w:jc w:val="both"/>
              <w:rPr>
                <w:sz w:val="20"/>
                <w:szCs w:val="20"/>
              </w:rPr>
            </w:pPr>
            <w:r w:rsidRPr="002B049D">
              <w:rPr>
                <w:sz w:val="20"/>
                <w:szCs w:val="20"/>
              </w:rPr>
              <w:t>40 - 60</w:t>
            </w:r>
          </w:p>
        </w:tc>
        <w:tc>
          <w:tcPr>
            <w:tcW w:w="1973" w:type="dxa"/>
          </w:tcPr>
          <w:p w:rsidR="0062367D" w:rsidRPr="002B049D" w:rsidRDefault="0062367D" w:rsidP="002B049D">
            <w:pPr>
              <w:spacing w:line="360" w:lineRule="auto"/>
              <w:jc w:val="both"/>
              <w:rPr>
                <w:sz w:val="20"/>
                <w:szCs w:val="20"/>
              </w:rPr>
            </w:pPr>
            <w:r w:rsidRPr="002B049D">
              <w:rPr>
                <w:sz w:val="20"/>
                <w:szCs w:val="20"/>
              </w:rPr>
              <w:t>0,1</w:t>
            </w:r>
          </w:p>
        </w:tc>
      </w:tr>
      <w:tr w:rsidR="0062367D" w:rsidRPr="002B049D" w:rsidTr="002B049D">
        <w:trPr>
          <w:trHeight w:val="349"/>
          <w:jc w:val="center"/>
        </w:trPr>
        <w:tc>
          <w:tcPr>
            <w:tcW w:w="1316" w:type="dxa"/>
          </w:tcPr>
          <w:p w:rsidR="0062367D" w:rsidRPr="002B049D" w:rsidRDefault="0062367D" w:rsidP="002B049D">
            <w:pPr>
              <w:spacing w:line="360" w:lineRule="auto"/>
              <w:jc w:val="both"/>
              <w:rPr>
                <w:sz w:val="20"/>
                <w:szCs w:val="20"/>
              </w:rPr>
            </w:pPr>
          </w:p>
        </w:tc>
        <w:tc>
          <w:tcPr>
            <w:tcW w:w="1447" w:type="dxa"/>
          </w:tcPr>
          <w:p w:rsidR="0062367D" w:rsidRPr="002B049D" w:rsidRDefault="0062367D" w:rsidP="002B049D">
            <w:pPr>
              <w:spacing w:line="360" w:lineRule="auto"/>
              <w:jc w:val="both"/>
              <w:rPr>
                <w:sz w:val="20"/>
                <w:szCs w:val="20"/>
              </w:rPr>
            </w:pPr>
            <w:r w:rsidRPr="002B049D">
              <w:rPr>
                <w:sz w:val="20"/>
                <w:szCs w:val="20"/>
              </w:rPr>
              <w:t>легкая - 1б</w:t>
            </w:r>
          </w:p>
        </w:tc>
        <w:tc>
          <w:tcPr>
            <w:tcW w:w="1843" w:type="dxa"/>
          </w:tcPr>
          <w:p w:rsidR="0062367D" w:rsidRPr="002B049D" w:rsidRDefault="0062367D" w:rsidP="002B049D">
            <w:pPr>
              <w:spacing w:line="360" w:lineRule="auto"/>
              <w:jc w:val="both"/>
              <w:rPr>
                <w:sz w:val="20"/>
                <w:szCs w:val="20"/>
              </w:rPr>
            </w:pPr>
            <w:r w:rsidRPr="002B049D">
              <w:rPr>
                <w:sz w:val="20"/>
                <w:szCs w:val="20"/>
              </w:rPr>
              <w:t>21 - 23</w:t>
            </w:r>
          </w:p>
        </w:tc>
        <w:tc>
          <w:tcPr>
            <w:tcW w:w="2368" w:type="dxa"/>
          </w:tcPr>
          <w:p w:rsidR="0062367D" w:rsidRPr="002B049D" w:rsidRDefault="0062367D" w:rsidP="002B049D">
            <w:pPr>
              <w:spacing w:line="360" w:lineRule="auto"/>
              <w:jc w:val="both"/>
              <w:rPr>
                <w:sz w:val="20"/>
                <w:szCs w:val="20"/>
              </w:rPr>
            </w:pPr>
            <w:r w:rsidRPr="002B049D">
              <w:rPr>
                <w:sz w:val="20"/>
                <w:szCs w:val="20"/>
              </w:rPr>
              <w:t>40 - 60</w:t>
            </w:r>
          </w:p>
        </w:tc>
        <w:tc>
          <w:tcPr>
            <w:tcW w:w="1973" w:type="dxa"/>
          </w:tcPr>
          <w:p w:rsidR="0062367D" w:rsidRPr="002B049D" w:rsidRDefault="0062367D" w:rsidP="002B049D">
            <w:pPr>
              <w:spacing w:line="360" w:lineRule="auto"/>
              <w:jc w:val="both"/>
              <w:rPr>
                <w:sz w:val="20"/>
                <w:szCs w:val="20"/>
              </w:rPr>
            </w:pPr>
            <w:r w:rsidRPr="002B049D">
              <w:rPr>
                <w:sz w:val="20"/>
                <w:szCs w:val="20"/>
              </w:rPr>
              <w:t>0,1</w:t>
            </w:r>
          </w:p>
        </w:tc>
      </w:tr>
      <w:tr w:rsidR="0062367D" w:rsidRPr="002B049D" w:rsidTr="002B049D">
        <w:trPr>
          <w:trHeight w:val="349"/>
          <w:jc w:val="center"/>
        </w:trPr>
        <w:tc>
          <w:tcPr>
            <w:tcW w:w="1316" w:type="dxa"/>
          </w:tcPr>
          <w:p w:rsidR="0062367D" w:rsidRPr="002B049D" w:rsidRDefault="0062367D" w:rsidP="002B049D">
            <w:pPr>
              <w:spacing w:line="360" w:lineRule="auto"/>
              <w:jc w:val="both"/>
              <w:rPr>
                <w:sz w:val="20"/>
                <w:szCs w:val="20"/>
              </w:rPr>
            </w:pPr>
            <w:r w:rsidRPr="002B049D">
              <w:rPr>
                <w:sz w:val="20"/>
                <w:szCs w:val="20"/>
              </w:rPr>
              <w:t>Теплый</w:t>
            </w:r>
          </w:p>
        </w:tc>
        <w:tc>
          <w:tcPr>
            <w:tcW w:w="1447" w:type="dxa"/>
          </w:tcPr>
          <w:p w:rsidR="0062367D" w:rsidRPr="002B049D" w:rsidRDefault="0062367D" w:rsidP="002B049D">
            <w:pPr>
              <w:spacing w:line="360" w:lineRule="auto"/>
              <w:jc w:val="both"/>
              <w:rPr>
                <w:sz w:val="20"/>
                <w:szCs w:val="20"/>
              </w:rPr>
            </w:pPr>
            <w:r w:rsidRPr="002B049D">
              <w:rPr>
                <w:sz w:val="20"/>
                <w:szCs w:val="20"/>
              </w:rPr>
              <w:t>легкая - 1а</w:t>
            </w:r>
          </w:p>
        </w:tc>
        <w:tc>
          <w:tcPr>
            <w:tcW w:w="1843" w:type="dxa"/>
          </w:tcPr>
          <w:p w:rsidR="0062367D" w:rsidRPr="002B049D" w:rsidRDefault="0062367D" w:rsidP="002B049D">
            <w:pPr>
              <w:spacing w:line="360" w:lineRule="auto"/>
              <w:jc w:val="both"/>
              <w:rPr>
                <w:sz w:val="20"/>
                <w:szCs w:val="20"/>
              </w:rPr>
            </w:pPr>
            <w:r w:rsidRPr="002B049D">
              <w:rPr>
                <w:sz w:val="20"/>
                <w:szCs w:val="20"/>
              </w:rPr>
              <w:t>23 - 25</w:t>
            </w:r>
          </w:p>
        </w:tc>
        <w:tc>
          <w:tcPr>
            <w:tcW w:w="2368" w:type="dxa"/>
          </w:tcPr>
          <w:p w:rsidR="0062367D" w:rsidRPr="002B049D" w:rsidRDefault="0062367D" w:rsidP="002B049D">
            <w:pPr>
              <w:spacing w:line="360" w:lineRule="auto"/>
              <w:jc w:val="both"/>
              <w:rPr>
                <w:sz w:val="20"/>
                <w:szCs w:val="20"/>
              </w:rPr>
            </w:pPr>
            <w:r w:rsidRPr="002B049D">
              <w:rPr>
                <w:sz w:val="20"/>
                <w:szCs w:val="20"/>
              </w:rPr>
              <w:t>40 - 60</w:t>
            </w:r>
          </w:p>
        </w:tc>
        <w:tc>
          <w:tcPr>
            <w:tcW w:w="1973" w:type="dxa"/>
          </w:tcPr>
          <w:p w:rsidR="0062367D" w:rsidRPr="002B049D" w:rsidRDefault="0062367D" w:rsidP="002B049D">
            <w:pPr>
              <w:spacing w:line="360" w:lineRule="auto"/>
              <w:jc w:val="both"/>
              <w:rPr>
                <w:sz w:val="20"/>
                <w:szCs w:val="20"/>
              </w:rPr>
            </w:pPr>
            <w:r w:rsidRPr="002B049D">
              <w:rPr>
                <w:sz w:val="20"/>
                <w:szCs w:val="20"/>
              </w:rPr>
              <w:t>0,1</w:t>
            </w:r>
          </w:p>
        </w:tc>
      </w:tr>
      <w:tr w:rsidR="0062367D" w:rsidRPr="002B049D" w:rsidTr="002B049D">
        <w:trPr>
          <w:trHeight w:val="349"/>
          <w:jc w:val="center"/>
        </w:trPr>
        <w:tc>
          <w:tcPr>
            <w:tcW w:w="1316" w:type="dxa"/>
          </w:tcPr>
          <w:p w:rsidR="0062367D" w:rsidRPr="002B049D" w:rsidRDefault="0062367D" w:rsidP="002B049D">
            <w:pPr>
              <w:spacing w:line="360" w:lineRule="auto"/>
              <w:jc w:val="both"/>
              <w:rPr>
                <w:sz w:val="20"/>
                <w:szCs w:val="20"/>
              </w:rPr>
            </w:pPr>
          </w:p>
        </w:tc>
        <w:tc>
          <w:tcPr>
            <w:tcW w:w="1447" w:type="dxa"/>
          </w:tcPr>
          <w:p w:rsidR="0062367D" w:rsidRPr="002B049D" w:rsidRDefault="0062367D" w:rsidP="002B049D">
            <w:pPr>
              <w:spacing w:line="360" w:lineRule="auto"/>
              <w:jc w:val="both"/>
              <w:rPr>
                <w:sz w:val="20"/>
                <w:szCs w:val="20"/>
              </w:rPr>
            </w:pPr>
            <w:r w:rsidRPr="002B049D">
              <w:rPr>
                <w:sz w:val="20"/>
                <w:szCs w:val="20"/>
              </w:rPr>
              <w:t>легкая - 1б</w:t>
            </w:r>
          </w:p>
        </w:tc>
        <w:tc>
          <w:tcPr>
            <w:tcW w:w="1843" w:type="dxa"/>
          </w:tcPr>
          <w:p w:rsidR="0062367D" w:rsidRPr="002B049D" w:rsidRDefault="0062367D" w:rsidP="002B049D">
            <w:pPr>
              <w:spacing w:line="360" w:lineRule="auto"/>
              <w:jc w:val="both"/>
              <w:rPr>
                <w:sz w:val="20"/>
                <w:szCs w:val="20"/>
              </w:rPr>
            </w:pPr>
            <w:r w:rsidRPr="002B049D">
              <w:rPr>
                <w:sz w:val="20"/>
                <w:szCs w:val="20"/>
              </w:rPr>
              <w:t>22 - 24</w:t>
            </w:r>
          </w:p>
        </w:tc>
        <w:tc>
          <w:tcPr>
            <w:tcW w:w="2368" w:type="dxa"/>
          </w:tcPr>
          <w:p w:rsidR="0062367D" w:rsidRPr="002B049D" w:rsidRDefault="0062367D" w:rsidP="002B049D">
            <w:pPr>
              <w:spacing w:line="360" w:lineRule="auto"/>
              <w:jc w:val="both"/>
              <w:rPr>
                <w:sz w:val="20"/>
                <w:szCs w:val="20"/>
              </w:rPr>
            </w:pPr>
            <w:r w:rsidRPr="002B049D">
              <w:rPr>
                <w:sz w:val="20"/>
                <w:szCs w:val="20"/>
              </w:rPr>
              <w:t>40 - 60</w:t>
            </w:r>
          </w:p>
        </w:tc>
        <w:tc>
          <w:tcPr>
            <w:tcW w:w="1973" w:type="dxa"/>
          </w:tcPr>
          <w:p w:rsidR="0062367D" w:rsidRPr="002B049D" w:rsidRDefault="0062367D" w:rsidP="002B049D">
            <w:pPr>
              <w:spacing w:line="360" w:lineRule="auto"/>
              <w:jc w:val="both"/>
              <w:rPr>
                <w:sz w:val="20"/>
                <w:szCs w:val="20"/>
              </w:rPr>
            </w:pPr>
            <w:r w:rsidRPr="002B049D">
              <w:rPr>
                <w:sz w:val="20"/>
                <w:szCs w:val="20"/>
              </w:rPr>
              <w:t>0,2</w:t>
            </w:r>
          </w:p>
        </w:tc>
      </w:tr>
    </w:tbl>
    <w:p w:rsidR="0062367D" w:rsidRPr="00F73E74" w:rsidRDefault="0062367D" w:rsidP="00F73E74">
      <w:pPr>
        <w:spacing w:line="360" w:lineRule="auto"/>
        <w:ind w:firstLine="709"/>
        <w:jc w:val="both"/>
        <w:rPr>
          <w:b/>
          <w:bCs/>
          <w:sz w:val="28"/>
          <w:szCs w:val="28"/>
        </w:rPr>
      </w:pPr>
    </w:p>
    <w:p w:rsidR="0062367D" w:rsidRPr="00F73E74" w:rsidRDefault="0062367D" w:rsidP="00F73E74">
      <w:pPr>
        <w:spacing w:line="360" w:lineRule="auto"/>
        <w:ind w:firstLine="709"/>
        <w:jc w:val="both"/>
        <w:rPr>
          <w:b/>
          <w:bCs/>
          <w:sz w:val="28"/>
          <w:szCs w:val="28"/>
        </w:rPr>
      </w:pPr>
      <w:r w:rsidRPr="00F73E74">
        <w:rPr>
          <w:b/>
          <w:bCs/>
          <w:sz w:val="28"/>
          <w:szCs w:val="28"/>
        </w:rPr>
        <w:t xml:space="preserve">Примечания: </w:t>
      </w:r>
      <w:r w:rsidRPr="00F73E74">
        <w:rPr>
          <w:sz w:val="28"/>
          <w:szCs w:val="28"/>
        </w:rPr>
        <w:t>к категории 1 относятся работы, производимые сидя и не требующие физического напряжения, при которых расход энергии составляет до 120 ккал/ч; к категории 1б относятся работы, производимые сидя, стоя или связанные с ходьбой и сопровождающиеся некоторым физическим напряжением, при которых расход энергии составляет от 120 до 150 ккал/ч.</w:t>
      </w:r>
    </w:p>
    <w:p w:rsidR="002B049D" w:rsidRDefault="002B049D" w:rsidP="00F73E74">
      <w:pPr>
        <w:spacing w:line="360" w:lineRule="auto"/>
        <w:ind w:firstLine="709"/>
        <w:jc w:val="both"/>
        <w:rPr>
          <w:i/>
          <w:sz w:val="28"/>
          <w:szCs w:val="28"/>
          <w:lang w:val="en-US"/>
        </w:rPr>
      </w:pPr>
    </w:p>
    <w:p w:rsidR="0062367D" w:rsidRPr="00F73E74" w:rsidRDefault="0062367D" w:rsidP="00F73E74">
      <w:pPr>
        <w:spacing w:line="360" w:lineRule="auto"/>
        <w:ind w:firstLine="709"/>
        <w:jc w:val="both"/>
        <w:rPr>
          <w:i/>
          <w:sz w:val="28"/>
          <w:szCs w:val="28"/>
        </w:rPr>
      </w:pPr>
      <w:r w:rsidRPr="00F73E74">
        <w:rPr>
          <w:i/>
          <w:sz w:val="28"/>
          <w:szCs w:val="28"/>
        </w:rPr>
        <w:t>Таблица.3.5.4.</w:t>
      </w:r>
    </w:p>
    <w:p w:rsidR="0062367D" w:rsidRPr="00F73E74" w:rsidRDefault="0062367D" w:rsidP="00F73E74">
      <w:pPr>
        <w:spacing w:line="360" w:lineRule="auto"/>
        <w:ind w:firstLine="709"/>
        <w:jc w:val="both"/>
        <w:rPr>
          <w:b/>
          <w:bCs/>
          <w:sz w:val="28"/>
          <w:szCs w:val="28"/>
        </w:rPr>
      </w:pPr>
      <w:r w:rsidRPr="00F73E74">
        <w:rPr>
          <w:b/>
          <w:bCs/>
          <w:sz w:val="28"/>
          <w:szCs w:val="28"/>
        </w:rPr>
        <w:t>Оптимальные и допустимые параметры температуры и относительной влажности воздуха в помещениях с ВДТ и ПЭВМ.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97"/>
        <w:gridCol w:w="1998"/>
        <w:gridCol w:w="1997"/>
        <w:gridCol w:w="3281"/>
      </w:tblGrid>
      <w:tr w:rsidR="0062367D" w:rsidRPr="002B049D" w:rsidTr="002B049D">
        <w:trPr>
          <w:trHeight w:val="313"/>
          <w:jc w:val="center"/>
        </w:trPr>
        <w:tc>
          <w:tcPr>
            <w:tcW w:w="3995" w:type="dxa"/>
            <w:gridSpan w:val="2"/>
          </w:tcPr>
          <w:p w:rsidR="0062367D" w:rsidRPr="002B049D" w:rsidRDefault="0062367D" w:rsidP="002B049D">
            <w:pPr>
              <w:spacing w:line="360" w:lineRule="auto"/>
              <w:jc w:val="both"/>
              <w:rPr>
                <w:sz w:val="20"/>
                <w:szCs w:val="20"/>
              </w:rPr>
            </w:pPr>
            <w:r w:rsidRPr="002B049D">
              <w:rPr>
                <w:sz w:val="20"/>
                <w:szCs w:val="20"/>
              </w:rPr>
              <w:t>Оптимальные</w:t>
            </w:r>
            <w:r w:rsidR="002B049D">
              <w:rPr>
                <w:sz w:val="20"/>
                <w:szCs w:val="20"/>
              </w:rPr>
              <w:t xml:space="preserve"> </w:t>
            </w:r>
            <w:r w:rsidRPr="002B049D">
              <w:rPr>
                <w:sz w:val="20"/>
                <w:szCs w:val="20"/>
              </w:rPr>
              <w:t>параметры</w:t>
            </w:r>
          </w:p>
        </w:tc>
        <w:tc>
          <w:tcPr>
            <w:tcW w:w="5278" w:type="dxa"/>
            <w:gridSpan w:val="2"/>
          </w:tcPr>
          <w:p w:rsidR="0062367D" w:rsidRPr="002B049D" w:rsidRDefault="0062367D" w:rsidP="002B049D">
            <w:pPr>
              <w:spacing w:line="360" w:lineRule="auto"/>
              <w:jc w:val="both"/>
              <w:rPr>
                <w:sz w:val="20"/>
                <w:szCs w:val="20"/>
              </w:rPr>
            </w:pPr>
            <w:r w:rsidRPr="002B049D">
              <w:rPr>
                <w:sz w:val="20"/>
                <w:szCs w:val="20"/>
              </w:rPr>
              <w:t>Допустимые</w:t>
            </w:r>
            <w:r w:rsidR="002B049D">
              <w:rPr>
                <w:sz w:val="20"/>
                <w:szCs w:val="20"/>
              </w:rPr>
              <w:t xml:space="preserve"> </w:t>
            </w:r>
            <w:r w:rsidRPr="002B049D">
              <w:rPr>
                <w:sz w:val="20"/>
                <w:szCs w:val="20"/>
              </w:rPr>
              <w:t>параметры</w:t>
            </w:r>
          </w:p>
        </w:tc>
      </w:tr>
      <w:tr w:rsidR="0062367D" w:rsidRPr="002B049D" w:rsidTr="002B049D">
        <w:trPr>
          <w:trHeight w:val="627"/>
          <w:jc w:val="center"/>
        </w:trPr>
        <w:tc>
          <w:tcPr>
            <w:tcW w:w="1997" w:type="dxa"/>
          </w:tcPr>
          <w:p w:rsidR="0062367D" w:rsidRPr="002B049D" w:rsidRDefault="0062367D" w:rsidP="002B049D">
            <w:pPr>
              <w:spacing w:line="360" w:lineRule="auto"/>
              <w:jc w:val="both"/>
              <w:rPr>
                <w:sz w:val="20"/>
                <w:szCs w:val="20"/>
              </w:rPr>
            </w:pPr>
            <w:r w:rsidRPr="002B049D">
              <w:rPr>
                <w:sz w:val="20"/>
                <w:szCs w:val="20"/>
              </w:rPr>
              <w:t>температура С</w:t>
            </w:r>
            <w:r w:rsidRPr="002B049D">
              <w:rPr>
                <w:sz w:val="20"/>
                <w:szCs w:val="20"/>
              </w:rPr>
              <w:sym w:font="Symbol" w:char="F0B0"/>
            </w:r>
          </w:p>
        </w:tc>
        <w:tc>
          <w:tcPr>
            <w:tcW w:w="1997" w:type="dxa"/>
          </w:tcPr>
          <w:p w:rsidR="0062367D" w:rsidRPr="002B049D" w:rsidRDefault="0062367D" w:rsidP="002B049D">
            <w:pPr>
              <w:spacing w:line="360" w:lineRule="auto"/>
              <w:jc w:val="both"/>
              <w:rPr>
                <w:sz w:val="20"/>
                <w:szCs w:val="20"/>
              </w:rPr>
            </w:pPr>
            <w:r w:rsidRPr="002B049D">
              <w:rPr>
                <w:sz w:val="20"/>
                <w:szCs w:val="20"/>
              </w:rPr>
              <w:t xml:space="preserve">относительная </w:t>
            </w:r>
          </w:p>
          <w:p w:rsidR="0062367D" w:rsidRPr="002B049D" w:rsidRDefault="0062367D" w:rsidP="002B049D">
            <w:pPr>
              <w:spacing w:line="360" w:lineRule="auto"/>
              <w:jc w:val="both"/>
              <w:rPr>
                <w:sz w:val="20"/>
                <w:szCs w:val="20"/>
              </w:rPr>
            </w:pPr>
            <w:r w:rsidRPr="002B049D">
              <w:rPr>
                <w:sz w:val="20"/>
                <w:szCs w:val="20"/>
              </w:rPr>
              <w:t>влажность, %</w:t>
            </w:r>
          </w:p>
        </w:tc>
        <w:tc>
          <w:tcPr>
            <w:tcW w:w="1997" w:type="dxa"/>
          </w:tcPr>
          <w:p w:rsidR="0062367D" w:rsidRPr="002B049D" w:rsidRDefault="0062367D" w:rsidP="002B049D">
            <w:pPr>
              <w:spacing w:line="360" w:lineRule="auto"/>
              <w:jc w:val="both"/>
              <w:rPr>
                <w:sz w:val="20"/>
                <w:szCs w:val="20"/>
              </w:rPr>
            </w:pPr>
            <w:r w:rsidRPr="002B049D">
              <w:rPr>
                <w:sz w:val="20"/>
                <w:szCs w:val="20"/>
              </w:rPr>
              <w:t>температура С</w:t>
            </w:r>
            <w:r w:rsidRPr="002B049D">
              <w:rPr>
                <w:sz w:val="20"/>
                <w:szCs w:val="20"/>
              </w:rPr>
              <w:sym w:font="Symbol" w:char="F0B0"/>
            </w:r>
          </w:p>
        </w:tc>
        <w:tc>
          <w:tcPr>
            <w:tcW w:w="3281" w:type="dxa"/>
          </w:tcPr>
          <w:p w:rsidR="0062367D" w:rsidRPr="002B049D" w:rsidRDefault="0062367D" w:rsidP="002B049D">
            <w:pPr>
              <w:spacing w:line="360" w:lineRule="auto"/>
              <w:jc w:val="both"/>
              <w:rPr>
                <w:sz w:val="20"/>
                <w:szCs w:val="20"/>
              </w:rPr>
            </w:pPr>
            <w:r w:rsidRPr="002B049D">
              <w:rPr>
                <w:sz w:val="20"/>
                <w:szCs w:val="20"/>
              </w:rPr>
              <w:t xml:space="preserve">относительная </w:t>
            </w:r>
          </w:p>
          <w:p w:rsidR="0062367D" w:rsidRPr="002B049D" w:rsidRDefault="0062367D" w:rsidP="002B049D">
            <w:pPr>
              <w:spacing w:line="360" w:lineRule="auto"/>
              <w:jc w:val="both"/>
              <w:rPr>
                <w:sz w:val="20"/>
                <w:szCs w:val="20"/>
              </w:rPr>
            </w:pPr>
            <w:r w:rsidRPr="002B049D">
              <w:rPr>
                <w:sz w:val="20"/>
                <w:szCs w:val="20"/>
              </w:rPr>
              <w:t>влажность, %</w:t>
            </w:r>
          </w:p>
        </w:tc>
      </w:tr>
      <w:tr w:rsidR="0062367D" w:rsidRPr="002B049D" w:rsidTr="002B049D">
        <w:trPr>
          <w:trHeight w:val="313"/>
          <w:jc w:val="center"/>
        </w:trPr>
        <w:tc>
          <w:tcPr>
            <w:tcW w:w="1997" w:type="dxa"/>
          </w:tcPr>
          <w:p w:rsidR="0062367D" w:rsidRPr="002B049D" w:rsidRDefault="0062367D" w:rsidP="002B049D">
            <w:pPr>
              <w:spacing w:line="360" w:lineRule="auto"/>
              <w:jc w:val="both"/>
              <w:rPr>
                <w:sz w:val="20"/>
                <w:szCs w:val="20"/>
              </w:rPr>
            </w:pPr>
            <w:r w:rsidRPr="002B049D">
              <w:rPr>
                <w:sz w:val="20"/>
                <w:szCs w:val="20"/>
              </w:rPr>
              <w:t>19</w:t>
            </w:r>
          </w:p>
        </w:tc>
        <w:tc>
          <w:tcPr>
            <w:tcW w:w="1997" w:type="dxa"/>
          </w:tcPr>
          <w:p w:rsidR="0062367D" w:rsidRPr="002B049D" w:rsidRDefault="0062367D" w:rsidP="002B049D">
            <w:pPr>
              <w:spacing w:line="360" w:lineRule="auto"/>
              <w:jc w:val="both"/>
              <w:rPr>
                <w:sz w:val="20"/>
                <w:szCs w:val="20"/>
              </w:rPr>
            </w:pPr>
            <w:r w:rsidRPr="002B049D">
              <w:rPr>
                <w:sz w:val="20"/>
                <w:szCs w:val="20"/>
              </w:rPr>
              <w:t>62</w:t>
            </w:r>
          </w:p>
        </w:tc>
        <w:tc>
          <w:tcPr>
            <w:tcW w:w="1997" w:type="dxa"/>
          </w:tcPr>
          <w:p w:rsidR="0062367D" w:rsidRPr="002B049D" w:rsidRDefault="0062367D" w:rsidP="002B049D">
            <w:pPr>
              <w:spacing w:line="360" w:lineRule="auto"/>
              <w:jc w:val="both"/>
              <w:rPr>
                <w:sz w:val="20"/>
                <w:szCs w:val="20"/>
              </w:rPr>
            </w:pPr>
            <w:r w:rsidRPr="002B049D">
              <w:rPr>
                <w:sz w:val="20"/>
                <w:szCs w:val="20"/>
              </w:rPr>
              <w:t>18</w:t>
            </w:r>
          </w:p>
        </w:tc>
        <w:tc>
          <w:tcPr>
            <w:tcW w:w="3281" w:type="dxa"/>
          </w:tcPr>
          <w:p w:rsidR="0062367D" w:rsidRPr="002B049D" w:rsidRDefault="0062367D" w:rsidP="002B049D">
            <w:pPr>
              <w:spacing w:line="360" w:lineRule="auto"/>
              <w:jc w:val="both"/>
              <w:rPr>
                <w:sz w:val="20"/>
                <w:szCs w:val="20"/>
              </w:rPr>
            </w:pPr>
            <w:r w:rsidRPr="002B049D">
              <w:rPr>
                <w:sz w:val="20"/>
                <w:szCs w:val="20"/>
              </w:rPr>
              <w:t>39</w:t>
            </w:r>
          </w:p>
        </w:tc>
      </w:tr>
      <w:tr w:rsidR="0062367D" w:rsidRPr="002B049D" w:rsidTr="002B049D">
        <w:trPr>
          <w:trHeight w:val="313"/>
          <w:jc w:val="center"/>
        </w:trPr>
        <w:tc>
          <w:tcPr>
            <w:tcW w:w="1997" w:type="dxa"/>
          </w:tcPr>
          <w:p w:rsidR="0062367D" w:rsidRPr="002B049D" w:rsidRDefault="0062367D" w:rsidP="002B049D">
            <w:pPr>
              <w:spacing w:line="360" w:lineRule="auto"/>
              <w:jc w:val="both"/>
              <w:rPr>
                <w:sz w:val="20"/>
                <w:szCs w:val="20"/>
              </w:rPr>
            </w:pPr>
            <w:r w:rsidRPr="002B049D">
              <w:rPr>
                <w:sz w:val="20"/>
                <w:szCs w:val="20"/>
              </w:rPr>
              <w:t>20</w:t>
            </w:r>
          </w:p>
        </w:tc>
        <w:tc>
          <w:tcPr>
            <w:tcW w:w="1997" w:type="dxa"/>
          </w:tcPr>
          <w:p w:rsidR="0062367D" w:rsidRPr="002B049D" w:rsidRDefault="0062367D" w:rsidP="002B049D">
            <w:pPr>
              <w:spacing w:line="360" w:lineRule="auto"/>
              <w:jc w:val="both"/>
              <w:rPr>
                <w:sz w:val="20"/>
                <w:szCs w:val="20"/>
              </w:rPr>
            </w:pPr>
            <w:r w:rsidRPr="002B049D">
              <w:rPr>
                <w:sz w:val="20"/>
                <w:szCs w:val="20"/>
              </w:rPr>
              <w:t>58</w:t>
            </w:r>
          </w:p>
        </w:tc>
        <w:tc>
          <w:tcPr>
            <w:tcW w:w="1997" w:type="dxa"/>
          </w:tcPr>
          <w:p w:rsidR="0062367D" w:rsidRPr="002B049D" w:rsidRDefault="0062367D" w:rsidP="002B049D">
            <w:pPr>
              <w:spacing w:line="360" w:lineRule="auto"/>
              <w:jc w:val="both"/>
              <w:rPr>
                <w:sz w:val="20"/>
                <w:szCs w:val="20"/>
              </w:rPr>
            </w:pPr>
            <w:r w:rsidRPr="002B049D">
              <w:rPr>
                <w:sz w:val="20"/>
                <w:szCs w:val="20"/>
              </w:rPr>
              <w:t>22</w:t>
            </w:r>
          </w:p>
        </w:tc>
        <w:tc>
          <w:tcPr>
            <w:tcW w:w="3281" w:type="dxa"/>
          </w:tcPr>
          <w:p w:rsidR="0062367D" w:rsidRPr="002B049D" w:rsidRDefault="0062367D" w:rsidP="002B049D">
            <w:pPr>
              <w:spacing w:line="360" w:lineRule="auto"/>
              <w:jc w:val="both"/>
              <w:rPr>
                <w:sz w:val="20"/>
                <w:szCs w:val="20"/>
              </w:rPr>
            </w:pPr>
            <w:r w:rsidRPr="002B049D">
              <w:rPr>
                <w:sz w:val="20"/>
                <w:szCs w:val="20"/>
              </w:rPr>
              <w:t>31</w:t>
            </w:r>
          </w:p>
        </w:tc>
      </w:tr>
      <w:tr w:rsidR="0062367D" w:rsidRPr="002B049D" w:rsidTr="002B049D">
        <w:trPr>
          <w:trHeight w:val="313"/>
          <w:jc w:val="center"/>
        </w:trPr>
        <w:tc>
          <w:tcPr>
            <w:tcW w:w="1997" w:type="dxa"/>
          </w:tcPr>
          <w:p w:rsidR="0062367D" w:rsidRPr="002B049D" w:rsidRDefault="0062367D" w:rsidP="002B049D">
            <w:pPr>
              <w:spacing w:line="360" w:lineRule="auto"/>
              <w:jc w:val="both"/>
              <w:rPr>
                <w:sz w:val="20"/>
                <w:szCs w:val="20"/>
              </w:rPr>
            </w:pPr>
            <w:r w:rsidRPr="002B049D">
              <w:rPr>
                <w:sz w:val="20"/>
                <w:szCs w:val="20"/>
              </w:rPr>
              <w:t>21</w:t>
            </w:r>
          </w:p>
        </w:tc>
        <w:tc>
          <w:tcPr>
            <w:tcW w:w="1997" w:type="dxa"/>
          </w:tcPr>
          <w:p w:rsidR="0062367D" w:rsidRPr="002B049D" w:rsidRDefault="0062367D" w:rsidP="002B049D">
            <w:pPr>
              <w:spacing w:line="360" w:lineRule="auto"/>
              <w:jc w:val="both"/>
              <w:rPr>
                <w:sz w:val="20"/>
                <w:szCs w:val="20"/>
              </w:rPr>
            </w:pPr>
            <w:r w:rsidRPr="002B049D">
              <w:rPr>
                <w:sz w:val="20"/>
                <w:szCs w:val="20"/>
              </w:rPr>
              <w:t>55</w:t>
            </w:r>
          </w:p>
        </w:tc>
        <w:tc>
          <w:tcPr>
            <w:tcW w:w="1997" w:type="dxa"/>
          </w:tcPr>
          <w:p w:rsidR="0062367D" w:rsidRPr="002B049D" w:rsidRDefault="0062367D" w:rsidP="002B049D">
            <w:pPr>
              <w:spacing w:line="360" w:lineRule="auto"/>
              <w:jc w:val="both"/>
              <w:rPr>
                <w:sz w:val="20"/>
                <w:szCs w:val="20"/>
              </w:rPr>
            </w:pPr>
          </w:p>
        </w:tc>
        <w:tc>
          <w:tcPr>
            <w:tcW w:w="3281" w:type="dxa"/>
          </w:tcPr>
          <w:p w:rsidR="0062367D" w:rsidRPr="002B049D" w:rsidRDefault="0062367D" w:rsidP="002B049D">
            <w:pPr>
              <w:spacing w:line="360" w:lineRule="auto"/>
              <w:jc w:val="both"/>
              <w:rPr>
                <w:sz w:val="20"/>
                <w:szCs w:val="20"/>
              </w:rPr>
            </w:pPr>
          </w:p>
        </w:tc>
      </w:tr>
    </w:tbl>
    <w:p w:rsidR="002B049D" w:rsidRDefault="002B049D" w:rsidP="00F73E74">
      <w:pPr>
        <w:spacing w:line="360" w:lineRule="auto"/>
        <w:ind w:firstLine="709"/>
        <w:jc w:val="both"/>
        <w:rPr>
          <w:b/>
          <w:bCs/>
          <w:sz w:val="28"/>
          <w:szCs w:val="28"/>
          <w:lang w:val="en-US"/>
        </w:rPr>
      </w:pPr>
    </w:p>
    <w:p w:rsidR="0062367D" w:rsidRPr="00F73E74" w:rsidRDefault="0062367D" w:rsidP="00F73E74">
      <w:pPr>
        <w:spacing w:line="360" w:lineRule="auto"/>
        <w:ind w:firstLine="709"/>
        <w:jc w:val="both"/>
        <w:rPr>
          <w:sz w:val="28"/>
          <w:szCs w:val="28"/>
        </w:rPr>
      </w:pPr>
      <w:r w:rsidRPr="00F73E74">
        <w:rPr>
          <w:b/>
          <w:bCs/>
          <w:sz w:val="28"/>
          <w:szCs w:val="28"/>
        </w:rPr>
        <w:t>Примечание:</w:t>
      </w:r>
      <w:r w:rsidRPr="00F73E74">
        <w:rPr>
          <w:sz w:val="28"/>
          <w:szCs w:val="28"/>
        </w:rPr>
        <w:t xml:space="preserve"> скорость движения воздуха - не более 0,1 м/с</w:t>
      </w:r>
    </w:p>
    <w:p w:rsidR="0062367D" w:rsidRPr="00F73E74" w:rsidRDefault="002B049D" w:rsidP="002B049D">
      <w:pPr>
        <w:spacing w:line="360" w:lineRule="auto"/>
        <w:ind w:firstLine="709"/>
        <w:jc w:val="both"/>
        <w:rPr>
          <w:i/>
          <w:sz w:val="28"/>
          <w:szCs w:val="28"/>
        </w:rPr>
      </w:pPr>
      <w:r>
        <w:rPr>
          <w:sz w:val="28"/>
          <w:szCs w:val="28"/>
        </w:rPr>
        <w:br w:type="page"/>
      </w:r>
      <w:r w:rsidR="0062367D" w:rsidRPr="00F73E74">
        <w:rPr>
          <w:i/>
          <w:sz w:val="28"/>
          <w:szCs w:val="28"/>
        </w:rPr>
        <w:t>Таблица.3.5.5.</w:t>
      </w:r>
    </w:p>
    <w:p w:rsidR="0062367D" w:rsidRPr="002B049D" w:rsidRDefault="0062367D" w:rsidP="00F73E74">
      <w:pPr>
        <w:spacing w:line="360" w:lineRule="auto"/>
        <w:ind w:firstLine="709"/>
        <w:jc w:val="both"/>
        <w:rPr>
          <w:b/>
          <w:bCs/>
          <w:sz w:val="28"/>
          <w:szCs w:val="28"/>
        </w:rPr>
      </w:pPr>
      <w:r w:rsidRPr="00F73E74">
        <w:rPr>
          <w:b/>
          <w:bCs/>
          <w:sz w:val="28"/>
          <w:szCs w:val="28"/>
        </w:rPr>
        <w:t>Уровни ионизации воздуха пом</w:t>
      </w:r>
      <w:r w:rsidR="002B049D">
        <w:rPr>
          <w:b/>
          <w:bCs/>
          <w:sz w:val="28"/>
          <w:szCs w:val="28"/>
        </w:rPr>
        <w:t>ещений при работе на ВДТ и ПЭВМ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38"/>
        <w:gridCol w:w="1938"/>
        <w:gridCol w:w="2872"/>
      </w:tblGrid>
      <w:tr w:rsidR="0062367D" w:rsidRPr="002B049D" w:rsidTr="002B049D">
        <w:trPr>
          <w:trHeight w:val="374"/>
          <w:jc w:val="center"/>
        </w:trPr>
        <w:tc>
          <w:tcPr>
            <w:tcW w:w="1938" w:type="dxa"/>
            <w:tcBorders>
              <w:bottom w:val="nil"/>
            </w:tcBorders>
          </w:tcPr>
          <w:p w:rsidR="0062367D" w:rsidRPr="002B049D" w:rsidRDefault="0062367D" w:rsidP="002B049D">
            <w:pPr>
              <w:spacing w:line="360" w:lineRule="auto"/>
              <w:jc w:val="both"/>
              <w:rPr>
                <w:bCs/>
                <w:sz w:val="20"/>
                <w:szCs w:val="20"/>
              </w:rPr>
            </w:pPr>
            <w:r w:rsidRPr="002B049D">
              <w:rPr>
                <w:bCs/>
                <w:sz w:val="20"/>
                <w:szCs w:val="20"/>
              </w:rPr>
              <w:t>Уровни</w:t>
            </w:r>
          </w:p>
        </w:tc>
        <w:tc>
          <w:tcPr>
            <w:tcW w:w="4810" w:type="dxa"/>
            <w:gridSpan w:val="2"/>
          </w:tcPr>
          <w:p w:rsidR="0062367D" w:rsidRPr="002B049D" w:rsidRDefault="0062367D" w:rsidP="002B049D">
            <w:pPr>
              <w:spacing w:line="360" w:lineRule="auto"/>
              <w:jc w:val="both"/>
              <w:rPr>
                <w:bCs/>
                <w:sz w:val="20"/>
                <w:szCs w:val="20"/>
              </w:rPr>
            </w:pPr>
            <w:r w:rsidRPr="002B049D">
              <w:rPr>
                <w:bCs/>
                <w:sz w:val="20"/>
                <w:szCs w:val="20"/>
              </w:rPr>
              <w:t xml:space="preserve">Число ионов в </w:t>
            </w:r>
            <w:smartTag w:uri="urn:schemas-microsoft-com:office:smarttags" w:element="metricconverter">
              <w:smartTagPr>
                <w:attr w:name="ProductID" w:val="1 см"/>
              </w:smartTagPr>
              <w:r w:rsidRPr="002B049D">
                <w:rPr>
                  <w:bCs/>
                  <w:sz w:val="20"/>
                  <w:szCs w:val="20"/>
                </w:rPr>
                <w:t>1 см</w:t>
              </w:r>
            </w:smartTag>
            <w:r w:rsidRPr="002B049D">
              <w:rPr>
                <w:bCs/>
                <w:sz w:val="20"/>
                <w:szCs w:val="20"/>
              </w:rPr>
              <w:t xml:space="preserve"> куб. воздуха</w:t>
            </w:r>
          </w:p>
        </w:tc>
      </w:tr>
      <w:tr w:rsidR="0062367D" w:rsidRPr="002B049D" w:rsidTr="002B049D">
        <w:trPr>
          <w:trHeight w:val="374"/>
          <w:jc w:val="center"/>
        </w:trPr>
        <w:tc>
          <w:tcPr>
            <w:tcW w:w="1938" w:type="dxa"/>
            <w:tcBorders>
              <w:top w:val="nil"/>
            </w:tcBorders>
          </w:tcPr>
          <w:p w:rsidR="0062367D" w:rsidRPr="002B049D" w:rsidRDefault="0062367D" w:rsidP="002B049D">
            <w:pPr>
              <w:spacing w:line="360" w:lineRule="auto"/>
              <w:jc w:val="both"/>
              <w:rPr>
                <w:sz w:val="20"/>
                <w:szCs w:val="20"/>
              </w:rPr>
            </w:pPr>
          </w:p>
        </w:tc>
        <w:tc>
          <w:tcPr>
            <w:tcW w:w="1938" w:type="dxa"/>
          </w:tcPr>
          <w:p w:rsidR="0062367D" w:rsidRPr="002B049D" w:rsidRDefault="0062367D" w:rsidP="002B049D">
            <w:pPr>
              <w:spacing w:line="360" w:lineRule="auto"/>
              <w:jc w:val="both"/>
              <w:rPr>
                <w:b/>
                <w:bCs/>
                <w:sz w:val="20"/>
                <w:szCs w:val="20"/>
              </w:rPr>
            </w:pPr>
            <w:r w:rsidRPr="002B049D">
              <w:rPr>
                <w:b/>
                <w:bCs/>
                <w:sz w:val="20"/>
                <w:szCs w:val="20"/>
                <w:lang w:val="en-US"/>
              </w:rPr>
              <w:t>n</w:t>
            </w:r>
            <w:r w:rsidRPr="002B049D">
              <w:rPr>
                <w:b/>
                <w:bCs/>
                <w:sz w:val="20"/>
                <w:szCs w:val="20"/>
              </w:rPr>
              <w:t>+</w:t>
            </w:r>
          </w:p>
        </w:tc>
        <w:tc>
          <w:tcPr>
            <w:tcW w:w="2872" w:type="dxa"/>
          </w:tcPr>
          <w:p w:rsidR="0062367D" w:rsidRPr="002B049D" w:rsidRDefault="0062367D" w:rsidP="002B049D">
            <w:pPr>
              <w:spacing w:line="360" w:lineRule="auto"/>
              <w:jc w:val="both"/>
              <w:rPr>
                <w:b/>
                <w:bCs/>
                <w:sz w:val="20"/>
                <w:szCs w:val="20"/>
              </w:rPr>
            </w:pPr>
            <w:r w:rsidRPr="002B049D">
              <w:rPr>
                <w:b/>
                <w:bCs/>
                <w:sz w:val="20"/>
                <w:szCs w:val="20"/>
                <w:lang w:val="en-US"/>
              </w:rPr>
              <w:t>n</w:t>
            </w:r>
            <w:r w:rsidRPr="002B049D">
              <w:rPr>
                <w:b/>
                <w:bCs/>
                <w:sz w:val="20"/>
                <w:szCs w:val="20"/>
              </w:rPr>
              <w:t>-</w:t>
            </w:r>
          </w:p>
        </w:tc>
      </w:tr>
      <w:tr w:rsidR="0062367D" w:rsidRPr="002B049D" w:rsidTr="002B049D">
        <w:trPr>
          <w:trHeight w:val="374"/>
          <w:jc w:val="center"/>
        </w:trPr>
        <w:tc>
          <w:tcPr>
            <w:tcW w:w="1938" w:type="dxa"/>
          </w:tcPr>
          <w:p w:rsidR="0062367D" w:rsidRPr="002B049D" w:rsidRDefault="0062367D" w:rsidP="002B049D">
            <w:pPr>
              <w:spacing w:line="360" w:lineRule="auto"/>
              <w:jc w:val="both"/>
              <w:rPr>
                <w:sz w:val="20"/>
                <w:szCs w:val="20"/>
              </w:rPr>
            </w:pPr>
            <w:r w:rsidRPr="002B049D">
              <w:rPr>
                <w:sz w:val="20"/>
                <w:szCs w:val="20"/>
              </w:rPr>
              <w:t>нимально необходимые</w:t>
            </w:r>
          </w:p>
        </w:tc>
        <w:tc>
          <w:tcPr>
            <w:tcW w:w="1938" w:type="dxa"/>
          </w:tcPr>
          <w:p w:rsidR="0062367D" w:rsidRPr="002B049D" w:rsidRDefault="0062367D" w:rsidP="002B049D">
            <w:pPr>
              <w:spacing w:line="360" w:lineRule="auto"/>
              <w:jc w:val="both"/>
              <w:rPr>
                <w:sz w:val="20"/>
                <w:szCs w:val="20"/>
              </w:rPr>
            </w:pPr>
            <w:r w:rsidRPr="002B049D">
              <w:rPr>
                <w:sz w:val="20"/>
                <w:szCs w:val="20"/>
              </w:rPr>
              <w:t>400</w:t>
            </w:r>
          </w:p>
        </w:tc>
        <w:tc>
          <w:tcPr>
            <w:tcW w:w="2872" w:type="dxa"/>
          </w:tcPr>
          <w:p w:rsidR="0062367D" w:rsidRPr="002B049D" w:rsidRDefault="0062367D" w:rsidP="002B049D">
            <w:pPr>
              <w:spacing w:line="360" w:lineRule="auto"/>
              <w:jc w:val="both"/>
              <w:rPr>
                <w:sz w:val="20"/>
                <w:szCs w:val="20"/>
              </w:rPr>
            </w:pPr>
            <w:r w:rsidRPr="002B049D">
              <w:rPr>
                <w:sz w:val="20"/>
                <w:szCs w:val="20"/>
              </w:rPr>
              <w:t>600</w:t>
            </w:r>
          </w:p>
        </w:tc>
      </w:tr>
      <w:tr w:rsidR="0062367D" w:rsidRPr="002B049D" w:rsidTr="002B049D">
        <w:trPr>
          <w:trHeight w:val="374"/>
          <w:jc w:val="center"/>
        </w:trPr>
        <w:tc>
          <w:tcPr>
            <w:tcW w:w="1938" w:type="dxa"/>
          </w:tcPr>
          <w:p w:rsidR="0062367D" w:rsidRPr="002B049D" w:rsidRDefault="0062367D" w:rsidP="002B049D">
            <w:pPr>
              <w:spacing w:line="360" w:lineRule="auto"/>
              <w:jc w:val="both"/>
              <w:rPr>
                <w:sz w:val="20"/>
                <w:szCs w:val="20"/>
              </w:rPr>
            </w:pPr>
            <w:r w:rsidRPr="002B049D">
              <w:rPr>
                <w:sz w:val="20"/>
                <w:szCs w:val="20"/>
              </w:rPr>
              <w:t>Оптимальные</w:t>
            </w:r>
          </w:p>
        </w:tc>
        <w:tc>
          <w:tcPr>
            <w:tcW w:w="1938" w:type="dxa"/>
          </w:tcPr>
          <w:p w:rsidR="0062367D" w:rsidRPr="002B049D" w:rsidRDefault="0062367D" w:rsidP="002B049D">
            <w:pPr>
              <w:spacing w:line="360" w:lineRule="auto"/>
              <w:jc w:val="both"/>
              <w:rPr>
                <w:sz w:val="20"/>
                <w:szCs w:val="20"/>
              </w:rPr>
            </w:pPr>
            <w:r w:rsidRPr="002B049D">
              <w:rPr>
                <w:sz w:val="20"/>
                <w:szCs w:val="20"/>
              </w:rPr>
              <w:t>1500 -</w:t>
            </w:r>
            <w:r w:rsidR="002B049D">
              <w:rPr>
                <w:sz w:val="20"/>
                <w:szCs w:val="20"/>
              </w:rPr>
              <w:t xml:space="preserve"> </w:t>
            </w:r>
            <w:r w:rsidRPr="002B049D">
              <w:rPr>
                <w:sz w:val="20"/>
                <w:szCs w:val="20"/>
              </w:rPr>
              <w:t>3000</w:t>
            </w:r>
          </w:p>
        </w:tc>
        <w:tc>
          <w:tcPr>
            <w:tcW w:w="2872" w:type="dxa"/>
          </w:tcPr>
          <w:p w:rsidR="0062367D" w:rsidRPr="002B049D" w:rsidRDefault="0062367D" w:rsidP="002B049D">
            <w:pPr>
              <w:spacing w:line="360" w:lineRule="auto"/>
              <w:jc w:val="both"/>
              <w:rPr>
                <w:sz w:val="20"/>
                <w:szCs w:val="20"/>
              </w:rPr>
            </w:pPr>
            <w:r w:rsidRPr="002B049D">
              <w:rPr>
                <w:sz w:val="20"/>
                <w:szCs w:val="20"/>
              </w:rPr>
              <w:t>300 - 5000</w:t>
            </w:r>
          </w:p>
        </w:tc>
      </w:tr>
      <w:tr w:rsidR="0062367D" w:rsidRPr="002B049D" w:rsidTr="002B049D">
        <w:trPr>
          <w:trHeight w:val="374"/>
          <w:jc w:val="center"/>
        </w:trPr>
        <w:tc>
          <w:tcPr>
            <w:tcW w:w="1938" w:type="dxa"/>
          </w:tcPr>
          <w:p w:rsidR="0062367D" w:rsidRPr="002B049D" w:rsidRDefault="0062367D" w:rsidP="002B049D">
            <w:pPr>
              <w:spacing w:line="360" w:lineRule="auto"/>
              <w:jc w:val="both"/>
              <w:rPr>
                <w:sz w:val="20"/>
                <w:szCs w:val="20"/>
              </w:rPr>
            </w:pPr>
            <w:r w:rsidRPr="002B049D">
              <w:rPr>
                <w:sz w:val="20"/>
                <w:szCs w:val="20"/>
              </w:rPr>
              <w:t>Максимально допустимые</w:t>
            </w:r>
          </w:p>
        </w:tc>
        <w:tc>
          <w:tcPr>
            <w:tcW w:w="1938" w:type="dxa"/>
          </w:tcPr>
          <w:p w:rsidR="0062367D" w:rsidRPr="002B049D" w:rsidRDefault="0062367D" w:rsidP="002B049D">
            <w:pPr>
              <w:spacing w:line="360" w:lineRule="auto"/>
              <w:jc w:val="both"/>
              <w:rPr>
                <w:sz w:val="20"/>
                <w:szCs w:val="20"/>
              </w:rPr>
            </w:pPr>
            <w:r w:rsidRPr="002B049D">
              <w:rPr>
                <w:sz w:val="20"/>
                <w:szCs w:val="20"/>
              </w:rPr>
              <w:t>50000</w:t>
            </w:r>
          </w:p>
        </w:tc>
        <w:tc>
          <w:tcPr>
            <w:tcW w:w="2872" w:type="dxa"/>
          </w:tcPr>
          <w:p w:rsidR="0062367D" w:rsidRPr="002B049D" w:rsidRDefault="0062367D" w:rsidP="002B049D">
            <w:pPr>
              <w:spacing w:line="360" w:lineRule="auto"/>
              <w:jc w:val="both"/>
              <w:rPr>
                <w:sz w:val="20"/>
                <w:szCs w:val="20"/>
              </w:rPr>
            </w:pPr>
            <w:r w:rsidRPr="002B049D">
              <w:rPr>
                <w:sz w:val="20"/>
                <w:szCs w:val="20"/>
              </w:rPr>
              <w:t>50000</w:t>
            </w:r>
          </w:p>
        </w:tc>
      </w:tr>
    </w:tbl>
    <w:p w:rsidR="002B049D" w:rsidRDefault="002B049D" w:rsidP="00F73E74">
      <w:pPr>
        <w:pStyle w:val="21"/>
        <w:spacing w:after="0" w:line="360" w:lineRule="auto"/>
        <w:ind w:firstLine="709"/>
        <w:jc w:val="both"/>
        <w:rPr>
          <w:b/>
          <w:bCs/>
          <w:i/>
          <w:sz w:val="28"/>
          <w:szCs w:val="28"/>
          <w:lang w:val="en-US"/>
        </w:rPr>
      </w:pPr>
    </w:p>
    <w:p w:rsidR="0062367D" w:rsidRPr="002B049D" w:rsidRDefault="0062367D" w:rsidP="00F73E74">
      <w:pPr>
        <w:pStyle w:val="21"/>
        <w:spacing w:after="0" w:line="360" w:lineRule="auto"/>
        <w:ind w:firstLine="709"/>
        <w:jc w:val="both"/>
        <w:rPr>
          <w:b/>
          <w:bCs/>
          <w:i/>
          <w:sz w:val="28"/>
          <w:szCs w:val="28"/>
        </w:rPr>
      </w:pPr>
      <w:r w:rsidRPr="00F73E74">
        <w:rPr>
          <w:b/>
          <w:bCs/>
          <w:i/>
          <w:sz w:val="28"/>
          <w:szCs w:val="28"/>
        </w:rPr>
        <w:t>Требования к р</w:t>
      </w:r>
      <w:r w:rsidR="002B049D">
        <w:rPr>
          <w:b/>
          <w:bCs/>
          <w:i/>
          <w:sz w:val="28"/>
          <w:szCs w:val="28"/>
        </w:rPr>
        <w:t>абочему месту пользователей ВДТ</w:t>
      </w:r>
    </w:p>
    <w:p w:rsidR="0062367D" w:rsidRPr="00F73E74" w:rsidRDefault="0062367D" w:rsidP="00F73E74">
      <w:pPr>
        <w:pStyle w:val="21"/>
        <w:spacing w:after="0" w:line="360" w:lineRule="auto"/>
        <w:ind w:firstLine="709"/>
        <w:jc w:val="both"/>
        <w:rPr>
          <w:sz w:val="28"/>
          <w:szCs w:val="28"/>
        </w:rPr>
      </w:pPr>
      <w:r w:rsidRPr="00F73E74">
        <w:rPr>
          <w:sz w:val="28"/>
          <w:szCs w:val="28"/>
        </w:rPr>
        <w:t>Очень важным при работе на ЭВМ является организация рабочих мест.</w:t>
      </w:r>
    </w:p>
    <w:p w:rsidR="0062367D" w:rsidRPr="00F73E74" w:rsidRDefault="0062367D" w:rsidP="00F73E74">
      <w:pPr>
        <w:pStyle w:val="21"/>
        <w:spacing w:after="0" w:line="360" w:lineRule="auto"/>
        <w:ind w:firstLine="709"/>
        <w:jc w:val="both"/>
        <w:rPr>
          <w:sz w:val="28"/>
          <w:szCs w:val="28"/>
        </w:rPr>
      </w:pPr>
      <w:r w:rsidRPr="00F73E74">
        <w:rPr>
          <w:sz w:val="28"/>
          <w:szCs w:val="28"/>
        </w:rPr>
        <w:t>К основному оборудованию рабочего места ВДТ относятся: видеомонитор, клавиатура, рабочий стул (кресло); к вспомогательному: пюпитр, подставка для ног, шкафы, полки и пр. Требования к ним отражены в нормативных документах: ВСНиПРВЦ; ГОС 12.2.032-78; ГОС 22269-76. В табл. 5.6. приведены параметры, необходимые для эксплуатации ВДТ.</w:t>
      </w:r>
    </w:p>
    <w:p w:rsidR="002B049D" w:rsidRDefault="002B049D" w:rsidP="00F73E74">
      <w:pPr>
        <w:pStyle w:val="21"/>
        <w:spacing w:after="0" w:line="360" w:lineRule="auto"/>
        <w:ind w:firstLine="709"/>
        <w:jc w:val="both"/>
        <w:rPr>
          <w:i/>
          <w:sz w:val="28"/>
          <w:szCs w:val="28"/>
          <w:lang w:val="en-US"/>
        </w:rPr>
      </w:pPr>
    </w:p>
    <w:p w:rsidR="0062367D" w:rsidRPr="00F73E74" w:rsidRDefault="0062367D" w:rsidP="00F73E74">
      <w:pPr>
        <w:pStyle w:val="21"/>
        <w:spacing w:after="0" w:line="360" w:lineRule="auto"/>
        <w:ind w:firstLine="709"/>
        <w:jc w:val="both"/>
        <w:rPr>
          <w:i/>
          <w:sz w:val="28"/>
          <w:szCs w:val="28"/>
        </w:rPr>
      </w:pPr>
      <w:r w:rsidRPr="00F73E74">
        <w:rPr>
          <w:i/>
          <w:sz w:val="28"/>
          <w:szCs w:val="28"/>
        </w:rPr>
        <w:t>Таблица 3.5.6.</w:t>
      </w:r>
    </w:p>
    <w:p w:rsidR="0062367D" w:rsidRPr="00F73E74" w:rsidRDefault="0062367D" w:rsidP="00F73E74">
      <w:pPr>
        <w:pStyle w:val="21"/>
        <w:spacing w:after="0" w:line="360" w:lineRule="auto"/>
        <w:ind w:firstLine="709"/>
        <w:jc w:val="both"/>
        <w:rPr>
          <w:b/>
          <w:bCs/>
          <w:sz w:val="28"/>
          <w:szCs w:val="28"/>
        </w:rPr>
      </w:pPr>
      <w:r w:rsidRPr="00F73E74">
        <w:rPr>
          <w:b/>
          <w:bCs/>
          <w:sz w:val="28"/>
          <w:szCs w:val="28"/>
        </w:rPr>
        <w:t>Нормативы эксплуатации вычислительной техники и копировально-множительной техники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1"/>
        <w:gridCol w:w="3311"/>
      </w:tblGrid>
      <w:tr w:rsidR="0062367D" w:rsidRPr="002B049D" w:rsidTr="002B049D">
        <w:trPr>
          <w:trHeight w:val="266"/>
          <w:jc w:val="center"/>
        </w:trPr>
        <w:tc>
          <w:tcPr>
            <w:tcW w:w="3311" w:type="dxa"/>
          </w:tcPr>
          <w:p w:rsidR="0062367D" w:rsidRPr="002B049D" w:rsidRDefault="0062367D" w:rsidP="002B049D">
            <w:pPr>
              <w:pStyle w:val="21"/>
              <w:spacing w:after="0" w:line="360" w:lineRule="auto"/>
              <w:jc w:val="both"/>
              <w:rPr>
                <w:b/>
                <w:bCs/>
                <w:sz w:val="20"/>
                <w:szCs w:val="20"/>
              </w:rPr>
            </w:pPr>
            <w:r w:rsidRPr="002B049D">
              <w:rPr>
                <w:b/>
                <w:bCs/>
                <w:sz w:val="20"/>
                <w:szCs w:val="20"/>
              </w:rPr>
              <w:t>Показатель</w:t>
            </w:r>
          </w:p>
        </w:tc>
        <w:tc>
          <w:tcPr>
            <w:tcW w:w="3311" w:type="dxa"/>
          </w:tcPr>
          <w:p w:rsidR="0062367D" w:rsidRPr="002B049D" w:rsidRDefault="0062367D" w:rsidP="002B049D">
            <w:pPr>
              <w:pStyle w:val="21"/>
              <w:spacing w:after="0" w:line="360" w:lineRule="auto"/>
              <w:jc w:val="both"/>
              <w:rPr>
                <w:b/>
                <w:bCs/>
                <w:sz w:val="20"/>
                <w:szCs w:val="20"/>
              </w:rPr>
            </w:pPr>
            <w:r w:rsidRPr="002B049D">
              <w:rPr>
                <w:b/>
                <w:bCs/>
                <w:sz w:val="20"/>
                <w:szCs w:val="20"/>
              </w:rPr>
              <w:t>Допустимое значение</w:t>
            </w:r>
          </w:p>
        </w:tc>
      </w:tr>
      <w:tr w:rsidR="0062367D" w:rsidRPr="002B049D" w:rsidTr="002B049D">
        <w:trPr>
          <w:trHeight w:val="784"/>
          <w:jc w:val="center"/>
        </w:trPr>
        <w:tc>
          <w:tcPr>
            <w:tcW w:w="3311" w:type="dxa"/>
          </w:tcPr>
          <w:p w:rsidR="0062367D" w:rsidRPr="002B049D" w:rsidRDefault="0062367D" w:rsidP="002B049D">
            <w:pPr>
              <w:pStyle w:val="21"/>
              <w:autoSpaceDE w:val="0"/>
              <w:autoSpaceDN w:val="0"/>
              <w:spacing w:after="0" w:line="360" w:lineRule="auto"/>
              <w:jc w:val="both"/>
              <w:rPr>
                <w:sz w:val="20"/>
                <w:szCs w:val="20"/>
              </w:rPr>
            </w:pPr>
            <w:r w:rsidRPr="002B049D">
              <w:rPr>
                <w:sz w:val="20"/>
                <w:szCs w:val="20"/>
              </w:rPr>
              <w:t>Расположение мониторов:</w:t>
            </w:r>
          </w:p>
          <w:p w:rsidR="0062367D" w:rsidRPr="002B049D" w:rsidRDefault="0062367D" w:rsidP="002B049D">
            <w:pPr>
              <w:pStyle w:val="21"/>
              <w:autoSpaceDE w:val="0"/>
              <w:autoSpaceDN w:val="0"/>
              <w:spacing w:after="0" w:line="360" w:lineRule="auto"/>
              <w:jc w:val="both"/>
              <w:rPr>
                <w:sz w:val="20"/>
                <w:szCs w:val="20"/>
              </w:rPr>
            </w:pPr>
            <w:r w:rsidRPr="002B049D">
              <w:rPr>
                <w:sz w:val="20"/>
                <w:szCs w:val="20"/>
              </w:rPr>
              <w:t>от стен</w:t>
            </w:r>
          </w:p>
          <w:p w:rsidR="0062367D" w:rsidRPr="002B049D" w:rsidRDefault="0062367D" w:rsidP="002B049D">
            <w:pPr>
              <w:pStyle w:val="21"/>
              <w:autoSpaceDE w:val="0"/>
              <w:autoSpaceDN w:val="0"/>
              <w:spacing w:after="0" w:line="360" w:lineRule="auto"/>
              <w:jc w:val="both"/>
              <w:rPr>
                <w:sz w:val="20"/>
                <w:szCs w:val="20"/>
              </w:rPr>
            </w:pPr>
            <w:r w:rsidRPr="002B049D">
              <w:rPr>
                <w:sz w:val="20"/>
                <w:szCs w:val="20"/>
              </w:rPr>
              <w:t>между собой</w:t>
            </w:r>
          </w:p>
        </w:tc>
        <w:tc>
          <w:tcPr>
            <w:tcW w:w="3311" w:type="dxa"/>
          </w:tcPr>
          <w:p w:rsidR="0062367D" w:rsidRPr="002B049D" w:rsidRDefault="0062367D" w:rsidP="002B049D">
            <w:pPr>
              <w:pStyle w:val="21"/>
              <w:spacing w:after="0" w:line="360" w:lineRule="auto"/>
              <w:jc w:val="both"/>
              <w:rPr>
                <w:sz w:val="20"/>
                <w:szCs w:val="20"/>
              </w:rPr>
            </w:pPr>
          </w:p>
          <w:p w:rsidR="0062367D" w:rsidRPr="002B049D" w:rsidRDefault="0062367D" w:rsidP="002B049D">
            <w:pPr>
              <w:pStyle w:val="21"/>
              <w:spacing w:after="0" w:line="360" w:lineRule="auto"/>
              <w:jc w:val="both"/>
              <w:rPr>
                <w:sz w:val="20"/>
                <w:szCs w:val="20"/>
              </w:rPr>
            </w:pPr>
            <w:r w:rsidRPr="002B049D">
              <w:rPr>
                <w:sz w:val="20"/>
                <w:szCs w:val="20"/>
              </w:rPr>
              <w:t>1м</w:t>
            </w:r>
          </w:p>
          <w:p w:rsidR="0062367D" w:rsidRPr="002B049D" w:rsidRDefault="0062367D" w:rsidP="002B049D">
            <w:pPr>
              <w:pStyle w:val="21"/>
              <w:spacing w:after="0" w:line="360" w:lineRule="auto"/>
              <w:jc w:val="both"/>
              <w:rPr>
                <w:sz w:val="20"/>
                <w:szCs w:val="20"/>
              </w:rPr>
            </w:pPr>
            <w:r w:rsidRPr="002B049D">
              <w:rPr>
                <w:sz w:val="20"/>
                <w:szCs w:val="20"/>
              </w:rPr>
              <w:t>1,5м</w:t>
            </w:r>
          </w:p>
        </w:tc>
      </w:tr>
      <w:tr w:rsidR="0062367D" w:rsidRPr="002B049D" w:rsidTr="002B049D">
        <w:trPr>
          <w:trHeight w:val="530"/>
          <w:jc w:val="center"/>
        </w:trPr>
        <w:tc>
          <w:tcPr>
            <w:tcW w:w="3311" w:type="dxa"/>
          </w:tcPr>
          <w:p w:rsidR="0062367D" w:rsidRPr="002B049D" w:rsidRDefault="0062367D" w:rsidP="002B049D">
            <w:pPr>
              <w:pStyle w:val="21"/>
              <w:spacing w:after="0" w:line="360" w:lineRule="auto"/>
              <w:jc w:val="both"/>
              <w:rPr>
                <w:sz w:val="20"/>
                <w:szCs w:val="20"/>
              </w:rPr>
            </w:pPr>
            <w:r w:rsidRPr="002B049D">
              <w:rPr>
                <w:sz w:val="20"/>
                <w:szCs w:val="20"/>
              </w:rPr>
              <w:t>2. Площадь рабочего помещения на одного работающего</w:t>
            </w:r>
          </w:p>
        </w:tc>
        <w:tc>
          <w:tcPr>
            <w:tcW w:w="3311" w:type="dxa"/>
          </w:tcPr>
          <w:p w:rsidR="0062367D" w:rsidRPr="002B049D" w:rsidRDefault="0062367D" w:rsidP="002B049D">
            <w:pPr>
              <w:pStyle w:val="21"/>
              <w:spacing w:after="0" w:line="360" w:lineRule="auto"/>
              <w:jc w:val="both"/>
              <w:rPr>
                <w:sz w:val="20"/>
                <w:szCs w:val="20"/>
                <w:vertAlign w:val="superscript"/>
              </w:rPr>
            </w:pPr>
            <w:r w:rsidRPr="002B049D">
              <w:rPr>
                <w:sz w:val="20"/>
                <w:szCs w:val="20"/>
              </w:rPr>
              <w:t>6,0м</w:t>
            </w:r>
            <w:r w:rsidRPr="002B049D">
              <w:rPr>
                <w:sz w:val="20"/>
                <w:szCs w:val="20"/>
                <w:vertAlign w:val="superscript"/>
              </w:rPr>
              <w:t>2</w:t>
            </w:r>
          </w:p>
        </w:tc>
      </w:tr>
      <w:tr w:rsidR="0062367D" w:rsidRPr="002B049D" w:rsidTr="002B049D">
        <w:trPr>
          <w:trHeight w:val="530"/>
          <w:jc w:val="center"/>
        </w:trPr>
        <w:tc>
          <w:tcPr>
            <w:tcW w:w="3311" w:type="dxa"/>
          </w:tcPr>
          <w:p w:rsidR="0062367D" w:rsidRPr="002B049D" w:rsidRDefault="0062367D" w:rsidP="002B049D">
            <w:pPr>
              <w:pStyle w:val="21"/>
              <w:spacing w:after="0" w:line="360" w:lineRule="auto"/>
              <w:jc w:val="both"/>
              <w:rPr>
                <w:sz w:val="20"/>
                <w:szCs w:val="20"/>
              </w:rPr>
            </w:pPr>
            <w:r w:rsidRPr="002B049D">
              <w:rPr>
                <w:sz w:val="20"/>
                <w:szCs w:val="20"/>
              </w:rPr>
              <w:t>3. Объем рабочего помещения на одного работающего</w:t>
            </w:r>
          </w:p>
        </w:tc>
        <w:tc>
          <w:tcPr>
            <w:tcW w:w="3311" w:type="dxa"/>
          </w:tcPr>
          <w:p w:rsidR="0062367D" w:rsidRPr="002B049D" w:rsidRDefault="0062367D" w:rsidP="002B049D">
            <w:pPr>
              <w:pStyle w:val="21"/>
              <w:spacing w:after="0" w:line="360" w:lineRule="auto"/>
              <w:jc w:val="both"/>
              <w:rPr>
                <w:sz w:val="20"/>
                <w:szCs w:val="20"/>
                <w:vertAlign w:val="superscript"/>
              </w:rPr>
            </w:pPr>
            <w:r w:rsidRPr="002B049D">
              <w:rPr>
                <w:sz w:val="20"/>
                <w:szCs w:val="20"/>
              </w:rPr>
              <w:t>20м</w:t>
            </w:r>
            <w:r w:rsidRPr="002B049D">
              <w:rPr>
                <w:sz w:val="20"/>
                <w:szCs w:val="20"/>
                <w:vertAlign w:val="superscript"/>
              </w:rPr>
              <w:t>3</w:t>
            </w:r>
          </w:p>
        </w:tc>
      </w:tr>
      <w:tr w:rsidR="0062367D" w:rsidRPr="002B049D" w:rsidTr="002B049D">
        <w:trPr>
          <w:trHeight w:val="254"/>
          <w:jc w:val="center"/>
        </w:trPr>
        <w:tc>
          <w:tcPr>
            <w:tcW w:w="3311" w:type="dxa"/>
          </w:tcPr>
          <w:p w:rsidR="0062367D" w:rsidRPr="002B049D" w:rsidRDefault="0062367D" w:rsidP="002B049D">
            <w:pPr>
              <w:pStyle w:val="21"/>
              <w:spacing w:after="0" w:line="360" w:lineRule="auto"/>
              <w:jc w:val="both"/>
              <w:rPr>
                <w:sz w:val="20"/>
                <w:szCs w:val="20"/>
              </w:rPr>
            </w:pPr>
            <w:r w:rsidRPr="002B049D">
              <w:rPr>
                <w:sz w:val="20"/>
                <w:szCs w:val="20"/>
              </w:rPr>
              <w:t>4. Расположение экрана монитора от глаз оператора</w:t>
            </w:r>
          </w:p>
        </w:tc>
        <w:tc>
          <w:tcPr>
            <w:tcW w:w="3311" w:type="dxa"/>
          </w:tcPr>
          <w:p w:rsidR="0062367D" w:rsidRPr="002B049D" w:rsidRDefault="0062367D" w:rsidP="002B049D">
            <w:pPr>
              <w:pStyle w:val="21"/>
              <w:spacing w:after="0" w:line="360" w:lineRule="auto"/>
              <w:jc w:val="both"/>
              <w:rPr>
                <w:sz w:val="20"/>
                <w:szCs w:val="20"/>
              </w:rPr>
            </w:pPr>
            <w:r w:rsidRPr="002B049D">
              <w:rPr>
                <w:sz w:val="20"/>
                <w:szCs w:val="20"/>
              </w:rPr>
              <w:t>50-80см</w:t>
            </w:r>
          </w:p>
        </w:tc>
      </w:tr>
      <w:tr w:rsidR="0062367D" w:rsidRPr="002B049D" w:rsidTr="002B049D">
        <w:trPr>
          <w:trHeight w:val="1072"/>
          <w:jc w:val="center"/>
        </w:trPr>
        <w:tc>
          <w:tcPr>
            <w:tcW w:w="3311" w:type="dxa"/>
          </w:tcPr>
          <w:p w:rsidR="0062367D" w:rsidRPr="002B049D" w:rsidRDefault="0062367D" w:rsidP="002B049D">
            <w:pPr>
              <w:pStyle w:val="21"/>
              <w:spacing w:after="0" w:line="360" w:lineRule="auto"/>
              <w:jc w:val="both"/>
              <w:rPr>
                <w:sz w:val="20"/>
                <w:szCs w:val="20"/>
              </w:rPr>
            </w:pPr>
            <w:r w:rsidRPr="002B049D">
              <w:rPr>
                <w:sz w:val="20"/>
                <w:szCs w:val="20"/>
              </w:rPr>
              <w:t>5. Длительность перерывов при постоянной работе с монитором:</w:t>
            </w:r>
          </w:p>
          <w:p w:rsidR="0062367D" w:rsidRPr="002B049D" w:rsidRDefault="0062367D" w:rsidP="002B049D">
            <w:pPr>
              <w:pStyle w:val="21"/>
              <w:autoSpaceDE w:val="0"/>
              <w:autoSpaceDN w:val="0"/>
              <w:spacing w:after="0" w:line="360" w:lineRule="auto"/>
              <w:jc w:val="both"/>
              <w:rPr>
                <w:sz w:val="20"/>
                <w:szCs w:val="20"/>
              </w:rPr>
            </w:pPr>
            <w:r w:rsidRPr="002B049D">
              <w:rPr>
                <w:sz w:val="20"/>
                <w:szCs w:val="20"/>
              </w:rPr>
              <w:t>каждый час</w:t>
            </w:r>
          </w:p>
          <w:p w:rsidR="0062367D" w:rsidRPr="002B049D" w:rsidRDefault="0062367D" w:rsidP="002B049D">
            <w:pPr>
              <w:pStyle w:val="21"/>
              <w:autoSpaceDE w:val="0"/>
              <w:autoSpaceDN w:val="0"/>
              <w:spacing w:after="0" w:line="360" w:lineRule="auto"/>
              <w:jc w:val="both"/>
              <w:rPr>
                <w:sz w:val="20"/>
                <w:szCs w:val="20"/>
              </w:rPr>
            </w:pPr>
            <w:r w:rsidRPr="002B049D">
              <w:rPr>
                <w:sz w:val="20"/>
                <w:szCs w:val="20"/>
              </w:rPr>
              <w:t>каждые два часа</w:t>
            </w:r>
          </w:p>
        </w:tc>
        <w:tc>
          <w:tcPr>
            <w:tcW w:w="3311" w:type="dxa"/>
          </w:tcPr>
          <w:p w:rsidR="0062367D" w:rsidRPr="002B049D" w:rsidRDefault="0062367D" w:rsidP="002B049D">
            <w:pPr>
              <w:pStyle w:val="21"/>
              <w:spacing w:after="0" w:line="360" w:lineRule="auto"/>
              <w:jc w:val="both"/>
              <w:rPr>
                <w:sz w:val="20"/>
                <w:szCs w:val="20"/>
              </w:rPr>
            </w:pPr>
          </w:p>
          <w:p w:rsidR="0062367D" w:rsidRPr="002B049D" w:rsidRDefault="0062367D" w:rsidP="002B049D">
            <w:pPr>
              <w:pStyle w:val="21"/>
              <w:spacing w:after="0" w:line="360" w:lineRule="auto"/>
              <w:jc w:val="both"/>
              <w:rPr>
                <w:sz w:val="20"/>
                <w:szCs w:val="20"/>
              </w:rPr>
            </w:pPr>
          </w:p>
          <w:p w:rsidR="0062367D" w:rsidRPr="002B049D" w:rsidRDefault="0062367D" w:rsidP="002B049D">
            <w:pPr>
              <w:pStyle w:val="21"/>
              <w:spacing w:after="0" w:line="360" w:lineRule="auto"/>
              <w:jc w:val="both"/>
              <w:rPr>
                <w:sz w:val="20"/>
                <w:szCs w:val="20"/>
              </w:rPr>
            </w:pPr>
            <w:r w:rsidRPr="002B049D">
              <w:rPr>
                <w:sz w:val="20"/>
                <w:szCs w:val="20"/>
              </w:rPr>
              <w:t>5-10мин</w:t>
            </w:r>
          </w:p>
          <w:p w:rsidR="0062367D" w:rsidRPr="002B049D" w:rsidRDefault="0062367D" w:rsidP="002B049D">
            <w:pPr>
              <w:pStyle w:val="21"/>
              <w:spacing w:after="0" w:line="360" w:lineRule="auto"/>
              <w:jc w:val="both"/>
              <w:rPr>
                <w:sz w:val="20"/>
                <w:szCs w:val="20"/>
              </w:rPr>
            </w:pPr>
            <w:r w:rsidRPr="002B049D">
              <w:rPr>
                <w:sz w:val="20"/>
                <w:szCs w:val="20"/>
              </w:rPr>
              <w:t>15мин</w:t>
            </w:r>
          </w:p>
        </w:tc>
      </w:tr>
    </w:tbl>
    <w:p w:rsidR="0062367D" w:rsidRPr="00F73E74" w:rsidRDefault="0062367D" w:rsidP="00F73E74">
      <w:pPr>
        <w:pStyle w:val="21"/>
        <w:spacing w:after="0" w:line="360" w:lineRule="auto"/>
        <w:ind w:firstLine="709"/>
        <w:jc w:val="both"/>
        <w:rPr>
          <w:sz w:val="28"/>
          <w:szCs w:val="28"/>
        </w:rPr>
      </w:pPr>
      <w:r w:rsidRPr="00F73E74">
        <w:rPr>
          <w:sz w:val="28"/>
          <w:szCs w:val="28"/>
        </w:rPr>
        <w:t>Не допускается расположение мониторов экранами друг к другу.</w:t>
      </w:r>
    </w:p>
    <w:p w:rsidR="0062367D" w:rsidRPr="00F73E74" w:rsidRDefault="0062367D" w:rsidP="00F73E74">
      <w:pPr>
        <w:pStyle w:val="21"/>
        <w:spacing w:after="0" w:line="360" w:lineRule="auto"/>
        <w:ind w:firstLine="709"/>
        <w:jc w:val="both"/>
        <w:rPr>
          <w:sz w:val="28"/>
          <w:szCs w:val="28"/>
        </w:rPr>
      </w:pPr>
      <w:r w:rsidRPr="00F73E74">
        <w:rPr>
          <w:sz w:val="28"/>
          <w:szCs w:val="28"/>
        </w:rPr>
        <w:t>Для обеспечения метеоусловий площадь на одно рабочее место должна быть не менее 6,0м</w:t>
      </w:r>
      <w:r w:rsidRPr="00F73E74">
        <w:rPr>
          <w:sz w:val="28"/>
          <w:szCs w:val="28"/>
          <w:vertAlign w:val="superscript"/>
        </w:rPr>
        <w:t>2</w:t>
      </w:r>
      <w:r w:rsidRPr="00F73E74">
        <w:rPr>
          <w:sz w:val="28"/>
          <w:szCs w:val="28"/>
        </w:rPr>
        <w:t>, температура воздуха – 18-23</w:t>
      </w:r>
      <w:r w:rsidRPr="00F73E74">
        <w:rPr>
          <w:sz w:val="28"/>
          <w:szCs w:val="28"/>
          <w:vertAlign w:val="superscript"/>
        </w:rPr>
        <w:t>0</w:t>
      </w:r>
      <w:r w:rsidRPr="00F73E74">
        <w:rPr>
          <w:sz w:val="28"/>
          <w:szCs w:val="28"/>
        </w:rPr>
        <w:t>С, влажность – 60-70%. Помещение следует через каждые 1,5-2 часа работы проветривать. Оно должно иметь естественное и искусственное освещение. На поверхности стола освещенность должна быть 300-500лк. Уровень шума на рабочих местах во всех помещениях не должен превышать 50дБА.</w:t>
      </w:r>
    </w:p>
    <w:p w:rsidR="0062367D" w:rsidRPr="00F73E74" w:rsidRDefault="0062367D" w:rsidP="00F73E74">
      <w:pPr>
        <w:pStyle w:val="21"/>
        <w:spacing w:after="0" w:line="360" w:lineRule="auto"/>
        <w:ind w:firstLine="709"/>
        <w:jc w:val="both"/>
        <w:rPr>
          <w:b/>
          <w:bCs/>
          <w:sz w:val="28"/>
          <w:szCs w:val="28"/>
          <w:u w:val="single"/>
        </w:rPr>
      </w:pPr>
      <w:r w:rsidRPr="00F73E74">
        <w:rPr>
          <w:sz w:val="28"/>
          <w:szCs w:val="28"/>
        </w:rPr>
        <w:t>Даже если все параметры компьютера, среды и рабочего места соответствуют нормативным требованиям и рекомендациям, при частой и продолжительной работе за ВДТ (видеодисплейным терминалом) велика вероятность, что у пользователя будет развиваться компьютерная болезнь с негативными последствиями для здоровья.</w:t>
      </w:r>
    </w:p>
    <w:p w:rsidR="0062367D" w:rsidRPr="00F73E74" w:rsidRDefault="0062367D" w:rsidP="00F73E74">
      <w:pPr>
        <w:pStyle w:val="21"/>
        <w:spacing w:after="0" w:line="360" w:lineRule="auto"/>
        <w:ind w:firstLine="709"/>
        <w:jc w:val="both"/>
        <w:rPr>
          <w:sz w:val="28"/>
          <w:szCs w:val="28"/>
        </w:rPr>
      </w:pPr>
      <w:r w:rsidRPr="00F73E74">
        <w:rPr>
          <w:sz w:val="28"/>
          <w:szCs w:val="28"/>
        </w:rPr>
        <w:t>К тому же, с учетом физиологии человека и эргономики трудового процесса рабочий стол и стул должны тщательно подбираться. При выполнении работы в течение трудового процесса в позе сидя высота рабочей поверхности стола должна регулироваться в пределах 680-800мм, в среднем она должна составлять 725мм. Оптимальные размеры рабочей поверхности столешницы 1600х900мм, а рабочий стол должен иметь пространство для ног высотой не менее 600мм, шириной не менее 500м, глубиной на уровне колен, но не менее 450мм и на уровне вытянутой ноги – не менее 650мм.</w:t>
      </w:r>
    </w:p>
    <w:p w:rsidR="0062367D" w:rsidRPr="00F73E74" w:rsidRDefault="0062367D" w:rsidP="00F73E74">
      <w:pPr>
        <w:pStyle w:val="21"/>
        <w:spacing w:after="0" w:line="360" w:lineRule="auto"/>
        <w:ind w:firstLine="709"/>
        <w:jc w:val="both"/>
        <w:rPr>
          <w:sz w:val="28"/>
          <w:szCs w:val="28"/>
        </w:rPr>
      </w:pPr>
      <w:r w:rsidRPr="00F73E74">
        <w:rPr>
          <w:sz w:val="28"/>
          <w:szCs w:val="28"/>
        </w:rPr>
        <w:t>Рабочий стул должен приниматься в зависимости от характера и продолжительности работы. Он должен быть подъемно-поворотным и регулируемым по высоте и углам наклона сиденья и спинки, а также расстояния спинки до переднего края сиденья. Высота поверхности сиденья должна регулироваться в пределах 400-550мм. Сиденье и спинка кресла должны быть полумягкими, с нескользящим, неэлектризующимся и воздухонепроницаемым покрытием и иметь возможность изменения угла наклона поверхности сиденья в пределах от 15</w:t>
      </w:r>
      <w:r w:rsidRPr="00F73E74">
        <w:rPr>
          <w:sz w:val="28"/>
          <w:szCs w:val="28"/>
          <w:vertAlign w:val="superscript"/>
        </w:rPr>
        <w:t>0</w:t>
      </w:r>
      <w:r w:rsidRPr="00F73E74">
        <w:rPr>
          <w:sz w:val="28"/>
          <w:szCs w:val="28"/>
        </w:rPr>
        <w:t xml:space="preserve"> вперед и до 5</w:t>
      </w:r>
      <w:r w:rsidRPr="00F73E74">
        <w:rPr>
          <w:sz w:val="28"/>
          <w:szCs w:val="28"/>
          <w:vertAlign w:val="superscript"/>
        </w:rPr>
        <w:t>0</w:t>
      </w:r>
      <w:r w:rsidRPr="00F73E74">
        <w:rPr>
          <w:sz w:val="28"/>
          <w:szCs w:val="28"/>
        </w:rPr>
        <w:t xml:space="preserve"> назад.</w:t>
      </w:r>
    </w:p>
    <w:p w:rsidR="0062367D" w:rsidRPr="00F73E74" w:rsidRDefault="0062367D" w:rsidP="00F73E74">
      <w:pPr>
        <w:pStyle w:val="21"/>
        <w:spacing w:after="0" w:line="360" w:lineRule="auto"/>
        <w:ind w:firstLine="709"/>
        <w:jc w:val="both"/>
        <w:rPr>
          <w:sz w:val="28"/>
          <w:szCs w:val="28"/>
        </w:rPr>
      </w:pPr>
      <w:r w:rsidRPr="00F73E74">
        <w:rPr>
          <w:sz w:val="28"/>
          <w:szCs w:val="28"/>
        </w:rPr>
        <w:t>Опорная поверхность спинки стула должна иметь высоту 280-320мм, ширину – не менее 380мм и радиус кривизны горизонтальной плоскости – 400мм, а угол наклона спинки в вертикальной плоскости должен регулироваться в пределах (-30)</w:t>
      </w:r>
      <w:r w:rsidRPr="00F73E74">
        <w:rPr>
          <w:sz w:val="28"/>
          <w:szCs w:val="28"/>
          <w:vertAlign w:val="superscript"/>
        </w:rPr>
        <w:t>0</w:t>
      </w:r>
      <w:r w:rsidRPr="00F73E74">
        <w:rPr>
          <w:sz w:val="28"/>
          <w:szCs w:val="28"/>
        </w:rPr>
        <w:t xml:space="preserve"> – (+30)</w:t>
      </w:r>
      <w:r w:rsidRPr="00F73E74">
        <w:rPr>
          <w:sz w:val="28"/>
          <w:szCs w:val="28"/>
          <w:vertAlign w:val="superscript"/>
        </w:rPr>
        <w:t>0</w:t>
      </w:r>
      <w:r w:rsidRPr="00F73E74">
        <w:rPr>
          <w:sz w:val="28"/>
          <w:szCs w:val="28"/>
        </w:rPr>
        <w:t xml:space="preserve"> от вертикального положения. </w:t>
      </w:r>
    </w:p>
    <w:p w:rsidR="0062367D" w:rsidRPr="00F73E74" w:rsidRDefault="0062367D" w:rsidP="00F73E74">
      <w:pPr>
        <w:pStyle w:val="21"/>
        <w:spacing w:after="0" w:line="360" w:lineRule="auto"/>
        <w:ind w:firstLine="709"/>
        <w:jc w:val="both"/>
        <w:rPr>
          <w:sz w:val="28"/>
          <w:szCs w:val="28"/>
        </w:rPr>
      </w:pPr>
      <w:r w:rsidRPr="00F73E74">
        <w:rPr>
          <w:sz w:val="28"/>
          <w:szCs w:val="28"/>
        </w:rPr>
        <w:t>Для уменьшения</w:t>
      </w:r>
      <w:r w:rsidR="002B049D">
        <w:rPr>
          <w:sz w:val="28"/>
          <w:szCs w:val="28"/>
        </w:rPr>
        <w:t xml:space="preserve"> </w:t>
      </w:r>
      <w:r w:rsidRPr="00F73E74">
        <w:rPr>
          <w:sz w:val="28"/>
          <w:szCs w:val="28"/>
        </w:rPr>
        <w:t>напряжения мышц рук необходимо использовать стационарные или съемные подлокотники длиной не менее 250мм, шириной – 50-70мм, имеющие регулировку по высоте над сиденьем в пределах 200-260мм и регулировку по параметру внутреннего расстояния между подлокотниками в пределах 350-500мм. В отдельных случаях подлокотники следует выполнять в виде составного элемента рабочего стола.</w:t>
      </w:r>
    </w:p>
    <w:p w:rsidR="0062367D" w:rsidRPr="00F73E74" w:rsidRDefault="0062367D" w:rsidP="00F73E74">
      <w:pPr>
        <w:pStyle w:val="21"/>
        <w:spacing w:after="0" w:line="360" w:lineRule="auto"/>
        <w:ind w:firstLine="709"/>
        <w:jc w:val="both"/>
        <w:rPr>
          <w:sz w:val="28"/>
          <w:szCs w:val="28"/>
        </w:rPr>
      </w:pPr>
      <w:r w:rsidRPr="00F73E74">
        <w:rPr>
          <w:bCs/>
          <w:i/>
          <w:sz w:val="28"/>
          <w:szCs w:val="28"/>
        </w:rPr>
        <w:t>Установка правильной высоты сиденья является первоочередной задачей при организации рабочего места, так как</w:t>
      </w:r>
      <w:r w:rsidRPr="00F73E74">
        <w:rPr>
          <w:sz w:val="28"/>
          <w:szCs w:val="28"/>
        </w:rPr>
        <w:t xml:space="preserve"> определяет другие пространственные параметры – высоту положения экрана, клавиатуры, поверхностей для записей и прочее.</w:t>
      </w:r>
    </w:p>
    <w:p w:rsidR="0062367D" w:rsidRPr="00F73E74" w:rsidRDefault="0062367D" w:rsidP="00F73E74">
      <w:pPr>
        <w:pStyle w:val="21"/>
        <w:spacing w:after="0" w:line="360" w:lineRule="auto"/>
        <w:ind w:firstLine="709"/>
        <w:jc w:val="both"/>
        <w:rPr>
          <w:sz w:val="28"/>
          <w:szCs w:val="28"/>
        </w:rPr>
      </w:pPr>
      <w:r w:rsidRPr="00F73E74">
        <w:rPr>
          <w:sz w:val="28"/>
          <w:szCs w:val="28"/>
        </w:rPr>
        <w:t>Следует учитывать, что рабочее место должно быть оборудовано регулируемой подставкой для ног, располагающейся, по возможности, по всей ширине участка для ног. Подставка должна иметь ширину не менее 300мм, глубину не менее 400мм, регулировку по высоте до 150мм и по углу наклона опорной поверхности подставки до 20</w:t>
      </w:r>
      <w:r w:rsidRPr="00F73E74">
        <w:rPr>
          <w:sz w:val="28"/>
          <w:szCs w:val="28"/>
          <w:vertAlign w:val="superscript"/>
        </w:rPr>
        <w:t>0</w:t>
      </w:r>
      <w:r w:rsidRPr="00F73E74">
        <w:rPr>
          <w:sz w:val="28"/>
          <w:szCs w:val="28"/>
        </w:rPr>
        <w:t>. Поверхность подставки должна быть рифленой, по переднему краю иметь бортик высотой 10мм.</w:t>
      </w:r>
    </w:p>
    <w:p w:rsidR="0062367D" w:rsidRPr="00F73E74" w:rsidRDefault="0062367D" w:rsidP="00F73E74">
      <w:pPr>
        <w:pStyle w:val="21"/>
        <w:spacing w:after="0" w:line="360" w:lineRule="auto"/>
        <w:ind w:firstLine="709"/>
        <w:jc w:val="both"/>
        <w:rPr>
          <w:sz w:val="28"/>
          <w:szCs w:val="28"/>
        </w:rPr>
      </w:pPr>
      <w:r w:rsidRPr="00F73E74">
        <w:rPr>
          <w:sz w:val="28"/>
          <w:szCs w:val="28"/>
        </w:rPr>
        <w:t>Рациональной рабочей позой считается такое расположение тела, при котором ступни работника расположены на плоскости пола или на подставке для ног, бедра сориентированы в горизонтальной плоскости, верхние части рук – вертикальны, угол локтевого сустава колеблется в пределах 70</w:t>
      </w:r>
      <w:r w:rsidRPr="00F73E74">
        <w:rPr>
          <w:sz w:val="28"/>
          <w:szCs w:val="28"/>
          <w:vertAlign w:val="superscript"/>
        </w:rPr>
        <w:t>0</w:t>
      </w:r>
      <w:r w:rsidRPr="00F73E74">
        <w:rPr>
          <w:sz w:val="28"/>
          <w:szCs w:val="28"/>
        </w:rPr>
        <w:t>-90</w:t>
      </w:r>
      <w:r w:rsidRPr="00F73E74">
        <w:rPr>
          <w:sz w:val="28"/>
          <w:szCs w:val="28"/>
          <w:vertAlign w:val="superscript"/>
        </w:rPr>
        <w:t>0</w:t>
      </w:r>
      <w:r w:rsidRPr="00F73E74">
        <w:rPr>
          <w:sz w:val="28"/>
          <w:szCs w:val="28"/>
        </w:rPr>
        <w:t>, запястья согнуты под углом не более чем 20</w:t>
      </w:r>
      <w:r w:rsidRPr="00F73E74">
        <w:rPr>
          <w:sz w:val="28"/>
          <w:szCs w:val="28"/>
          <w:vertAlign w:val="superscript"/>
        </w:rPr>
        <w:t>0</w:t>
      </w:r>
      <w:r w:rsidRPr="00F73E74">
        <w:rPr>
          <w:sz w:val="28"/>
          <w:szCs w:val="28"/>
        </w:rPr>
        <w:t>, наклон головы – в пределах 15</w:t>
      </w:r>
      <w:r w:rsidRPr="00F73E74">
        <w:rPr>
          <w:sz w:val="28"/>
          <w:szCs w:val="28"/>
          <w:vertAlign w:val="superscript"/>
        </w:rPr>
        <w:t>0</w:t>
      </w:r>
      <w:r w:rsidRPr="00F73E74">
        <w:rPr>
          <w:sz w:val="28"/>
          <w:szCs w:val="28"/>
        </w:rPr>
        <w:t>-20</w:t>
      </w:r>
      <w:r w:rsidRPr="00F73E74">
        <w:rPr>
          <w:sz w:val="28"/>
          <w:szCs w:val="28"/>
          <w:vertAlign w:val="superscript"/>
        </w:rPr>
        <w:t>0</w:t>
      </w:r>
      <w:r w:rsidRPr="00F73E74">
        <w:rPr>
          <w:sz w:val="28"/>
          <w:szCs w:val="28"/>
        </w:rPr>
        <w:t>.</w:t>
      </w:r>
    </w:p>
    <w:p w:rsidR="0062367D" w:rsidRPr="00F73E74" w:rsidRDefault="0062367D" w:rsidP="00F73E74">
      <w:pPr>
        <w:pStyle w:val="21"/>
        <w:spacing w:after="0" w:line="360" w:lineRule="auto"/>
        <w:ind w:firstLine="709"/>
        <w:jc w:val="both"/>
        <w:rPr>
          <w:sz w:val="28"/>
          <w:szCs w:val="28"/>
        </w:rPr>
      </w:pPr>
      <w:r w:rsidRPr="00F73E74">
        <w:rPr>
          <w:sz w:val="28"/>
          <w:szCs w:val="28"/>
        </w:rPr>
        <w:t xml:space="preserve">Для достижения нормальных условий труда необходимо чтобы: </w:t>
      </w:r>
    </w:p>
    <w:p w:rsidR="0062367D" w:rsidRPr="00F73E74" w:rsidRDefault="0062367D" w:rsidP="00F73E74">
      <w:pPr>
        <w:pStyle w:val="21"/>
        <w:spacing w:after="0" w:line="360" w:lineRule="auto"/>
        <w:ind w:firstLine="709"/>
        <w:jc w:val="both"/>
        <w:rPr>
          <w:sz w:val="28"/>
          <w:szCs w:val="28"/>
        </w:rPr>
      </w:pPr>
      <w:r w:rsidRPr="00F73E74">
        <w:rPr>
          <w:sz w:val="28"/>
          <w:szCs w:val="28"/>
        </w:rPr>
        <w:t>-</w:t>
      </w:r>
      <w:r w:rsidR="002B049D" w:rsidRPr="002B049D">
        <w:rPr>
          <w:sz w:val="28"/>
          <w:szCs w:val="28"/>
        </w:rPr>
        <w:t xml:space="preserve"> </w:t>
      </w:r>
      <w:r w:rsidRPr="00F73E74">
        <w:rPr>
          <w:sz w:val="28"/>
          <w:szCs w:val="28"/>
        </w:rPr>
        <w:t>средства труда, с которыми пользователь имеет самый частый зрительный контакт, располагались в центре зоны зрительного наблюдения;</w:t>
      </w:r>
    </w:p>
    <w:p w:rsidR="0062367D" w:rsidRPr="00F73E74" w:rsidRDefault="0062367D" w:rsidP="00F73E74">
      <w:pPr>
        <w:pStyle w:val="21"/>
        <w:spacing w:after="0" w:line="360" w:lineRule="auto"/>
        <w:ind w:firstLine="709"/>
        <w:jc w:val="both"/>
        <w:rPr>
          <w:sz w:val="28"/>
          <w:szCs w:val="28"/>
        </w:rPr>
      </w:pPr>
      <w:r w:rsidRPr="00F73E74">
        <w:rPr>
          <w:sz w:val="28"/>
          <w:szCs w:val="28"/>
        </w:rPr>
        <w:t>-</w:t>
      </w:r>
      <w:r w:rsidR="002B049D" w:rsidRPr="002B049D">
        <w:rPr>
          <w:sz w:val="28"/>
          <w:szCs w:val="28"/>
        </w:rPr>
        <w:t xml:space="preserve"> </w:t>
      </w:r>
      <w:r w:rsidRPr="00F73E74">
        <w:rPr>
          <w:sz w:val="28"/>
          <w:szCs w:val="28"/>
        </w:rPr>
        <w:t>расстояние при наблюдении за важнейшими средствами труда, с которыми пользователь работает наиболее часто, было - 500мм;</w:t>
      </w:r>
    </w:p>
    <w:p w:rsidR="002B049D" w:rsidRDefault="002B049D" w:rsidP="00F73E74">
      <w:pPr>
        <w:pStyle w:val="21"/>
        <w:spacing w:after="0" w:line="360" w:lineRule="auto"/>
        <w:ind w:firstLine="709"/>
        <w:jc w:val="both"/>
        <w:rPr>
          <w:b/>
          <w:bCs/>
          <w:i/>
          <w:sz w:val="28"/>
          <w:szCs w:val="28"/>
          <w:lang w:val="en-US"/>
        </w:rPr>
      </w:pPr>
    </w:p>
    <w:p w:rsidR="0062367D" w:rsidRPr="002B049D" w:rsidRDefault="0062367D" w:rsidP="00F73E74">
      <w:pPr>
        <w:pStyle w:val="21"/>
        <w:spacing w:after="0" w:line="360" w:lineRule="auto"/>
        <w:ind w:firstLine="709"/>
        <w:jc w:val="both"/>
        <w:rPr>
          <w:b/>
          <w:bCs/>
          <w:i/>
          <w:sz w:val="28"/>
          <w:szCs w:val="28"/>
        </w:rPr>
      </w:pPr>
      <w:r w:rsidRPr="00F73E74">
        <w:rPr>
          <w:b/>
          <w:bCs/>
          <w:i/>
          <w:sz w:val="28"/>
          <w:szCs w:val="28"/>
        </w:rPr>
        <w:t xml:space="preserve">Требования </w:t>
      </w:r>
      <w:r w:rsidR="002B049D">
        <w:rPr>
          <w:b/>
          <w:bCs/>
          <w:i/>
          <w:sz w:val="28"/>
          <w:szCs w:val="28"/>
        </w:rPr>
        <w:t>к видеотерминальному устройству</w:t>
      </w:r>
    </w:p>
    <w:p w:rsidR="0062367D" w:rsidRPr="00F73E74" w:rsidRDefault="0062367D" w:rsidP="00F73E74">
      <w:pPr>
        <w:tabs>
          <w:tab w:val="left" w:pos="709"/>
        </w:tabs>
        <w:spacing w:line="360" w:lineRule="auto"/>
        <w:ind w:firstLine="709"/>
        <w:jc w:val="both"/>
        <w:rPr>
          <w:sz w:val="28"/>
          <w:szCs w:val="28"/>
        </w:rPr>
      </w:pPr>
      <w:r w:rsidRPr="00F73E74">
        <w:rPr>
          <w:sz w:val="28"/>
          <w:szCs w:val="28"/>
        </w:rPr>
        <w:t>Видеотерминальное</w:t>
      </w:r>
      <w:r w:rsidR="002B049D">
        <w:rPr>
          <w:sz w:val="28"/>
          <w:szCs w:val="28"/>
        </w:rPr>
        <w:t xml:space="preserve"> </w:t>
      </w:r>
      <w:r w:rsidRPr="00F73E74">
        <w:rPr>
          <w:sz w:val="28"/>
          <w:szCs w:val="28"/>
        </w:rPr>
        <w:t>устройство должно отвечать следующим техническим требованиям:</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яркость свечения экрана должна быть не менее 100 кд/м</w:t>
      </w:r>
      <w:r w:rsidRPr="00F73E74">
        <w:rPr>
          <w:sz w:val="28"/>
          <w:szCs w:val="28"/>
          <w:vertAlign w:val="superscript"/>
        </w:rPr>
        <w:t>2</w:t>
      </w:r>
      <w:r w:rsidRPr="00F73E74">
        <w:rPr>
          <w:sz w:val="28"/>
          <w:szCs w:val="28"/>
        </w:rPr>
        <w:t>;</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 xml:space="preserve">минимальный размер светящейся точки - не более </w:t>
      </w:r>
      <w:smartTag w:uri="urn:schemas-microsoft-com:office:smarttags" w:element="metricconverter">
        <w:smartTagPr>
          <w:attr w:name="ProductID" w:val="0,4 мм"/>
        </w:smartTagPr>
        <w:r w:rsidRPr="00F73E74">
          <w:rPr>
            <w:sz w:val="28"/>
            <w:szCs w:val="28"/>
          </w:rPr>
          <w:t>0,4 мм</w:t>
        </w:r>
      </w:smartTag>
      <w:r w:rsidRPr="00F73E74">
        <w:rPr>
          <w:sz w:val="28"/>
          <w:szCs w:val="28"/>
        </w:rPr>
        <w:t xml:space="preserve"> для монохромного дисплея и не более </w:t>
      </w:r>
      <w:smartTag w:uri="urn:schemas-microsoft-com:office:smarttags" w:element="metricconverter">
        <w:smartTagPr>
          <w:attr w:name="ProductID" w:val="0,6 мм"/>
        </w:smartTagPr>
        <w:r w:rsidRPr="00F73E74">
          <w:rPr>
            <w:sz w:val="28"/>
            <w:szCs w:val="28"/>
          </w:rPr>
          <w:t>0,6 мм</w:t>
        </w:r>
      </w:smartTag>
      <w:r w:rsidRPr="00F73E74">
        <w:rPr>
          <w:sz w:val="28"/>
          <w:szCs w:val="28"/>
        </w:rPr>
        <w:t xml:space="preserve"> - для цветного дисплея;</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контрастность изображения знака - не менее 0,8;</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частота регенерации изображения при работе с позитивным контрастом в режиме обработки текста - не менее 72 Гц;</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количество</w:t>
      </w:r>
      <w:r w:rsidR="002B049D">
        <w:rPr>
          <w:sz w:val="28"/>
          <w:szCs w:val="28"/>
        </w:rPr>
        <w:t xml:space="preserve"> </w:t>
      </w:r>
      <w:r w:rsidRPr="00F73E74">
        <w:rPr>
          <w:sz w:val="28"/>
          <w:szCs w:val="28"/>
        </w:rPr>
        <w:t>точек на строке - не менее 640;</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низкочастотное</w:t>
      </w:r>
      <w:r w:rsidR="002B049D">
        <w:rPr>
          <w:sz w:val="28"/>
          <w:szCs w:val="28"/>
        </w:rPr>
        <w:t xml:space="preserve"> </w:t>
      </w:r>
      <w:r w:rsidRPr="00F73E74">
        <w:rPr>
          <w:sz w:val="28"/>
          <w:szCs w:val="28"/>
        </w:rPr>
        <w:t>дрожание изображения в диапазоне 0,05</w:t>
      </w:r>
      <w:r w:rsidRPr="00F73E74">
        <w:rPr>
          <w:sz w:val="28"/>
          <w:szCs w:val="28"/>
        </w:rPr>
        <w:sym w:font="Symbol" w:char="F0B8"/>
      </w:r>
      <w:r w:rsidRPr="00F73E74">
        <w:rPr>
          <w:sz w:val="28"/>
          <w:szCs w:val="28"/>
        </w:rPr>
        <w:t xml:space="preserve">10Гц должно находиться в пределах </w:t>
      </w:r>
      <w:smartTag w:uri="urn:schemas-microsoft-com:office:smarttags" w:element="metricconverter">
        <w:smartTagPr>
          <w:attr w:name="ProductID" w:val="0,1 мм"/>
        </w:smartTagPr>
        <w:r w:rsidRPr="00F73E74">
          <w:rPr>
            <w:sz w:val="28"/>
            <w:szCs w:val="28"/>
          </w:rPr>
          <w:t>0,1 мм</w:t>
        </w:r>
      </w:smartTag>
      <w:r w:rsidRPr="00F73E74">
        <w:rPr>
          <w:sz w:val="28"/>
          <w:szCs w:val="28"/>
        </w:rPr>
        <w:t>;</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экран должен иметь антибликовое покрытие;</w:t>
      </w:r>
    </w:p>
    <w:p w:rsidR="0062367D" w:rsidRPr="00F73E74" w:rsidRDefault="0062367D" w:rsidP="00F73E74">
      <w:pPr>
        <w:tabs>
          <w:tab w:val="left" w:pos="709"/>
        </w:tabs>
        <w:autoSpaceDE w:val="0"/>
        <w:autoSpaceDN w:val="0"/>
        <w:spacing w:line="360" w:lineRule="auto"/>
        <w:ind w:firstLine="709"/>
        <w:jc w:val="both"/>
        <w:rPr>
          <w:sz w:val="28"/>
          <w:szCs w:val="28"/>
        </w:rPr>
      </w:pPr>
      <w:r w:rsidRPr="00F73E74">
        <w:rPr>
          <w:sz w:val="28"/>
          <w:szCs w:val="28"/>
        </w:rPr>
        <w:t>размер экрана должен быть не менее 31см по диагонали, а высота символов на экране - не менее 3,8мм, при этом расстояние от глаз оператора до экрана должно быть в пределах 40</w:t>
      </w:r>
      <w:r w:rsidRPr="00F73E74">
        <w:rPr>
          <w:sz w:val="28"/>
          <w:szCs w:val="28"/>
        </w:rPr>
        <w:sym w:font="Symbol" w:char="F0B8"/>
      </w:r>
      <w:r w:rsidRPr="00F73E74">
        <w:rPr>
          <w:sz w:val="28"/>
          <w:szCs w:val="28"/>
        </w:rPr>
        <w:t>80см.</w:t>
      </w:r>
    </w:p>
    <w:p w:rsidR="002B049D" w:rsidRDefault="002B049D" w:rsidP="00F73E74">
      <w:pPr>
        <w:tabs>
          <w:tab w:val="left" w:pos="709"/>
        </w:tabs>
        <w:spacing w:line="360" w:lineRule="auto"/>
        <w:ind w:firstLine="709"/>
        <w:jc w:val="both"/>
        <w:rPr>
          <w:i/>
          <w:sz w:val="28"/>
          <w:szCs w:val="28"/>
          <w:lang w:val="en-US"/>
        </w:rPr>
      </w:pPr>
    </w:p>
    <w:p w:rsidR="0062367D" w:rsidRPr="00F73E74" w:rsidRDefault="0062367D" w:rsidP="00F73E74">
      <w:pPr>
        <w:tabs>
          <w:tab w:val="left" w:pos="709"/>
        </w:tabs>
        <w:spacing w:line="360" w:lineRule="auto"/>
        <w:ind w:firstLine="709"/>
        <w:jc w:val="both"/>
        <w:rPr>
          <w:i/>
          <w:sz w:val="28"/>
          <w:szCs w:val="28"/>
        </w:rPr>
      </w:pPr>
      <w:r w:rsidRPr="00F73E74">
        <w:rPr>
          <w:i/>
          <w:sz w:val="28"/>
          <w:szCs w:val="28"/>
        </w:rPr>
        <w:t>Таблица 3.5.7.</w:t>
      </w:r>
      <w:r w:rsidR="002B049D">
        <w:rPr>
          <w:i/>
          <w:sz w:val="28"/>
          <w:szCs w:val="28"/>
        </w:rPr>
        <w:t xml:space="preserve"> </w:t>
      </w:r>
    </w:p>
    <w:p w:rsidR="0062367D" w:rsidRPr="002B049D" w:rsidRDefault="0062367D" w:rsidP="00F73E74">
      <w:pPr>
        <w:spacing w:line="360" w:lineRule="auto"/>
        <w:ind w:firstLine="709"/>
        <w:jc w:val="both"/>
        <w:rPr>
          <w:b/>
          <w:bCs/>
          <w:sz w:val="28"/>
          <w:szCs w:val="28"/>
        </w:rPr>
      </w:pPr>
      <w:r w:rsidRPr="00F73E74">
        <w:rPr>
          <w:b/>
          <w:bCs/>
          <w:sz w:val="28"/>
          <w:szCs w:val="28"/>
        </w:rPr>
        <w:t>Визуальные эргономические параметры ВДТ и пределы их измен</w:t>
      </w:r>
      <w:r w:rsidR="002B049D">
        <w:rPr>
          <w:b/>
          <w:bCs/>
          <w:sz w:val="28"/>
          <w:szCs w:val="28"/>
        </w:rPr>
        <w:t>ений</w:t>
      </w:r>
    </w:p>
    <w:tbl>
      <w:tblPr>
        <w:tblW w:w="84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2"/>
        <w:gridCol w:w="2111"/>
        <w:gridCol w:w="2974"/>
      </w:tblGrid>
      <w:tr w:rsidR="0062367D" w:rsidRPr="002B049D" w:rsidTr="00E96E8C">
        <w:trPr>
          <w:trHeight w:val="345"/>
          <w:jc w:val="center"/>
        </w:trPr>
        <w:tc>
          <w:tcPr>
            <w:tcW w:w="3362" w:type="dxa"/>
            <w:tcBorders>
              <w:bottom w:val="nil"/>
            </w:tcBorders>
          </w:tcPr>
          <w:p w:rsidR="0062367D" w:rsidRPr="002B049D" w:rsidRDefault="0062367D" w:rsidP="002B049D">
            <w:pPr>
              <w:spacing w:line="360" w:lineRule="auto"/>
              <w:jc w:val="both"/>
              <w:rPr>
                <w:sz w:val="20"/>
                <w:szCs w:val="20"/>
              </w:rPr>
            </w:pPr>
            <w:r w:rsidRPr="002B049D">
              <w:rPr>
                <w:sz w:val="20"/>
                <w:szCs w:val="20"/>
              </w:rPr>
              <w:t>Наименование параметров</w:t>
            </w:r>
          </w:p>
        </w:tc>
        <w:tc>
          <w:tcPr>
            <w:tcW w:w="5085" w:type="dxa"/>
            <w:gridSpan w:val="2"/>
            <w:tcBorders>
              <w:left w:val="nil"/>
            </w:tcBorders>
          </w:tcPr>
          <w:p w:rsidR="0062367D" w:rsidRPr="002B049D" w:rsidRDefault="0062367D" w:rsidP="002B049D">
            <w:pPr>
              <w:spacing w:line="360" w:lineRule="auto"/>
              <w:jc w:val="both"/>
              <w:rPr>
                <w:sz w:val="20"/>
                <w:szCs w:val="20"/>
              </w:rPr>
            </w:pPr>
            <w:r w:rsidRPr="002B049D">
              <w:rPr>
                <w:sz w:val="20"/>
                <w:szCs w:val="20"/>
              </w:rPr>
              <w:t>Пределы значений параметров</w:t>
            </w:r>
          </w:p>
        </w:tc>
      </w:tr>
      <w:tr w:rsidR="0062367D" w:rsidRPr="002B049D" w:rsidTr="00E96E8C">
        <w:trPr>
          <w:trHeight w:val="345"/>
          <w:jc w:val="center"/>
        </w:trPr>
        <w:tc>
          <w:tcPr>
            <w:tcW w:w="3362" w:type="dxa"/>
            <w:tcBorders>
              <w:top w:val="nil"/>
            </w:tcBorders>
          </w:tcPr>
          <w:p w:rsidR="0062367D" w:rsidRPr="002B049D" w:rsidRDefault="0062367D" w:rsidP="002B049D">
            <w:pPr>
              <w:spacing w:line="360" w:lineRule="auto"/>
              <w:jc w:val="both"/>
              <w:rPr>
                <w:sz w:val="20"/>
                <w:szCs w:val="20"/>
              </w:rPr>
            </w:pPr>
          </w:p>
        </w:tc>
        <w:tc>
          <w:tcPr>
            <w:tcW w:w="2111" w:type="dxa"/>
            <w:tcBorders>
              <w:left w:val="nil"/>
            </w:tcBorders>
          </w:tcPr>
          <w:p w:rsidR="0062367D" w:rsidRPr="002B049D" w:rsidRDefault="0062367D" w:rsidP="002B049D">
            <w:pPr>
              <w:spacing w:line="360" w:lineRule="auto"/>
              <w:jc w:val="both"/>
              <w:rPr>
                <w:sz w:val="20"/>
                <w:szCs w:val="20"/>
              </w:rPr>
            </w:pPr>
            <w:r w:rsidRPr="002B049D">
              <w:rPr>
                <w:sz w:val="20"/>
                <w:szCs w:val="20"/>
              </w:rPr>
              <w:t>минимум (не менее)</w:t>
            </w:r>
          </w:p>
        </w:tc>
        <w:tc>
          <w:tcPr>
            <w:tcW w:w="2973" w:type="dxa"/>
          </w:tcPr>
          <w:p w:rsidR="0062367D" w:rsidRPr="002B049D" w:rsidRDefault="0062367D" w:rsidP="002B049D">
            <w:pPr>
              <w:spacing w:line="360" w:lineRule="auto"/>
              <w:jc w:val="both"/>
              <w:rPr>
                <w:sz w:val="20"/>
                <w:szCs w:val="20"/>
              </w:rPr>
            </w:pPr>
            <w:r w:rsidRPr="002B049D">
              <w:rPr>
                <w:sz w:val="20"/>
                <w:szCs w:val="20"/>
              </w:rPr>
              <w:t>максимум (не более)</w:t>
            </w:r>
          </w:p>
        </w:tc>
      </w:tr>
      <w:tr w:rsidR="0062367D" w:rsidRPr="002B049D" w:rsidTr="00E96E8C">
        <w:trPr>
          <w:trHeight w:val="690"/>
          <w:jc w:val="center"/>
        </w:trPr>
        <w:tc>
          <w:tcPr>
            <w:tcW w:w="3362" w:type="dxa"/>
            <w:tcBorders>
              <w:top w:val="nil"/>
            </w:tcBorders>
          </w:tcPr>
          <w:p w:rsidR="0062367D" w:rsidRPr="002B049D" w:rsidRDefault="0062367D" w:rsidP="002B049D">
            <w:pPr>
              <w:spacing w:line="360" w:lineRule="auto"/>
              <w:jc w:val="both"/>
              <w:rPr>
                <w:sz w:val="20"/>
                <w:szCs w:val="20"/>
              </w:rPr>
            </w:pPr>
            <w:r w:rsidRPr="002B049D">
              <w:rPr>
                <w:sz w:val="20"/>
                <w:szCs w:val="20"/>
              </w:rPr>
              <w:t>Яркость знака (яркость фона),</w:t>
            </w:r>
          </w:p>
          <w:p w:rsidR="0062367D" w:rsidRPr="002B049D" w:rsidRDefault="0062367D" w:rsidP="002B049D">
            <w:pPr>
              <w:spacing w:line="360" w:lineRule="auto"/>
              <w:jc w:val="both"/>
              <w:rPr>
                <w:sz w:val="20"/>
                <w:szCs w:val="20"/>
              </w:rPr>
            </w:pPr>
            <w:r w:rsidRPr="002B049D">
              <w:rPr>
                <w:sz w:val="20"/>
                <w:szCs w:val="20"/>
              </w:rPr>
              <w:t>кд/ кв. м. (измеренная в темноте)</w:t>
            </w:r>
          </w:p>
        </w:tc>
        <w:tc>
          <w:tcPr>
            <w:tcW w:w="2111" w:type="dxa"/>
          </w:tcPr>
          <w:p w:rsidR="0062367D" w:rsidRPr="002B049D" w:rsidRDefault="0062367D" w:rsidP="002B049D">
            <w:pPr>
              <w:spacing w:line="360" w:lineRule="auto"/>
              <w:jc w:val="both"/>
              <w:rPr>
                <w:sz w:val="20"/>
                <w:szCs w:val="20"/>
              </w:rPr>
            </w:pPr>
            <w:r w:rsidRPr="002B049D">
              <w:rPr>
                <w:sz w:val="20"/>
                <w:szCs w:val="20"/>
              </w:rPr>
              <w:t>35</w:t>
            </w:r>
          </w:p>
        </w:tc>
        <w:tc>
          <w:tcPr>
            <w:tcW w:w="2973" w:type="dxa"/>
          </w:tcPr>
          <w:p w:rsidR="0062367D" w:rsidRPr="002B049D" w:rsidRDefault="0062367D" w:rsidP="002B049D">
            <w:pPr>
              <w:spacing w:line="360" w:lineRule="auto"/>
              <w:jc w:val="both"/>
              <w:rPr>
                <w:sz w:val="20"/>
                <w:szCs w:val="20"/>
              </w:rPr>
            </w:pPr>
            <w:r w:rsidRPr="002B049D">
              <w:rPr>
                <w:sz w:val="20"/>
                <w:szCs w:val="20"/>
              </w:rPr>
              <w:t>120</w:t>
            </w:r>
          </w:p>
        </w:tc>
      </w:tr>
      <w:tr w:rsidR="0062367D" w:rsidRPr="002B049D" w:rsidTr="00E96E8C">
        <w:trPr>
          <w:trHeight w:val="345"/>
          <w:jc w:val="center"/>
        </w:trPr>
        <w:tc>
          <w:tcPr>
            <w:tcW w:w="3362" w:type="dxa"/>
          </w:tcPr>
          <w:p w:rsidR="0062367D" w:rsidRPr="002B049D" w:rsidRDefault="0062367D" w:rsidP="002B049D">
            <w:pPr>
              <w:spacing w:line="360" w:lineRule="auto"/>
              <w:jc w:val="both"/>
              <w:rPr>
                <w:sz w:val="20"/>
                <w:szCs w:val="20"/>
              </w:rPr>
            </w:pPr>
            <w:r w:rsidRPr="002B049D">
              <w:rPr>
                <w:sz w:val="20"/>
                <w:szCs w:val="20"/>
              </w:rPr>
              <w:t>Внешняя освещенность экрана, лк</w:t>
            </w:r>
          </w:p>
        </w:tc>
        <w:tc>
          <w:tcPr>
            <w:tcW w:w="2111" w:type="dxa"/>
          </w:tcPr>
          <w:p w:rsidR="0062367D" w:rsidRPr="002B049D" w:rsidRDefault="0062367D" w:rsidP="002B049D">
            <w:pPr>
              <w:spacing w:line="360" w:lineRule="auto"/>
              <w:jc w:val="both"/>
              <w:rPr>
                <w:sz w:val="20"/>
                <w:szCs w:val="20"/>
              </w:rPr>
            </w:pPr>
            <w:r w:rsidRPr="002B049D">
              <w:rPr>
                <w:sz w:val="20"/>
                <w:szCs w:val="20"/>
              </w:rPr>
              <w:t>100</w:t>
            </w:r>
          </w:p>
        </w:tc>
        <w:tc>
          <w:tcPr>
            <w:tcW w:w="2973" w:type="dxa"/>
          </w:tcPr>
          <w:p w:rsidR="0062367D" w:rsidRPr="002B049D" w:rsidRDefault="0062367D" w:rsidP="002B049D">
            <w:pPr>
              <w:spacing w:line="360" w:lineRule="auto"/>
              <w:jc w:val="both"/>
              <w:rPr>
                <w:sz w:val="20"/>
                <w:szCs w:val="20"/>
              </w:rPr>
            </w:pPr>
            <w:r w:rsidRPr="002B049D">
              <w:rPr>
                <w:sz w:val="20"/>
                <w:szCs w:val="20"/>
              </w:rPr>
              <w:t>250</w:t>
            </w:r>
          </w:p>
        </w:tc>
      </w:tr>
      <w:tr w:rsidR="0062367D" w:rsidRPr="002B049D" w:rsidTr="00E96E8C">
        <w:trPr>
          <w:trHeight w:val="345"/>
          <w:jc w:val="center"/>
        </w:trPr>
        <w:tc>
          <w:tcPr>
            <w:tcW w:w="3362" w:type="dxa"/>
          </w:tcPr>
          <w:p w:rsidR="0062367D" w:rsidRPr="002B049D" w:rsidRDefault="0062367D" w:rsidP="002B049D">
            <w:pPr>
              <w:spacing w:line="360" w:lineRule="auto"/>
              <w:jc w:val="both"/>
              <w:rPr>
                <w:sz w:val="20"/>
                <w:szCs w:val="20"/>
              </w:rPr>
            </w:pPr>
            <w:r w:rsidRPr="002B049D">
              <w:rPr>
                <w:sz w:val="20"/>
                <w:szCs w:val="20"/>
              </w:rPr>
              <w:t>Угловой размер знака, угл. мин.</w:t>
            </w:r>
          </w:p>
        </w:tc>
        <w:tc>
          <w:tcPr>
            <w:tcW w:w="2111" w:type="dxa"/>
          </w:tcPr>
          <w:p w:rsidR="0062367D" w:rsidRPr="002B049D" w:rsidRDefault="0062367D" w:rsidP="002B049D">
            <w:pPr>
              <w:spacing w:line="360" w:lineRule="auto"/>
              <w:jc w:val="both"/>
              <w:rPr>
                <w:sz w:val="20"/>
                <w:szCs w:val="20"/>
              </w:rPr>
            </w:pPr>
            <w:r w:rsidRPr="002B049D">
              <w:rPr>
                <w:sz w:val="20"/>
                <w:szCs w:val="20"/>
              </w:rPr>
              <w:t>16</w:t>
            </w:r>
          </w:p>
        </w:tc>
        <w:tc>
          <w:tcPr>
            <w:tcW w:w="2973" w:type="dxa"/>
          </w:tcPr>
          <w:p w:rsidR="0062367D" w:rsidRPr="002B049D" w:rsidRDefault="0062367D" w:rsidP="002B049D">
            <w:pPr>
              <w:spacing w:line="360" w:lineRule="auto"/>
              <w:jc w:val="both"/>
              <w:rPr>
                <w:sz w:val="20"/>
                <w:szCs w:val="20"/>
              </w:rPr>
            </w:pPr>
            <w:r w:rsidRPr="002B049D">
              <w:rPr>
                <w:sz w:val="20"/>
                <w:szCs w:val="20"/>
              </w:rPr>
              <w:t>60</w:t>
            </w:r>
          </w:p>
        </w:tc>
      </w:tr>
    </w:tbl>
    <w:p w:rsidR="0062367D" w:rsidRPr="00F73E74" w:rsidRDefault="002B049D" w:rsidP="00F73E74">
      <w:pPr>
        <w:spacing w:line="360" w:lineRule="auto"/>
        <w:ind w:firstLine="709"/>
        <w:jc w:val="both"/>
        <w:rPr>
          <w:b/>
          <w:bCs/>
          <w:sz w:val="28"/>
          <w:szCs w:val="28"/>
        </w:rPr>
      </w:pPr>
      <w:r>
        <w:rPr>
          <w:b/>
          <w:bCs/>
          <w:sz w:val="28"/>
          <w:szCs w:val="28"/>
          <w:lang w:val="en-US"/>
        </w:rPr>
        <w:br w:type="page"/>
      </w:r>
      <w:r w:rsidR="0062367D" w:rsidRPr="00F73E74">
        <w:rPr>
          <w:b/>
          <w:bCs/>
          <w:sz w:val="28"/>
          <w:szCs w:val="28"/>
        </w:rPr>
        <w:t>Примечания:</w:t>
      </w:r>
    </w:p>
    <w:p w:rsidR="0062367D" w:rsidRPr="00F73E74" w:rsidRDefault="0062367D" w:rsidP="00F73E74">
      <w:pPr>
        <w:spacing w:line="360" w:lineRule="auto"/>
        <w:ind w:firstLine="709"/>
        <w:jc w:val="both"/>
        <w:rPr>
          <w:sz w:val="28"/>
          <w:szCs w:val="28"/>
        </w:rPr>
      </w:pPr>
      <w:r w:rsidRPr="00F73E74">
        <w:rPr>
          <w:sz w:val="28"/>
          <w:szCs w:val="28"/>
        </w:rPr>
        <w:t>1. Оптимальным диапазоном значений визуального эргономического параметра называется диапазон, в пределах которого обеспечивается безошибочное считывание информации при времени реакции человека - оператора, превышающем минимальное, установленное экспериментально для данного типа ВДТ, не более, чем в 1,2 раза.</w:t>
      </w:r>
    </w:p>
    <w:p w:rsidR="0062367D" w:rsidRPr="00F73E74" w:rsidRDefault="0062367D" w:rsidP="00F73E74">
      <w:pPr>
        <w:spacing w:line="360" w:lineRule="auto"/>
        <w:ind w:firstLine="709"/>
        <w:jc w:val="both"/>
        <w:rPr>
          <w:sz w:val="28"/>
          <w:szCs w:val="28"/>
        </w:rPr>
      </w:pPr>
      <w:r w:rsidRPr="00F73E74">
        <w:rPr>
          <w:sz w:val="28"/>
          <w:szCs w:val="28"/>
        </w:rPr>
        <w:t>2. Допустимым диапазоном значений визуального эргономического параметра называется диапазон, при котором обеспечивается безошибочное считывание информации, а время реакции человека - оператора превышает минимальное, установленное экспериментально для данного типа ВДТ, не более, чем в 1,5 раза.</w:t>
      </w:r>
    </w:p>
    <w:p w:rsidR="0062367D" w:rsidRPr="00F73E74" w:rsidRDefault="0062367D" w:rsidP="00F73E74">
      <w:pPr>
        <w:spacing w:line="360" w:lineRule="auto"/>
        <w:ind w:firstLine="709"/>
        <w:jc w:val="both"/>
        <w:rPr>
          <w:sz w:val="28"/>
          <w:szCs w:val="28"/>
        </w:rPr>
      </w:pPr>
      <w:r w:rsidRPr="00F73E74">
        <w:rPr>
          <w:sz w:val="28"/>
          <w:szCs w:val="28"/>
        </w:rPr>
        <w:t xml:space="preserve">3. Угловой размер знака - угол между линиями, соединяющими крайние точки знака по высоте и глаз наблюдателя. Угловой размер знака определяется по формуле: </w:t>
      </w:r>
      <w:r w:rsidRPr="00F73E74">
        <w:rPr>
          <w:b/>
          <w:bCs/>
          <w:sz w:val="28"/>
          <w:szCs w:val="28"/>
          <w:lang w:val="en-US"/>
        </w:rPr>
        <w:t>a</w:t>
      </w:r>
      <w:r w:rsidRPr="00F73E74">
        <w:rPr>
          <w:b/>
          <w:bCs/>
          <w:sz w:val="28"/>
          <w:szCs w:val="28"/>
        </w:rPr>
        <w:t xml:space="preserve"> = </w:t>
      </w:r>
      <w:r w:rsidRPr="00F73E74">
        <w:rPr>
          <w:b/>
          <w:bCs/>
          <w:sz w:val="28"/>
          <w:szCs w:val="28"/>
          <w:lang w:val="en-US"/>
        </w:rPr>
        <w:t>arctg</w:t>
      </w:r>
      <w:r w:rsidRPr="00F73E74">
        <w:rPr>
          <w:b/>
          <w:bCs/>
          <w:sz w:val="28"/>
          <w:szCs w:val="28"/>
        </w:rPr>
        <w:t xml:space="preserve"> (</w:t>
      </w:r>
      <w:r w:rsidRPr="00F73E74">
        <w:rPr>
          <w:b/>
          <w:bCs/>
          <w:sz w:val="28"/>
          <w:szCs w:val="28"/>
          <w:lang w:val="en-US"/>
        </w:rPr>
        <w:t>h</w:t>
      </w:r>
      <w:r w:rsidRPr="00F73E74">
        <w:rPr>
          <w:b/>
          <w:bCs/>
          <w:sz w:val="28"/>
          <w:szCs w:val="28"/>
        </w:rPr>
        <w:t xml:space="preserve">/2 </w:t>
      </w:r>
      <w:r w:rsidRPr="00F73E74">
        <w:rPr>
          <w:b/>
          <w:bCs/>
          <w:sz w:val="28"/>
          <w:szCs w:val="28"/>
          <w:lang w:val="en-US"/>
        </w:rPr>
        <w:t>l</w:t>
      </w:r>
      <w:r w:rsidRPr="00F73E74">
        <w:rPr>
          <w:b/>
          <w:bCs/>
          <w:sz w:val="28"/>
          <w:szCs w:val="28"/>
        </w:rPr>
        <w:t>)</w:t>
      </w:r>
      <w:r w:rsidRPr="00F73E74">
        <w:rPr>
          <w:sz w:val="28"/>
          <w:szCs w:val="28"/>
        </w:rPr>
        <w:t xml:space="preserve">, где </w:t>
      </w:r>
      <w:r w:rsidRPr="00F73E74">
        <w:rPr>
          <w:sz w:val="28"/>
          <w:szCs w:val="28"/>
          <w:lang w:val="en-US"/>
        </w:rPr>
        <w:t>h</w:t>
      </w:r>
      <w:r w:rsidRPr="00F73E74">
        <w:rPr>
          <w:sz w:val="28"/>
          <w:szCs w:val="28"/>
        </w:rPr>
        <w:t xml:space="preserve"> - высота знака, </w:t>
      </w:r>
      <w:r w:rsidRPr="00F73E74">
        <w:rPr>
          <w:sz w:val="28"/>
          <w:szCs w:val="28"/>
          <w:lang w:val="en-US"/>
        </w:rPr>
        <w:t>l</w:t>
      </w:r>
      <w:r w:rsidRPr="00F73E74">
        <w:rPr>
          <w:sz w:val="28"/>
          <w:szCs w:val="28"/>
        </w:rPr>
        <w:t xml:space="preserve"> - расстояние от знака до глаза наблюдателя.</w:t>
      </w:r>
    </w:p>
    <w:p w:rsidR="0062367D" w:rsidRPr="00F73E74" w:rsidRDefault="0062367D" w:rsidP="00F73E74">
      <w:pPr>
        <w:spacing w:line="360" w:lineRule="auto"/>
        <w:ind w:firstLine="709"/>
        <w:jc w:val="both"/>
        <w:rPr>
          <w:sz w:val="28"/>
          <w:szCs w:val="28"/>
        </w:rPr>
      </w:pPr>
      <w:r w:rsidRPr="00F73E74">
        <w:rPr>
          <w:sz w:val="28"/>
          <w:szCs w:val="28"/>
        </w:rPr>
        <w:t>4. Данные, приведенные в настоящей таблице, подлежат корректировке по мере введения в действие новых стандартов, регламентирующих требования и нормы на визуальные параметры ВДТ.</w:t>
      </w:r>
    </w:p>
    <w:p w:rsidR="0062367D" w:rsidRPr="00F73E74" w:rsidRDefault="0062367D" w:rsidP="00F73E74">
      <w:pPr>
        <w:tabs>
          <w:tab w:val="left" w:pos="709"/>
        </w:tabs>
        <w:spacing w:line="360" w:lineRule="auto"/>
        <w:ind w:firstLine="709"/>
        <w:jc w:val="both"/>
        <w:rPr>
          <w:sz w:val="28"/>
          <w:szCs w:val="28"/>
        </w:rPr>
      </w:pPr>
      <w:r w:rsidRPr="00F73E74">
        <w:rPr>
          <w:sz w:val="28"/>
          <w:szCs w:val="28"/>
        </w:rPr>
        <w:t>Рентгеновское излучение, а также</w:t>
      </w:r>
      <w:r w:rsidR="002B049D">
        <w:rPr>
          <w:sz w:val="28"/>
          <w:szCs w:val="28"/>
        </w:rPr>
        <w:t xml:space="preserve"> </w:t>
      </w:r>
      <w:r w:rsidRPr="00F73E74">
        <w:rPr>
          <w:sz w:val="28"/>
          <w:szCs w:val="28"/>
        </w:rPr>
        <w:t>излучения в ультрафиолетовом, инфракрасном и радиочастотном диапазонах должны соответствовать гигиеническим нормам (ГОСТ 12.2.003-74, ГОСТ 12.3.002-75, ГОСТ 12.1.006-84). Для минимизации влияния внешних факторов на здоровье</w:t>
      </w:r>
      <w:r w:rsidR="002B049D">
        <w:rPr>
          <w:sz w:val="28"/>
          <w:szCs w:val="28"/>
        </w:rPr>
        <w:t xml:space="preserve"> </w:t>
      </w:r>
      <w:r w:rsidRPr="00F73E74">
        <w:rPr>
          <w:sz w:val="28"/>
          <w:szCs w:val="28"/>
        </w:rPr>
        <w:t xml:space="preserve">и работоспособность работников следует применять следующие меры. Для избежания влияния ионизирующего излучения от дисплея нужно устанавливать его на безопасном расстоянии от работающего (более </w:t>
      </w:r>
      <w:smartTag w:uri="urn:schemas-microsoft-com:office:smarttags" w:element="metricconverter">
        <w:smartTagPr>
          <w:attr w:name="ProductID" w:val="0,8 м"/>
        </w:smartTagPr>
        <w:r w:rsidRPr="00F73E74">
          <w:rPr>
            <w:sz w:val="28"/>
            <w:szCs w:val="28"/>
          </w:rPr>
          <w:t>0,8 м</w:t>
        </w:r>
      </w:smartTag>
      <w:r w:rsidRPr="00F73E74">
        <w:rPr>
          <w:sz w:val="28"/>
          <w:szCs w:val="28"/>
        </w:rPr>
        <w:t>), применять защитные экраны (фильтры) и дисплеи с пониженным излучением (</w:t>
      </w:r>
      <w:r w:rsidRPr="00F73E74">
        <w:rPr>
          <w:sz w:val="28"/>
          <w:szCs w:val="28"/>
          <w:lang w:val="en-US"/>
        </w:rPr>
        <w:t>Low</w:t>
      </w:r>
      <w:r w:rsidRPr="00F73E74">
        <w:rPr>
          <w:sz w:val="28"/>
          <w:szCs w:val="28"/>
        </w:rPr>
        <w:t xml:space="preserve"> </w:t>
      </w:r>
      <w:r w:rsidRPr="00F73E74">
        <w:rPr>
          <w:sz w:val="28"/>
          <w:szCs w:val="28"/>
          <w:lang w:val="en-US"/>
        </w:rPr>
        <w:t>Radiation</w:t>
      </w:r>
      <w:r w:rsidRPr="00F73E74">
        <w:rPr>
          <w:sz w:val="28"/>
          <w:szCs w:val="28"/>
        </w:rPr>
        <w:t>).</w:t>
      </w:r>
    </w:p>
    <w:p w:rsidR="0062367D" w:rsidRPr="00E96E8C" w:rsidRDefault="00E96E8C" w:rsidP="00F73E74">
      <w:pPr>
        <w:pStyle w:val="21"/>
        <w:spacing w:after="0" w:line="360" w:lineRule="auto"/>
        <w:ind w:firstLine="709"/>
        <w:jc w:val="both"/>
        <w:rPr>
          <w:b/>
          <w:bCs/>
          <w:i/>
          <w:sz w:val="28"/>
          <w:szCs w:val="28"/>
        </w:rPr>
      </w:pPr>
      <w:r w:rsidRPr="00E96E8C">
        <w:rPr>
          <w:b/>
          <w:bCs/>
          <w:i/>
          <w:sz w:val="28"/>
          <w:szCs w:val="28"/>
        </w:rPr>
        <w:br w:type="page"/>
      </w:r>
      <w:r w:rsidR="0062367D" w:rsidRPr="00F73E74">
        <w:rPr>
          <w:b/>
          <w:bCs/>
          <w:i/>
          <w:sz w:val="28"/>
          <w:szCs w:val="28"/>
        </w:rPr>
        <w:t>Требования к вентиляции, отоплению и кондиционированию воздуха в по</w:t>
      </w:r>
      <w:r>
        <w:rPr>
          <w:b/>
          <w:bCs/>
          <w:i/>
          <w:sz w:val="28"/>
          <w:szCs w:val="28"/>
        </w:rPr>
        <w:t>мещениях</w:t>
      </w:r>
    </w:p>
    <w:p w:rsidR="0062367D" w:rsidRPr="00F73E74" w:rsidRDefault="0062367D" w:rsidP="00F73E74">
      <w:pPr>
        <w:pStyle w:val="2"/>
        <w:spacing w:line="360" w:lineRule="auto"/>
        <w:ind w:firstLine="709"/>
        <w:rPr>
          <w:b w:val="0"/>
          <w:i/>
          <w:szCs w:val="28"/>
        </w:rPr>
      </w:pPr>
      <w:r w:rsidRPr="00F73E74">
        <w:rPr>
          <w:b w:val="0"/>
          <w:i/>
          <w:szCs w:val="28"/>
        </w:rPr>
        <w:t>Во всех помещениях с ВДТ на постоянных рабочих местах параметры микроклимата должны соответствовать СН 4088-86 “Микроклимат производственных помещений”. В залах с работающей вычислительной техникой параметры микроклимата должны быть следующими:</w:t>
      </w:r>
    </w:p>
    <w:p w:rsidR="0062367D" w:rsidRPr="00F73E74" w:rsidRDefault="0062367D" w:rsidP="00F73E74">
      <w:pPr>
        <w:spacing w:line="360" w:lineRule="auto"/>
        <w:ind w:firstLine="709"/>
        <w:jc w:val="both"/>
        <w:rPr>
          <w:sz w:val="28"/>
          <w:szCs w:val="28"/>
        </w:rPr>
      </w:pPr>
      <w:r w:rsidRPr="00F73E74">
        <w:rPr>
          <w:sz w:val="28"/>
          <w:szCs w:val="28"/>
        </w:rPr>
        <w:t>в холодные периоды года температура воздуха и скорость его движения и относительная влажность воздуха должны соответственно составлять 22</w:t>
      </w:r>
      <w:r w:rsidRPr="00F73E74">
        <w:rPr>
          <w:sz w:val="28"/>
          <w:szCs w:val="28"/>
        </w:rPr>
        <w:sym w:font="Symbol" w:char="F0B8"/>
      </w:r>
      <w:r w:rsidRPr="00F73E74">
        <w:rPr>
          <w:sz w:val="28"/>
          <w:szCs w:val="28"/>
        </w:rPr>
        <w:t>24</w:t>
      </w:r>
      <w:r w:rsidRPr="00F73E74">
        <w:rPr>
          <w:sz w:val="28"/>
          <w:szCs w:val="28"/>
        </w:rPr>
        <w:sym w:font="Symbol" w:char="F0B0"/>
      </w:r>
      <w:r w:rsidRPr="00F73E74">
        <w:rPr>
          <w:sz w:val="28"/>
          <w:szCs w:val="28"/>
        </w:rPr>
        <w:t>С; 0,1м/с; 60</w:t>
      </w:r>
      <w:r w:rsidRPr="00F73E74">
        <w:rPr>
          <w:sz w:val="28"/>
          <w:szCs w:val="28"/>
        </w:rPr>
        <w:sym w:font="Symbol" w:char="F0B8"/>
      </w:r>
      <w:r w:rsidRPr="00F73E74">
        <w:rPr>
          <w:sz w:val="28"/>
          <w:szCs w:val="28"/>
        </w:rPr>
        <w:t>40%; температура воздуха должна колебаться от 21 до 25</w:t>
      </w:r>
      <w:r w:rsidRPr="00F73E74">
        <w:rPr>
          <w:sz w:val="28"/>
          <w:szCs w:val="28"/>
        </w:rPr>
        <w:sym w:font="Symbol" w:char="F0B0"/>
      </w:r>
      <w:r w:rsidRPr="00F73E74">
        <w:rPr>
          <w:sz w:val="28"/>
          <w:szCs w:val="28"/>
        </w:rPr>
        <w:t>С, при сохранении остальных параметров;</w:t>
      </w:r>
    </w:p>
    <w:p w:rsidR="0062367D" w:rsidRPr="00F73E74" w:rsidRDefault="0062367D" w:rsidP="00F73E74">
      <w:pPr>
        <w:numPr>
          <w:ilvl w:val="12"/>
          <w:numId w:val="0"/>
        </w:numPr>
        <w:spacing w:line="360" w:lineRule="auto"/>
        <w:ind w:firstLine="709"/>
        <w:jc w:val="both"/>
        <w:rPr>
          <w:sz w:val="28"/>
          <w:szCs w:val="28"/>
        </w:rPr>
      </w:pPr>
      <w:r w:rsidRPr="00F73E74">
        <w:rPr>
          <w:sz w:val="28"/>
          <w:szCs w:val="28"/>
        </w:rPr>
        <w:t>в тёплые периоды года температура воздуха его подвижность и относительная влажность</w:t>
      </w:r>
      <w:r w:rsidR="002B049D">
        <w:rPr>
          <w:sz w:val="28"/>
          <w:szCs w:val="28"/>
        </w:rPr>
        <w:t xml:space="preserve"> </w:t>
      </w:r>
      <w:r w:rsidRPr="00F73E74">
        <w:rPr>
          <w:sz w:val="28"/>
          <w:szCs w:val="28"/>
        </w:rPr>
        <w:t>должны соответственно составлять 23</w:t>
      </w:r>
      <w:r w:rsidRPr="00F73E74">
        <w:rPr>
          <w:sz w:val="28"/>
          <w:szCs w:val="28"/>
        </w:rPr>
        <w:sym w:font="Symbol" w:char="F0B8"/>
      </w:r>
      <w:r w:rsidRPr="00F73E74">
        <w:rPr>
          <w:sz w:val="28"/>
          <w:szCs w:val="28"/>
        </w:rPr>
        <w:t>25</w:t>
      </w:r>
      <w:r w:rsidRPr="00F73E74">
        <w:rPr>
          <w:sz w:val="28"/>
          <w:szCs w:val="28"/>
        </w:rPr>
        <w:sym w:font="Symbol" w:char="F0B0"/>
      </w:r>
      <w:r w:rsidRPr="00F73E74">
        <w:rPr>
          <w:sz w:val="28"/>
          <w:szCs w:val="28"/>
        </w:rPr>
        <w:t>С; 0,1</w:t>
      </w:r>
      <w:r w:rsidRPr="00F73E74">
        <w:rPr>
          <w:sz w:val="28"/>
          <w:szCs w:val="28"/>
        </w:rPr>
        <w:sym w:font="Symbol" w:char="F0B8"/>
      </w:r>
      <w:r w:rsidRPr="00F73E74">
        <w:rPr>
          <w:sz w:val="28"/>
          <w:szCs w:val="28"/>
        </w:rPr>
        <w:t>0,2м/с; 60</w:t>
      </w:r>
      <w:r w:rsidRPr="00F73E74">
        <w:rPr>
          <w:sz w:val="28"/>
          <w:szCs w:val="28"/>
        </w:rPr>
        <w:sym w:font="Symbol" w:char="F0B8"/>
      </w:r>
      <w:r w:rsidRPr="00F73E74">
        <w:rPr>
          <w:sz w:val="28"/>
          <w:szCs w:val="28"/>
        </w:rPr>
        <w:t>40%; температура воздуха может колебаться от 22 до 26</w:t>
      </w:r>
      <w:r w:rsidRPr="00F73E74">
        <w:rPr>
          <w:sz w:val="28"/>
          <w:szCs w:val="28"/>
        </w:rPr>
        <w:sym w:font="Symbol" w:char="F0B0"/>
      </w:r>
      <w:r w:rsidRPr="00F73E74">
        <w:rPr>
          <w:sz w:val="28"/>
          <w:szCs w:val="28"/>
        </w:rPr>
        <w:t xml:space="preserve">С, </w:t>
      </w:r>
      <w:r w:rsidRPr="00F73E74">
        <w:rPr>
          <w:sz w:val="28"/>
          <w:szCs w:val="28"/>
        </w:rPr>
        <w:sym w:font="Symbol" w:char="F0B0"/>
      </w:r>
      <w:r w:rsidRPr="00F73E74">
        <w:rPr>
          <w:sz w:val="28"/>
          <w:szCs w:val="28"/>
        </w:rPr>
        <w:t>С, при сохранении остальных параметров.</w:t>
      </w:r>
    </w:p>
    <w:p w:rsidR="0062367D" w:rsidRPr="00F73E74" w:rsidRDefault="0062367D" w:rsidP="00F73E74">
      <w:pPr>
        <w:spacing w:line="360" w:lineRule="auto"/>
        <w:ind w:firstLine="709"/>
        <w:jc w:val="both"/>
        <w:rPr>
          <w:i/>
          <w:sz w:val="28"/>
          <w:szCs w:val="28"/>
        </w:rPr>
      </w:pPr>
      <w:r w:rsidRPr="00F73E74">
        <w:rPr>
          <w:i/>
          <w:sz w:val="28"/>
          <w:szCs w:val="28"/>
        </w:rPr>
        <w:t>В технических условиях по эксплуатации ЭВМ указаны требования к вентиляции помещений</w:t>
      </w:r>
      <w:r w:rsidRPr="00F73E74">
        <w:rPr>
          <w:sz w:val="28"/>
          <w:szCs w:val="28"/>
        </w:rPr>
        <w:t xml:space="preserve">: системы вентиляции, отопления и кондиционирования воздуха должны быть выполнены в соответствии с главой СНиП 11.33.75 “Отопление, вентиляция и кондиционирование воздуха”;в помещения, содержащие </w:t>
      </w:r>
      <w:r w:rsidRPr="00F73E74">
        <w:rPr>
          <w:i/>
          <w:sz w:val="28"/>
          <w:szCs w:val="28"/>
        </w:rPr>
        <w:t>ВТ должны подаваться следующие объёмы наружного воздуха:</w:t>
      </w:r>
      <w:r w:rsidRPr="00F73E74">
        <w:rPr>
          <w:sz w:val="28"/>
          <w:szCs w:val="28"/>
        </w:rPr>
        <w:t xml:space="preserve"> при объеме помещения до 20м</w:t>
      </w:r>
      <w:r w:rsidRPr="00F73E74">
        <w:rPr>
          <w:sz w:val="28"/>
          <w:szCs w:val="28"/>
          <w:vertAlign w:val="superscript"/>
        </w:rPr>
        <w:t>3</w:t>
      </w:r>
      <w:r w:rsidRPr="00F73E74">
        <w:rPr>
          <w:sz w:val="28"/>
          <w:szCs w:val="28"/>
        </w:rPr>
        <w:t xml:space="preserve"> на одного работающего - не менее 30м</w:t>
      </w:r>
      <w:r w:rsidRPr="00F73E74">
        <w:rPr>
          <w:sz w:val="28"/>
          <w:szCs w:val="28"/>
          <w:vertAlign w:val="superscript"/>
        </w:rPr>
        <w:t>3</w:t>
      </w:r>
      <w:r w:rsidRPr="00F73E74">
        <w:rPr>
          <w:sz w:val="28"/>
          <w:szCs w:val="28"/>
        </w:rPr>
        <w:t>/ч на человека; при объеме помещения 20</w:t>
      </w:r>
      <w:r w:rsidRPr="00F73E74">
        <w:rPr>
          <w:sz w:val="28"/>
          <w:szCs w:val="28"/>
        </w:rPr>
        <w:sym w:font="Symbol" w:char="F0B8"/>
      </w:r>
      <w:r w:rsidRPr="00F73E74">
        <w:rPr>
          <w:sz w:val="28"/>
          <w:szCs w:val="28"/>
        </w:rPr>
        <w:t>40м</w:t>
      </w:r>
      <w:r w:rsidRPr="00F73E74">
        <w:rPr>
          <w:sz w:val="28"/>
          <w:szCs w:val="28"/>
          <w:vertAlign w:val="superscript"/>
        </w:rPr>
        <w:t>3</w:t>
      </w:r>
      <w:r w:rsidRPr="00F73E74">
        <w:rPr>
          <w:sz w:val="28"/>
          <w:szCs w:val="28"/>
        </w:rPr>
        <w:t xml:space="preserve"> на одного работающего - не менее 20м</w:t>
      </w:r>
      <w:r w:rsidRPr="00F73E74">
        <w:rPr>
          <w:sz w:val="28"/>
          <w:szCs w:val="28"/>
          <w:vertAlign w:val="superscript"/>
        </w:rPr>
        <w:t>3</w:t>
      </w:r>
      <w:r w:rsidRPr="00F73E74">
        <w:rPr>
          <w:sz w:val="28"/>
          <w:szCs w:val="28"/>
        </w:rPr>
        <w:t>/ч на человека; при объеме помещения более 40м</w:t>
      </w:r>
      <w:r w:rsidRPr="00F73E74">
        <w:rPr>
          <w:sz w:val="28"/>
          <w:szCs w:val="28"/>
          <w:vertAlign w:val="superscript"/>
        </w:rPr>
        <w:t>3</w:t>
      </w:r>
      <w:r w:rsidRPr="00F73E74">
        <w:rPr>
          <w:sz w:val="28"/>
          <w:szCs w:val="28"/>
        </w:rPr>
        <w:t xml:space="preserve"> на одного работающего, наличии окон и отсутствии выделения вредных веществ допускается естественная вентиляция помещении;. в производственных помещениях без окон и фонарей подача воздуха на одного работающего должна быть не менее 60м</w:t>
      </w:r>
      <w:r w:rsidRPr="00F73E74">
        <w:rPr>
          <w:sz w:val="28"/>
          <w:szCs w:val="28"/>
          <w:vertAlign w:val="superscript"/>
        </w:rPr>
        <w:t>3</w:t>
      </w:r>
      <w:r w:rsidRPr="00F73E74">
        <w:rPr>
          <w:sz w:val="28"/>
          <w:szCs w:val="28"/>
        </w:rPr>
        <w:t>/ч.</w:t>
      </w:r>
    </w:p>
    <w:p w:rsidR="0062367D" w:rsidRPr="00F73E74" w:rsidRDefault="0062367D" w:rsidP="00F73E74">
      <w:pPr>
        <w:numPr>
          <w:ilvl w:val="12"/>
          <w:numId w:val="0"/>
        </w:numPr>
        <w:spacing w:line="360" w:lineRule="auto"/>
        <w:ind w:firstLine="709"/>
        <w:jc w:val="both"/>
        <w:rPr>
          <w:sz w:val="28"/>
          <w:szCs w:val="28"/>
        </w:rPr>
      </w:pPr>
      <w:r w:rsidRPr="00F73E74">
        <w:rPr>
          <w:sz w:val="28"/>
          <w:szCs w:val="28"/>
        </w:rPr>
        <w:t>Воздух, поступающий в помещения с ВТ, должен быть очищен от загрязнения, в том числе от пыли и микроорганизмов. Запыленность воздуха не должна превышать требований, изложенных в п.4.13 СН 512.78.</w:t>
      </w:r>
    </w:p>
    <w:p w:rsidR="0062367D" w:rsidRPr="00F73E74" w:rsidRDefault="0062367D" w:rsidP="00F73E74">
      <w:pPr>
        <w:pStyle w:val="21"/>
        <w:spacing w:after="0" w:line="360" w:lineRule="auto"/>
        <w:ind w:firstLine="709"/>
        <w:jc w:val="both"/>
        <w:rPr>
          <w:sz w:val="28"/>
          <w:szCs w:val="28"/>
        </w:rPr>
      </w:pPr>
      <w:r w:rsidRPr="00F73E74">
        <w:rPr>
          <w:sz w:val="28"/>
          <w:szCs w:val="28"/>
        </w:rPr>
        <w:t>Принудительная вентиляция воздуха в помещении в значительной степени способствует оптимизации уровня аэроионизации в зоне дыхания пользователя (содержание легких аэроионов обоих знаков от 150 до 5000 в см</w:t>
      </w:r>
      <w:r w:rsidRPr="00F73E74">
        <w:rPr>
          <w:sz w:val="28"/>
          <w:szCs w:val="28"/>
          <w:vertAlign w:val="superscript"/>
        </w:rPr>
        <w:t>3</w:t>
      </w:r>
      <w:r w:rsidRPr="00F73E74">
        <w:rPr>
          <w:sz w:val="28"/>
          <w:szCs w:val="28"/>
        </w:rPr>
        <w:t xml:space="preserve"> воздуха), а также снижает содержание бактериальной флоры и других загрязнителей.</w:t>
      </w:r>
    </w:p>
    <w:p w:rsidR="00E96E8C" w:rsidRDefault="00E96E8C" w:rsidP="00F73E74">
      <w:pPr>
        <w:tabs>
          <w:tab w:val="left" w:pos="709"/>
        </w:tabs>
        <w:spacing w:line="360" w:lineRule="auto"/>
        <w:ind w:firstLine="709"/>
        <w:jc w:val="both"/>
        <w:rPr>
          <w:b/>
          <w:bCs/>
          <w:i/>
          <w:sz w:val="28"/>
          <w:szCs w:val="28"/>
          <w:lang w:val="en-US"/>
        </w:rPr>
      </w:pPr>
    </w:p>
    <w:p w:rsidR="0062367D" w:rsidRPr="00E96E8C" w:rsidRDefault="0062367D" w:rsidP="00F73E74">
      <w:pPr>
        <w:tabs>
          <w:tab w:val="left" w:pos="709"/>
        </w:tabs>
        <w:spacing w:line="360" w:lineRule="auto"/>
        <w:ind w:firstLine="709"/>
        <w:jc w:val="both"/>
        <w:rPr>
          <w:b/>
          <w:bCs/>
          <w:i/>
          <w:sz w:val="28"/>
          <w:szCs w:val="28"/>
        </w:rPr>
      </w:pPr>
      <w:r w:rsidRPr="00F73E74">
        <w:rPr>
          <w:b/>
          <w:bCs/>
          <w:i/>
          <w:sz w:val="28"/>
          <w:szCs w:val="28"/>
        </w:rPr>
        <w:t>Режим т</w:t>
      </w:r>
      <w:r w:rsidR="00E96E8C">
        <w:rPr>
          <w:b/>
          <w:bCs/>
          <w:i/>
          <w:sz w:val="28"/>
          <w:szCs w:val="28"/>
        </w:rPr>
        <w:t>руда и отдыха пользователей ВДТ</w:t>
      </w:r>
    </w:p>
    <w:p w:rsidR="0062367D" w:rsidRPr="00F73E74" w:rsidRDefault="0062367D" w:rsidP="00F73E74">
      <w:pPr>
        <w:pStyle w:val="21"/>
        <w:spacing w:after="0" w:line="360" w:lineRule="auto"/>
        <w:ind w:firstLine="709"/>
        <w:jc w:val="both"/>
        <w:rPr>
          <w:sz w:val="28"/>
          <w:szCs w:val="28"/>
        </w:rPr>
      </w:pPr>
      <w:r w:rsidRPr="00F73E74">
        <w:rPr>
          <w:sz w:val="28"/>
          <w:szCs w:val="28"/>
        </w:rPr>
        <w:t>Сохранение высокой производительности и сохранение здоровья работников в значительной мере зависит от режима труда и отдыха. Режим труда и отдыха при работе на ВДТ зависит от напряженности труда, вида и категории трудовой деятельности. В табл. 3.5.8. приведена классификация условий и характера труда по степени тяжести и напряженности трудового процесса.</w:t>
      </w:r>
    </w:p>
    <w:p w:rsidR="0062367D" w:rsidRPr="00F73E74" w:rsidRDefault="0062367D" w:rsidP="00F73E74">
      <w:pPr>
        <w:pStyle w:val="21"/>
        <w:spacing w:after="0" w:line="360" w:lineRule="auto"/>
        <w:ind w:firstLine="709"/>
        <w:jc w:val="both"/>
        <w:rPr>
          <w:sz w:val="28"/>
          <w:szCs w:val="28"/>
        </w:rPr>
      </w:pPr>
      <w:r w:rsidRPr="00F73E74">
        <w:rPr>
          <w:i/>
          <w:sz w:val="28"/>
          <w:szCs w:val="28"/>
        </w:rPr>
        <w:t>Тяжесть трудового процесса</w:t>
      </w:r>
      <w:r w:rsidRPr="00F73E74">
        <w:rPr>
          <w:sz w:val="28"/>
          <w:szCs w:val="28"/>
        </w:rPr>
        <w:t xml:space="preserve"> отражает нагрузку, преимущественно на опорно-двигательный аппарат и функциональные системы организма (сердечно-сосудистую, дыхательную).</w:t>
      </w:r>
    </w:p>
    <w:p w:rsidR="0062367D" w:rsidRPr="00F73E74" w:rsidRDefault="0062367D" w:rsidP="00F73E74">
      <w:pPr>
        <w:pStyle w:val="21"/>
        <w:spacing w:after="0" w:line="360" w:lineRule="auto"/>
        <w:ind w:firstLine="709"/>
        <w:jc w:val="both"/>
        <w:rPr>
          <w:i/>
          <w:sz w:val="28"/>
          <w:szCs w:val="28"/>
        </w:rPr>
      </w:pPr>
      <w:r w:rsidRPr="00F73E74">
        <w:rPr>
          <w:i/>
          <w:sz w:val="28"/>
          <w:szCs w:val="28"/>
        </w:rPr>
        <w:t>Напряженность трудового процесса</w:t>
      </w:r>
      <w:r w:rsidRPr="00F73E74">
        <w:rPr>
          <w:sz w:val="28"/>
          <w:szCs w:val="28"/>
        </w:rPr>
        <w:t xml:space="preserve"> отражает нагрузку, преимущественно на центральную нервную систему, органы чувств, эмоциональное состояние работника.</w:t>
      </w:r>
    </w:p>
    <w:p w:rsidR="0062367D" w:rsidRPr="00F73E74" w:rsidRDefault="0062367D" w:rsidP="00F73E74">
      <w:pPr>
        <w:pStyle w:val="21"/>
        <w:spacing w:after="0" w:line="360" w:lineRule="auto"/>
        <w:ind w:firstLine="709"/>
        <w:jc w:val="both"/>
        <w:rPr>
          <w:sz w:val="28"/>
          <w:szCs w:val="28"/>
        </w:rPr>
      </w:pPr>
      <w:r w:rsidRPr="00F73E74">
        <w:rPr>
          <w:bCs/>
          <w:i/>
          <w:sz w:val="28"/>
          <w:szCs w:val="28"/>
        </w:rPr>
        <w:t>Все затраты организма при трудовом процессе можно условно отнести к двум составляющим – энергетической и информационной.</w:t>
      </w:r>
      <w:r w:rsidRPr="00F73E74">
        <w:rPr>
          <w:i/>
          <w:sz w:val="28"/>
          <w:szCs w:val="28"/>
        </w:rPr>
        <w:t xml:space="preserve"> Первая преобладает в случае</w:t>
      </w:r>
      <w:r w:rsidRPr="00F73E74">
        <w:rPr>
          <w:sz w:val="28"/>
          <w:szCs w:val="28"/>
        </w:rPr>
        <w:t xml:space="preserve"> преимущественно физического, вторая – преимущественно умственного труда. Нагрузку на организм при труде, требующем преимущественно физических усилий и соответствующего энергетического обеспечения, квалифицируют как тяжесть труда. Нагрузку на организм при труде, связанном с интенсивной деятельностью головного мозга, именуют напряженностью труда.</w:t>
      </w:r>
    </w:p>
    <w:p w:rsidR="0062367D" w:rsidRPr="00F73E74" w:rsidRDefault="0062367D" w:rsidP="00F73E74">
      <w:pPr>
        <w:pStyle w:val="21"/>
        <w:spacing w:after="0" w:line="360" w:lineRule="auto"/>
        <w:ind w:firstLine="709"/>
        <w:jc w:val="both"/>
        <w:rPr>
          <w:sz w:val="28"/>
          <w:szCs w:val="28"/>
        </w:rPr>
      </w:pPr>
      <w:r w:rsidRPr="00F73E74">
        <w:rPr>
          <w:sz w:val="28"/>
          <w:szCs w:val="28"/>
        </w:rPr>
        <w:t>Трудовую деятельность с применением ЭВМ разделяют на 3 группы:</w:t>
      </w:r>
    </w:p>
    <w:p w:rsidR="0062367D" w:rsidRPr="00F73E74" w:rsidRDefault="0062367D" w:rsidP="00F73E74">
      <w:pPr>
        <w:pStyle w:val="21"/>
        <w:spacing w:after="0" w:line="360" w:lineRule="auto"/>
        <w:ind w:firstLine="709"/>
        <w:jc w:val="both"/>
        <w:rPr>
          <w:sz w:val="28"/>
          <w:szCs w:val="28"/>
        </w:rPr>
      </w:pPr>
      <w:r w:rsidRPr="00F73E74">
        <w:rPr>
          <w:sz w:val="28"/>
          <w:szCs w:val="28"/>
        </w:rPr>
        <w:t>Группа А – считывание информации (диалоговый режим работы);</w:t>
      </w:r>
    </w:p>
    <w:p w:rsidR="0062367D" w:rsidRPr="00F73E74" w:rsidRDefault="0062367D" w:rsidP="00F73E74">
      <w:pPr>
        <w:pStyle w:val="21"/>
        <w:spacing w:after="0" w:line="360" w:lineRule="auto"/>
        <w:ind w:firstLine="709"/>
        <w:jc w:val="both"/>
        <w:rPr>
          <w:sz w:val="28"/>
          <w:szCs w:val="28"/>
        </w:rPr>
      </w:pPr>
      <w:r w:rsidRPr="00F73E74">
        <w:rPr>
          <w:sz w:val="28"/>
          <w:szCs w:val="28"/>
        </w:rPr>
        <w:t>Группа Б – ввод информации;</w:t>
      </w:r>
    </w:p>
    <w:p w:rsidR="0062367D" w:rsidRPr="00F73E74" w:rsidRDefault="0062367D" w:rsidP="00F73E74">
      <w:pPr>
        <w:pStyle w:val="21"/>
        <w:spacing w:after="0" w:line="360" w:lineRule="auto"/>
        <w:ind w:firstLine="709"/>
        <w:jc w:val="both"/>
        <w:rPr>
          <w:sz w:val="28"/>
          <w:szCs w:val="28"/>
        </w:rPr>
      </w:pPr>
      <w:r w:rsidRPr="00F73E74">
        <w:rPr>
          <w:sz w:val="28"/>
          <w:szCs w:val="28"/>
        </w:rPr>
        <w:t>Группа В – творческая работа в режиме диалога с ПЭВМ (отладка программ, перевод и редактирование текстов и др.)</w:t>
      </w:r>
    </w:p>
    <w:p w:rsidR="0062367D" w:rsidRPr="00F73E74" w:rsidRDefault="0062367D" w:rsidP="00F73E74">
      <w:pPr>
        <w:pStyle w:val="21"/>
        <w:spacing w:after="0" w:line="360" w:lineRule="auto"/>
        <w:ind w:firstLine="709"/>
        <w:jc w:val="both"/>
        <w:rPr>
          <w:sz w:val="28"/>
          <w:szCs w:val="28"/>
        </w:rPr>
      </w:pPr>
      <w:r w:rsidRPr="00F73E74">
        <w:rPr>
          <w:sz w:val="28"/>
          <w:szCs w:val="28"/>
        </w:rPr>
        <w:t>Работы с ВДТ в зависимости от напряженности, уровень которой определяется специалистами – физиологами труда, разделяются на три категории:</w:t>
      </w:r>
    </w:p>
    <w:p w:rsidR="0062367D" w:rsidRPr="00F73E74" w:rsidRDefault="0062367D" w:rsidP="00F73E74">
      <w:pPr>
        <w:pStyle w:val="21"/>
        <w:spacing w:after="0" w:line="360" w:lineRule="auto"/>
        <w:ind w:firstLine="709"/>
        <w:jc w:val="both"/>
        <w:rPr>
          <w:sz w:val="28"/>
          <w:szCs w:val="28"/>
        </w:rPr>
      </w:pPr>
      <w:r w:rsidRPr="00F73E74">
        <w:rPr>
          <w:sz w:val="28"/>
          <w:szCs w:val="28"/>
        </w:rPr>
        <w:t>в группах А и Б – по суммарному числу считываемых или вводимых за рабочую смену знаков;</w:t>
      </w:r>
    </w:p>
    <w:p w:rsidR="0062367D" w:rsidRPr="00F73E74" w:rsidRDefault="0062367D" w:rsidP="00F73E74">
      <w:pPr>
        <w:pStyle w:val="21"/>
        <w:spacing w:after="0" w:line="360" w:lineRule="auto"/>
        <w:ind w:firstLine="709"/>
        <w:jc w:val="both"/>
        <w:rPr>
          <w:sz w:val="28"/>
          <w:szCs w:val="28"/>
        </w:rPr>
      </w:pPr>
      <w:r w:rsidRPr="00F73E74">
        <w:rPr>
          <w:sz w:val="28"/>
          <w:szCs w:val="28"/>
        </w:rPr>
        <w:t>в группе В – по суммарному времени работы за ВДТ за смену.</w:t>
      </w:r>
    </w:p>
    <w:p w:rsidR="0062367D" w:rsidRPr="00F73E74" w:rsidRDefault="0062367D" w:rsidP="00F73E74">
      <w:pPr>
        <w:pStyle w:val="21"/>
        <w:spacing w:after="0" w:line="360" w:lineRule="auto"/>
        <w:ind w:firstLine="709"/>
        <w:jc w:val="both"/>
        <w:rPr>
          <w:sz w:val="28"/>
          <w:szCs w:val="28"/>
        </w:rPr>
      </w:pPr>
      <w:r w:rsidRPr="00F73E74">
        <w:rPr>
          <w:sz w:val="28"/>
          <w:szCs w:val="28"/>
        </w:rPr>
        <w:t>Продолжительность непрерывной работы на ЭВМ и ВДТ без регламентированного перерыва не должна превышать 2ч, продолжительность обеденного перерыва определяется действующим законодательством о труде и правилами внутреннего трудового распорядка предприятия (организации, учреждения).</w:t>
      </w:r>
    </w:p>
    <w:p w:rsidR="0062367D" w:rsidRPr="00F73E74" w:rsidRDefault="0062367D" w:rsidP="00F73E74">
      <w:pPr>
        <w:pStyle w:val="21"/>
        <w:spacing w:after="0" w:line="360" w:lineRule="auto"/>
        <w:ind w:firstLine="709"/>
        <w:jc w:val="both"/>
        <w:rPr>
          <w:bCs/>
          <w:i/>
          <w:sz w:val="28"/>
          <w:szCs w:val="28"/>
        </w:rPr>
      </w:pPr>
      <w:r w:rsidRPr="00F73E74">
        <w:rPr>
          <w:bCs/>
          <w:i/>
          <w:sz w:val="28"/>
          <w:szCs w:val="28"/>
        </w:rPr>
        <w:t>При 8-часовой рабочей смене регламентированные перерывы необходимо устанавливать:</w:t>
      </w:r>
    </w:p>
    <w:p w:rsidR="0062367D" w:rsidRPr="00F73E74" w:rsidRDefault="0062367D" w:rsidP="00F73E74">
      <w:pPr>
        <w:pStyle w:val="21"/>
        <w:spacing w:after="0" w:line="360" w:lineRule="auto"/>
        <w:ind w:firstLine="709"/>
        <w:jc w:val="both"/>
        <w:rPr>
          <w:sz w:val="28"/>
          <w:szCs w:val="28"/>
        </w:rPr>
      </w:pPr>
      <w:r w:rsidRPr="00F73E74">
        <w:rPr>
          <w:sz w:val="28"/>
          <w:szCs w:val="28"/>
        </w:rPr>
        <w:t xml:space="preserve">для </w:t>
      </w:r>
      <w:r w:rsidRPr="00F73E74">
        <w:rPr>
          <w:sz w:val="28"/>
          <w:szCs w:val="28"/>
          <w:lang w:val="en-US"/>
        </w:rPr>
        <w:t>I</w:t>
      </w:r>
      <w:r w:rsidRPr="00F73E74">
        <w:rPr>
          <w:sz w:val="28"/>
          <w:szCs w:val="28"/>
        </w:rPr>
        <w:t xml:space="preserve"> категории работ за ВДТ через 2ч от начала смены и через 2ч после обеденного перерыва, каждый продолжительностью 10мин;</w:t>
      </w:r>
    </w:p>
    <w:p w:rsidR="0062367D" w:rsidRPr="00F73E74" w:rsidRDefault="0062367D" w:rsidP="00F73E74">
      <w:pPr>
        <w:pStyle w:val="21"/>
        <w:spacing w:after="0" w:line="360" w:lineRule="auto"/>
        <w:ind w:firstLine="709"/>
        <w:jc w:val="both"/>
        <w:rPr>
          <w:sz w:val="28"/>
          <w:szCs w:val="28"/>
        </w:rPr>
      </w:pPr>
      <w:r w:rsidRPr="00F73E74">
        <w:rPr>
          <w:sz w:val="28"/>
          <w:szCs w:val="28"/>
        </w:rPr>
        <w:t xml:space="preserve">для </w:t>
      </w:r>
      <w:r w:rsidRPr="00F73E74">
        <w:rPr>
          <w:sz w:val="28"/>
          <w:szCs w:val="28"/>
          <w:lang w:val="en-US"/>
        </w:rPr>
        <w:t>II</w:t>
      </w:r>
      <w:r w:rsidRPr="00F73E74">
        <w:rPr>
          <w:sz w:val="28"/>
          <w:szCs w:val="28"/>
        </w:rPr>
        <w:t xml:space="preserve"> категории работ за ВДТ через 2ч от начала смены продолжительностью 15мин, через 1,5 и 2,5ч после обеденного перерыва продолжительностью 15 и 10мин соответственно или продолжительностью 5-10мин через каждый час работы, в зависимости от характера технологического процесса;</w:t>
      </w:r>
    </w:p>
    <w:p w:rsidR="0062367D" w:rsidRPr="00F73E74" w:rsidRDefault="0062367D" w:rsidP="00F73E74">
      <w:pPr>
        <w:pStyle w:val="21"/>
        <w:spacing w:after="0" w:line="360" w:lineRule="auto"/>
        <w:ind w:firstLine="709"/>
        <w:jc w:val="both"/>
        <w:rPr>
          <w:sz w:val="28"/>
          <w:szCs w:val="28"/>
        </w:rPr>
      </w:pPr>
      <w:r w:rsidRPr="00F73E74">
        <w:rPr>
          <w:sz w:val="28"/>
          <w:szCs w:val="28"/>
        </w:rPr>
        <w:t xml:space="preserve">для </w:t>
      </w:r>
      <w:r w:rsidRPr="00F73E74">
        <w:rPr>
          <w:sz w:val="28"/>
          <w:szCs w:val="28"/>
          <w:lang w:val="en-US"/>
        </w:rPr>
        <w:t>III</w:t>
      </w:r>
      <w:r w:rsidRPr="00F73E74">
        <w:rPr>
          <w:sz w:val="28"/>
          <w:szCs w:val="28"/>
        </w:rPr>
        <w:t xml:space="preserve"> категории работ за ВДТ через 2ч от начала смены, через 1,5 и 2,5ч после обеденного перерыва продолжительностью 20мин каждый или продолжительностью 5-15мин через каждый час работы, в зависимости от характера технологического процесса.</w:t>
      </w:r>
    </w:p>
    <w:p w:rsidR="0062367D" w:rsidRPr="00F73E74" w:rsidRDefault="0062367D" w:rsidP="00F73E74">
      <w:pPr>
        <w:pStyle w:val="21"/>
        <w:spacing w:after="0" w:line="360" w:lineRule="auto"/>
        <w:ind w:firstLine="709"/>
        <w:jc w:val="both"/>
        <w:rPr>
          <w:bCs/>
          <w:i/>
          <w:sz w:val="28"/>
          <w:szCs w:val="28"/>
        </w:rPr>
      </w:pPr>
      <w:r w:rsidRPr="00F73E74">
        <w:rPr>
          <w:sz w:val="28"/>
          <w:szCs w:val="28"/>
        </w:rPr>
        <w:t>Нагрузка за рабочую смену</w:t>
      </w:r>
      <w:r w:rsidR="002B049D">
        <w:rPr>
          <w:sz w:val="28"/>
          <w:szCs w:val="28"/>
        </w:rPr>
        <w:t xml:space="preserve"> </w:t>
      </w:r>
      <w:r w:rsidRPr="00F73E74">
        <w:rPr>
          <w:sz w:val="28"/>
          <w:szCs w:val="28"/>
        </w:rPr>
        <w:t>при работе на ЭВМ любой продолжительности не должна превышать для группы работ А – 60 000 знаков, для группы работ Б – 45 000 знаков, для группы работ В – 6ч.</w:t>
      </w:r>
    </w:p>
    <w:p w:rsidR="0062367D" w:rsidRPr="00F73E74" w:rsidRDefault="0062367D" w:rsidP="00F73E74">
      <w:pPr>
        <w:pStyle w:val="21"/>
        <w:spacing w:after="0" w:line="360" w:lineRule="auto"/>
        <w:ind w:firstLine="709"/>
        <w:jc w:val="both"/>
        <w:rPr>
          <w:sz w:val="28"/>
          <w:szCs w:val="28"/>
        </w:rPr>
      </w:pPr>
    </w:p>
    <w:p w:rsidR="0062367D" w:rsidRPr="00F73E74" w:rsidRDefault="0062367D" w:rsidP="00F73E74">
      <w:pPr>
        <w:pStyle w:val="a3"/>
        <w:tabs>
          <w:tab w:val="clear" w:pos="4153"/>
          <w:tab w:val="clear" w:pos="8306"/>
        </w:tabs>
        <w:spacing w:line="360" w:lineRule="auto"/>
        <w:ind w:firstLine="709"/>
        <w:jc w:val="both"/>
        <w:rPr>
          <w:sz w:val="28"/>
          <w:szCs w:val="28"/>
        </w:rPr>
        <w:sectPr w:rsidR="0062367D" w:rsidRPr="00F73E74" w:rsidSect="00F73E74">
          <w:type w:val="nextColumn"/>
          <w:pgSz w:w="11906" w:h="16838"/>
          <w:pgMar w:top="1134" w:right="851" w:bottom="1134" w:left="1701" w:header="709" w:footer="709" w:gutter="0"/>
          <w:pgNumType w:start="220"/>
          <w:cols w:space="709"/>
        </w:sectPr>
      </w:pPr>
    </w:p>
    <w:p w:rsidR="0062367D" w:rsidRPr="00F73E74" w:rsidRDefault="0062367D" w:rsidP="00F73E74">
      <w:pPr>
        <w:pStyle w:val="21"/>
        <w:spacing w:after="0" w:line="360" w:lineRule="auto"/>
        <w:ind w:firstLine="709"/>
        <w:jc w:val="both"/>
        <w:rPr>
          <w:b/>
          <w:bCs/>
          <w:i/>
          <w:sz w:val="28"/>
          <w:szCs w:val="28"/>
        </w:rPr>
      </w:pPr>
      <w:r w:rsidRPr="00F73E74">
        <w:rPr>
          <w:i/>
          <w:sz w:val="28"/>
          <w:szCs w:val="28"/>
        </w:rPr>
        <w:t>Таблица 3.5.8</w:t>
      </w:r>
      <w:r w:rsidRPr="00F73E74">
        <w:rPr>
          <w:b/>
          <w:bCs/>
          <w:i/>
          <w:sz w:val="28"/>
          <w:szCs w:val="28"/>
        </w:rPr>
        <w:t>.</w:t>
      </w:r>
    </w:p>
    <w:p w:rsidR="0062367D" w:rsidRPr="00F73E74" w:rsidRDefault="0062367D" w:rsidP="00F73E74">
      <w:pPr>
        <w:pStyle w:val="21"/>
        <w:spacing w:after="0" w:line="360" w:lineRule="auto"/>
        <w:ind w:firstLine="709"/>
        <w:jc w:val="both"/>
        <w:rPr>
          <w:b/>
          <w:bCs/>
          <w:sz w:val="28"/>
          <w:szCs w:val="28"/>
        </w:rPr>
      </w:pPr>
      <w:r w:rsidRPr="00F73E74">
        <w:rPr>
          <w:b/>
          <w:bCs/>
          <w:sz w:val="28"/>
          <w:szCs w:val="28"/>
        </w:rPr>
        <w:t>Классификация условий и характера труда по степени тяжести и напряженности</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30"/>
        <w:gridCol w:w="1657"/>
        <w:gridCol w:w="48"/>
        <w:gridCol w:w="1807"/>
        <w:gridCol w:w="68"/>
        <w:gridCol w:w="3305"/>
        <w:gridCol w:w="32"/>
        <w:gridCol w:w="73"/>
        <w:gridCol w:w="2762"/>
        <w:gridCol w:w="136"/>
        <w:gridCol w:w="6"/>
        <w:gridCol w:w="1134"/>
      </w:tblGrid>
      <w:tr w:rsidR="0062367D" w:rsidRPr="00E96E8C" w:rsidTr="00E96E8C">
        <w:trPr>
          <w:cantSplit/>
          <w:trHeight w:val="225"/>
        </w:trPr>
        <w:tc>
          <w:tcPr>
            <w:tcW w:w="2800" w:type="dxa"/>
            <w:vMerge w:val="restart"/>
          </w:tcPr>
          <w:p w:rsidR="0062367D" w:rsidRPr="00E96E8C" w:rsidRDefault="0062367D" w:rsidP="00E96E8C">
            <w:pPr>
              <w:pStyle w:val="21"/>
              <w:spacing w:after="0" w:line="240" w:lineRule="auto"/>
              <w:jc w:val="both"/>
              <w:rPr>
                <w:sz w:val="20"/>
                <w:szCs w:val="20"/>
              </w:rPr>
            </w:pPr>
          </w:p>
          <w:p w:rsidR="0062367D" w:rsidRPr="00E96E8C" w:rsidRDefault="0062367D" w:rsidP="00E96E8C">
            <w:pPr>
              <w:pStyle w:val="21"/>
              <w:spacing w:after="0" w:line="240" w:lineRule="auto"/>
              <w:jc w:val="both"/>
              <w:rPr>
                <w:sz w:val="20"/>
                <w:szCs w:val="20"/>
              </w:rPr>
            </w:pPr>
            <w:r w:rsidRPr="00E96E8C">
              <w:rPr>
                <w:sz w:val="20"/>
                <w:szCs w:val="20"/>
              </w:rPr>
              <w:t>Фактор</w:t>
            </w:r>
          </w:p>
        </w:tc>
        <w:tc>
          <w:tcPr>
            <w:tcW w:w="11058" w:type="dxa"/>
            <w:gridSpan w:val="12"/>
          </w:tcPr>
          <w:p w:rsidR="0062367D" w:rsidRPr="00E96E8C" w:rsidRDefault="0062367D" w:rsidP="00E96E8C">
            <w:pPr>
              <w:pStyle w:val="21"/>
              <w:spacing w:after="0" w:line="240" w:lineRule="auto"/>
              <w:jc w:val="both"/>
              <w:rPr>
                <w:sz w:val="20"/>
                <w:szCs w:val="20"/>
              </w:rPr>
            </w:pPr>
            <w:r w:rsidRPr="00E96E8C">
              <w:rPr>
                <w:sz w:val="20"/>
                <w:szCs w:val="20"/>
              </w:rPr>
              <w:t>Класс тяжести и напряженности труда</w:t>
            </w:r>
          </w:p>
        </w:tc>
      </w:tr>
      <w:tr w:rsidR="0062367D" w:rsidRPr="00E96E8C" w:rsidTr="00E96E8C">
        <w:trPr>
          <w:cantSplit/>
          <w:trHeight w:val="144"/>
        </w:trPr>
        <w:tc>
          <w:tcPr>
            <w:tcW w:w="2800" w:type="dxa"/>
            <w:vMerge/>
            <w:vAlign w:val="center"/>
          </w:tcPr>
          <w:p w:rsidR="0062367D" w:rsidRPr="00E96E8C" w:rsidRDefault="0062367D" w:rsidP="00E96E8C">
            <w:pPr>
              <w:jc w:val="both"/>
              <w:rPr>
                <w:sz w:val="20"/>
                <w:szCs w:val="20"/>
              </w:rPr>
            </w:pPr>
          </w:p>
        </w:tc>
        <w:tc>
          <w:tcPr>
            <w:tcW w:w="1687" w:type="dxa"/>
            <w:gridSpan w:val="2"/>
            <w:vMerge w:val="restart"/>
          </w:tcPr>
          <w:p w:rsidR="0062367D" w:rsidRPr="00E96E8C" w:rsidRDefault="0062367D" w:rsidP="00E96E8C">
            <w:pPr>
              <w:pStyle w:val="21"/>
              <w:spacing w:after="0" w:line="240" w:lineRule="auto"/>
              <w:jc w:val="both"/>
              <w:rPr>
                <w:sz w:val="20"/>
                <w:szCs w:val="20"/>
              </w:rPr>
            </w:pPr>
            <w:r w:rsidRPr="00E96E8C">
              <w:rPr>
                <w:sz w:val="20"/>
                <w:szCs w:val="20"/>
                <w:lang w:val="en-US"/>
              </w:rPr>
              <w:t>I</w:t>
            </w:r>
            <w:r w:rsidRPr="00E96E8C">
              <w:rPr>
                <w:sz w:val="20"/>
                <w:szCs w:val="20"/>
              </w:rPr>
              <w:t>. Оптимальная</w:t>
            </w:r>
          </w:p>
        </w:tc>
        <w:tc>
          <w:tcPr>
            <w:tcW w:w="1855" w:type="dxa"/>
            <w:gridSpan w:val="2"/>
            <w:vMerge w:val="restart"/>
          </w:tcPr>
          <w:p w:rsidR="0062367D" w:rsidRPr="00E96E8C" w:rsidRDefault="0062367D" w:rsidP="00E96E8C">
            <w:pPr>
              <w:pStyle w:val="21"/>
              <w:spacing w:after="0" w:line="240" w:lineRule="auto"/>
              <w:jc w:val="both"/>
              <w:rPr>
                <w:sz w:val="20"/>
                <w:szCs w:val="20"/>
              </w:rPr>
            </w:pPr>
            <w:r w:rsidRPr="00E96E8C">
              <w:rPr>
                <w:sz w:val="20"/>
                <w:szCs w:val="20"/>
                <w:lang w:val="en-US"/>
              </w:rPr>
              <w:t>II</w:t>
            </w:r>
            <w:r w:rsidRPr="00E96E8C">
              <w:rPr>
                <w:sz w:val="20"/>
                <w:szCs w:val="20"/>
              </w:rPr>
              <w:t>. Допусти-мая</w:t>
            </w:r>
          </w:p>
        </w:tc>
        <w:tc>
          <w:tcPr>
            <w:tcW w:w="7516" w:type="dxa"/>
            <w:gridSpan w:val="8"/>
          </w:tcPr>
          <w:p w:rsidR="0062367D" w:rsidRPr="00E96E8C" w:rsidRDefault="0062367D" w:rsidP="00E96E8C">
            <w:pPr>
              <w:pStyle w:val="21"/>
              <w:spacing w:after="0" w:line="240" w:lineRule="auto"/>
              <w:jc w:val="both"/>
              <w:rPr>
                <w:sz w:val="20"/>
                <w:szCs w:val="20"/>
              </w:rPr>
            </w:pPr>
            <w:r w:rsidRPr="00E96E8C">
              <w:rPr>
                <w:sz w:val="20"/>
                <w:szCs w:val="20"/>
                <w:lang w:val="en-US"/>
              </w:rPr>
              <w:t>III</w:t>
            </w:r>
            <w:r w:rsidRPr="00E96E8C">
              <w:rPr>
                <w:sz w:val="20"/>
                <w:szCs w:val="20"/>
              </w:rPr>
              <w:t>. Вредная и опасная</w:t>
            </w:r>
          </w:p>
        </w:tc>
      </w:tr>
      <w:tr w:rsidR="0062367D" w:rsidRPr="00E96E8C" w:rsidTr="00E96E8C">
        <w:trPr>
          <w:cantSplit/>
          <w:trHeight w:val="144"/>
        </w:trPr>
        <w:tc>
          <w:tcPr>
            <w:tcW w:w="2800" w:type="dxa"/>
            <w:vMerge/>
            <w:vAlign w:val="center"/>
          </w:tcPr>
          <w:p w:rsidR="0062367D" w:rsidRPr="00E96E8C" w:rsidRDefault="0062367D" w:rsidP="00E96E8C">
            <w:pPr>
              <w:jc w:val="both"/>
              <w:rPr>
                <w:sz w:val="20"/>
                <w:szCs w:val="20"/>
              </w:rPr>
            </w:pPr>
          </w:p>
        </w:tc>
        <w:tc>
          <w:tcPr>
            <w:tcW w:w="1687" w:type="dxa"/>
            <w:gridSpan w:val="2"/>
            <w:vMerge/>
            <w:vAlign w:val="center"/>
          </w:tcPr>
          <w:p w:rsidR="0062367D" w:rsidRPr="00E96E8C" w:rsidRDefault="0062367D" w:rsidP="00E96E8C">
            <w:pPr>
              <w:jc w:val="both"/>
              <w:rPr>
                <w:sz w:val="20"/>
                <w:szCs w:val="20"/>
              </w:rPr>
            </w:pPr>
          </w:p>
        </w:tc>
        <w:tc>
          <w:tcPr>
            <w:tcW w:w="1855" w:type="dxa"/>
            <w:gridSpan w:val="2"/>
            <w:vMerge/>
            <w:vAlign w:val="center"/>
          </w:tcPr>
          <w:p w:rsidR="0062367D" w:rsidRPr="00E96E8C" w:rsidRDefault="0062367D" w:rsidP="00E96E8C">
            <w:pPr>
              <w:jc w:val="both"/>
              <w:rPr>
                <w:sz w:val="20"/>
                <w:szCs w:val="20"/>
              </w:rPr>
            </w:pPr>
          </w:p>
        </w:tc>
        <w:tc>
          <w:tcPr>
            <w:tcW w:w="3373" w:type="dxa"/>
            <w:gridSpan w:val="2"/>
          </w:tcPr>
          <w:p w:rsidR="0062367D" w:rsidRPr="00E96E8C" w:rsidRDefault="0062367D" w:rsidP="00E96E8C">
            <w:pPr>
              <w:pStyle w:val="21"/>
              <w:spacing w:after="0" w:line="240" w:lineRule="auto"/>
              <w:jc w:val="both"/>
              <w:rPr>
                <w:sz w:val="20"/>
                <w:szCs w:val="20"/>
              </w:rPr>
            </w:pPr>
            <w:r w:rsidRPr="00E96E8C">
              <w:rPr>
                <w:sz w:val="20"/>
                <w:szCs w:val="20"/>
              </w:rPr>
              <w:t>1 степень</w:t>
            </w:r>
          </w:p>
        </w:tc>
        <w:tc>
          <w:tcPr>
            <w:tcW w:w="2867" w:type="dxa"/>
            <w:gridSpan w:val="3"/>
          </w:tcPr>
          <w:p w:rsidR="0062367D" w:rsidRPr="00E96E8C" w:rsidRDefault="0062367D" w:rsidP="00E96E8C">
            <w:pPr>
              <w:pStyle w:val="21"/>
              <w:spacing w:after="0" w:line="240" w:lineRule="auto"/>
              <w:jc w:val="both"/>
              <w:rPr>
                <w:sz w:val="20"/>
                <w:szCs w:val="20"/>
              </w:rPr>
            </w:pPr>
            <w:r w:rsidRPr="00E96E8C">
              <w:rPr>
                <w:sz w:val="20"/>
                <w:szCs w:val="20"/>
              </w:rPr>
              <w:t>2 степень</w:t>
            </w:r>
          </w:p>
        </w:tc>
        <w:tc>
          <w:tcPr>
            <w:tcW w:w="1276" w:type="dxa"/>
            <w:gridSpan w:val="3"/>
          </w:tcPr>
          <w:p w:rsidR="0062367D" w:rsidRPr="00E96E8C" w:rsidRDefault="0062367D" w:rsidP="00E96E8C">
            <w:pPr>
              <w:pStyle w:val="21"/>
              <w:spacing w:after="0" w:line="240" w:lineRule="auto"/>
              <w:jc w:val="both"/>
              <w:rPr>
                <w:sz w:val="20"/>
                <w:szCs w:val="20"/>
              </w:rPr>
            </w:pPr>
            <w:r w:rsidRPr="00E96E8C">
              <w:rPr>
                <w:sz w:val="20"/>
                <w:szCs w:val="20"/>
              </w:rPr>
              <w:t>3 степень</w:t>
            </w:r>
          </w:p>
        </w:tc>
      </w:tr>
      <w:tr w:rsidR="0062367D" w:rsidRPr="00E96E8C" w:rsidTr="00E96E8C">
        <w:trPr>
          <w:trHeight w:val="225"/>
        </w:trPr>
        <w:tc>
          <w:tcPr>
            <w:tcW w:w="2800" w:type="dxa"/>
          </w:tcPr>
          <w:p w:rsidR="0062367D" w:rsidRPr="00E96E8C" w:rsidRDefault="0062367D" w:rsidP="00E96E8C">
            <w:pPr>
              <w:pStyle w:val="21"/>
              <w:spacing w:after="0" w:line="240" w:lineRule="auto"/>
              <w:jc w:val="both"/>
              <w:rPr>
                <w:sz w:val="20"/>
                <w:szCs w:val="20"/>
              </w:rPr>
            </w:pPr>
            <w:r w:rsidRPr="00E96E8C">
              <w:rPr>
                <w:sz w:val="20"/>
                <w:szCs w:val="20"/>
              </w:rPr>
              <w:t>1</w:t>
            </w:r>
          </w:p>
        </w:tc>
        <w:tc>
          <w:tcPr>
            <w:tcW w:w="1687" w:type="dxa"/>
            <w:gridSpan w:val="2"/>
          </w:tcPr>
          <w:p w:rsidR="0062367D" w:rsidRPr="00E96E8C" w:rsidRDefault="0062367D" w:rsidP="00E96E8C">
            <w:pPr>
              <w:pStyle w:val="21"/>
              <w:spacing w:after="0" w:line="240" w:lineRule="auto"/>
              <w:jc w:val="both"/>
              <w:rPr>
                <w:sz w:val="20"/>
                <w:szCs w:val="20"/>
              </w:rPr>
            </w:pPr>
            <w:r w:rsidRPr="00E96E8C">
              <w:rPr>
                <w:sz w:val="20"/>
                <w:szCs w:val="20"/>
              </w:rPr>
              <w:t>2</w:t>
            </w:r>
          </w:p>
        </w:tc>
        <w:tc>
          <w:tcPr>
            <w:tcW w:w="1855" w:type="dxa"/>
            <w:gridSpan w:val="2"/>
          </w:tcPr>
          <w:p w:rsidR="0062367D" w:rsidRPr="00E96E8C" w:rsidRDefault="0062367D" w:rsidP="00E96E8C">
            <w:pPr>
              <w:pStyle w:val="21"/>
              <w:spacing w:after="0" w:line="240" w:lineRule="auto"/>
              <w:jc w:val="both"/>
              <w:rPr>
                <w:sz w:val="20"/>
                <w:szCs w:val="20"/>
              </w:rPr>
            </w:pPr>
            <w:r w:rsidRPr="00E96E8C">
              <w:rPr>
                <w:sz w:val="20"/>
                <w:szCs w:val="20"/>
              </w:rPr>
              <w:t>3</w:t>
            </w:r>
          </w:p>
        </w:tc>
        <w:tc>
          <w:tcPr>
            <w:tcW w:w="3373" w:type="dxa"/>
            <w:gridSpan w:val="2"/>
          </w:tcPr>
          <w:p w:rsidR="0062367D" w:rsidRPr="00E96E8C" w:rsidRDefault="0062367D" w:rsidP="00E96E8C">
            <w:pPr>
              <w:pStyle w:val="21"/>
              <w:spacing w:after="0" w:line="240" w:lineRule="auto"/>
              <w:jc w:val="both"/>
              <w:rPr>
                <w:sz w:val="20"/>
                <w:szCs w:val="20"/>
              </w:rPr>
            </w:pPr>
            <w:r w:rsidRPr="00E96E8C">
              <w:rPr>
                <w:sz w:val="20"/>
                <w:szCs w:val="20"/>
              </w:rPr>
              <w:t>4</w:t>
            </w:r>
          </w:p>
        </w:tc>
        <w:tc>
          <w:tcPr>
            <w:tcW w:w="2867" w:type="dxa"/>
            <w:gridSpan w:val="3"/>
          </w:tcPr>
          <w:p w:rsidR="0062367D" w:rsidRPr="00E96E8C" w:rsidRDefault="0062367D" w:rsidP="00E96E8C">
            <w:pPr>
              <w:pStyle w:val="21"/>
              <w:spacing w:after="0" w:line="240" w:lineRule="auto"/>
              <w:jc w:val="both"/>
              <w:rPr>
                <w:sz w:val="20"/>
                <w:szCs w:val="20"/>
              </w:rPr>
            </w:pPr>
            <w:r w:rsidRPr="00E96E8C">
              <w:rPr>
                <w:sz w:val="20"/>
                <w:szCs w:val="20"/>
              </w:rPr>
              <w:t>5</w:t>
            </w:r>
          </w:p>
        </w:tc>
        <w:tc>
          <w:tcPr>
            <w:tcW w:w="1276" w:type="dxa"/>
            <w:gridSpan w:val="3"/>
          </w:tcPr>
          <w:p w:rsidR="0062367D" w:rsidRPr="00E96E8C" w:rsidRDefault="0062367D" w:rsidP="00E96E8C">
            <w:pPr>
              <w:pStyle w:val="21"/>
              <w:spacing w:after="0" w:line="240" w:lineRule="auto"/>
              <w:jc w:val="both"/>
              <w:rPr>
                <w:sz w:val="20"/>
                <w:szCs w:val="20"/>
              </w:rPr>
            </w:pPr>
            <w:r w:rsidRPr="00E96E8C">
              <w:rPr>
                <w:sz w:val="20"/>
                <w:szCs w:val="20"/>
              </w:rPr>
              <w:t>6</w:t>
            </w:r>
          </w:p>
        </w:tc>
      </w:tr>
      <w:tr w:rsidR="0062367D" w:rsidRPr="00E96E8C" w:rsidTr="00E96E8C">
        <w:trPr>
          <w:cantSplit/>
          <w:trHeight w:val="225"/>
        </w:trPr>
        <w:tc>
          <w:tcPr>
            <w:tcW w:w="13858" w:type="dxa"/>
            <w:gridSpan w:val="13"/>
          </w:tcPr>
          <w:p w:rsidR="0062367D" w:rsidRPr="00E96E8C" w:rsidRDefault="0062367D" w:rsidP="00E96E8C">
            <w:pPr>
              <w:pStyle w:val="21"/>
              <w:spacing w:after="0" w:line="240" w:lineRule="auto"/>
              <w:jc w:val="both"/>
              <w:rPr>
                <w:sz w:val="20"/>
                <w:szCs w:val="20"/>
              </w:rPr>
            </w:pPr>
            <w:r w:rsidRPr="00E96E8C">
              <w:rPr>
                <w:sz w:val="20"/>
                <w:szCs w:val="20"/>
              </w:rPr>
              <w:t>Тяжесть труда</w:t>
            </w:r>
          </w:p>
        </w:tc>
      </w:tr>
      <w:tr w:rsidR="0062367D" w:rsidRPr="00E96E8C" w:rsidTr="00E96E8C">
        <w:trPr>
          <w:trHeight w:val="450"/>
        </w:trPr>
        <w:tc>
          <w:tcPr>
            <w:tcW w:w="2800" w:type="dxa"/>
          </w:tcPr>
          <w:p w:rsidR="0062367D" w:rsidRPr="00E96E8C" w:rsidRDefault="0062367D" w:rsidP="00E96E8C">
            <w:pPr>
              <w:pStyle w:val="21"/>
              <w:spacing w:after="0" w:line="240" w:lineRule="auto"/>
              <w:jc w:val="both"/>
              <w:rPr>
                <w:sz w:val="20"/>
                <w:szCs w:val="20"/>
              </w:rPr>
            </w:pPr>
            <w:r w:rsidRPr="00E96E8C">
              <w:rPr>
                <w:sz w:val="20"/>
                <w:szCs w:val="20"/>
              </w:rPr>
              <w:t>Мелкие стереотипные движения кистей и пальцев рук</w:t>
            </w:r>
          </w:p>
        </w:tc>
        <w:tc>
          <w:tcPr>
            <w:tcW w:w="1687" w:type="dxa"/>
            <w:gridSpan w:val="2"/>
          </w:tcPr>
          <w:p w:rsidR="0062367D" w:rsidRPr="00E96E8C" w:rsidRDefault="0062367D" w:rsidP="00E96E8C">
            <w:pPr>
              <w:pStyle w:val="21"/>
              <w:spacing w:after="0" w:line="240" w:lineRule="auto"/>
              <w:jc w:val="both"/>
              <w:rPr>
                <w:sz w:val="20"/>
                <w:szCs w:val="20"/>
              </w:rPr>
            </w:pPr>
            <w:r w:rsidRPr="00E96E8C">
              <w:rPr>
                <w:sz w:val="20"/>
                <w:szCs w:val="20"/>
              </w:rPr>
              <w:t>До 20 000</w:t>
            </w:r>
          </w:p>
        </w:tc>
        <w:tc>
          <w:tcPr>
            <w:tcW w:w="1855" w:type="dxa"/>
            <w:gridSpan w:val="2"/>
          </w:tcPr>
          <w:p w:rsidR="0062367D" w:rsidRPr="00E96E8C" w:rsidRDefault="0062367D" w:rsidP="00E96E8C">
            <w:pPr>
              <w:pStyle w:val="21"/>
              <w:spacing w:after="0" w:line="240" w:lineRule="auto"/>
              <w:jc w:val="both"/>
              <w:rPr>
                <w:sz w:val="20"/>
                <w:szCs w:val="20"/>
              </w:rPr>
            </w:pPr>
            <w:r w:rsidRPr="00E96E8C">
              <w:rPr>
                <w:sz w:val="20"/>
                <w:szCs w:val="20"/>
              </w:rPr>
              <w:t>До 40 000</w:t>
            </w:r>
          </w:p>
        </w:tc>
        <w:tc>
          <w:tcPr>
            <w:tcW w:w="3373" w:type="dxa"/>
            <w:gridSpan w:val="2"/>
          </w:tcPr>
          <w:p w:rsidR="0062367D" w:rsidRPr="00E96E8C" w:rsidRDefault="0062367D" w:rsidP="00E96E8C">
            <w:pPr>
              <w:pStyle w:val="21"/>
              <w:spacing w:after="0" w:line="240" w:lineRule="auto"/>
              <w:jc w:val="both"/>
              <w:rPr>
                <w:sz w:val="20"/>
                <w:szCs w:val="20"/>
              </w:rPr>
            </w:pPr>
            <w:r w:rsidRPr="00E96E8C">
              <w:rPr>
                <w:sz w:val="20"/>
                <w:szCs w:val="20"/>
              </w:rPr>
              <w:t>До 60 000</w:t>
            </w:r>
          </w:p>
        </w:tc>
        <w:tc>
          <w:tcPr>
            <w:tcW w:w="2867" w:type="dxa"/>
            <w:gridSpan w:val="3"/>
          </w:tcPr>
          <w:p w:rsidR="0062367D" w:rsidRPr="00E96E8C" w:rsidRDefault="0062367D" w:rsidP="00E96E8C">
            <w:pPr>
              <w:pStyle w:val="21"/>
              <w:spacing w:after="0" w:line="240" w:lineRule="auto"/>
              <w:jc w:val="both"/>
              <w:rPr>
                <w:sz w:val="20"/>
                <w:szCs w:val="20"/>
              </w:rPr>
            </w:pPr>
            <w:r w:rsidRPr="00E96E8C">
              <w:rPr>
                <w:sz w:val="20"/>
                <w:szCs w:val="20"/>
              </w:rPr>
              <w:t>До 80 000</w:t>
            </w:r>
          </w:p>
        </w:tc>
        <w:tc>
          <w:tcPr>
            <w:tcW w:w="1276" w:type="dxa"/>
            <w:gridSpan w:val="3"/>
          </w:tcPr>
          <w:p w:rsidR="0062367D" w:rsidRPr="00E96E8C" w:rsidRDefault="0062367D" w:rsidP="00E96E8C">
            <w:pPr>
              <w:pStyle w:val="21"/>
              <w:spacing w:after="0" w:line="240" w:lineRule="auto"/>
              <w:jc w:val="both"/>
              <w:rPr>
                <w:sz w:val="20"/>
                <w:szCs w:val="20"/>
              </w:rPr>
            </w:pPr>
            <w:r w:rsidRPr="00E96E8C">
              <w:rPr>
                <w:sz w:val="20"/>
                <w:szCs w:val="20"/>
              </w:rPr>
              <w:t xml:space="preserve">Более </w:t>
            </w:r>
          </w:p>
          <w:p w:rsidR="0062367D" w:rsidRPr="00E96E8C" w:rsidRDefault="0062367D" w:rsidP="00E96E8C">
            <w:pPr>
              <w:pStyle w:val="21"/>
              <w:spacing w:after="0" w:line="240" w:lineRule="auto"/>
              <w:jc w:val="both"/>
              <w:rPr>
                <w:sz w:val="20"/>
                <w:szCs w:val="20"/>
              </w:rPr>
            </w:pPr>
            <w:r w:rsidRPr="00E96E8C">
              <w:rPr>
                <w:sz w:val="20"/>
                <w:szCs w:val="20"/>
              </w:rPr>
              <w:t>80 000</w:t>
            </w:r>
          </w:p>
        </w:tc>
      </w:tr>
      <w:tr w:rsidR="0062367D" w:rsidRPr="00E96E8C" w:rsidTr="00E96E8C">
        <w:trPr>
          <w:trHeight w:val="1140"/>
        </w:trPr>
        <w:tc>
          <w:tcPr>
            <w:tcW w:w="2800" w:type="dxa"/>
          </w:tcPr>
          <w:p w:rsidR="0062367D" w:rsidRPr="00E96E8C" w:rsidRDefault="0062367D" w:rsidP="00E96E8C">
            <w:pPr>
              <w:pStyle w:val="21"/>
              <w:spacing w:after="0" w:line="240" w:lineRule="auto"/>
              <w:jc w:val="both"/>
              <w:rPr>
                <w:sz w:val="20"/>
                <w:szCs w:val="20"/>
              </w:rPr>
            </w:pPr>
            <w:r w:rsidRPr="00E96E8C">
              <w:rPr>
                <w:sz w:val="20"/>
                <w:szCs w:val="20"/>
              </w:rPr>
              <w:t>Рабочая поза</w:t>
            </w:r>
          </w:p>
        </w:tc>
        <w:tc>
          <w:tcPr>
            <w:tcW w:w="1687" w:type="dxa"/>
            <w:gridSpan w:val="2"/>
          </w:tcPr>
          <w:p w:rsidR="0062367D" w:rsidRPr="00E96E8C" w:rsidRDefault="0062367D" w:rsidP="00E96E8C">
            <w:pPr>
              <w:pStyle w:val="21"/>
              <w:spacing w:after="0" w:line="240" w:lineRule="auto"/>
              <w:jc w:val="both"/>
              <w:rPr>
                <w:sz w:val="20"/>
                <w:szCs w:val="20"/>
              </w:rPr>
            </w:pPr>
            <w:r w:rsidRPr="00E96E8C">
              <w:rPr>
                <w:sz w:val="20"/>
                <w:szCs w:val="20"/>
              </w:rPr>
              <w:t>Свободная</w:t>
            </w:r>
          </w:p>
        </w:tc>
        <w:tc>
          <w:tcPr>
            <w:tcW w:w="1855" w:type="dxa"/>
            <w:gridSpan w:val="2"/>
          </w:tcPr>
          <w:p w:rsidR="0062367D" w:rsidRPr="00E96E8C" w:rsidRDefault="0062367D" w:rsidP="00E96E8C">
            <w:pPr>
              <w:pStyle w:val="21"/>
              <w:spacing w:after="0" w:line="240" w:lineRule="auto"/>
              <w:jc w:val="both"/>
              <w:rPr>
                <w:sz w:val="20"/>
                <w:szCs w:val="20"/>
              </w:rPr>
            </w:pPr>
            <w:r w:rsidRPr="00E96E8C">
              <w:rPr>
                <w:sz w:val="20"/>
                <w:szCs w:val="20"/>
              </w:rPr>
              <w:t>Нахождение в наклонном положении до 30</w:t>
            </w:r>
            <w:r w:rsidRPr="00E96E8C">
              <w:rPr>
                <w:sz w:val="20"/>
                <w:szCs w:val="20"/>
                <w:vertAlign w:val="superscript"/>
              </w:rPr>
              <w:t>0</w:t>
            </w:r>
            <w:r w:rsidRPr="00E96E8C">
              <w:rPr>
                <w:sz w:val="20"/>
                <w:szCs w:val="20"/>
              </w:rPr>
              <w:t xml:space="preserve"> до 25% времени смены.</w:t>
            </w:r>
          </w:p>
        </w:tc>
        <w:tc>
          <w:tcPr>
            <w:tcW w:w="3373" w:type="dxa"/>
            <w:gridSpan w:val="2"/>
          </w:tcPr>
          <w:p w:rsidR="0062367D" w:rsidRPr="00E96E8C" w:rsidRDefault="0062367D" w:rsidP="00E96E8C">
            <w:pPr>
              <w:pStyle w:val="21"/>
              <w:spacing w:after="0" w:line="240" w:lineRule="auto"/>
              <w:jc w:val="both"/>
              <w:rPr>
                <w:sz w:val="20"/>
                <w:szCs w:val="20"/>
              </w:rPr>
            </w:pPr>
            <w:r w:rsidRPr="00E96E8C">
              <w:rPr>
                <w:sz w:val="20"/>
                <w:szCs w:val="20"/>
              </w:rPr>
              <w:t>Нахождение в наклонном положении до 30</w:t>
            </w:r>
            <w:r w:rsidRPr="00E96E8C">
              <w:rPr>
                <w:sz w:val="20"/>
                <w:szCs w:val="20"/>
                <w:vertAlign w:val="superscript"/>
              </w:rPr>
              <w:t>0</w:t>
            </w:r>
            <w:r w:rsidRPr="00E96E8C">
              <w:rPr>
                <w:sz w:val="20"/>
                <w:szCs w:val="20"/>
              </w:rPr>
              <w:t xml:space="preserve"> до 26-50% времени смены. Пребывание в вынужденной позе до 25% времени смены</w:t>
            </w:r>
          </w:p>
        </w:tc>
        <w:tc>
          <w:tcPr>
            <w:tcW w:w="2867" w:type="dxa"/>
            <w:gridSpan w:val="3"/>
          </w:tcPr>
          <w:p w:rsidR="0062367D" w:rsidRPr="00E96E8C" w:rsidRDefault="0062367D" w:rsidP="00E96E8C">
            <w:pPr>
              <w:pStyle w:val="21"/>
              <w:spacing w:after="0" w:line="240" w:lineRule="auto"/>
              <w:jc w:val="both"/>
              <w:rPr>
                <w:sz w:val="20"/>
                <w:szCs w:val="20"/>
              </w:rPr>
            </w:pPr>
            <w:r w:rsidRPr="00E96E8C">
              <w:rPr>
                <w:sz w:val="20"/>
                <w:szCs w:val="20"/>
              </w:rPr>
              <w:t>Нахождение в наклонном положении свыше 30</w:t>
            </w:r>
            <w:r w:rsidRPr="00E96E8C">
              <w:rPr>
                <w:sz w:val="20"/>
                <w:szCs w:val="20"/>
                <w:vertAlign w:val="superscript"/>
              </w:rPr>
              <w:t>0</w:t>
            </w:r>
            <w:r w:rsidRPr="00E96E8C">
              <w:rPr>
                <w:sz w:val="20"/>
                <w:szCs w:val="20"/>
              </w:rPr>
              <w:t xml:space="preserve"> более 50% времени смены. Пребывание в вынужденной позе более 25% времени смены</w:t>
            </w:r>
          </w:p>
        </w:tc>
        <w:tc>
          <w:tcPr>
            <w:tcW w:w="1276" w:type="dxa"/>
            <w:gridSpan w:val="3"/>
          </w:tcPr>
          <w:p w:rsidR="0062367D" w:rsidRPr="00E96E8C" w:rsidRDefault="0062367D" w:rsidP="00E96E8C">
            <w:pPr>
              <w:pStyle w:val="21"/>
              <w:spacing w:after="0" w:line="240" w:lineRule="auto"/>
              <w:jc w:val="both"/>
              <w:rPr>
                <w:sz w:val="20"/>
                <w:szCs w:val="20"/>
              </w:rPr>
            </w:pPr>
          </w:p>
        </w:tc>
      </w:tr>
      <w:tr w:rsidR="0062367D" w:rsidRPr="00E96E8C" w:rsidTr="00E96E8C">
        <w:trPr>
          <w:trHeight w:val="690"/>
        </w:trPr>
        <w:tc>
          <w:tcPr>
            <w:tcW w:w="2800" w:type="dxa"/>
          </w:tcPr>
          <w:p w:rsidR="0062367D" w:rsidRPr="00E96E8C" w:rsidRDefault="0062367D" w:rsidP="00E96E8C">
            <w:pPr>
              <w:pStyle w:val="21"/>
              <w:spacing w:after="0" w:line="240" w:lineRule="auto"/>
              <w:jc w:val="both"/>
              <w:rPr>
                <w:sz w:val="20"/>
                <w:szCs w:val="20"/>
              </w:rPr>
            </w:pPr>
            <w:r w:rsidRPr="00E96E8C">
              <w:rPr>
                <w:sz w:val="20"/>
                <w:szCs w:val="20"/>
              </w:rPr>
              <w:t>Наклоны корпуса</w:t>
            </w:r>
          </w:p>
        </w:tc>
        <w:tc>
          <w:tcPr>
            <w:tcW w:w="1687" w:type="dxa"/>
            <w:gridSpan w:val="2"/>
          </w:tcPr>
          <w:p w:rsidR="0062367D" w:rsidRPr="00E96E8C" w:rsidRDefault="0062367D" w:rsidP="00E96E8C">
            <w:pPr>
              <w:pStyle w:val="21"/>
              <w:spacing w:after="0" w:line="240" w:lineRule="auto"/>
              <w:jc w:val="both"/>
              <w:rPr>
                <w:sz w:val="20"/>
                <w:szCs w:val="20"/>
              </w:rPr>
            </w:pPr>
            <w:r w:rsidRPr="00E96E8C">
              <w:rPr>
                <w:sz w:val="20"/>
                <w:szCs w:val="20"/>
              </w:rPr>
              <w:t>-</w:t>
            </w:r>
          </w:p>
        </w:tc>
        <w:tc>
          <w:tcPr>
            <w:tcW w:w="1855" w:type="dxa"/>
            <w:gridSpan w:val="2"/>
          </w:tcPr>
          <w:p w:rsidR="0062367D" w:rsidRPr="00E96E8C" w:rsidRDefault="0062367D" w:rsidP="00E96E8C">
            <w:pPr>
              <w:pStyle w:val="21"/>
              <w:spacing w:after="0" w:line="240" w:lineRule="auto"/>
              <w:jc w:val="both"/>
              <w:rPr>
                <w:sz w:val="20"/>
                <w:szCs w:val="20"/>
              </w:rPr>
            </w:pPr>
            <w:r w:rsidRPr="00E96E8C">
              <w:rPr>
                <w:sz w:val="20"/>
                <w:szCs w:val="20"/>
              </w:rPr>
              <w:t>Вынужденные наклоны более 30</w:t>
            </w:r>
            <w:r w:rsidRPr="00E96E8C">
              <w:rPr>
                <w:sz w:val="20"/>
                <w:szCs w:val="20"/>
                <w:vertAlign w:val="superscript"/>
              </w:rPr>
              <w:t>0</w:t>
            </w:r>
            <w:r w:rsidRPr="00E96E8C">
              <w:rPr>
                <w:sz w:val="20"/>
                <w:szCs w:val="20"/>
              </w:rPr>
              <w:t xml:space="preserve"> 50-100 раз за смену</w:t>
            </w:r>
          </w:p>
        </w:tc>
        <w:tc>
          <w:tcPr>
            <w:tcW w:w="3373" w:type="dxa"/>
            <w:gridSpan w:val="2"/>
          </w:tcPr>
          <w:p w:rsidR="0062367D" w:rsidRPr="00E96E8C" w:rsidRDefault="0062367D" w:rsidP="00E96E8C">
            <w:pPr>
              <w:pStyle w:val="21"/>
              <w:spacing w:after="0" w:line="240" w:lineRule="auto"/>
              <w:jc w:val="both"/>
              <w:rPr>
                <w:sz w:val="20"/>
                <w:szCs w:val="20"/>
              </w:rPr>
            </w:pPr>
            <w:r w:rsidRPr="00E96E8C">
              <w:rPr>
                <w:sz w:val="20"/>
                <w:szCs w:val="20"/>
              </w:rPr>
              <w:t>Вынужденные наклоны более 30</w:t>
            </w:r>
            <w:r w:rsidRPr="00E96E8C">
              <w:rPr>
                <w:sz w:val="20"/>
                <w:szCs w:val="20"/>
                <w:vertAlign w:val="superscript"/>
              </w:rPr>
              <w:t>0</w:t>
            </w:r>
            <w:r w:rsidRPr="00E96E8C">
              <w:rPr>
                <w:sz w:val="20"/>
                <w:szCs w:val="20"/>
              </w:rPr>
              <w:t xml:space="preserve"> 100-300 раз за смену</w:t>
            </w:r>
          </w:p>
        </w:tc>
        <w:tc>
          <w:tcPr>
            <w:tcW w:w="2867" w:type="dxa"/>
            <w:gridSpan w:val="3"/>
          </w:tcPr>
          <w:p w:rsidR="0062367D" w:rsidRPr="00E96E8C" w:rsidRDefault="0062367D" w:rsidP="00E96E8C">
            <w:pPr>
              <w:pStyle w:val="21"/>
              <w:spacing w:after="0" w:line="240" w:lineRule="auto"/>
              <w:jc w:val="both"/>
              <w:rPr>
                <w:sz w:val="20"/>
                <w:szCs w:val="20"/>
              </w:rPr>
            </w:pPr>
            <w:r w:rsidRPr="00E96E8C">
              <w:rPr>
                <w:sz w:val="20"/>
                <w:szCs w:val="20"/>
              </w:rPr>
              <w:t>Вынужденные наклоны более 30</w:t>
            </w:r>
            <w:r w:rsidRPr="00E96E8C">
              <w:rPr>
                <w:sz w:val="20"/>
                <w:szCs w:val="20"/>
                <w:vertAlign w:val="superscript"/>
              </w:rPr>
              <w:t>0</w:t>
            </w:r>
            <w:r w:rsidRPr="00E96E8C">
              <w:rPr>
                <w:sz w:val="20"/>
                <w:szCs w:val="20"/>
              </w:rPr>
              <w:t xml:space="preserve"> и свыше 300 раз за смену</w:t>
            </w:r>
          </w:p>
        </w:tc>
        <w:tc>
          <w:tcPr>
            <w:tcW w:w="1276" w:type="dxa"/>
            <w:gridSpan w:val="3"/>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690"/>
        </w:trPr>
        <w:tc>
          <w:tcPr>
            <w:tcW w:w="2800" w:type="dxa"/>
          </w:tcPr>
          <w:p w:rsidR="0062367D" w:rsidRPr="00E96E8C" w:rsidRDefault="0062367D" w:rsidP="00E96E8C">
            <w:pPr>
              <w:pStyle w:val="21"/>
              <w:spacing w:after="0" w:line="240" w:lineRule="auto"/>
              <w:jc w:val="both"/>
              <w:rPr>
                <w:sz w:val="20"/>
                <w:szCs w:val="20"/>
              </w:rPr>
            </w:pPr>
            <w:r w:rsidRPr="00E96E8C">
              <w:rPr>
                <w:sz w:val="20"/>
                <w:szCs w:val="20"/>
              </w:rPr>
              <w:t>Перемещение в пространстве (переходы обусловленные технологическим процессом)</w:t>
            </w:r>
          </w:p>
        </w:tc>
        <w:tc>
          <w:tcPr>
            <w:tcW w:w="1687" w:type="dxa"/>
            <w:gridSpan w:val="2"/>
          </w:tcPr>
          <w:p w:rsidR="0062367D" w:rsidRPr="00E96E8C" w:rsidRDefault="0062367D" w:rsidP="00E96E8C">
            <w:pPr>
              <w:pStyle w:val="21"/>
              <w:spacing w:after="0" w:line="240" w:lineRule="auto"/>
              <w:jc w:val="both"/>
              <w:rPr>
                <w:sz w:val="20"/>
                <w:szCs w:val="20"/>
              </w:rPr>
            </w:pPr>
            <w:r w:rsidRPr="00E96E8C">
              <w:rPr>
                <w:sz w:val="20"/>
                <w:szCs w:val="20"/>
              </w:rPr>
              <w:t>До 4км за смену</w:t>
            </w:r>
          </w:p>
        </w:tc>
        <w:tc>
          <w:tcPr>
            <w:tcW w:w="1855" w:type="dxa"/>
            <w:gridSpan w:val="2"/>
          </w:tcPr>
          <w:p w:rsidR="0062367D" w:rsidRPr="00E96E8C" w:rsidRDefault="0062367D" w:rsidP="00E96E8C">
            <w:pPr>
              <w:pStyle w:val="21"/>
              <w:spacing w:after="0" w:line="240" w:lineRule="auto"/>
              <w:jc w:val="both"/>
              <w:rPr>
                <w:sz w:val="20"/>
                <w:szCs w:val="20"/>
              </w:rPr>
            </w:pPr>
            <w:r w:rsidRPr="00E96E8C">
              <w:rPr>
                <w:sz w:val="20"/>
                <w:szCs w:val="20"/>
              </w:rPr>
              <w:t>До 10км за смену</w:t>
            </w:r>
          </w:p>
        </w:tc>
        <w:tc>
          <w:tcPr>
            <w:tcW w:w="3373" w:type="dxa"/>
            <w:gridSpan w:val="2"/>
          </w:tcPr>
          <w:p w:rsidR="0062367D" w:rsidRPr="00E96E8C" w:rsidRDefault="0062367D" w:rsidP="00E96E8C">
            <w:pPr>
              <w:pStyle w:val="21"/>
              <w:spacing w:after="0" w:line="240" w:lineRule="auto"/>
              <w:jc w:val="both"/>
              <w:rPr>
                <w:sz w:val="20"/>
                <w:szCs w:val="20"/>
              </w:rPr>
            </w:pPr>
            <w:r w:rsidRPr="00E96E8C">
              <w:rPr>
                <w:sz w:val="20"/>
                <w:szCs w:val="20"/>
              </w:rPr>
              <w:t>До 17км за смену</w:t>
            </w:r>
          </w:p>
        </w:tc>
        <w:tc>
          <w:tcPr>
            <w:tcW w:w="2867" w:type="dxa"/>
            <w:gridSpan w:val="3"/>
          </w:tcPr>
          <w:p w:rsidR="0062367D" w:rsidRPr="00E96E8C" w:rsidRDefault="0062367D" w:rsidP="00E96E8C">
            <w:pPr>
              <w:pStyle w:val="21"/>
              <w:spacing w:after="0" w:line="240" w:lineRule="auto"/>
              <w:jc w:val="both"/>
              <w:rPr>
                <w:sz w:val="20"/>
                <w:szCs w:val="20"/>
              </w:rPr>
            </w:pPr>
            <w:r w:rsidRPr="00E96E8C">
              <w:rPr>
                <w:sz w:val="20"/>
                <w:szCs w:val="20"/>
              </w:rPr>
              <w:t>Более 17км за смену</w:t>
            </w:r>
          </w:p>
        </w:tc>
        <w:tc>
          <w:tcPr>
            <w:tcW w:w="1276" w:type="dxa"/>
            <w:gridSpan w:val="3"/>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cantSplit/>
          <w:trHeight w:val="225"/>
        </w:trPr>
        <w:tc>
          <w:tcPr>
            <w:tcW w:w="13858" w:type="dxa"/>
            <w:gridSpan w:val="13"/>
          </w:tcPr>
          <w:p w:rsidR="0062367D" w:rsidRPr="00E96E8C" w:rsidRDefault="0062367D" w:rsidP="00E96E8C">
            <w:pPr>
              <w:pStyle w:val="21"/>
              <w:spacing w:after="0" w:line="240" w:lineRule="auto"/>
              <w:jc w:val="both"/>
              <w:rPr>
                <w:sz w:val="20"/>
                <w:szCs w:val="20"/>
              </w:rPr>
            </w:pPr>
            <w:r w:rsidRPr="00E96E8C">
              <w:rPr>
                <w:sz w:val="20"/>
                <w:szCs w:val="20"/>
              </w:rPr>
              <w:t>Напряженность труда</w:t>
            </w:r>
          </w:p>
        </w:tc>
      </w:tr>
      <w:tr w:rsidR="0062367D" w:rsidRPr="00E96E8C" w:rsidTr="00E96E8C">
        <w:trPr>
          <w:trHeight w:val="690"/>
        </w:trPr>
        <w:tc>
          <w:tcPr>
            <w:tcW w:w="2800" w:type="dxa"/>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Внимание:</w:t>
            </w:r>
          </w:p>
          <w:p w:rsidR="0062367D" w:rsidRPr="00E96E8C" w:rsidRDefault="0062367D" w:rsidP="00E96E8C">
            <w:pPr>
              <w:pStyle w:val="21"/>
              <w:spacing w:after="0" w:line="240" w:lineRule="auto"/>
              <w:jc w:val="both"/>
              <w:rPr>
                <w:sz w:val="20"/>
                <w:szCs w:val="20"/>
              </w:rPr>
            </w:pPr>
            <w:r w:rsidRPr="00E96E8C">
              <w:rPr>
                <w:sz w:val="20"/>
                <w:szCs w:val="20"/>
              </w:rPr>
              <w:t>длительность сосредоточения (% времени смены)</w:t>
            </w:r>
          </w:p>
        </w:tc>
        <w:tc>
          <w:tcPr>
            <w:tcW w:w="1687" w:type="dxa"/>
            <w:gridSpan w:val="2"/>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До 50</w:t>
            </w:r>
          </w:p>
        </w:tc>
        <w:tc>
          <w:tcPr>
            <w:tcW w:w="1855" w:type="dxa"/>
            <w:gridSpan w:val="2"/>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51-75</w:t>
            </w:r>
          </w:p>
        </w:tc>
        <w:tc>
          <w:tcPr>
            <w:tcW w:w="3405" w:type="dxa"/>
            <w:gridSpan w:val="3"/>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Свыше 75</w:t>
            </w:r>
          </w:p>
        </w:tc>
        <w:tc>
          <w:tcPr>
            <w:tcW w:w="2977" w:type="dxa"/>
            <w:gridSpan w:val="4"/>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w:t>
            </w:r>
          </w:p>
        </w:tc>
        <w:tc>
          <w:tcPr>
            <w:tcW w:w="1134" w:type="dxa"/>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450"/>
        </w:trPr>
        <w:tc>
          <w:tcPr>
            <w:tcW w:w="2800" w:type="dxa"/>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Плотность сигналов, в среднем за час</w:t>
            </w:r>
          </w:p>
        </w:tc>
        <w:tc>
          <w:tcPr>
            <w:tcW w:w="1687" w:type="dxa"/>
            <w:gridSpan w:val="2"/>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До 35</w:t>
            </w:r>
          </w:p>
        </w:tc>
        <w:tc>
          <w:tcPr>
            <w:tcW w:w="1855" w:type="dxa"/>
            <w:gridSpan w:val="2"/>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35-60</w:t>
            </w:r>
          </w:p>
        </w:tc>
        <w:tc>
          <w:tcPr>
            <w:tcW w:w="3405" w:type="dxa"/>
            <w:gridSpan w:val="3"/>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Свыше 60</w:t>
            </w:r>
          </w:p>
        </w:tc>
        <w:tc>
          <w:tcPr>
            <w:tcW w:w="2977" w:type="dxa"/>
            <w:gridSpan w:val="4"/>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w:t>
            </w:r>
          </w:p>
        </w:tc>
        <w:tc>
          <w:tcPr>
            <w:tcW w:w="1134" w:type="dxa"/>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690"/>
        </w:trPr>
        <w:tc>
          <w:tcPr>
            <w:tcW w:w="2800" w:type="dxa"/>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Напряженность анализаторных функций:</w:t>
            </w:r>
          </w:p>
          <w:p w:rsidR="0062367D" w:rsidRPr="00E96E8C" w:rsidRDefault="0062367D" w:rsidP="00E96E8C">
            <w:pPr>
              <w:pStyle w:val="21"/>
              <w:spacing w:after="0" w:line="240" w:lineRule="auto"/>
              <w:jc w:val="both"/>
              <w:rPr>
                <w:sz w:val="20"/>
                <w:szCs w:val="20"/>
              </w:rPr>
            </w:pPr>
            <w:r w:rsidRPr="00E96E8C">
              <w:rPr>
                <w:sz w:val="20"/>
                <w:szCs w:val="20"/>
              </w:rPr>
              <w:t>Зрение</w:t>
            </w:r>
          </w:p>
        </w:tc>
        <w:tc>
          <w:tcPr>
            <w:tcW w:w="1687" w:type="dxa"/>
            <w:gridSpan w:val="2"/>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Грубая и малоточная</w:t>
            </w:r>
          </w:p>
        </w:tc>
        <w:tc>
          <w:tcPr>
            <w:tcW w:w="1855" w:type="dxa"/>
            <w:gridSpan w:val="2"/>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Точная</w:t>
            </w:r>
          </w:p>
        </w:tc>
        <w:tc>
          <w:tcPr>
            <w:tcW w:w="3405" w:type="dxa"/>
            <w:gridSpan w:val="3"/>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Высокоточная</w:t>
            </w:r>
          </w:p>
        </w:tc>
        <w:tc>
          <w:tcPr>
            <w:tcW w:w="2977" w:type="dxa"/>
            <w:gridSpan w:val="4"/>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Особо точная с применением оптических приборов</w:t>
            </w:r>
          </w:p>
        </w:tc>
        <w:tc>
          <w:tcPr>
            <w:tcW w:w="1134" w:type="dxa"/>
            <w:tcBorders>
              <w:bottom w:val="nil"/>
            </w:tcBorders>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915"/>
        </w:trPr>
        <w:tc>
          <w:tcPr>
            <w:tcW w:w="2800" w:type="dxa"/>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Слух (при производственной необходимости восприятия речи или дифференцированных сигналов)</w:t>
            </w:r>
          </w:p>
        </w:tc>
        <w:tc>
          <w:tcPr>
            <w:tcW w:w="1687" w:type="dxa"/>
            <w:gridSpan w:val="2"/>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Разборчивость сигналов и слов от 100 до 90%</w:t>
            </w:r>
          </w:p>
        </w:tc>
        <w:tc>
          <w:tcPr>
            <w:tcW w:w="1855" w:type="dxa"/>
            <w:gridSpan w:val="2"/>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Разборчивость сигналов и слов от 90 до 70%</w:t>
            </w:r>
          </w:p>
        </w:tc>
        <w:tc>
          <w:tcPr>
            <w:tcW w:w="3405" w:type="dxa"/>
            <w:gridSpan w:val="3"/>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Разборчивость сигналов и слов менее 70%</w:t>
            </w:r>
          </w:p>
        </w:tc>
        <w:tc>
          <w:tcPr>
            <w:tcW w:w="2977" w:type="dxa"/>
            <w:gridSpan w:val="4"/>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w:t>
            </w:r>
          </w:p>
        </w:tc>
        <w:tc>
          <w:tcPr>
            <w:tcW w:w="1134" w:type="dxa"/>
            <w:tcBorders>
              <w:top w:val="nil"/>
            </w:tcBorders>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465"/>
        </w:trPr>
        <w:tc>
          <w:tcPr>
            <w:tcW w:w="2800" w:type="dxa"/>
          </w:tcPr>
          <w:p w:rsidR="0062367D" w:rsidRPr="00E96E8C" w:rsidRDefault="0062367D" w:rsidP="00E96E8C">
            <w:pPr>
              <w:pStyle w:val="21"/>
              <w:spacing w:after="0" w:line="240" w:lineRule="auto"/>
              <w:jc w:val="both"/>
              <w:rPr>
                <w:sz w:val="20"/>
                <w:szCs w:val="20"/>
              </w:rPr>
            </w:pPr>
            <w:r w:rsidRPr="00E96E8C">
              <w:rPr>
                <w:sz w:val="20"/>
                <w:szCs w:val="20"/>
              </w:rPr>
              <w:t>Эмоциональное и интеллектуальное напряжение</w:t>
            </w:r>
          </w:p>
        </w:tc>
        <w:tc>
          <w:tcPr>
            <w:tcW w:w="1687" w:type="dxa"/>
            <w:gridSpan w:val="2"/>
          </w:tcPr>
          <w:p w:rsidR="0062367D" w:rsidRPr="00E96E8C" w:rsidRDefault="0062367D" w:rsidP="00E96E8C">
            <w:pPr>
              <w:pStyle w:val="21"/>
              <w:spacing w:after="0" w:line="240" w:lineRule="auto"/>
              <w:jc w:val="both"/>
              <w:rPr>
                <w:sz w:val="20"/>
                <w:szCs w:val="20"/>
              </w:rPr>
            </w:pPr>
            <w:r w:rsidRPr="00E96E8C">
              <w:rPr>
                <w:sz w:val="20"/>
                <w:szCs w:val="20"/>
              </w:rPr>
              <w:t>Работа по индивидуальному плану</w:t>
            </w:r>
          </w:p>
        </w:tc>
        <w:tc>
          <w:tcPr>
            <w:tcW w:w="1855" w:type="dxa"/>
            <w:gridSpan w:val="2"/>
          </w:tcPr>
          <w:p w:rsidR="0062367D" w:rsidRPr="00E96E8C" w:rsidRDefault="0062367D" w:rsidP="00E96E8C">
            <w:pPr>
              <w:pStyle w:val="21"/>
              <w:spacing w:after="0" w:line="240" w:lineRule="auto"/>
              <w:jc w:val="both"/>
              <w:rPr>
                <w:sz w:val="20"/>
                <w:szCs w:val="20"/>
              </w:rPr>
            </w:pPr>
            <w:r w:rsidRPr="00E96E8C">
              <w:rPr>
                <w:sz w:val="20"/>
                <w:szCs w:val="20"/>
              </w:rPr>
              <w:t>Работа по установленному графику с возможностью его корректировки по ходу деятельности</w:t>
            </w:r>
          </w:p>
        </w:tc>
        <w:tc>
          <w:tcPr>
            <w:tcW w:w="3405" w:type="dxa"/>
            <w:gridSpan w:val="3"/>
          </w:tcPr>
          <w:p w:rsidR="0062367D" w:rsidRPr="00E96E8C" w:rsidRDefault="0062367D" w:rsidP="00E96E8C">
            <w:pPr>
              <w:pStyle w:val="21"/>
              <w:spacing w:after="0" w:line="240" w:lineRule="auto"/>
              <w:jc w:val="both"/>
              <w:rPr>
                <w:sz w:val="20"/>
                <w:szCs w:val="20"/>
              </w:rPr>
            </w:pPr>
            <w:r w:rsidRPr="00E96E8C">
              <w:rPr>
                <w:sz w:val="20"/>
                <w:szCs w:val="20"/>
              </w:rPr>
              <w:t>Решение трудных задач в условиях дефицита времени и информации или с повышенной ответственностью</w:t>
            </w:r>
          </w:p>
        </w:tc>
        <w:tc>
          <w:tcPr>
            <w:tcW w:w="2977" w:type="dxa"/>
            <w:gridSpan w:val="4"/>
          </w:tcPr>
          <w:p w:rsidR="0062367D" w:rsidRPr="00E96E8C" w:rsidRDefault="0062367D" w:rsidP="00E96E8C">
            <w:pPr>
              <w:pStyle w:val="21"/>
              <w:spacing w:after="0" w:line="240" w:lineRule="auto"/>
              <w:jc w:val="both"/>
              <w:rPr>
                <w:sz w:val="20"/>
                <w:szCs w:val="20"/>
              </w:rPr>
            </w:pPr>
            <w:r w:rsidRPr="00E96E8C">
              <w:rPr>
                <w:sz w:val="20"/>
                <w:szCs w:val="20"/>
              </w:rPr>
              <w:t>Личный риск, опасность, ответственность за безопасность других лиц</w:t>
            </w:r>
          </w:p>
        </w:tc>
        <w:tc>
          <w:tcPr>
            <w:tcW w:w="1134" w:type="dxa"/>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182"/>
        </w:trPr>
        <w:tc>
          <w:tcPr>
            <w:tcW w:w="2830" w:type="dxa"/>
            <w:gridSpan w:val="2"/>
          </w:tcPr>
          <w:p w:rsidR="0062367D" w:rsidRPr="00E96E8C" w:rsidRDefault="0062367D" w:rsidP="00E96E8C">
            <w:pPr>
              <w:pStyle w:val="21"/>
              <w:spacing w:after="0" w:line="240" w:lineRule="auto"/>
              <w:jc w:val="both"/>
              <w:rPr>
                <w:sz w:val="20"/>
                <w:szCs w:val="20"/>
              </w:rPr>
            </w:pPr>
            <w:r w:rsidRPr="00E96E8C">
              <w:rPr>
                <w:sz w:val="20"/>
                <w:szCs w:val="20"/>
              </w:rPr>
              <w:t>1</w:t>
            </w:r>
          </w:p>
        </w:tc>
        <w:tc>
          <w:tcPr>
            <w:tcW w:w="1705" w:type="dxa"/>
            <w:gridSpan w:val="2"/>
          </w:tcPr>
          <w:p w:rsidR="0062367D" w:rsidRPr="00E96E8C" w:rsidRDefault="0062367D" w:rsidP="00E96E8C">
            <w:pPr>
              <w:pStyle w:val="21"/>
              <w:spacing w:after="0" w:line="240" w:lineRule="auto"/>
              <w:jc w:val="both"/>
              <w:rPr>
                <w:sz w:val="20"/>
                <w:szCs w:val="20"/>
              </w:rPr>
            </w:pPr>
            <w:r w:rsidRPr="00E96E8C">
              <w:rPr>
                <w:sz w:val="20"/>
                <w:szCs w:val="20"/>
              </w:rPr>
              <w:t>2</w:t>
            </w:r>
          </w:p>
        </w:tc>
        <w:tc>
          <w:tcPr>
            <w:tcW w:w="1875" w:type="dxa"/>
            <w:gridSpan w:val="2"/>
          </w:tcPr>
          <w:p w:rsidR="0062367D" w:rsidRPr="00E96E8C" w:rsidRDefault="0062367D" w:rsidP="00E96E8C">
            <w:pPr>
              <w:pStyle w:val="21"/>
              <w:spacing w:after="0" w:line="240" w:lineRule="auto"/>
              <w:jc w:val="both"/>
              <w:rPr>
                <w:sz w:val="20"/>
                <w:szCs w:val="20"/>
              </w:rPr>
            </w:pPr>
            <w:r w:rsidRPr="00E96E8C">
              <w:rPr>
                <w:sz w:val="20"/>
                <w:szCs w:val="20"/>
              </w:rPr>
              <w:t>3</w:t>
            </w:r>
          </w:p>
        </w:tc>
        <w:tc>
          <w:tcPr>
            <w:tcW w:w="3410" w:type="dxa"/>
            <w:gridSpan w:val="3"/>
          </w:tcPr>
          <w:p w:rsidR="0062367D" w:rsidRPr="00E96E8C" w:rsidRDefault="0062367D" w:rsidP="00E96E8C">
            <w:pPr>
              <w:pStyle w:val="21"/>
              <w:spacing w:after="0" w:line="240" w:lineRule="auto"/>
              <w:jc w:val="both"/>
              <w:rPr>
                <w:sz w:val="20"/>
                <w:szCs w:val="20"/>
              </w:rPr>
            </w:pPr>
            <w:r w:rsidRPr="00E96E8C">
              <w:rPr>
                <w:sz w:val="20"/>
                <w:szCs w:val="20"/>
              </w:rPr>
              <w:t>4</w:t>
            </w:r>
          </w:p>
        </w:tc>
        <w:tc>
          <w:tcPr>
            <w:tcW w:w="2898" w:type="dxa"/>
            <w:gridSpan w:val="2"/>
          </w:tcPr>
          <w:p w:rsidR="0062367D" w:rsidRPr="00E96E8C" w:rsidRDefault="0062367D" w:rsidP="00E96E8C">
            <w:pPr>
              <w:pStyle w:val="21"/>
              <w:spacing w:after="0" w:line="240" w:lineRule="auto"/>
              <w:jc w:val="both"/>
              <w:rPr>
                <w:sz w:val="20"/>
                <w:szCs w:val="20"/>
              </w:rPr>
            </w:pPr>
            <w:r w:rsidRPr="00E96E8C">
              <w:rPr>
                <w:sz w:val="20"/>
                <w:szCs w:val="20"/>
              </w:rPr>
              <w:t>5</w:t>
            </w:r>
          </w:p>
        </w:tc>
        <w:tc>
          <w:tcPr>
            <w:tcW w:w="1140" w:type="dxa"/>
            <w:gridSpan w:val="2"/>
          </w:tcPr>
          <w:p w:rsidR="0062367D" w:rsidRPr="00E96E8C" w:rsidRDefault="0062367D" w:rsidP="00E96E8C">
            <w:pPr>
              <w:pStyle w:val="21"/>
              <w:spacing w:after="0" w:line="240" w:lineRule="auto"/>
              <w:jc w:val="both"/>
              <w:rPr>
                <w:sz w:val="20"/>
                <w:szCs w:val="20"/>
              </w:rPr>
            </w:pPr>
            <w:r w:rsidRPr="00E96E8C">
              <w:rPr>
                <w:sz w:val="20"/>
                <w:szCs w:val="20"/>
              </w:rPr>
              <w:t>6</w:t>
            </w:r>
          </w:p>
        </w:tc>
      </w:tr>
      <w:tr w:rsidR="0062367D" w:rsidRPr="00E96E8C" w:rsidTr="00E96E8C">
        <w:trPr>
          <w:trHeight w:val="557"/>
        </w:trPr>
        <w:tc>
          <w:tcPr>
            <w:tcW w:w="2830" w:type="dxa"/>
            <w:gridSpan w:val="2"/>
          </w:tcPr>
          <w:p w:rsidR="0062367D" w:rsidRPr="00E96E8C" w:rsidRDefault="0062367D" w:rsidP="00E96E8C">
            <w:pPr>
              <w:pStyle w:val="21"/>
              <w:spacing w:after="0" w:line="240" w:lineRule="auto"/>
              <w:jc w:val="both"/>
              <w:rPr>
                <w:sz w:val="20"/>
                <w:szCs w:val="20"/>
              </w:rPr>
            </w:pPr>
            <w:r w:rsidRPr="00E96E8C">
              <w:rPr>
                <w:sz w:val="20"/>
                <w:szCs w:val="20"/>
              </w:rPr>
              <w:t>Монотонность:</w:t>
            </w:r>
          </w:p>
          <w:p w:rsidR="0062367D" w:rsidRPr="00E96E8C" w:rsidRDefault="0062367D" w:rsidP="00E96E8C">
            <w:pPr>
              <w:pStyle w:val="21"/>
              <w:spacing w:after="0" w:line="240" w:lineRule="auto"/>
              <w:jc w:val="both"/>
              <w:rPr>
                <w:sz w:val="20"/>
                <w:szCs w:val="20"/>
              </w:rPr>
            </w:pPr>
            <w:r w:rsidRPr="00E96E8C">
              <w:rPr>
                <w:sz w:val="20"/>
                <w:szCs w:val="20"/>
              </w:rPr>
              <w:t>Число элементов в многократно повторяющихся операциях</w:t>
            </w:r>
          </w:p>
        </w:tc>
        <w:tc>
          <w:tcPr>
            <w:tcW w:w="1705" w:type="dxa"/>
            <w:gridSpan w:val="2"/>
          </w:tcPr>
          <w:p w:rsidR="0062367D" w:rsidRPr="00E96E8C" w:rsidRDefault="0062367D" w:rsidP="00E96E8C">
            <w:pPr>
              <w:pStyle w:val="21"/>
              <w:spacing w:after="0" w:line="240" w:lineRule="auto"/>
              <w:jc w:val="both"/>
              <w:rPr>
                <w:sz w:val="20"/>
                <w:szCs w:val="20"/>
              </w:rPr>
            </w:pPr>
            <w:r w:rsidRPr="00E96E8C">
              <w:rPr>
                <w:sz w:val="20"/>
                <w:szCs w:val="20"/>
              </w:rPr>
              <w:t>Более 10</w:t>
            </w:r>
          </w:p>
        </w:tc>
        <w:tc>
          <w:tcPr>
            <w:tcW w:w="1875" w:type="dxa"/>
            <w:gridSpan w:val="2"/>
          </w:tcPr>
          <w:p w:rsidR="0062367D" w:rsidRPr="00E96E8C" w:rsidRDefault="0062367D" w:rsidP="00E96E8C">
            <w:pPr>
              <w:pStyle w:val="21"/>
              <w:spacing w:after="0" w:line="240" w:lineRule="auto"/>
              <w:jc w:val="both"/>
              <w:rPr>
                <w:sz w:val="20"/>
                <w:szCs w:val="20"/>
              </w:rPr>
            </w:pPr>
            <w:r w:rsidRPr="00E96E8C">
              <w:rPr>
                <w:sz w:val="20"/>
                <w:szCs w:val="20"/>
              </w:rPr>
              <w:t>10-4</w:t>
            </w:r>
          </w:p>
        </w:tc>
        <w:tc>
          <w:tcPr>
            <w:tcW w:w="3410" w:type="dxa"/>
            <w:gridSpan w:val="3"/>
          </w:tcPr>
          <w:p w:rsidR="0062367D" w:rsidRPr="00E96E8C" w:rsidRDefault="0062367D" w:rsidP="00E96E8C">
            <w:pPr>
              <w:pStyle w:val="21"/>
              <w:spacing w:after="0" w:line="240" w:lineRule="auto"/>
              <w:jc w:val="both"/>
              <w:rPr>
                <w:sz w:val="20"/>
                <w:szCs w:val="20"/>
              </w:rPr>
            </w:pPr>
            <w:r w:rsidRPr="00E96E8C">
              <w:rPr>
                <w:sz w:val="20"/>
                <w:szCs w:val="20"/>
              </w:rPr>
              <w:t>3-2</w:t>
            </w:r>
          </w:p>
        </w:tc>
        <w:tc>
          <w:tcPr>
            <w:tcW w:w="2898" w:type="dxa"/>
            <w:gridSpan w:val="2"/>
          </w:tcPr>
          <w:p w:rsidR="0062367D" w:rsidRPr="00E96E8C" w:rsidRDefault="0062367D" w:rsidP="00E96E8C">
            <w:pPr>
              <w:pStyle w:val="21"/>
              <w:spacing w:after="0" w:line="240" w:lineRule="auto"/>
              <w:jc w:val="both"/>
              <w:rPr>
                <w:sz w:val="20"/>
                <w:szCs w:val="20"/>
              </w:rPr>
            </w:pPr>
            <w:r w:rsidRPr="00E96E8C">
              <w:rPr>
                <w:sz w:val="20"/>
                <w:szCs w:val="20"/>
              </w:rPr>
              <w:t>-</w:t>
            </w:r>
          </w:p>
        </w:tc>
        <w:tc>
          <w:tcPr>
            <w:tcW w:w="1140" w:type="dxa"/>
            <w:gridSpan w:val="2"/>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557"/>
        </w:trPr>
        <w:tc>
          <w:tcPr>
            <w:tcW w:w="2830" w:type="dxa"/>
            <w:gridSpan w:val="2"/>
          </w:tcPr>
          <w:p w:rsidR="0062367D" w:rsidRPr="00E96E8C" w:rsidRDefault="0062367D" w:rsidP="00E96E8C">
            <w:pPr>
              <w:pStyle w:val="21"/>
              <w:spacing w:after="0" w:line="240" w:lineRule="auto"/>
              <w:jc w:val="both"/>
              <w:rPr>
                <w:sz w:val="20"/>
                <w:szCs w:val="20"/>
              </w:rPr>
            </w:pPr>
            <w:r w:rsidRPr="00E96E8C">
              <w:rPr>
                <w:sz w:val="20"/>
                <w:szCs w:val="20"/>
              </w:rPr>
              <w:t>Продолжительность выполнения повторяющихся операций в секунду</w:t>
            </w:r>
          </w:p>
        </w:tc>
        <w:tc>
          <w:tcPr>
            <w:tcW w:w="1705" w:type="dxa"/>
            <w:gridSpan w:val="2"/>
          </w:tcPr>
          <w:p w:rsidR="0062367D" w:rsidRPr="00E96E8C" w:rsidRDefault="0062367D" w:rsidP="00E96E8C">
            <w:pPr>
              <w:pStyle w:val="21"/>
              <w:spacing w:after="0" w:line="240" w:lineRule="auto"/>
              <w:jc w:val="both"/>
              <w:rPr>
                <w:sz w:val="20"/>
                <w:szCs w:val="20"/>
              </w:rPr>
            </w:pPr>
            <w:r w:rsidRPr="00E96E8C">
              <w:rPr>
                <w:sz w:val="20"/>
                <w:szCs w:val="20"/>
              </w:rPr>
              <w:t>Более 100</w:t>
            </w:r>
          </w:p>
        </w:tc>
        <w:tc>
          <w:tcPr>
            <w:tcW w:w="1875" w:type="dxa"/>
            <w:gridSpan w:val="2"/>
          </w:tcPr>
          <w:p w:rsidR="0062367D" w:rsidRPr="00E96E8C" w:rsidRDefault="0062367D" w:rsidP="00E96E8C">
            <w:pPr>
              <w:pStyle w:val="21"/>
              <w:spacing w:after="0" w:line="240" w:lineRule="auto"/>
              <w:jc w:val="both"/>
              <w:rPr>
                <w:sz w:val="20"/>
                <w:szCs w:val="20"/>
              </w:rPr>
            </w:pPr>
            <w:r w:rsidRPr="00E96E8C">
              <w:rPr>
                <w:sz w:val="20"/>
                <w:szCs w:val="20"/>
              </w:rPr>
              <w:t>100-20</w:t>
            </w:r>
          </w:p>
        </w:tc>
        <w:tc>
          <w:tcPr>
            <w:tcW w:w="3410" w:type="dxa"/>
            <w:gridSpan w:val="3"/>
          </w:tcPr>
          <w:p w:rsidR="0062367D" w:rsidRPr="00E96E8C" w:rsidRDefault="0062367D" w:rsidP="00E96E8C">
            <w:pPr>
              <w:pStyle w:val="21"/>
              <w:spacing w:after="0" w:line="240" w:lineRule="auto"/>
              <w:jc w:val="both"/>
              <w:rPr>
                <w:sz w:val="20"/>
                <w:szCs w:val="20"/>
              </w:rPr>
            </w:pPr>
            <w:r w:rsidRPr="00E96E8C">
              <w:rPr>
                <w:sz w:val="20"/>
                <w:szCs w:val="20"/>
              </w:rPr>
              <w:t>19-2</w:t>
            </w:r>
          </w:p>
        </w:tc>
        <w:tc>
          <w:tcPr>
            <w:tcW w:w="2898" w:type="dxa"/>
            <w:gridSpan w:val="2"/>
          </w:tcPr>
          <w:p w:rsidR="0062367D" w:rsidRPr="00E96E8C" w:rsidRDefault="0062367D" w:rsidP="00E96E8C">
            <w:pPr>
              <w:pStyle w:val="21"/>
              <w:spacing w:after="0" w:line="240" w:lineRule="auto"/>
              <w:jc w:val="both"/>
              <w:rPr>
                <w:sz w:val="20"/>
                <w:szCs w:val="20"/>
              </w:rPr>
            </w:pPr>
            <w:r w:rsidRPr="00E96E8C">
              <w:rPr>
                <w:sz w:val="20"/>
                <w:szCs w:val="20"/>
              </w:rPr>
              <w:t>-</w:t>
            </w:r>
          </w:p>
        </w:tc>
        <w:tc>
          <w:tcPr>
            <w:tcW w:w="1140" w:type="dxa"/>
            <w:gridSpan w:val="2"/>
          </w:tcPr>
          <w:p w:rsidR="0062367D" w:rsidRPr="00E96E8C" w:rsidRDefault="0062367D" w:rsidP="00E96E8C">
            <w:pPr>
              <w:pStyle w:val="21"/>
              <w:spacing w:after="0" w:line="240" w:lineRule="auto"/>
              <w:jc w:val="both"/>
              <w:rPr>
                <w:sz w:val="20"/>
                <w:szCs w:val="20"/>
              </w:rPr>
            </w:pPr>
            <w:r w:rsidRPr="00E96E8C">
              <w:rPr>
                <w:sz w:val="20"/>
                <w:szCs w:val="20"/>
              </w:rPr>
              <w:t>-</w:t>
            </w:r>
          </w:p>
        </w:tc>
      </w:tr>
      <w:tr w:rsidR="0062367D" w:rsidRPr="00E96E8C" w:rsidTr="00E96E8C">
        <w:trPr>
          <w:trHeight w:val="739"/>
        </w:trPr>
        <w:tc>
          <w:tcPr>
            <w:tcW w:w="2830" w:type="dxa"/>
            <w:gridSpan w:val="2"/>
          </w:tcPr>
          <w:p w:rsidR="0062367D" w:rsidRPr="00E96E8C" w:rsidRDefault="0062367D" w:rsidP="00E96E8C">
            <w:pPr>
              <w:pStyle w:val="21"/>
              <w:spacing w:after="0" w:line="240" w:lineRule="auto"/>
              <w:jc w:val="both"/>
              <w:rPr>
                <w:sz w:val="20"/>
                <w:szCs w:val="20"/>
              </w:rPr>
            </w:pPr>
            <w:r w:rsidRPr="00E96E8C">
              <w:rPr>
                <w:sz w:val="20"/>
                <w:szCs w:val="20"/>
              </w:rPr>
              <w:t>Время наблюдения за ходом производственного процесса без активных действий, % к продолжительности смены</w:t>
            </w:r>
          </w:p>
        </w:tc>
        <w:tc>
          <w:tcPr>
            <w:tcW w:w="1705" w:type="dxa"/>
            <w:gridSpan w:val="2"/>
          </w:tcPr>
          <w:p w:rsidR="0062367D" w:rsidRPr="00E96E8C" w:rsidRDefault="0062367D" w:rsidP="00E96E8C">
            <w:pPr>
              <w:pStyle w:val="21"/>
              <w:spacing w:after="0" w:line="240" w:lineRule="auto"/>
              <w:jc w:val="both"/>
              <w:rPr>
                <w:sz w:val="20"/>
                <w:szCs w:val="20"/>
              </w:rPr>
            </w:pPr>
            <w:r w:rsidRPr="00E96E8C">
              <w:rPr>
                <w:sz w:val="20"/>
                <w:szCs w:val="20"/>
              </w:rPr>
              <w:t>До 80</w:t>
            </w:r>
          </w:p>
        </w:tc>
        <w:tc>
          <w:tcPr>
            <w:tcW w:w="1875" w:type="dxa"/>
            <w:gridSpan w:val="2"/>
          </w:tcPr>
          <w:p w:rsidR="0062367D" w:rsidRPr="00E96E8C" w:rsidRDefault="0062367D" w:rsidP="00E96E8C">
            <w:pPr>
              <w:pStyle w:val="21"/>
              <w:spacing w:after="0" w:line="240" w:lineRule="auto"/>
              <w:jc w:val="both"/>
              <w:rPr>
                <w:sz w:val="20"/>
                <w:szCs w:val="20"/>
              </w:rPr>
            </w:pPr>
            <w:r w:rsidRPr="00E96E8C">
              <w:rPr>
                <w:sz w:val="20"/>
                <w:szCs w:val="20"/>
              </w:rPr>
              <w:t>81-96</w:t>
            </w:r>
          </w:p>
        </w:tc>
        <w:tc>
          <w:tcPr>
            <w:tcW w:w="3410" w:type="dxa"/>
            <w:gridSpan w:val="3"/>
          </w:tcPr>
          <w:p w:rsidR="0062367D" w:rsidRPr="00E96E8C" w:rsidRDefault="0062367D" w:rsidP="00E96E8C">
            <w:pPr>
              <w:pStyle w:val="21"/>
              <w:spacing w:after="0" w:line="240" w:lineRule="auto"/>
              <w:jc w:val="both"/>
              <w:rPr>
                <w:sz w:val="20"/>
                <w:szCs w:val="20"/>
              </w:rPr>
            </w:pPr>
            <w:r w:rsidRPr="00E96E8C">
              <w:rPr>
                <w:sz w:val="20"/>
                <w:szCs w:val="20"/>
              </w:rPr>
              <w:t>96 и более</w:t>
            </w:r>
          </w:p>
        </w:tc>
        <w:tc>
          <w:tcPr>
            <w:tcW w:w="2898" w:type="dxa"/>
            <w:gridSpan w:val="2"/>
          </w:tcPr>
          <w:p w:rsidR="0062367D" w:rsidRPr="00E96E8C" w:rsidRDefault="0062367D" w:rsidP="00E96E8C">
            <w:pPr>
              <w:pStyle w:val="21"/>
              <w:spacing w:after="0" w:line="240" w:lineRule="auto"/>
              <w:jc w:val="both"/>
              <w:rPr>
                <w:sz w:val="20"/>
                <w:szCs w:val="20"/>
              </w:rPr>
            </w:pPr>
            <w:r w:rsidRPr="00E96E8C">
              <w:rPr>
                <w:sz w:val="20"/>
                <w:szCs w:val="20"/>
              </w:rPr>
              <w:t>-</w:t>
            </w:r>
          </w:p>
        </w:tc>
        <w:tc>
          <w:tcPr>
            <w:tcW w:w="1140" w:type="dxa"/>
            <w:gridSpan w:val="2"/>
          </w:tcPr>
          <w:p w:rsidR="0062367D" w:rsidRPr="00E96E8C" w:rsidRDefault="0062367D" w:rsidP="00E96E8C">
            <w:pPr>
              <w:pStyle w:val="21"/>
              <w:spacing w:after="0" w:line="240" w:lineRule="auto"/>
              <w:jc w:val="both"/>
              <w:rPr>
                <w:sz w:val="20"/>
                <w:szCs w:val="20"/>
              </w:rPr>
            </w:pPr>
          </w:p>
        </w:tc>
      </w:tr>
      <w:tr w:rsidR="0062367D" w:rsidRPr="00E96E8C" w:rsidTr="00E96E8C">
        <w:trPr>
          <w:trHeight w:val="557"/>
        </w:trPr>
        <w:tc>
          <w:tcPr>
            <w:tcW w:w="2830" w:type="dxa"/>
            <w:gridSpan w:val="2"/>
          </w:tcPr>
          <w:p w:rsidR="0062367D" w:rsidRPr="00E96E8C" w:rsidRDefault="0062367D" w:rsidP="00E96E8C">
            <w:pPr>
              <w:pStyle w:val="21"/>
              <w:spacing w:after="0" w:line="240" w:lineRule="auto"/>
              <w:jc w:val="both"/>
              <w:rPr>
                <w:sz w:val="20"/>
                <w:szCs w:val="20"/>
              </w:rPr>
            </w:pPr>
            <w:r w:rsidRPr="00E96E8C">
              <w:rPr>
                <w:sz w:val="20"/>
                <w:szCs w:val="20"/>
              </w:rPr>
              <w:t>Сменность</w:t>
            </w:r>
          </w:p>
        </w:tc>
        <w:tc>
          <w:tcPr>
            <w:tcW w:w="1705" w:type="dxa"/>
            <w:gridSpan w:val="2"/>
          </w:tcPr>
          <w:p w:rsidR="0062367D" w:rsidRPr="00E96E8C" w:rsidRDefault="0062367D" w:rsidP="00E96E8C">
            <w:pPr>
              <w:pStyle w:val="21"/>
              <w:spacing w:after="0" w:line="240" w:lineRule="auto"/>
              <w:jc w:val="both"/>
              <w:rPr>
                <w:sz w:val="20"/>
                <w:szCs w:val="20"/>
              </w:rPr>
            </w:pPr>
            <w:r w:rsidRPr="00E96E8C">
              <w:rPr>
                <w:sz w:val="20"/>
                <w:szCs w:val="20"/>
              </w:rPr>
              <w:t>Сменная работа без ночной смены</w:t>
            </w:r>
          </w:p>
        </w:tc>
        <w:tc>
          <w:tcPr>
            <w:tcW w:w="1875" w:type="dxa"/>
            <w:gridSpan w:val="2"/>
          </w:tcPr>
          <w:p w:rsidR="0062367D" w:rsidRPr="00E96E8C" w:rsidRDefault="0062367D" w:rsidP="00E96E8C">
            <w:pPr>
              <w:pStyle w:val="21"/>
              <w:spacing w:after="0" w:line="240" w:lineRule="auto"/>
              <w:jc w:val="both"/>
              <w:rPr>
                <w:sz w:val="20"/>
                <w:szCs w:val="20"/>
              </w:rPr>
            </w:pPr>
            <w:r w:rsidRPr="00E96E8C">
              <w:rPr>
                <w:sz w:val="20"/>
                <w:szCs w:val="20"/>
              </w:rPr>
              <w:t>Одно- двухсменная работа с ночной сменой</w:t>
            </w:r>
          </w:p>
        </w:tc>
        <w:tc>
          <w:tcPr>
            <w:tcW w:w="3410" w:type="dxa"/>
            <w:gridSpan w:val="3"/>
          </w:tcPr>
          <w:p w:rsidR="0062367D" w:rsidRPr="00E96E8C" w:rsidRDefault="0062367D" w:rsidP="00E96E8C">
            <w:pPr>
              <w:pStyle w:val="21"/>
              <w:spacing w:after="0" w:line="240" w:lineRule="auto"/>
              <w:jc w:val="both"/>
              <w:rPr>
                <w:sz w:val="20"/>
                <w:szCs w:val="20"/>
              </w:rPr>
            </w:pPr>
            <w:r w:rsidRPr="00E96E8C">
              <w:rPr>
                <w:sz w:val="20"/>
                <w:szCs w:val="20"/>
              </w:rPr>
              <w:t>Нерегулярная сменность с работой в ночную смену</w:t>
            </w:r>
          </w:p>
        </w:tc>
        <w:tc>
          <w:tcPr>
            <w:tcW w:w="2898" w:type="dxa"/>
            <w:gridSpan w:val="2"/>
          </w:tcPr>
          <w:p w:rsidR="0062367D" w:rsidRPr="00E96E8C" w:rsidRDefault="0062367D" w:rsidP="00E96E8C">
            <w:pPr>
              <w:pStyle w:val="21"/>
              <w:spacing w:after="0" w:line="240" w:lineRule="auto"/>
              <w:jc w:val="both"/>
              <w:rPr>
                <w:sz w:val="20"/>
                <w:szCs w:val="20"/>
              </w:rPr>
            </w:pPr>
            <w:r w:rsidRPr="00E96E8C">
              <w:rPr>
                <w:sz w:val="20"/>
                <w:szCs w:val="20"/>
              </w:rPr>
              <w:t>Трехсменная работа</w:t>
            </w:r>
          </w:p>
        </w:tc>
        <w:tc>
          <w:tcPr>
            <w:tcW w:w="1140" w:type="dxa"/>
            <w:gridSpan w:val="2"/>
          </w:tcPr>
          <w:p w:rsidR="0062367D" w:rsidRPr="00E96E8C" w:rsidRDefault="0062367D" w:rsidP="00E96E8C">
            <w:pPr>
              <w:pStyle w:val="21"/>
              <w:spacing w:after="0" w:line="240" w:lineRule="auto"/>
              <w:jc w:val="both"/>
              <w:rPr>
                <w:sz w:val="20"/>
                <w:szCs w:val="20"/>
              </w:rPr>
            </w:pPr>
            <w:r w:rsidRPr="00E96E8C">
              <w:rPr>
                <w:sz w:val="20"/>
                <w:szCs w:val="20"/>
              </w:rPr>
              <w:t>-</w:t>
            </w:r>
          </w:p>
        </w:tc>
      </w:tr>
    </w:tbl>
    <w:p w:rsidR="0062367D" w:rsidRPr="00F73E74" w:rsidRDefault="0062367D" w:rsidP="00F73E74">
      <w:pPr>
        <w:pStyle w:val="21"/>
        <w:spacing w:after="0" w:line="360" w:lineRule="auto"/>
        <w:ind w:firstLine="709"/>
        <w:jc w:val="both"/>
        <w:rPr>
          <w:sz w:val="28"/>
          <w:szCs w:val="28"/>
        </w:rPr>
      </w:pPr>
    </w:p>
    <w:p w:rsidR="0062367D" w:rsidRPr="00F73E74" w:rsidRDefault="0062367D" w:rsidP="00F73E74">
      <w:pPr>
        <w:pStyle w:val="a3"/>
        <w:tabs>
          <w:tab w:val="clear" w:pos="4153"/>
          <w:tab w:val="clear" w:pos="8306"/>
        </w:tabs>
        <w:spacing w:line="360" w:lineRule="auto"/>
        <w:ind w:firstLine="709"/>
        <w:jc w:val="both"/>
        <w:rPr>
          <w:sz w:val="28"/>
          <w:szCs w:val="28"/>
        </w:rPr>
        <w:sectPr w:rsidR="0062367D" w:rsidRPr="00F73E74" w:rsidSect="00E96E8C">
          <w:pgSz w:w="16838" w:h="11906" w:orient="landscape"/>
          <w:pgMar w:top="1134" w:right="851" w:bottom="1134" w:left="1701" w:header="709" w:footer="709" w:gutter="0"/>
          <w:pgNumType w:start="366"/>
          <w:cols w:space="709"/>
        </w:sectPr>
      </w:pPr>
    </w:p>
    <w:p w:rsidR="0062367D" w:rsidRPr="00F73E74" w:rsidRDefault="0062367D" w:rsidP="00F73E74">
      <w:pPr>
        <w:pStyle w:val="21"/>
        <w:spacing w:after="0" w:line="360" w:lineRule="auto"/>
        <w:ind w:firstLine="709"/>
        <w:jc w:val="both"/>
        <w:rPr>
          <w:sz w:val="28"/>
          <w:szCs w:val="28"/>
        </w:rPr>
      </w:pPr>
      <w:r w:rsidRPr="00F73E74">
        <w:rPr>
          <w:sz w:val="28"/>
          <w:szCs w:val="28"/>
        </w:rPr>
        <w:t>Время регламентированных перерывов за рабочую смену необходимо устанавливать в зависимости от вида и категории трудовой деятельности за ВДТ (табл.3.5.9.).</w:t>
      </w:r>
    </w:p>
    <w:p w:rsidR="00E96E8C" w:rsidRDefault="00E96E8C" w:rsidP="00F73E74">
      <w:pPr>
        <w:pStyle w:val="21"/>
        <w:spacing w:after="0" w:line="360" w:lineRule="auto"/>
        <w:ind w:firstLine="709"/>
        <w:jc w:val="both"/>
        <w:rPr>
          <w:i/>
          <w:sz w:val="28"/>
          <w:szCs w:val="28"/>
          <w:lang w:val="en-US"/>
        </w:rPr>
      </w:pPr>
    </w:p>
    <w:p w:rsidR="0062367D" w:rsidRPr="00F73E74" w:rsidRDefault="0062367D" w:rsidP="00F73E74">
      <w:pPr>
        <w:pStyle w:val="21"/>
        <w:spacing w:after="0" w:line="360" w:lineRule="auto"/>
        <w:ind w:firstLine="709"/>
        <w:jc w:val="both"/>
        <w:rPr>
          <w:i/>
          <w:sz w:val="28"/>
          <w:szCs w:val="28"/>
        </w:rPr>
      </w:pPr>
      <w:r w:rsidRPr="00F73E74">
        <w:rPr>
          <w:i/>
          <w:sz w:val="28"/>
          <w:szCs w:val="28"/>
        </w:rPr>
        <w:t>Таблица 3.5.9.</w:t>
      </w:r>
    </w:p>
    <w:p w:rsidR="0062367D" w:rsidRPr="00F73E74" w:rsidRDefault="0062367D" w:rsidP="00F73E74">
      <w:pPr>
        <w:pStyle w:val="21"/>
        <w:spacing w:after="0" w:line="360" w:lineRule="auto"/>
        <w:ind w:firstLine="709"/>
        <w:jc w:val="both"/>
        <w:rPr>
          <w:b/>
          <w:bCs/>
          <w:sz w:val="28"/>
          <w:szCs w:val="28"/>
        </w:rPr>
      </w:pPr>
      <w:r w:rsidRPr="00F73E74">
        <w:rPr>
          <w:b/>
          <w:bCs/>
          <w:sz w:val="28"/>
          <w:szCs w:val="28"/>
        </w:rPr>
        <w:t>Время регламентированных перерывов пользователей ВДТ в зависимости от категории и группы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858"/>
        <w:gridCol w:w="2013"/>
        <w:gridCol w:w="1905"/>
        <w:gridCol w:w="1863"/>
      </w:tblGrid>
      <w:tr w:rsidR="0062367D" w:rsidRPr="00E96E8C" w:rsidTr="00E96E8C">
        <w:trPr>
          <w:cantSplit/>
          <w:trHeight w:val="942"/>
          <w:jc w:val="center"/>
        </w:trPr>
        <w:tc>
          <w:tcPr>
            <w:tcW w:w="867" w:type="dxa"/>
            <w:vMerge w:val="restart"/>
            <w:textDirection w:val="btLr"/>
          </w:tcPr>
          <w:p w:rsidR="0062367D" w:rsidRPr="00E96E8C" w:rsidRDefault="0062367D" w:rsidP="00E96E8C">
            <w:pPr>
              <w:pStyle w:val="21"/>
              <w:spacing w:after="0" w:line="360" w:lineRule="auto"/>
              <w:jc w:val="both"/>
              <w:rPr>
                <w:sz w:val="20"/>
                <w:szCs w:val="20"/>
              </w:rPr>
            </w:pPr>
            <w:r w:rsidRPr="00E96E8C">
              <w:rPr>
                <w:sz w:val="20"/>
                <w:szCs w:val="20"/>
              </w:rPr>
              <w:t>Категория работы</w:t>
            </w:r>
          </w:p>
        </w:tc>
        <w:tc>
          <w:tcPr>
            <w:tcW w:w="5776" w:type="dxa"/>
            <w:gridSpan w:val="3"/>
          </w:tcPr>
          <w:p w:rsidR="0062367D" w:rsidRPr="00E96E8C" w:rsidRDefault="0062367D" w:rsidP="00E96E8C">
            <w:pPr>
              <w:pStyle w:val="21"/>
              <w:spacing w:after="0" w:line="360" w:lineRule="auto"/>
              <w:jc w:val="both"/>
              <w:rPr>
                <w:sz w:val="20"/>
                <w:szCs w:val="20"/>
              </w:rPr>
            </w:pPr>
            <w:r w:rsidRPr="00E96E8C">
              <w:rPr>
                <w:sz w:val="20"/>
                <w:szCs w:val="20"/>
              </w:rPr>
              <w:t>Группа работы</w:t>
            </w:r>
          </w:p>
        </w:tc>
        <w:tc>
          <w:tcPr>
            <w:tcW w:w="1863" w:type="dxa"/>
            <w:vMerge w:val="restart"/>
            <w:textDirection w:val="btLr"/>
          </w:tcPr>
          <w:p w:rsidR="0062367D" w:rsidRPr="00E96E8C" w:rsidRDefault="0062367D" w:rsidP="00E96E8C">
            <w:pPr>
              <w:pStyle w:val="21"/>
              <w:spacing w:after="0" w:line="360" w:lineRule="auto"/>
              <w:jc w:val="both"/>
              <w:rPr>
                <w:sz w:val="20"/>
                <w:szCs w:val="20"/>
              </w:rPr>
            </w:pPr>
            <w:r w:rsidRPr="00E96E8C">
              <w:rPr>
                <w:sz w:val="20"/>
                <w:szCs w:val="20"/>
              </w:rPr>
              <w:t>Время перерывов при 8-часовой смене, мин</w:t>
            </w:r>
          </w:p>
        </w:tc>
      </w:tr>
      <w:tr w:rsidR="0062367D" w:rsidRPr="00E96E8C" w:rsidTr="00E96E8C">
        <w:trPr>
          <w:cantSplit/>
          <w:trHeight w:val="120"/>
          <w:jc w:val="center"/>
        </w:trPr>
        <w:tc>
          <w:tcPr>
            <w:tcW w:w="867" w:type="dxa"/>
            <w:vMerge/>
            <w:vAlign w:val="center"/>
          </w:tcPr>
          <w:p w:rsidR="0062367D" w:rsidRPr="00E96E8C" w:rsidRDefault="0062367D" w:rsidP="00E96E8C">
            <w:pPr>
              <w:spacing w:line="360" w:lineRule="auto"/>
              <w:jc w:val="both"/>
              <w:rPr>
                <w:sz w:val="20"/>
                <w:szCs w:val="20"/>
              </w:rPr>
            </w:pPr>
          </w:p>
        </w:tc>
        <w:tc>
          <w:tcPr>
            <w:tcW w:w="1858" w:type="dxa"/>
          </w:tcPr>
          <w:p w:rsidR="0062367D" w:rsidRPr="00E96E8C" w:rsidRDefault="0062367D" w:rsidP="00E96E8C">
            <w:pPr>
              <w:pStyle w:val="21"/>
              <w:spacing w:after="0" w:line="360" w:lineRule="auto"/>
              <w:jc w:val="both"/>
              <w:rPr>
                <w:sz w:val="20"/>
                <w:szCs w:val="20"/>
              </w:rPr>
            </w:pPr>
            <w:r w:rsidRPr="00E96E8C">
              <w:rPr>
                <w:sz w:val="20"/>
                <w:szCs w:val="20"/>
              </w:rPr>
              <w:t>А, количество знаков</w:t>
            </w:r>
          </w:p>
        </w:tc>
        <w:tc>
          <w:tcPr>
            <w:tcW w:w="2013" w:type="dxa"/>
          </w:tcPr>
          <w:p w:rsidR="0062367D" w:rsidRPr="00E96E8C" w:rsidRDefault="0062367D" w:rsidP="00E96E8C">
            <w:pPr>
              <w:pStyle w:val="21"/>
              <w:spacing w:after="0" w:line="360" w:lineRule="auto"/>
              <w:jc w:val="both"/>
              <w:rPr>
                <w:sz w:val="20"/>
                <w:szCs w:val="20"/>
              </w:rPr>
            </w:pPr>
            <w:r w:rsidRPr="00E96E8C">
              <w:rPr>
                <w:sz w:val="20"/>
                <w:szCs w:val="20"/>
              </w:rPr>
              <w:t>Б, количество знаков</w:t>
            </w:r>
          </w:p>
        </w:tc>
        <w:tc>
          <w:tcPr>
            <w:tcW w:w="1905" w:type="dxa"/>
          </w:tcPr>
          <w:p w:rsidR="0062367D" w:rsidRPr="00E96E8C" w:rsidRDefault="0062367D" w:rsidP="00E96E8C">
            <w:pPr>
              <w:pStyle w:val="21"/>
              <w:spacing w:after="0" w:line="360" w:lineRule="auto"/>
              <w:jc w:val="both"/>
              <w:rPr>
                <w:sz w:val="20"/>
                <w:szCs w:val="20"/>
              </w:rPr>
            </w:pPr>
            <w:r w:rsidRPr="00E96E8C">
              <w:rPr>
                <w:sz w:val="20"/>
                <w:szCs w:val="20"/>
              </w:rPr>
              <w:t>В, ч</w:t>
            </w:r>
          </w:p>
        </w:tc>
        <w:tc>
          <w:tcPr>
            <w:tcW w:w="1863" w:type="dxa"/>
            <w:vMerge/>
            <w:vAlign w:val="center"/>
          </w:tcPr>
          <w:p w:rsidR="0062367D" w:rsidRPr="00E96E8C" w:rsidRDefault="0062367D" w:rsidP="00E96E8C">
            <w:pPr>
              <w:spacing w:line="360" w:lineRule="auto"/>
              <w:jc w:val="both"/>
              <w:rPr>
                <w:sz w:val="20"/>
                <w:szCs w:val="20"/>
              </w:rPr>
            </w:pPr>
          </w:p>
        </w:tc>
      </w:tr>
      <w:tr w:rsidR="0062367D" w:rsidRPr="00E96E8C" w:rsidTr="00E96E8C">
        <w:trPr>
          <w:trHeight w:val="287"/>
          <w:jc w:val="center"/>
        </w:trPr>
        <w:tc>
          <w:tcPr>
            <w:tcW w:w="867" w:type="dxa"/>
          </w:tcPr>
          <w:p w:rsidR="0062367D" w:rsidRPr="00E96E8C" w:rsidRDefault="0062367D" w:rsidP="00E96E8C">
            <w:pPr>
              <w:pStyle w:val="21"/>
              <w:spacing w:after="0" w:line="360" w:lineRule="auto"/>
              <w:jc w:val="both"/>
              <w:rPr>
                <w:sz w:val="20"/>
                <w:szCs w:val="20"/>
              </w:rPr>
            </w:pPr>
            <w:r w:rsidRPr="00E96E8C">
              <w:rPr>
                <w:sz w:val="20"/>
                <w:szCs w:val="20"/>
                <w:lang w:val="en-US"/>
              </w:rPr>
              <w:t>I</w:t>
            </w:r>
          </w:p>
        </w:tc>
        <w:tc>
          <w:tcPr>
            <w:tcW w:w="1858" w:type="dxa"/>
          </w:tcPr>
          <w:p w:rsidR="0062367D" w:rsidRPr="00E96E8C" w:rsidRDefault="0062367D" w:rsidP="00E96E8C">
            <w:pPr>
              <w:pStyle w:val="21"/>
              <w:spacing w:after="0" w:line="360" w:lineRule="auto"/>
              <w:jc w:val="both"/>
              <w:rPr>
                <w:sz w:val="20"/>
                <w:szCs w:val="20"/>
              </w:rPr>
            </w:pPr>
            <w:r w:rsidRPr="00E96E8C">
              <w:rPr>
                <w:sz w:val="20"/>
                <w:szCs w:val="20"/>
              </w:rPr>
              <w:t>До 20 000</w:t>
            </w:r>
          </w:p>
        </w:tc>
        <w:tc>
          <w:tcPr>
            <w:tcW w:w="2013" w:type="dxa"/>
          </w:tcPr>
          <w:p w:rsidR="0062367D" w:rsidRPr="00E96E8C" w:rsidRDefault="0062367D" w:rsidP="00E96E8C">
            <w:pPr>
              <w:pStyle w:val="21"/>
              <w:spacing w:after="0" w:line="360" w:lineRule="auto"/>
              <w:jc w:val="both"/>
              <w:rPr>
                <w:sz w:val="20"/>
                <w:szCs w:val="20"/>
              </w:rPr>
            </w:pPr>
            <w:r w:rsidRPr="00E96E8C">
              <w:rPr>
                <w:sz w:val="20"/>
                <w:szCs w:val="20"/>
              </w:rPr>
              <w:t>До 15 000</w:t>
            </w:r>
          </w:p>
        </w:tc>
        <w:tc>
          <w:tcPr>
            <w:tcW w:w="1905" w:type="dxa"/>
          </w:tcPr>
          <w:p w:rsidR="0062367D" w:rsidRPr="00E96E8C" w:rsidRDefault="0062367D" w:rsidP="00E96E8C">
            <w:pPr>
              <w:pStyle w:val="21"/>
              <w:spacing w:after="0" w:line="360" w:lineRule="auto"/>
              <w:jc w:val="both"/>
              <w:rPr>
                <w:sz w:val="20"/>
                <w:szCs w:val="20"/>
              </w:rPr>
            </w:pPr>
            <w:r w:rsidRPr="00E96E8C">
              <w:rPr>
                <w:sz w:val="20"/>
                <w:szCs w:val="20"/>
              </w:rPr>
              <w:t>До 2</w:t>
            </w:r>
          </w:p>
        </w:tc>
        <w:tc>
          <w:tcPr>
            <w:tcW w:w="1863" w:type="dxa"/>
          </w:tcPr>
          <w:p w:rsidR="0062367D" w:rsidRPr="00E96E8C" w:rsidRDefault="0062367D" w:rsidP="00E96E8C">
            <w:pPr>
              <w:pStyle w:val="21"/>
              <w:spacing w:after="0" w:line="360" w:lineRule="auto"/>
              <w:jc w:val="both"/>
              <w:rPr>
                <w:sz w:val="20"/>
                <w:szCs w:val="20"/>
              </w:rPr>
            </w:pPr>
            <w:r w:rsidRPr="00E96E8C">
              <w:rPr>
                <w:sz w:val="20"/>
                <w:szCs w:val="20"/>
              </w:rPr>
              <w:t>20</w:t>
            </w:r>
          </w:p>
        </w:tc>
      </w:tr>
      <w:tr w:rsidR="0062367D" w:rsidRPr="00E96E8C" w:rsidTr="00E96E8C">
        <w:trPr>
          <w:trHeight w:val="274"/>
          <w:jc w:val="center"/>
        </w:trPr>
        <w:tc>
          <w:tcPr>
            <w:tcW w:w="867" w:type="dxa"/>
          </w:tcPr>
          <w:p w:rsidR="0062367D" w:rsidRPr="00E96E8C" w:rsidRDefault="0062367D" w:rsidP="00E96E8C">
            <w:pPr>
              <w:pStyle w:val="21"/>
              <w:spacing w:after="0" w:line="360" w:lineRule="auto"/>
              <w:jc w:val="both"/>
              <w:rPr>
                <w:sz w:val="20"/>
                <w:szCs w:val="20"/>
              </w:rPr>
            </w:pPr>
            <w:r w:rsidRPr="00E96E8C">
              <w:rPr>
                <w:sz w:val="20"/>
                <w:szCs w:val="20"/>
                <w:lang w:val="en-US"/>
              </w:rPr>
              <w:t>II</w:t>
            </w:r>
          </w:p>
        </w:tc>
        <w:tc>
          <w:tcPr>
            <w:tcW w:w="1858" w:type="dxa"/>
          </w:tcPr>
          <w:p w:rsidR="0062367D" w:rsidRPr="00E96E8C" w:rsidRDefault="0062367D" w:rsidP="00E96E8C">
            <w:pPr>
              <w:pStyle w:val="21"/>
              <w:spacing w:after="0" w:line="360" w:lineRule="auto"/>
              <w:jc w:val="both"/>
              <w:rPr>
                <w:sz w:val="20"/>
                <w:szCs w:val="20"/>
              </w:rPr>
            </w:pPr>
            <w:r w:rsidRPr="00E96E8C">
              <w:rPr>
                <w:sz w:val="20"/>
                <w:szCs w:val="20"/>
              </w:rPr>
              <w:t>21 000-40 000</w:t>
            </w:r>
          </w:p>
        </w:tc>
        <w:tc>
          <w:tcPr>
            <w:tcW w:w="2013" w:type="dxa"/>
          </w:tcPr>
          <w:p w:rsidR="0062367D" w:rsidRPr="00E96E8C" w:rsidRDefault="0062367D" w:rsidP="00E96E8C">
            <w:pPr>
              <w:pStyle w:val="21"/>
              <w:spacing w:after="0" w:line="360" w:lineRule="auto"/>
              <w:jc w:val="both"/>
              <w:rPr>
                <w:sz w:val="20"/>
                <w:szCs w:val="20"/>
              </w:rPr>
            </w:pPr>
            <w:r w:rsidRPr="00E96E8C">
              <w:rPr>
                <w:sz w:val="20"/>
                <w:szCs w:val="20"/>
              </w:rPr>
              <w:t>16 000-30 000</w:t>
            </w:r>
          </w:p>
        </w:tc>
        <w:tc>
          <w:tcPr>
            <w:tcW w:w="1905" w:type="dxa"/>
          </w:tcPr>
          <w:p w:rsidR="0062367D" w:rsidRPr="00E96E8C" w:rsidRDefault="0062367D" w:rsidP="00E96E8C">
            <w:pPr>
              <w:pStyle w:val="21"/>
              <w:spacing w:after="0" w:line="360" w:lineRule="auto"/>
              <w:jc w:val="both"/>
              <w:rPr>
                <w:sz w:val="20"/>
                <w:szCs w:val="20"/>
              </w:rPr>
            </w:pPr>
            <w:r w:rsidRPr="00E96E8C">
              <w:rPr>
                <w:sz w:val="20"/>
                <w:szCs w:val="20"/>
              </w:rPr>
              <w:t>2,1-4</w:t>
            </w:r>
          </w:p>
        </w:tc>
        <w:tc>
          <w:tcPr>
            <w:tcW w:w="1863" w:type="dxa"/>
          </w:tcPr>
          <w:p w:rsidR="0062367D" w:rsidRPr="00E96E8C" w:rsidRDefault="0062367D" w:rsidP="00E96E8C">
            <w:pPr>
              <w:pStyle w:val="21"/>
              <w:spacing w:after="0" w:line="360" w:lineRule="auto"/>
              <w:jc w:val="both"/>
              <w:rPr>
                <w:sz w:val="20"/>
                <w:szCs w:val="20"/>
              </w:rPr>
            </w:pPr>
            <w:r w:rsidRPr="00E96E8C">
              <w:rPr>
                <w:sz w:val="20"/>
                <w:szCs w:val="20"/>
              </w:rPr>
              <w:t>40</w:t>
            </w:r>
          </w:p>
        </w:tc>
      </w:tr>
      <w:tr w:rsidR="0062367D" w:rsidRPr="00E96E8C" w:rsidTr="00E96E8C">
        <w:trPr>
          <w:trHeight w:val="299"/>
          <w:jc w:val="center"/>
        </w:trPr>
        <w:tc>
          <w:tcPr>
            <w:tcW w:w="867" w:type="dxa"/>
          </w:tcPr>
          <w:p w:rsidR="0062367D" w:rsidRPr="00E96E8C" w:rsidRDefault="0062367D" w:rsidP="00E96E8C">
            <w:pPr>
              <w:pStyle w:val="21"/>
              <w:spacing w:after="0" w:line="360" w:lineRule="auto"/>
              <w:jc w:val="both"/>
              <w:rPr>
                <w:sz w:val="20"/>
                <w:szCs w:val="20"/>
              </w:rPr>
            </w:pPr>
            <w:r w:rsidRPr="00E96E8C">
              <w:rPr>
                <w:sz w:val="20"/>
                <w:szCs w:val="20"/>
                <w:lang w:val="en-US"/>
              </w:rPr>
              <w:t>III</w:t>
            </w:r>
          </w:p>
        </w:tc>
        <w:tc>
          <w:tcPr>
            <w:tcW w:w="1858" w:type="dxa"/>
          </w:tcPr>
          <w:p w:rsidR="0062367D" w:rsidRPr="00E96E8C" w:rsidRDefault="0062367D" w:rsidP="00E96E8C">
            <w:pPr>
              <w:pStyle w:val="21"/>
              <w:spacing w:after="0" w:line="360" w:lineRule="auto"/>
              <w:jc w:val="both"/>
              <w:rPr>
                <w:sz w:val="20"/>
                <w:szCs w:val="20"/>
              </w:rPr>
            </w:pPr>
            <w:r w:rsidRPr="00E96E8C">
              <w:rPr>
                <w:sz w:val="20"/>
                <w:szCs w:val="20"/>
              </w:rPr>
              <w:t>Более 40 000</w:t>
            </w:r>
          </w:p>
        </w:tc>
        <w:tc>
          <w:tcPr>
            <w:tcW w:w="2013" w:type="dxa"/>
          </w:tcPr>
          <w:p w:rsidR="0062367D" w:rsidRPr="00E96E8C" w:rsidRDefault="0062367D" w:rsidP="00E96E8C">
            <w:pPr>
              <w:pStyle w:val="21"/>
              <w:spacing w:after="0" w:line="360" w:lineRule="auto"/>
              <w:jc w:val="both"/>
              <w:rPr>
                <w:sz w:val="20"/>
                <w:szCs w:val="20"/>
              </w:rPr>
            </w:pPr>
            <w:r w:rsidRPr="00E96E8C">
              <w:rPr>
                <w:sz w:val="20"/>
                <w:szCs w:val="20"/>
              </w:rPr>
              <w:t>Более 30 000</w:t>
            </w:r>
          </w:p>
        </w:tc>
        <w:tc>
          <w:tcPr>
            <w:tcW w:w="1905" w:type="dxa"/>
          </w:tcPr>
          <w:p w:rsidR="0062367D" w:rsidRPr="00E96E8C" w:rsidRDefault="0062367D" w:rsidP="00E96E8C">
            <w:pPr>
              <w:pStyle w:val="21"/>
              <w:spacing w:after="0" w:line="360" w:lineRule="auto"/>
              <w:jc w:val="both"/>
              <w:rPr>
                <w:sz w:val="20"/>
                <w:szCs w:val="20"/>
              </w:rPr>
            </w:pPr>
            <w:r w:rsidRPr="00E96E8C">
              <w:rPr>
                <w:sz w:val="20"/>
                <w:szCs w:val="20"/>
              </w:rPr>
              <w:t>Более 4</w:t>
            </w:r>
          </w:p>
        </w:tc>
        <w:tc>
          <w:tcPr>
            <w:tcW w:w="1863" w:type="dxa"/>
          </w:tcPr>
          <w:p w:rsidR="0062367D" w:rsidRPr="00E96E8C" w:rsidRDefault="0062367D" w:rsidP="00E96E8C">
            <w:pPr>
              <w:pStyle w:val="21"/>
              <w:spacing w:after="0" w:line="360" w:lineRule="auto"/>
              <w:jc w:val="both"/>
              <w:rPr>
                <w:sz w:val="20"/>
                <w:szCs w:val="20"/>
              </w:rPr>
            </w:pPr>
            <w:r w:rsidRPr="00E96E8C">
              <w:rPr>
                <w:sz w:val="20"/>
                <w:szCs w:val="20"/>
              </w:rPr>
              <w:t>60</w:t>
            </w:r>
          </w:p>
        </w:tc>
      </w:tr>
    </w:tbl>
    <w:p w:rsidR="0062367D" w:rsidRPr="00F73E74" w:rsidRDefault="0062367D" w:rsidP="00F73E74">
      <w:pPr>
        <w:pStyle w:val="21"/>
        <w:spacing w:after="0" w:line="360" w:lineRule="auto"/>
        <w:ind w:firstLine="709"/>
        <w:jc w:val="both"/>
        <w:rPr>
          <w:sz w:val="28"/>
          <w:szCs w:val="28"/>
        </w:rPr>
      </w:pPr>
    </w:p>
    <w:p w:rsidR="0062367D" w:rsidRPr="00F73E74" w:rsidRDefault="0062367D" w:rsidP="00F73E74">
      <w:pPr>
        <w:pStyle w:val="21"/>
        <w:spacing w:after="0" w:line="360" w:lineRule="auto"/>
        <w:ind w:firstLine="709"/>
        <w:jc w:val="both"/>
        <w:rPr>
          <w:bCs/>
          <w:i/>
          <w:iCs/>
          <w:sz w:val="28"/>
          <w:szCs w:val="28"/>
        </w:rPr>
      </w:pPr>
      <w:r w:rsidRPr="00F73E74">
        <w:rPr>
          <w:bCs/>
          <w:i/>
          <w:iCs/>
          <w:sz w:val="28"/>
          <w:szCs w:val="28"/>
        </w:rPr>
        <w:t>При работе на ЭВМ и ВДТ в ночную смену, независимо от группы и категории работ, продолжительность регламентированных перерывов увеличивается на 60 минут.</w:t>
      </w:r>
    </w:p>
    <w:p w:rsidR="0062367D" w:rsidRPr="00F73E74" w:rsidRDefault="0062367D" w:rsidP="00F73E74">
      <w:pPr>
        <w:pStyle w:val="21"/>
        <w:spacing w:after="0" w:line="360" w:lineRule="auto"/>
        <w:ind w:firstLine="709"/>
        <w:jc w:val="both"/>
        <w:rPr>
          <w:sz w:val="28"/>
          <w:szCs w:val="28"/>
        </w:rPr>
      </w:pPr>
      <w:r w:rsidRPr="00F73E74">
        <w:rPr>
          <w:sz w:val="28"/>
          <w:szCs w:val="28"/>
        </w:rPr>
        <w:t>В регламентированные перерывы с целью снижения развивающегося у пользователей нервно-эмоционального напряжения, утомления зрительного анализатора, целесообразно выполнять комплексы специальных профилактико-реабилитационных упражнений.</w:t>
      </w:r>
    </w:p>
    <w:p w:rsidR="0062367D" w:rsidRPr="00F73E74" w:rsidRDefault="0062367D" w:rsidP="00F73E74">
      <w:pPr>
        <w:pStyle w:val="21"/>
        <w:spacing w:after="0" w:line="360" w:lineRule="auto"/>
        <w:ind w:firstLine="709"/>
        <w:jc w:val="both"/>
        <w:rPr>
          <w:sz w:val="28"/>
          <w:szCs w:val="28"/>
        </w:rPr>
      </w:pPr>
      <w:r w:rsidRPr="00F73E74">
        <w:rPr>
          <w:sz w:val="28"/>
          <w:szCs w:val="28"/>
        </w:rPr>
        <w:t>.На развития болезни большое влияние оказывает режим труда и отдыха работников ЭВМ, который зависит от вида и категории трудовой деятельности. Так длительность работы преподавателей ВУЗов и школьных учителей в дисплейных классах не должна превышать 4 часов в день, максимальное время занятий для первокурсников – 2 часа в день, а студентов старших курсов – 3 академических часа при соблюдении регламентированных перерывов и профилактических мероприятий: упражнений для глаз; занятий физкультуры и т.д. Для растущего детского организма длительность занятий с ВДТ не должна превышать в начальной школе – 10-15 минут, а для учащихся 8-9 классов – 25 минут.</w:t>
      </w:r>
    </w:p>
    <w:p w:rsidR="0062367D" w:rsidRPr="00F73E74" w:rsidRDefault="0062367D" w:rsidP="00F73E74">
      <w:pPr>
        <w:pStyle w:val="21"/>
        <w:spacing w:after="0" w:line="360" w:lineRule="auto"/>
        <w:ind w:firstLine="709"/>
        <w:jc w:val="both"/>
        <w:rPr>
          <w:sz w:val="28"/>
          <w:szCs w:val="28"/>
        </w:rPr>
      </w:pPr>
      <w:r w:rsidRPr="00F73E74">
        <w:rPr>
          <w:sz w:val="28"/>
          <w:szCs w:val="28"/>
        </w:rPr>
        <w:t>В целях профилактики и предупреждения заболеваний работников ВДТ необходимо проводить специальную оздоровительную систему профреабилитации от последствий психоэмоционального стресса. При этом должны выполняться комплексные меры, включающие психотерапию, физические упражнения, водно-воздушные процедуры, массаж, прием витаминов и микроэлементов, минеральных веществ, аутогенную тренировку.</w:t>
      </w:r>
    </w:p>
    <w:p w:rsidR="0062367D" w:rsidRPr="00F73E74" w:rsidRDefault="0062367D" w:rsidP="00F73E74">
      <w:pPr>
        <w:pStyle w:val="21"/>
        <w:spacing w:after="0" w:line="360" w:lineRule="auto"/>
        <w:ind w:firstLine="709"/>
        <w:jc w:val="both"/>
        <w:rPr>
          <w:b/>
          <w:bCs/>
          <w:sz w:val="28"/>
          <w:szCs w:val="28"/>
        </w:rPr>
      </w:pPr>
      <w:r w:rsidRPr="00F73E74">
        <w:rPr>
          <w:i/>
          <w:sz w:val="28"/>
          <w:szCs w:val="28"/>
        </w:rPr>
        <w:t>К специфическим мерам профилактики утомления пользователей ВДТ</w:t>
      </w:r>
      <w:r w:rsidRPr="00F73E74">
        <w:rPr>
          <w:sz w:val="28"/>
          <w:szCs w:val="28"/>
        </w:rPr>
        <w:t xml:space="preserve"> следует отнести: восстановление функционального состояния зрительного и опорно-двигательного аппарата, аутогенную разгрузку и т.д</w:t>
      </w:r>
      <w:r w:rsidRPr="00F73E74">
        <w:rPr>
          <w:b/>
          <w:bCs/>
          <w:sz w:val="28"/>
          <w:szCs w:val="28"/>
        </w:rPr>
        <w:t xml:space="preserve">. </w:t>
      </w:r>
      <w:bookmarkStart w:id="0" w:name="_GoBack"/>
      <w:bookmarkEnd w:id="0"/>
    </w:p>
    <w:sectPr w:rsidR="0062367D" w:rsidRPr="00F73E74" w:rsidSect="00E96E8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4B" w:rsidRDefault="00C34B4B">
      <w:r>
        <w:separator/>
      </w:r>
    </w:p>
  </w:endnote>
  <w:endnote w:type="continuationSeparator" w:id="0">
    <w:p w:rsidR="00C34B4B" w:rsidRDefault="00C3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4B" w:rsidRDefault="00C34B4B">
      <w:r>
        <w:separator/>
      </w:r>
    </w:p>
  </w:footnote>
  <w:footnote w:type="continuationSeparator" w:id="0">
    <w:p w:rsidR="00C34B4B" w:rsidRDefault="00C34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67D"/>
    <w:rsid w:val="00025ED0"/>
    <w:rsid w:val="00030A9D"/>
    <w:rsid w:val="000365B0"/>
    <w:rsid w:val="00042BA7"/>
    <w:rsid w:val="000447B8"/>
    <w:rsid w:val="00045338"/>
    <w:rsid w:val="00056B7B"/>
    <w:rsid w:val="0006458A"/>
    <w:rsid w:val="00090078"/>
    <w:rsid w:val="000B13DB"/>
    <w:rsid w:val="000C3DC7"/>
    <w:rsid w:val="000E2F54"/>
    <w:rsid w:val="000F4D50"/>
    <w:rsid w:val="001017AE"/>
    <w:rsid w:val="00105BA2"/>
    <w:rsid w:val="0011176D"/>
    <w:rsid w:val="00114456"/>
    <w:rsid w:val="00140B82"/>
    <w:rsid w:val="00143803"/>
    <w:rsid w:val="0014713C"/>
    <w:rsid w:val="00150A75"/>
    <w:rsid w:val="00151E32"/>
    <w:rsid w:val="0017581F"/>
    <w:rsid w:val="0018658F"/>
    <w:rsid w:val="00197FD3"/>
    <w:rsid w:val="001B60E5"/>
    <w:rsid w:val="001C6C8B"/>
    <w:rsid w:val="001E228E"/>
    <w:rsid w:val="001E2715"/>
    <w:rsid w:val="00203A53"/>
    <w:rsid w:val="00230977"/>
    <w:rsid w:val="0023291B"/>
    <w:rsid w:val="00251A5A"/>
    <w:rsid w:val="00261B30"/>
    <w:rsid w:val="00265B4D"/>
    <w:rsid w:val="0027492B"/>
    <w:rsid w:val="00284F5B"/>
    <w:rsid w:val="002A501F"/>
    <w:rsid w:val="002B049D"/>
    <w:rsid w:val="002D6091"/>
    <w:rsid w:val="0032401A"/>
    <w:rsid w:val="003255C3"/>
    <w:rsid w:val="003411F6"/>
    <w:rsid w:val="0034183B"/>
    <w:rsid w:val="00365F7E"/>
    <w:rsid w:val="00380612"/>
    <w:rsid w:val="0039581B"/>
    <w:rsid w:val="00397A75"/>
    <w:rsid w:val="003C394A"/>
    <w:rsid w:val="003C3FAE"/>
    <w:rsid w:val="003C6087"/>
    <w:rsid w:val="003F7A72"/>
    <w:rsid w:val="00422AE9"/>
    <w:rsid w:val="00440F1B"/>
    <w:rsid w:val="00446EB9"/>
    <w:rsid w:val="004572CE"/>
    <w:rsid w:val="00485EEA"/>
    <w:rsid w:val="004A5472"/>
    <w:rsid w:val="004B5197"/>
    <w:rsid w:val="004B7E74"/>
    <w:rsid w:val="004C6B49"/>
    <w:rsid w:val="004D6E19"/>
    <w:rsid w:val="004F19C5"/>
    <w:rsid w:val="00506C82"/>
    <w:rsid w:val="0051326A"/>
    <w:rsid w:val="005249CE"/>
    <w:rsid w:val="0052694E"/>
    <w:rsid w:val="00526CC7"/>
    <w:rsid w:val="00566DB1"/>
    <w:rsid w:val="005701F9"/>
    <w:rsid w:val="0059454B"/>
    <w:rsid w:val="00595E3E"/>
    <w:rsid w:val="005D40EA"/>
    <w:rsid w:val="0062367D"/>
    <w:rsid w:val="0063468C"/>
    <w:rsid w:val="00636530"/>
    <w:rsid w:val="00656983"/>
    <w:rsid w:val="00684195"/>
    <w:rsid w:val="006929F6"/>
    <w:rsid w:val="00693DAB"/>
    <w:rsid w:val="006A5B32"/>
    <w:rsid w:val="006D7BC3"/>
    <w:rsid w:val="006F5AE7"/>
    <w:rsid w:val="0073760E"/>
    <w:rsid w:val="0074613A"/>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2692B"/>
    <w:rsid w:val="00933CED"/>
    <w:rsid w:val="0095054E"/>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0903"/>
    <w:rsid w:val="00A41917"/>
    <w:rsid w:val="00A512D1"/>
    <w:rsid w:val="00A555AF"/>
    <w:rsid w:val="00A715FE"/>
    <w:rsid w:val="00A716FB"/>
    <w:rsid w:val="00A72BAE"/>
    <w:rsid w:val="00A83E4D"/>
    <w:rsid w:val="00AE2BC6"/>
    <w:rsid w:val="00AF5AA4"/>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14D6"/>
    <w:rsid w:val="00C34B4B"/>
    <w:rsid w:val="00C3591A"/>
    <w:rsid w:val="00C40934"/>
    <w:rsid w:val="00C560B5"/>
    <w:rsid w:val="00C62981"/>
    <w:rsid w:val="00C7028F"/>
    <w:rsid w:val="00C8726B"/>
    <w:rsid w:val="00C90A6E"/>
    <w:rsid w:val="00CA0588"/>
    <w:rsid w:val="00CD34CC"/>
    <w:rsid w:val="00CF2504"/>
    <w:rsid w:val="00CF7B55"/>
    <w:rsid w:val="00D05FA3"/>
    <w:rsid w:val="00D06CD1"/>
    <w:rsid w:val="00D26E21"/>
    <w:rsid w:val="00D33D6A"/>
    <w:rsid w:val="00D56122"/>
    <w:rsid w:val="00D61F7F"/>
    <w:rsid w:val="00D62CE8"/>
    <w:rsid w:val="00D81DEF"/>
    <w:rsid w:val="00D85054"/>
    <w:rsid w:val="00D86C5A"/>
    <w:rsid w:val="00D87D88"/>
    <w:rsid w:val="00D91F34"/>
    <w:rsid w:val="00DB3C95"/>
    <w:rsid w:val="00DC13AE"/>
    <w:rsid w:val="00DC1A67"/>
    <w:rsid w:val="00DC24E7"/>
    <w:rsid w:val="00DC2C34"/>
    <w:rsid w:val="00DD0D9C"/>
    <w:rsid w:val="00E103FF"/>
    <w:rsid w:val="00E13931"/>
    <w:rsid w:val="00E1401B"/>
    <w:rsid w:val="00E14481"/>
    <w:rsid w:val="00E1713F"/>
    <w:rsid w:val="00E36DCE"/>
    <w:rsid w:val="00E37230"/>
    <w:rsid w:val="00E459F1"/>
    <w:rsid w:val="00E678F7"/>
    <w:rsid w:val="00E72CDC"/>
    <w:rsid w:val="00E74E4A"/>
    <w:rsid w:val="00E92A8A"/>
    <w:rsid w:val="00E96E8C"/>
    <w:rsid w:val="00EA3718"/>
    <w:rsid w:val="00EA691A"/>
    <w:rsid w:val="00EE5C83"/>
    <w:rsid w:val="00EF34F1"/>
    <w:rsid w:val="00EF5273"/>
    <w:rsid w:val="00F1162E"/>
    <w:rsid w:val="00F13B41"/>
    <w:rsid w:val="00F14636"/>
    <w:rsid w:val="00F55705"/>
    <w:rsid w:val="00F55E0C"/>
    <w:rsid w:val="00F73E74"/>
    <w:rsid w:val="00F76BBB"/>
    <w:rsid w:val="00F80564"/>
    <w:rsid w:val="00F80ADF"/>
    <w:rsid w:val="00F825F1"/>
    <w:rsid w:val="00F9674F"/>
    <w:rsid w:val="00F97851"/>
    <w:rsid w:val="00FB6E51"/>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310892-B0B2-4852-B727-B3FEEF76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2367D"/>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a3">
    <w:name w:val="footer"/>
    <w:basedOn w:val="a"/>
    <w:link w:val="a4"/>
    <w:uiPriority w:val="99"/>
    <w:rsid w:val="0062367D"/>
    <w:pPr>
      <w:tabs>
        <w:tab w:val="center" w:pos="4153"/>
        <w:tab w:val="right" w:pos="8306"/>
      </w:tabs>
    </w:pPr>
    <w:rPr>
      <w:sz w:val="20"/>
      <w:szCs w:val="20"/>
    </w:rPr>
  </w:style>
  <w:style w:type="character" w:customStyle="1" w:styleId="a4">
    <w:name w:val="Нижний колонтитул Знак"/>
    <w:link w:val="a3"/>
    <w:uiPriority w:val="99"/>
    <w:semiHidden/>
    <w:rPr>
      <w:sz w:val="24"/>
      <w:szCs w:val="24"/>
    </w:rPr>
  </w:style>
  <w:style w:type="paragraph" w:styleId="21">
    <w:name w:val="Body Text 2"/>
    <w:basedOn w:val="a"/>
    <w:link w:val="22"/>
    <w:uiPriority w:val="99"/>
    <w:rsid w:val="0062367D"/>
    <w:pPr>
      <w:spacing w:after="120" w:line="480" w:lineRule="auto"/>
    </w:pPr>
  </w:style>
  <w:style w:type="character" w:customStyle="1" w:styleId="22">
    <w:name w:val="Основной текст 2 Знак"/>
    <w:link w:val="21"/>
    <w:uiPriority w:val="99"/>
    <w:semiHidden/>
    <w:rPr>
      <w:sz w:val="24"/>
      <w:szCs w:val="24"/>
    </w:rPr>
  </w:style>
  <w:style w:type="character" w:styleId="a5">
    <w:name w:val="page number"/>
    <w:uiPriority w:val="99"/>
    <w:rsid w:val="0062367D"/>
    <w:rPr>
      <w:rFonts w:cs="Times New Roman"/>
    </w:rPr>
  </w:style>
  <w:style w:type="paragraph" w:styleId="a6">
    <w:name w:val="header"/>
    <w:basedOn w:val="a"/>
    <w:link w:val="a7"/>
    <w:uiPriority w:val="99"/>
    <w:rsid w:val="002B049D"/>
    <w:pPr>
      <w:tabs>
        <w:tab w:val="center" w:pos="4677"/>
        <w:tab w:val="right" w:pos="9355"/>
      </w:tabs>
    </w:pPr>
  </w:style>
  <w:style w:type="character" w:customStyle="1" w:styleId="a7">
    <w:name w:val="Верхний колонтитул Знак"/>
    <w:link w:val="a6"/>
    <w:uiPriority w:val="99"/>
    <w:locked/>
    <w:rsid w:val="002B049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17018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2014-03-02T10:14:00Z</dcterms:created>
  <dcterms:modified xsi:type="dcterms:W3CDTF">2014-03-02T10:14:00Z</dcterms:modified>
</cp:coreProperties>
</file>