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20" w:rsidRDefault="00A81B20">
      <w:pPr>
        <w:pStyle w:val="a3"/>
        <w:rPr>
          <w:lang w:val="en-US"/>
        </w:rPr>
      </w:pPr>
      <w:r>
        <w:t xml:space="preserve">      МИНИСТЕРСТВО                                                                                                                   </w:t>
      </w:r>
      <w:r>
        <w:br/>
        <w:t xml:space="preserve">СЕЛЬСКОГО ХОЗЯЙСТВА </w:t>
      </w:r>
      <w:r>
        <w:br/>
        <w:t xml:space="preserve">    И ПРОДОВОЛЬСТВИЯ                                                                                                     Департамента ветеринарии </w:t>
      </w:r>
      <w:r>
        <w:br/>
        <w:t>     (Минсельхозпрод России)</w:t>
      </w:r>
    </w:p>
    <w:p w:rsidR="00A81B20" w:rsidRDefault="00A81B20">
      <w:pPr>
        <w:pStyle w:val="a3"/>
      </w:pPr>
      <w:r>
        <w:t xml:space="preserve"> Заместитель руководителя </w:t>
      </w:r>
      <w:r>
        <w:br/>
        <w:t xml:space="preserve">РОССИЙСКОЙ ФЕДЕРАЦИИ                                                                         Селиверстов В.В. </w:t>
      </w:r>
    </w:p>
    <w:p w:rsidR="00A81B20" w:rsidRDefault="00A81B20">
      <w:pPr>
        <w:pStyle w:val="a3"/>
      </w:pPr>
      <w:r>
        <w:t>ДЕПАРТАМЕНТ ВЕТЕРИНАРИИ                                                                                             </w:t>
      </w:r>
      <w:r>
        <w:br/>
        <w:t xml:space="preserve">  </w:t>
      </w:r>
    </w:p>
    <w:p w:rsidR="00A81B20" w:rsidRDefault="00A81B20">
      <w:pPr>
        <w:pStyle w:val="a3"/>
      </w:pPr>
      <w:r>
        <w:t xml:space="preserve">02.02.99 г. № 13-4-2-/1487 </w:t>
      </w:r>
    </w:p>
    <w:p w:rsidR="00A81B20" w:rsidRDefault="00A81B20">
      <w:pPr>
        <w:pStyle w:val="a3"/>
        <w:jc w:val="center"/>
        <w:rPr>
          <w:b/>
          <w:bCs/>
        </w:rPr>
      </w:pPr>
      <w:r>
        <w:rPr>
          <w:b/>
          <w:bCs/>
        </w:rPr>
        <w:t xml:space="preserve">МЕТОДИЧЕСКИЕ УКАЗАНИЯ </w:t>
      </w:r>
      <w:r>
        <w:rPr>
          <w:b/>
          <w:bCs/>
        </w:rPr>
        <w:br/>
        <w:t xml:space="preserve">по проведению гематологического обследования </w:t>
      </w:r>
      <w:r w:rsidRPr="00480AFF">
        <w:rPr>
          <w:b/>
          <w:bCs/>
        </w:rPr>
        <w:t>рыб</w:t>
      </w:r>
    </w:p>
    <w:p w:rsidR="00A81B20" w:rsidRDefault="00A81B20">
      <w:pPr>
        <w:pStyle w:val="a3"/>
        <w:jc w:val="both"/>
        <w:rPr>
          <w:b/>
          <w:bCs/>
        </w:rPr>
      </w:pPr>
      <w:r>
        <w:rPr>
          <w:b/>
          <w:bCs/>
        </w:rPr>
        <w:t xml:space="preserve">1. Общие положения </w:t>
      </w:r>
    </w:p>
    <w:p w:rsidR="00A81B20" w:rsidRDefault="00A81B20">
      <w:pPr>
        <w:pStyle w:val="a3"/>
        <w:jc w:val="both"/>
      </w:pPr>
      <w:r>
        <w:t xml:space="preserve">Необходимым условием успешного ведения интенсивного рыбоводства и воспроизводства ценных видов рыб является тщательный контроль за физиологическим состоянием объектов выращивания. Кровь, как наиболее лабильная ткань, быстро реагирует на действие различных факторов и приводит к восстановлению равновесия между организмом и средой. Поэтому для ранней диагностики заболевании, в том числе и незаразных, наряду с паразитологическими, микробиологическими и вирусологическими исследованиями важное значение имеет анализ крови. </w:t>
      </w:r>
    </w:p>
    <w:p w:rsidR="00A81B20" w:rsidRDefault="00A81B20">
      <w:pPr>
        <w:pStyle w:val="a3"/>
        <w:jc w:val="both"/>
      </w:pPr>
      <w:r>
        <w:t xml:space="preserve">В рыбоводстве при гематологическом исследовании принято определять следующие показатели крови: </w:t>
      </w:r>
    </w:p>
    <w:p w:rsidR="00A81B20" w:rsidRDefault="00A81B20">
      <w:pPr>
        <w:pStyle w:val="a3"/>
        <w:jc w:val="both"/>
      </w:pPr>
      <w:r>
        <w:t>- количество гемоглобина,</w:t>
      </w:r>
    </w:p>
    <w:p w:rsidR="00A81B20" w:rsidRDefault="00A81B20">
      <w:pPr>
        <w:pStyle w:val="a3"/>
        <w:jc w:val="both"/>
      </w:pPr>
      <w:r>
        <w:t>- величину гематокритного числа,</w:t>
      </w:r>
    </w:p>
    <w:p w:rsidR="00A81B20" w:rsidRDefault="00A81B20">
      <w:pPr>
        <w:pStyle w:val="a3"/>
        <w:jc w:val="both"/>
      </w:pPr>
      <w:r>
        <w:t xml:space="preserve">- содержание общего белка в сыворотке крови, </w:t>
      </w:r>
    </w:p>
    <w:p w:rsidR="00A81B20" w:rsidRDefault="00A81B20">
      <w:pPr>
        <w:pStyle w:val="a3"/>
        <w:jc w:val="both"/>
      </w:pPr>
      <w:r>
        <w:t xml:space="preserve">- число эритроцитов, </w:t>
      </w:r>
    </w:p>
    <w:p w:rsidR="00A81B20" w:rsidRDefault="00A81B20">
      <w:pPr>
        <w:pStyle w:val="a3"/>
        <w:jc w:val="both"/>
      </w:pPr>
      <w:r>
        <w:t xml:space="preserve">- содержание гемоглобина в одном эритроците, </w:t>
      </w:r>
    </w:p>
    <w:p w:rsidR="00A81B20" w:rsidRDefault="00A81B20">
      <w:pPr>
        <w:pStyle w:val="a3"/>
        <w:jc w:val="both"/>
        <w:rPr>
          <w:lang w:val="en-US"/>
        </w:rPr>
      </w:pPr>
      <w:r>
        <w:t xml:space="preserve">- средний объем эритроцитов, </w:t>
      </w:r>
    </w:p>
    <w:p w:rsidR="00A81B20" w:rsidRDefault="00A81B20">
      <w:pPr>
        <w:pStyle w:val="a3"/>
        <w:jc w:val="both"/>
      </w:pPr>
      <w:r>
        <w:t xml:space="preserve">- скорость оседания эритроцитов, </w:t>
      </w:r>
    </w:p>
    <w:p w:rsidR="00A81B20" w:rsidRDefault="00A81B20">
      <w:pPr>
        <w:pStyle w:val="a3"/>
        <w:jc w:val="both"/>
      </w:pPr>
      <w:r>
        <w:t xml:space="preserve">- число лейкоцитов, </w:t>
      </w:r>
    </w:p>
    <w:p w:rsidR="00A81B20" w:rsidRDefault="00A81B20">
      <w:pPr>
        <w:pStyle w:val="a3"/>
        <w:jc w:val="both"/>
        <w:rPr>
          <w:lang w:val="en-US"/>
        </w:rPr>
      </w:pPr>
      <w:r>
        <w:t xml:space="preserve">- лейкоцитарную формулу, </w:t>
      </w:r>
    </w:p>
    <w:p w:rsidR="00A81B20" w:rsidRDefault="00A81B20">
      <w:pPr>
        <w:pStyle w:val="a3"/>
        <w:jc w:val="both"/>
        <w:rPr>
          <w:lang w:val="en-US"/>
        </w:rPr>
      </w:pPr>
      <w:r>
        <w:t>- количество метгемоглобина.</w:t>
      </w:r>
    </w:p>
    <w:p w:rsidR="00A81B20" w:rsidRDefault="00A81B20">
      <w:pPr>
        <w:pStyle w:val="a3"/>
        <w:jc w:val="both"/>
      </w:pPr>
      <w:r>
        <w:t xml:space="preserve">В приложении приведена таблица, содержащая показатели крови здоровых рыб, и рисунки форменных элементов крови. </w:t>
      </w:r>
    </w:p>
    <w:p w:rsidR="00A81B20" w:rsidRDefault="00A81B20">
      <w:pPr>
        <w:pStyle w:val="a3"/>
        <w:jc w:val="both"/>
      </w:pPr>
      <w:r>
        <w:t>2</w:t>
      </w:r>
      <w:r>
        <w:rPr>
          <w:b/>
          <w:bCs/>
        </w:rPr>
        <w:t>. Взятие крови</w:t>
      </w:r>
      <w:r>
        <w:t xml:space="preserve"> </w:t>
      </w:r>
    </w:p>
    <w:p w:rsidR="00A81B20" w:rsidRDefault="00A81B20">
      <w:pPr>
        <w:pStyle w:val="a3"/>
        <w:jc w:val="both"/>
      </w:pPr>
      <w:r>
        <w:t xml:space="preserve">2.1. Оборудование и реактивы: </w:t>
      </w:r>
    </w:p>
    <w:p w:rsidR="00A81B20" w:rsidRDefault="00A81B20">
      <w:pPr>
        <w:pStyle w:val="a3"/>
        <w:jc w:val="both"/>
      </w:pPr>
      <w:r>
        <w:t xml:space="preserve">- шприц с инъекционными иглами - стерильные, </w:t>
      </w:r>
    </w:p>
    <w:p w:rsidR="00A81B20" w:rsidRDefault="00A81B20">
      <w:pPr>
        <w:pStyle w:val="a3"/>
        <w:jc w:val="both"/>
      </w:pPr>
      <w:r>
        <w:t xml:space="preserve">- пастеровские пипетки - стерильные, </w:t>
      </w:r>
    </w:p>
    <w:p w:rsidR="00A81B20" w:rsidRDefault="00A81B20">
      <w:pPr>
        <w:pStyle w:val="a3"/>
        <w:jc w:val="both"/>
      </w:pPr>
      <w:r>
        <w:t>- часовое стекло,</w:t>
      </w:r>
    </w:p>
    <w:p w:rsidR="00A81B20" w:rsidRDefault="00A81B20">
      <w:pPr>
        <w:pStyle w:val="a3"/>
        <w:jc w:val="both"/>
      </w:pPr>
      <w:r>
        <w:t xml:space="preserve">-5 % раствор натрия цитрата или 0,2 % раствор гепарина (1.000 ЕД/мл), </w:t>
      </w:r>
    </w:p>
    <w:p w:rsidR="00A81B20" w:rsidRDefault="00A81B20">
      <w:pPr>
        <w:pStyle w:val="a3"/>
        <w:jc w:val="both"/>
        <w:rPr>
          <w:lang w:val="en-US"/>
        </w:rPr>
      </w:pPr>
      <w:r>
        <w:t xml:space="preserve">- анестстики, </w:t>
      </w:r>
    </w:p>
    <w:p w:rsidR="00A81B20" w:rsidRDefault="00A81B20">
      <w:pPr>
        <w:pStyle w:val="a3"/>
        <w:jc w:val="both"/>
        <w:rPr>
          <w:lang w:val="en-US"/>
        </w:rPr>
      </w:pPr>
      <w:r>
        <w:t xml:space="preserve">- спирт, </w:t>
      </w:r>
    </w:p>
    <w:p w:rsidR="00A81B20" w:rsidRDefault="00A81B20">
      <w:pPr>
        <w:pStyle w:val="a3"/>
        <w:jc w:val="both"/>
      </w:pPr>
      <w:r>
        <w:t xml:space="preserve">- мардя, вата. </w:t>
      </w:r>
    </w:p>
    <w:p w:rsidR="00A81B20" w:rsidRDefault="00A81B20">
      <w:pPr>
        <w:pStyle w:val="a3"/>
        <w:jc w:val="both"/>
      </w:pPr>
      <w:r>
        <w:t xml:space="preserve">2.2. Материал для исследования, ход работы Кровь берут у голодной рыбы, выдержанной в хорошо аэрированной воде в течение 5-10 минут после отлова. Если это невозможно, то пойманную рыбу следует сразу помещать в ведро с водой из водоема в соотношении 1:10, содержащей релаксирующую концентрацию одного из ансстетиков: пропаксат (0,6 - 0,8 мг/л), хиналдин (25 - 30 мг/л), серный эфир (1-1,5 %) и др. Вода, в которой находится анестезированная рыба, должна постоянно аэрироваться. </w:t>
      </w:r>
    </w:p>
    <w:p w:rsidR="00A81B20" w:rsidRDefault="00A81B20">
      <w:pPr>
        <w:pStyle w:val="a3"/>
        <w:jc w:val="both"/>
      </w:pPr>
      <w:r>
        <w:t xml:space="preserve">В зависимости от размера объекта и необходимого количества крови кровь берут несколькими способами: из сердца, жаберной вены, хвостовой артерии, отсечением хвоста. </w:t>
      </w:r>
    </w:p>
    <w:p w:rsidR="00A81B20" w:rsidRDefault="00A81B20">
      <w:pPr>
        <w:pStyle w:val="a3"/>
        <w:jc w:val="both"/>
      </w:pPr>
      <w:r>
        <w:t xml:space="preserve">Место пункции после снятия чешуи обрабатывают 70° спиртом и высушивают ватньм тампоном для удаления слизи. Для взятия крови чаще используют шприц с инъекционной иглой либо пастеровскую пипетку. Инструменты предварительно обрабатывают водным раствором антикоагулянтов: цитрата натрия или гепарина. Место взятия крови нельзя сжимать во избежание попадания тканевой жидкости, искажающей результаты. Повторно брать кровь из одного и того же места не рекомендуется. Анализируемая кровь должна быть свежей, жидкой. Во избежание разрушения эритроцитов (гемолиза) кровь берут в подготовленные пробирки (или часовое стекло), сливая осторожно по стенке. </w:t>
      </w:r>
    </w:p>
    <w:p w:rsidR="00A81B20" w:rsidRDefault="00A81B20">
      <w:pPr>
        <w:pStyle w:val="a3"/>
        <w:jc w:val="both"/>
        <w:rPr>
          <w:b/>
          <w:bCs/>
        </w:rPr>
      </w:pPr>
      <w:r>
        <w:rPr>
          <w:b/>
          <w:bCs/>
        </w:rPr>
        <w:t xml:space="preserve">3. Приготовление и окраска мазков крови </w:t>
      </w:r>
    </w:p>
    <w:p w:rsidR="00A81B20" w:rsidRDefault="00A81B20">
      <w:pPr>
        <w:pStyle w:val="a3"/>
        <w:jc w:val="both"/>
      </w:pPr>
      <w:r>
        <w:t xml:space="preserve">По окрашенным мазкам крови ведут оценку активности эритропоэза и учет лейкоцитов. </w:t>
      </w:r>
    </w:p>
    <w:p w:rsidR="00A81B20" w:rsidRDefault="00A81B20">
      <w:pPr>
        <w:pStyle w:val="a3"/>
        <w:jc w:val="both"/>
      </w:pPr>
      <w:r>
        <w:t xml:space="preserve">3.1. Оборудование и реактивы: </w:t>
      </w:r>
    </w:p>
    <w:p w:rsidR="00A81B20" w:rsidRDefault="00A81B20">
      <w:pPr>
        <w:pStyle w:val="a3"/>
        <w:jc w:val="both"/>
      </w:pPr>
      <w:r>
        <w:t xml:space="preserve">- обезжиренные предметные стекла, </w:t>
      </w:r>
    </w:p>
    <w:p w:rsidR="00A81B20" w:rsidRDefault="00A81B20">
      <w:pPr>
        <w:pStyle w:val="a3"/>
        <w:jc w:val="both"/>
      </w:pPr>
      <w:r>
        <w:t>- шлифованное стекло для изготовления мазка,</w:t>
      </w:r>
    </w:p>
    <w:p w:rsidR="00A81B20" w:rsidRDefault="00A81B20">
      <w:pPr>
        <w:pStyle w:val="a3"/>
        <w:jc w:val="both"/>
      </w:pPr>
      <w:r>
        <w:t xml:space="preserve">- краска Май-Грюнвальда, </w:t>
      </w:r>
    </w:p>
    <w:p w:rsidR="00A81B20" w:rsidRDefault="00A81B20">
      <w:pPr>
        <w:pStyle w:val="a3"/>
        <w:jc w:val="both"/>
      </w:pPr>
      <w:r>
        <w:t xml:space="preserve">- рабочий раствор краски азур-эозина (по Романовскому), </w:t>
      </w:r>
    </w:p>
    <w:p w:rsidR="00A81B20" w:rsidRDefault="00A81B20">
      <w:pPr>
        <w:pStyle w:val="a3"/>
        <w:jc w:val="both"/>
      </w:pPr>
      <w:r>
        <w:t xml:space="preserve">- дистиллированная вода с рН 6,8 - 7,1, нейтрализованная фосфатными буферами. </w:t>
      </w:r>
    </w:p>
    <w:p w:rsidR="00A81B20" w:rsidRDefault="00A81B20">
      <w:pPr>
        <w:pStyle w:val="a3"/>
        <w:jc w:val="both"/>
      </w:pPr>
      <w:r>
        <w:t>3.2</w:t>
      </w:r>
      <w:r>
        <w:rPr>
          <w:b/>
          <w:bCs/>
        </w:rPr>
        <w:t>. Подготовка к исследованию</w:t>
      </w:r>
      <w:r>
        <w:t xml:space="preserve"> </w:t>
      </w:r>
    </w:p>
    <w:p w:rsidR="00A81B20" w:rsidRDefault="00A81B20">
      <w:pPr>
        <w:pStyle w:val="a3"/>
        <w:jc w:val="both"/>
      </w:pPr>
      <w:r>
        <w:t xml:space="preserve">3.2.1. </w:t>
      </w:r>
      <w:r>
        <w:rPr>
          <w:b/>
          <w:bCs/>
        </w:rPr>
        <w:t>Подготовка предметных стекол</w:t>
      </w:r>
      <w:r>
        <w:t xml:space="preserve">. </w:t>
      </w:r>
    </w:p>
    <w:p w:rsidR="00A81B20" w:rsidRDefault="00A81B20">
      <w:pPr>
        <w:pStyle w:val="a3"/>
        <w:jc w:val="both"/>
      </w:pPr>
      <w:r>
        <w:t xml:space="preserve">- один конец стекла размером в 1-1,5 см шлифуют на наждаке для надписи простым карандашом, </w:t>
      </w:r>
      <w:r>
        <w:br/>
        <w:t xml:space="preserve">- стекла кипятят в 1 %-ном растворе двууглекислой соды - 10 мин, </w:t>
      </w:r>
      <w:r>
        <w:br/>
        <w:t xml:space="preserve">- охлаждают и промывают водопроводной, а затем дистиллированной водой - 5 мин., </w:t>
      </w:r>
      <w:r>
        <w:br/>
        <w:t xml:space="preserve">- стекла помещают в слегка подкисленный соляной кислотой раствор дистиллированной воды на 2-3 мин; затем дважды промывают дистиллированной водой, высушивают на воздухе или в сушильном шкафу и хранят в смеси спирта с эфиром 1:1. Перед употреблением их вынимают, насухо вытирают чистой салфеткой или фильтровальной бумагой. Они готовы к использованию. </w:t>
      </w:r>
    </w:p>
    <w:p w:rsidR="00A81B20" w:rsidRDefault="00A81B20">
      <w:pPr>
        <w:pStyle w:val="a3"/>
        <w:jc w:val="both"/>
      </w:pPr>
      <w:r>
        <w:t xml:space="preserve">3.2.2. Приготовление рабочего раствора краски азур - эозина: </w:t>
      </w:r>
    </w:p>
    <w:p w:rsidR="00A81B20" w:rsidRDefault="00A81B20">
      <w:pPr>
        <w:pStyle w:val="a3"/>
        <w:jc w:val="both"/>
      </w:pPr>
      <w:r>
        <w:t xml:space="preserve">- 5,5 мл концентрированной краски азур - эозина помещают в 250 мл нейтральной дистиллированной воды и тщательно перемешивают. </w:t>
      </w:r>
    </w:p>
    <w:p w:rsidR="00A81B20" w:rsidRDefault="00A81B20">
      <w:pPr>
        <w:pStyle w:val="a3"/>
        <w:jc w:val="both"/>
      </w:pPr>
      <w:r>
        <w:t>3.3</w:t>
      </w:r>
      <w:r>
        <w:rPr>
          <w:b/>
          <w:bCs/>
        </w:rPr>
        <w:t>. Ход работы.</w:t>
      </w:r>
      <w:r>
        <w:t xml:space="preserve"> </w:t>
      </w:r>
    </w:p>
    <w:p w:rsidR="00A81B20" w:rsidRDefault="00A81B20">
      <w:pPr>
        <w:pStyle w:val="a3"/>
        <w:jc w:val="both"/>
      </w:pPr>
      <w:r>
        <w:t xml:space="preserve">Кровь после взятия (см. п. 2.) наносят в виде небольшой капли на заранее приготовленное обезжиренное предметное стекло, на расстоянии 1,5-2 см от его шлифованного края. Большим и указательным пальцами правой руки берут шлифованное стекло за боковые ребра, ставят на предметное стекло под углом 45° и подвигают тыльной стороной к капле, которая от соприкосновения растекается. Скользящим движением продвигают шлифованное стекло вперед. Кровь должна равномерно распределяться по предметному стеклу в виде мазка. От каждой рыбы готовят не менее двух мазков. После приготовления мазка его высушивают на воздухе в течение 10-15 минут. </w:t>
      </w:r>
    </w:p>
    <w:p w:rsidR="00A81B20" w:rsidRDefault="00A81B20">
      <w:pPr>
        <w:pStyle w:val="a3"/>
        <w:jc w:val="both"/>
      </w:pPr>
      <w:r>
        <w:t xml:space="preserve">Подсохшие мазки без фиксации окрашивают по Паппснгсйму (Романовскому - Гимза). Первый этап - окрашивание и фиксация одновременно раствором Май-Грюнвальда в течение 5 минут, затем промывают нейтральной дистиллированной водой. Второй этап - докрашивание в рабочем растворе Романовского 30-40 минут. Качество окраски клеток контролируют под малым увеличением микроскопа. Окрашенные мазки промывают водопроводной водой и высушивают на воздухе. </w:t>
      </w:r>
    </w:p>
    <w:p w:rsidR="00A81B20" w:rsidRDefault="00A81B20">
      <w:pPr>
        <w:pStyle w:val="a3"/>
        <w:jc w:val="both"/>
      </w:pPr>
      <w:r>
        <w:t xml:space="preserve">4. </w:t>
      </w:r>
      <w:r>
        <w:rPr>
          <w:b/>
          <w:bCs/>
        </w:rPr>
        <w:t>Определение содержания гемоглобина</w:t>
      </w:r>
      <w:r>
        <w:t xml:space="preserve"> </w:t>
      </w:r>
    </w:p>
    <w:p w:rsidR="00A81B20" w:rsidRDefault="00A81B20">
      <w:pPr>
        <w:pStyle w:val="a3"/>
        <w:jc w:val="both"/>
        <w:rPr>
          <w:lang w:val="en-US"/>
        </w:rPr>
      </w:pPr>
      <w:r>
        <w:t xml:space="preserve">Гемоглобин - это дыхательный пигмент, содержащийся в эритроцитах. Его количество в организме выражается в г/л и имеет важное диагностическое значение. Определять содержание гемоглобина можно двумя способами: по Сали и цианметгемоглобиновым методом. Наиболее распространенным и простым является метод определения гемоглобина по Сали. Однако он дает ряд объективных (постепенное усиление окраски) и субъективных (визуальное сравнение цвета) ошибок. Цианметге-моглобиновьга метод является наиболее точным. </w:t>
      </w:r>
    </w:p>
    <w:p w:rsidR="00A81B20" w:rsidRDefault="00A81B20">
      <w:pPr>
        <w:pStyle w:val="a3"/>
        <w:jc w:val="both"/>
        <w:rPr>
          <w:lang w:val="en-US"/>
        </w:rPr>
      </w:pPr>
    </w:p>
    <w:p w:rsidR="00A81B20" w:rsidRDefault="00A81B20">
      <w:pPr>
        <w:pStyle w:val="a3"/>
        <w:jc w:val="both"/>
        <w:rPr>
          <w:lang w:val="en-US"/>
        </w:rPr>
      </w:pPr>
      <w:r>
        <w:t xml:space="preserve">4.1. </w:t>
      </w:r>
      <w:r>
        <w:rPr>
          <w:b/>
          <w:bCs/>
        </w:rPr>
        <w:t>Метод определения гемоглобина по Сали</w:t>
      </w:r>
      <w:r>
        <w:t xml:space="preserve"> .</w:t>
      </w:r>
    </w:p>
    <w:p w:rsidR="00A81B20" w:rsidRDefault="00A81B20">
      <w:pPr>
        <w:pStyle w:val="a3"/>
        <w:jc w:val="both"/>
      </w:pPr>
      <w:r>
        <w:t xml:space="preserve"> 4.1.1. Подготовка к исследованию </w:t>
      </w:r>
    </w:p>
    <w:p w:rsidR="00A81B20" w:rsidRDefault="00A81B20">
      <w:pPr>
        <w:pStyle w:val="a3"/>
        <w:jc w:val="both"/>
      </w:pPr>
      <w:r>
        <w:t xml:space="preserve">Приготовление 0,1 н. раствора соляной кислоты: </w:t>
      </w:r>
    </w:p>
    <w:p w:rsidR="00A81B20" w:rsidRDefault="00A81B20">
      <w:pPr>
        <w:pStyle w:val="a3"/>
        <w:jc w:val="both"/>
      </w:pPr>
      <w:r>
        <w:t>- на 1 л дистиллированной воды добавляют химически чистой 8,2 см</w:t>
      </w:r>
      <w:r>
        <w:rPr>
          <w:vertAlign w:val="superscript"/>
        </w:rPr>
        <w:t>3</w:t>
      </w:r>
      <w:r>
        <w:t xml:space="preserve"> соляной кислоты с удельным весом 1,19, либо 0,1 н. фиксанал соляной кислоты. </w:t>
      </w:r>
    </w:p>
    <w:p w:rsidR="00A81B20" w:rsidRDefault="00A81B20">
      <w:pPr>
        <w:pStyle w:val="a3"/>
        <w:jc w:val="both"/>
      </w:pPr>
      <w:r>
        <w:t xml:space="preserve">4.1.2. Оборудование и реактивы </w:t>
      </w:r>
    </w:p>
    <w:p w:rsidR="00A81B20" w:rsidRDefault="00A81B20">
      <w:pPr>
        <w:pStyle w:val="a3"/>
        <w:jc w:val="both"/>
        <w:rPr>
          <w:lang w:val="en-US"/>
        </w:rPr>
      </w:pPr>
      <w:r>
        <w:t xml:space="preserve">- гемометр Сали, </w:t>
      </w:r>
    </w:p>
    <w:p w:rsidR="00A81B20" w:rsidRDefault="00A81B20">
      <w:pPr>
        <w:pStyle w:val="a3"/>
        <w:jc w:val="both"/>
      </w:pPr>
      <w:r>
        <w:t xml:space="preserve">- капиллярная пипетка от гемометра Сали, </w:t>
      </w:r>
    </w:p>
    <w:p w:rsidR="00A81B20" w:rsidRDefault="00A81B20">
      <w:pPr>
        <w:pStyle w:val="a3"/>
        <w:jc w:val="both"/>
      </w:pPr>
      <w:r>
        <w:t xml:space="preserve">- глазная пипетка, </w:t>
      </w:r>
    </w:p>
    <w:p w:rsidR="00A81B20" w:rsidRDefault="00A81B20">
      <w:pPr>
        <w:pStyle w:val="a3"/>
        <w:jc w:val="both"/>
      </w:pPr>
      <w:r>
        <w:t xml:space="preserve">- стеклянная палочка, </w:t>
      </w:r>
    </w:p>
    <w:p w:rsidR="00A81B20" w:rsidRDefault="00A81B20">
      <w:pPr>
        <w:pStyle w:val="a3"/>
        <w:jc w:val="both"/>
      </w:pPr>
      <w:r>
        <w:t xml:space="preserve">- часовое стекло, </w:t>
      </w:r>
    </w:p>
    <w:p w:rsidR="00A81B20" w:rsidRDefault="00A81B20">
      <w:pPr>
        <w:pStyle w:val="a3"/>
        <w:jc w:val="both"/>
      </w:pPr>
      <w:r>
        <w:t>- 0,1 н. раствор соляной кислоты,</w:t>
      </w:r>
    </w:p>
    <w:p w:rsidR="00A81B20" w:rsidRDefault="00A81B20">
      <w:pPr>
        <w:pStyle w:val="a3"/>
        <w:jc w:val="both"/>
      </w:pPr>
      <w:r>
        <w:t xml:space="preserve">- дистиллированная вода. </w:t>
      </w:r>
    </w:p>
    <w:p w:rsidR="00A81B20" w:rsidRDefault="00A81B20">
      <w:pPr>
        <w:pStyle w:val="a3"/>
        <w:jc w:val="both"/>
      </w:pPr>
      <w:r>
        <w:t xml:space="preserve">4.1.3. Ход определения и учет результатов В градуированную пипетку гемометра Сали до метки "2" глазной пипеткой наливают децинормальньгй раствор соляной кислоты. В капиллярную пипетку от гемометра Сали набирают кровь до метки 20 мкл и выдувают ее в раствор соляной кислоты. Полученную смесь перемешивают стеклянной палочкой и оставляют на 10 минут. По истечении этого времени в пробирку по каплям доливают дистиллированную воду и, перемешивая стеклянной палочкой, подбирают цвет рабочего раствора до совпадения с цветом жидкости в стандартных пробирках. Количество ге-моглобина отсчитывают по нижнему мениску рабочего раствора на градуированной пробирке (показатели в г % выражают в г/л), 1 г % равен 10 г/л. </w:t>
      </w:r>
    </w:p>
    <w:p w:rsidR="00A81B20" w:rsidRDefault="00A81B20">
      <w:pPr>
        <w:pStyle w:val="a3"/>
        <w:jc w:val="both"/>
      </w:pPr>
      <w:r>
        <w:t xml:space="preserve">4.2. </w:t>
      </w:r>
      <w:r>
        <w:rPr>
          <w:b/>
          <w:bCs/>
        </w:rPr>
        <w:t>Цианметгемоглобиновый фотометрический метод</w:t>
      </w:r>
      <w:r>
        <w:t xml:space="preserve"> </w:t>
      </w:r>
    </w:p>
    <w:p w:rsidR="00A81B20" w:rsidRDefault="00A81B20">
      <w:pPr>
        <w:pStyle w:val="a3"/>
        <w:jc w:val="both"/>
      </w:pPr>
      <w:r>
        <w:t xml:space="preserve">4.2.1. Подготовка к исследованию. </w:t>
      </w:r>
    </w:p>
    <w:p w:rsidR="00A81B20" w:rsidRDefault="00A81B20">
      <w:pPr>
        <w:pStyle w:val="a3"/>
        <w:jc w:val="both"/>
      </w:pPr>
      <w:r>
        <w:t xml:space="preserve">Приготовление раствора Драбкина, на 1 л реактива берут: </w:t>
      </w:r>
    </w:p>
    <w:p w:rsidR="00A81B20" w:rsidRDefault="00A81B20">
      <w:pPr>
        <w:pStyle w:val="a3"/>
        <w:jc w:val="both"/>
        <w:rPr>
          <w:lang w:val="en-US"/>
        </w:rPr>
      </w:pPr>
      <w:r>
        <w:t xml:space="preserve">Бикарбонат натрия - 1 г, красная кровяная соль </w:t>
      </w:r>
    </w:p>
    <w:p w:rsidR="00A81B20" w:rsidRDefault="00A81B20">
      <w:pPr>
        <w:pStyle w:val="a3"/>
        <w:jc w:val="both"/>
        <w:rPr>
          <w:lang w:val="en-US"/>
        </w:rPr>
      </w:pPr>
      <w:r>
        <w:t xml:space="preserve">- 0,2 г, цианистый калий или натрий - 0,05 г, дистиллированная вода </w:t>
      </w:r>
    </w:p>
    <w:p w:rsidR="00A81B20" w:rsidRDefault="00A81B20">
      <w:pPr>
        <w:pStyle w:val="a3"/>
        <w:jc w:val="both"/>
      </w:pPr>
      <w:r>
        <w:t xml:space="preserve">-остальной объем. </w:t>
      </w:r>
    </w:p>
    <w:p w:rsidR="00A81B20" w:rsidRDefault="00A81B20">
      <w:pPr>
        <w:pStyle w:val="a3"/>
        <w:jc w:val="both"/>
      </w:pPr>
      <w:r>
        <w:t xml:space="preserve">4.2.2. Оборудование и реактивы: </w:t>
      </w:r>
    </w:p>
    <w:p w:rsidR="00A81B20" w:rsidRDefault="00A81B20">
      <w:pPr>
        <w:pStyle w:val="a3"/>
        <w:jc w:val="both"/>
      </w:pPr>
      <w:r>
        <w:t>- фотоэлектроколориметр (ФЭК) или спектротометр с зеленым светофильтром и кюветами толщиной 1 см;</w:t>
      </w:r>
    </w:p>
    <w:p w:rsidR="00A81B20" w:rsidRDefault="00A81B20">
      <w:pPr>
        <w:pStyle w:val="a3"/>
        <w:jc w:val="both"/>
      </w:pPr>
      <w:r>
        <w:t xml:space="preserve">- химические пробирки с пробками; </w:t>
      </w:r>
    </w:p>
    <w:p w:rsidR="00A81B20" w:rsidRDefault="00A81B20">
      <w:pPr>
        <w:pStyle w:val="a3"/>
        <w:jc w:val="both"/>
      </w:pPr>
      <w:r>
        <w:t xml:space="preserve">- капиллярная пипетка от гсмометра Сали объемом 20 мкл; </w:t>
      </w:r>
    </w:p>
    <w:p w:rsidR="00A81B20" w:rsidRDefault="00A81B20">
      <w:pPr>
        <w:pStyle w:val="a3"/>
        <w:jc w:val="both"/>
      </w:pPr>
      <w:r>
        <w:t xml:space="preserve">- градуированная пипетка на 5 мл; </w:t>
      </w:r>
    </w:p>
    <w:p w:rsidR="00A81B20" w:rsidRDefault="00A81B20">
      <w:pPr>
        <w:pStyle w:val="a3"/>
        <w:jc w:val="both"/>
      </w:pPr>
      <w:r>
        <w:t xml:space="preserve">- раствор Драбкина. </w:t>
      </w:r>
    </w:p>
    <w:p w:rsidR="00A81B20" w:rsidRDefault="00A81B20">
      <w:pPr>
        <w:pStyle w:val="a3"/>
        <w:jc w:val="both"/>
      </w:pPr>
      <w:r>
        <w:t xml:space="preserve">4 2.3. Ход определения и учет результатов. </w:t>
      </w:r>
    </w:p>
    <w:p w:rsidR="00A81B20" w:rsidRDefault="00A81B20">
      <w:pPr>
        <w:pStyle w:val="a3"/>
        <w:jc w:val="both"/>
      </w:pPr>
      <w:r>
        <w:t xml:space="preserve">Мерной пипеткой в пробирку наливают 5 мл трансформирующего раствора Драбкина. Пипеткой от гемометра Сали добавляют 20 мкл крови. Содержимое пробирки хорошо перемешивают и оставляют в холодильнике на 20 минут. По истечению этого времени рабочий и трансформирующий растворы наливают в кюветы и, используя зеленый светофильтр, проводят измерения на ФЭКе. Расчет концентрации гемоглобина (г/л) на основе данного определения проводят по формуле: </w:t>
      </w:r>
    </w:p>
    <w:p w:rsidR="00A81B20" w:rsidRDefault="00A81B20">
      <w:pPr>
        <w:pStyle w:val="a3"/>
        <w:jc w:val="both"/>
        <w:rPr>
          <w:lang w:val="en-US"/>
        </w:rPr>
      </w:pPr>
      <w:r>
        <w:t>x=d540 x 367,1 г/л,</w:t>
      </w:r>
    </w:p>
    <w:p w:rsidR="00A81B20" w:rsidRDefault="00A81B20">
      <w:pPr>
        <w:pStyle w:val="a3"/>
        <w:jc w:val="both"/>
      </w:pPr>
      <w:r>
        <w:t xml:space="preserve"> где: d 540 - показания ФЭК; 367,1 - коэффициент пересчета, учитывающий разведение крови, миллимолярный вес гемоглобина и другие показатели. </w:t>
      </w:r>
    </w:p>
    <w:p w:rsidR="00A81B20" w:rsidRDefault="00A81B20">
      <w:pPr>
        <w:pStyle w:val="a3"/>
        <w:jc w:val="both"/>
      </w:pPr>
      <w:r>
        <w:t xml:space="preserve">5. </w:t>
      </w:r>
      <w:r>
        <w:rPr>
          <w:b/>
          <w:bCs/>
        </w:rPr>
        <w:t>Определение гематокритной величины</w:t>
      </w:r>
      <w:r>
        <w:t xml:space="preserve"> </w:t>
      </w:r>
    </w:p>
    <w:p w:rsidR="00A81B20" w:rsidRDefault="00A81B20">
      <w:pPr>
        <w:pStyle w:val="a3"/>
        <w:jc w:val="both"/>
      </w:pPr>
      <w:r>
        <w:t xml:space="preserve">Гематокритное число - это отношение объема эритроцитов к общему объему крови, выраженное в л/л (1 л/л равен 100 %). </w:t>
      </w:r>
    </w:p>
    <w:p w:rsidR="00A81B20" w:rsidRDefault="00A81B20">
      <w:pPr>
        <w:pStyle w:val="a3"/>
        <w:jc w:val="both"/>
      </w:pPr>
      <w:r>
        <w:t xml:space="preserve">5.1. Подготовка к исследованию. </w:t>
      </w:r>
    </w:p>
    <w:p w:rsidR="00A81B20" w:rsidRDefault="00A81B20">
      <w:pPr>
        <w:pStyle w:val="a3"/>
        <w:jc w:val="both"/>
      </w:pPr>
      <w:r>
        <w:t>Приготовление растворов антикоагулянта:</w:t>
      </w:r>
    </w:p>
    <w:p w:rsidR="00A81B20" w:rsidRDefault="00A81B20">
      <w:pPr>
        <w:pStyle w:val="a3"/>
        <w:jc w:val="both"/>
      </w:pPr>
      <w:r>
        <w:t xml:space="preserve">- раствор Геллера и Пауля: </w:t>
      </w:r>
    </w:p>
    <w:p w:rsidR="00A81B20" w:rsidRDefault="00A81B20">
      <w:pPr>
        <w:pStyle w:val="a3"/>
        <w:jc w:val="both"/>
      </w:pPr>
      <w:r>
        <w:t xml:space="preserve">- на 100 мл воды: щавелевокислый аммоний - ],2 г, щавелевокислый калий - 0,8 г; </w:t>
      </w:r>
    </w:p>
    <w:p w:rsidR="00A81B20" w:rsidRDefault="00A81B20">
      <w:pPr>
        <w:pStyle w:val="a3"/>
        <w:jc w:val="both"/>
      </w:pPr>
      <w:r>
        <w:t xml:space="preserve">- 5 % раствор трсхзамсщенного лимоннокислого натрия. </w:t>
      </w:r>
    </w:p>
    <w:p w:rsidR="00A81B20" w:rsidRDefault="00A81B20">
      <w:pPr>
        <w:pStyle w:val="a3"/>
        <w:jc w:val="both"/>
      </w:pPr>
      <w:r>
        <w:t xml:space="preserve">5.2. Оборудование и реактивы: </w:t>
      </w:r>
    </w:p>
    <w:p w:rsidR="00A81B20" w:rsidRDefault="00A81B20">
      <w:pPr>
        <w:pStyle w:val="a3"/>
        <w:jc w:val="both"/>
      </w:pPr>
      <w:r>
        <w:t>- микрокапилляры,</w:t>
      </w:r>
    </w:p>
    <w:p w:rsidR="00A81B20" w:rsidRDefault="00A81B20">
      <w:pPr>
        <w:pStyle w:val="a3"/>
        <w:jc w:val="both"/>
      </w:pPr>
      <w:r>
        <w:t xml:space="preserve">- центрифуга, при массовом отборе проб удобнее использовать спе циальную центрифугу МГЦ - 8, </w:t>
      </w:r>
    </w:p>
    <w:p w:rsidR="00A81B20" w:rsidRDefault="00A81B20">
      <w:pPr>
        <w:pStyle w:val="a3"/>
        <w:jc w:val="both"/>
      </w:pPr>
      <w:r>
        <w:t xml:space="preserve">- растворы антикоагулянтов: раствор гепарина 1000 ЕД/мл или 7,7 мг/мл, или раствор Геллера и Пауля, или 5% раствор лимоннокислого натрия. </w:t>
      </w:r>
    </w:p>
    <w:p w:rsidR="00A81B20" w:rsidRDefault="00A81B20">
      <w:pPr>
        <w:pStyle w:val="a3"/>
        <w:jc w:val="both"/>
      </w:pPr>
      <w:r>
        <w:t xml:space="preserve">5.3. Ход определения и учет результатов. </w:t>
      </w:r>
    </w:p>
    <w:p w:rsidR="00A81B20" w:rsidRDefault="00A81B20">
      <w:pPr>
        <w:pStyle w:val="a3"/>
        <w:jc w:val="both"/>
      </w:pPr>
      <w:r>
        <w:t xml:space="preserve">Микрокапилляры предварительно обрабатывают одним из растворов антикоагулянта. Можно несколько раз сполоснуть их раствором гепарина и высушить при комнатной температуре или же в капилляры насасывают на 1/10 часть раствора Геллера и Пауля и высушивают в сушильном шкафу при 60°С. В подготовленные таким образом капилляры набирают кровь. Конец капилляра закупоривают с помощью замазки и ставят центрифугировать до получения постоянного объема эритроцитов. Время цснтри4)угирования зависит от скорости вращения центрифуги. Достигают эффекта полного осаждения эритроцитов. Отсчет объема эритроцитов и плазмы производят при помощи миллиметровой линейки. Процентное отношение столба эритроцитов к высоте всего столба крови является гематокритной величиной, которое переводят в размерность л/л. </w:t>
      </w:r>
    </w:p>
    <w:p w:rsidR="00A81B20" w:rsidRDefault="00A81B20">
      <w:pPr>
        <w:pStyle w:val="a3"/>
        <w:jc w:val="both"/>
      </w:pPr>
      <w:r>
        <w:t xml:space="preserve">6. </w:t>
      </w:r>
      <w:r>
        <w:rPr>
          <w:b/>
          <w:bCs/>
        </w:rPr>
        <w:t>Определение белка в сыворотке крови</w:t>
      </w:r>
      <w:r>
        <w:t xml:space="preserve"> </w:t>
      </w:r>
    </w:p>
    <w:p w:rsidR="00A81B20" w:rsidRDefault="00A81B20">
      <w:pPr>
        <w:pStyle w:val="a3"/>
        <w:jc w:val="both"/>
      </w:pPr>
      <w:r>
        <w:t xml:space="preserve">Содержание белка в сыворотке крови рыб служит экспресс - тестом для определения уровня физиологического состояния рыб при выращивании в современных рыбоводных хозяйствах. Концентрацию белка выражают в г % или в г/л; 1 г/л равен 10 г %. </w:t>
      </w:r>
    </w:p>
    <w:p w:rsidR="00A81B20" w:rsidRDefault="00A81B20">
      <w:pPr>
        <w:pStyle w:val="a3"/>
        <w:jc w:val="both"/>
      </w:pPr>
      <w:r>
        <w:t xml:space="preserve">6.1. Оборудование и реактивы: </w:t>
      </w:r>
    </w:p>
    <w:p w:rsidR="00A81B20" w:rsidRDefault="00A81B20">
      <w:pPr>
        <w:pStyle w:val="a3"/>
        <w:jc w:val="both"/>
      </w:pPr>
      <w:r>
        <w:t xml:space="preserve">- уленгутки или небольшие пробирки, </w:t>
      </w:r>
    </w:p>
    <w:p w:rsidR="00A81B20" w:rsidRDefault="00A81B20">
      <w:pPr>
        <w:pStyle w:val="a3"/>
        <w:jc w:val="both"/>
      </w:pPr>
      <w:r>
        <w:t xml:space="preserve">- штатив, </w:t>
      </w:r>
    </w:p>
    <w:p w:rsidR="00A81B20" w:rsidRDefault="00A81B20">
      <w:pPr>
        <w:pStyle w:val="a3"/>
        <w:jc w:val="both"/>
      </w:pPr>
      <w:r>
        <w:t>- центрифуга,</w:t>
      </w:r>
    </w:p>
    <w:p w:rsidR="00A81B20" w:rsidRDefault="00A81B20">
      <w:pPr>
        <w:pStyle w:val="a3"/>
        <w:jc w:val="both"/>
        <w:rPr>
          <w:lang w:val="en-US"/>
        </w:rPr>
      </w:pPr>
      <w:r>
        <w:t xml:space="preserve">- рефрактометр, </w:t>
      </w:r>
    </w:p>
    <w:p w:rsidR="00A81B20" w:rsidRDefault="00A81B20">
      <w:pPr>
        <w:pStyle w:val="a3"/>
        <w:jc w:val="both"/>
        <w:rPr>
          <w:lang w:val="en-US"/>
        </w:rPr>
      </w:pPr>
      <w:r>
        <w:t xml:space="preserve">- пастеровские пипетки, </w:t>
      </w:r>
    </w:p>
    <w:p w:rsidR="00A81B20" w:rsidRDefault="00A81B20">
      <w:pPr>
        <w:pStyle w:val="a3"/>
        <w:jc w:val="both"/>
      </w:pPr>
      <w:r>
        <w:t xml:space="preserve">- спирт. </w:t>
      </w:r>
    </w:p>
    <w:p w:rsidR="00A81B20" w:rsidRDefault="00A81B20">
      <w:pPr>
        <w:pStyle w:val="a3"/>
        <w:jc w:val="both"/>
      </w:pPr>
      <w:r>
        <w:t xml:space="preserve">6.2. Ход определения и учет результатов </w:t>
      </w:r>
    </w:p>
    <w:p w:rsidR="00A81B20" w:rsidRDefault="00A81B20">
      <w:pPr>
        <w:pStyle w:val="a3"/>
        <w:jc w:val="both"/>
      </w:pPr>
      <w:r>
        <w:t xml:space="preserve">2-3 мл крови, полученной одним из методов (см. п.2.), помещают в подготовленные уленгутки или небольшие пробирки. После этого кровь центрифугируют 5 минут при 3000 об./мин. В случае отсутствия центрифуги проводят отстаивание крови в холодильнике 30 - 45 минут. Полученная после центрифугирования или отстаивания сыворотка отсасывается чистой пастеровской пипеткой и несколько се капель помещают на пластинку рефрактометра. Регистрируют показатель преломления по его шкале. По таблице 1, приведенной ниже, определяют содержаниебелка в сыворотке крови. После каждого исследования обе поверхности призм протирают марлевым тампоном, смоченным в спирте. </w:t>
      </w:r>
    </w:p>
    <w:p w:rsidR="00A81B20" w:rsidRDefault="00A81B20">
      <w:pPr>
        <w:pStyle w:val="a3"/>
        <w:jc w:val="both"/>
      </w:pPr>
      <w:r>
        <w:t xml:space="preserve">7. </w:t>
      </w:r>
      <w:r>
        <w:rPr>
          <w:b/>
          <w:bCs/>
        </w:rPr>
        <w:t>Определение числа эритроцитов пробирочным методом в камере Горяева</w:t>
      </w:r>
      <w:r>
        <w:t xml:space="preserve"> </w:t>
      </w:r>
      <w:r>
        <w:br/>
        <w:t xml:space="preserve">Число эритроцитов (в млн. в 1 мкл) - важный показатель физиологического состояния рыб, который характеризует наличие анемии. </w:t>
      </w:r>
    </w:p>
    <w:p w:rsidR="00A81B20" w:rsidRDefault="00A81B20">
      <w:pPr>
        <w:pStyle w:val="a3"/>
        <w:jc w:val="both"/>
        <w:rPr>
          <w:lang w:val="en-US"/>
        </w:rPr>
      </w:pPr>
      <w:r>
        <w:t xml:space="preserve">7.1. Подготовка к исследованию. </w:t>
      </w:r>
    </w:p>
    <w:p w:rsidR="00A81B20" w:rsidRDefault="00A81B20">
      <w:pPr>
        <w:pStyle w:val="a3"/>
        <w:jc w:val="both"/>
        <w:rPr>
          <w:lang w:val="en-US"/>
        </w:rPr>
      </w:pPr>
      <w:r>
        <w:t>Приготовление раствора Хендрикса:</w:t>
      </w:r>
    </w:p>
    <w:p w:rsidR="00A81B20" w:rsidRDefault="00A81B20">
      <w:pPr>
        <w:pStyle w:val="a3"/>
        <w:jc w:val="both"/>
      </w:pPr>
      <w:r>
        <w:t xml:space="preserve">- сульфат натрия - 20 г, хлористый натрий - 5 г, цитрат натрия трехзамещенный - 3 г, ледяная уксусная кислота - 100 мл, вода дистиллированная до 1 ()()() мл. </w:t>
      </w:r>
    </w:p>
    <w:p w:rsidR="00A81B20" w:rsidRDefault="00A81B20">
      <w:pPr>
        <w:pStyle w:val="a3"/>
        <w:jc w:val="both"/>
      </w:pPr>
      <w:r>
        <w:t xml:space="preserve">7.2. Оборудование и реактивы; </w:t>
      </w:r>
    </w:p>
    <w:p w:rsidR="00A81B20" w:rsidRDefault="00A81B20">
      <w:pPr>
        <w:pStyle w:val="a3"/>
        <w:jc w:val="both"/>
      </w:pPr>
      <w:r>
        <w:t xml:space="preserve">- химические пробирки с пробками, </w:t>
      </w:r>
    </w:p>
    <w:p w:rsidR="00A81B20" w:rsidRDefault="00A81B20">
      <w:pPr>
        <w:pStyle w:val="a3"/>
        <w:jc w:val="both"/>
      </w:pPr>
      <w:r>
        <w:t xml:space="preserve">- градуированная пипетка на 5 мл, </w:t>
      </w:r>
    </w:p>
    <w:p w:rsidR="00A81B20" w:rsidRDefault="00A81B20">
      <w:pPr>
        <w:pStyle w:val="a3"/>
        <w:jc w:val="both"/>
      </w:pPr>
      <w:r>
        <w:t xml:space="preserve">- капиллярная пипетка от гемометра Сали, </w:t>
      </w:r>
    </w:p>
    <w:p w:rsidR="00A81B20" w:rsidRDefault="00A81B20">
      <w:pPr>
        <w:pStyle w:val="a3"/>
        <w:jc w:val="both"/>
      </w:pPr>
      <w:r>
        <w:t xml:space="preserve">- пастеровская пипетка, </w:t>
      </w:r>
    </w:p>
    <w:p w:rsidR="00A81B20" w:rsidRDefault="00A81B20">
      <w:pPr>
        <w:pStyle w:val="a3"/>
        <w:jc w:val="both"/>
      </w:pPr>
      <w:r>
        <w:t xml:space="preserve">- камера Горяева, </w:t>
      </w:r>
    </w:p>
    <w:p w:rsidR="00A81B20" w:rsidRDefault="00A81B20">
      <w:pPr>
        <w:pStyle w:val="a3"/>
        <w:jc w:val="both"/>
      </w:pPr>
      <w:r>
        <w:t xml:space="preserve">- микроскоп, </w:t>
      </w:r>
    </w:p>
    <w:p w:rsidR="00A81B20" w:rsidRDefault="00A81B20">
      <w:pPr>
        <w:pStyle w:val="a3"/>
        <w:jc w:val="both"/>
      </w:pPr>
      <w:r>
        <w:t xml:space="preserve">- раствор Хендрикса. </w:t>
      </w:r>
    </w:p>
    <w:p w:rsidR="00A81B20" w:rsidRDefault="00A81B20">
      <w:pPr>
        <w:pStyle w:val="a3"/>
        <w:jc w:val="both"/>
      </w:pPr>
      <w:r>
        <w:t xml:space="preserve">7.3. Ход определения и учет результатов </w:t>
      </w:r>
    </w:p>
    <w:p w:rsidR="00A81B20" w:rsidRDefault="00A81B20">
      <w:pPr>
        <w:pStyle w:val="a3"/>
        <w:jc w:val="both"/>
      </w:pPr>
      <w:r>
        <w:t xml:space="preserve">Градуированной пипеткой в химическую пробирку наливают 4 мл раствора Хендрикса. В капиллярную пипетку от гемометра Сали набирают кровь до метки 20 мкл и выдувают в пробирку, осторожно промывая капилляр несколько раз. Покровное стекло притирают к камере Горяева до появления ньютоновских колец. Содержимое пробирки тщательно перемешивают и пастеровской пипеткой заполняют камеру Горяева. Через 1-2 минуты начинают подсчет числа эритроцитов под микроскопом в 5 больших или 80 малых квадратах, расположенных по диагонали. Для определения количества эритроцитов в 1 мкл достаточно умножить полученное при подсчете число эритроцитов на 10000. </w:t>
      </w:r>
    </w:p>
    <w:p w:rsidR="00A81B20" w:rsidRDefault="00A81B20">
      <w:pPr>
        <w:ind w:left="7920"/>
        <w:jc w:val="both"/>
        <w:rPr>
          <w:b/>
          <w:bCs/>
          <w:lang w:val="en-US"/>
        </w:rPr>
      </w:pPr>
      <w:r>
        <w:rPr>
          <w:b/>
          <w:bCs/>
        </w:rPr>
        <w:t xml:space="preserve">Таблица </w:t>
      </w:r>
      <w:r>
        <w:rPr>
          <w:b/>
          <w:bCs/>
          <w:lang w:val="en-US"/>
        </w:rPr>
        <w:t>1</w:t>
      </w:r>
    </w:p>
    <w:p w:rsidR="00A81B20" w:rsidRDefault="00A81B20">
      <w:pPr>
        <w:ind w:left="1440"/>
        <w:jc w:val="both"/>
        <w:rPr>
          <w:lang w:val="en-US"/>
        </w:rPr>
      </w:pPr>
      <w:r>
        <w:rPr>
          <w:b/>
          <w:bCs/>
        </w:rPr>
        <w:t>Концентрация белка (в г %) при различном показателе преломления</w:t>
      </w:r>
      <w:r>
        <w:t>*</w:t>
      </w:r>
    </w:p>
    <w:p w:rsidR="00A81B20" w:rsidRDefault="00A81B20">
      <w:pPr>
        <w:ind w:left="1440"/>
        <w:jc w:val="both"/>
        <w:rPr>
          <w:lang w:val="en-US"/>
        </w:rPr>
      </w:pPr>
    </w:p>
    <w:tbl>
      <w:tblPr>
        <w:tblW w:w="8025" w:type="dxa"/>
        <w:tblCellSpacing w:w="15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506"/>
        <w:gridCol w:w="570"/>
        <w:gridCol w:w="570"/>
        <w:gridCol w:w="690"/>
        <w:gridCol w:w="690"/>
        <w:gridCol w:w="690"/>
        <w:gridCol w:w="690"/>
        <w:gridCol w:w="690"/>
        <w:gridCol w:w="690"/>
        <w:gridCol w:w="690"/>
        <w:gridCol w:w="585"/>
      </w:tblGrid>
      <w:tr w:rsidR="00A81B20" w:rsidRPr="00A81B20">
        <w:trPr>
          <w:trHeight w:val="300"/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</w:p>
        </w:tc>
        <w:tc>
          <w:tcPr>
            <w:tcW w:w="4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Концентрация белка (в г %)</w:t>
            </w:r>
          </w:p>
        </w:tc>
      </w:tr>
      <w:tr w:rsidR="00A81B20" w:rsidRPr="00A81B20">
        <w:trPr>
          <w:trHeight w:val="930"/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 xml:space="preserve">Показа- </w:t>
            </w:r>
          </w:p>
          <w:p w:rsidR="00A81B20" w:rsidRPr="00A81B20" w:rsidRDefault="00A81B20">
            <w:pPr>
              <w:pStyle w:val="a3"/>
              <w:jc w:val="both"/>
            </w:pPr>
            <w:r w:rsidRPr="00A81B20">
              <w:t>тель преломления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9</w:t>
            </w:r>
          </w:p>
        </w:tc>
      </w:tr>
      <w:tr w:rsidR="00A81B20" w:rsidRPr="00A81B20">
        <w:trPr>
          <w:trHeight w:val="300"/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1,337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0,60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0,66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0,72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0,77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0,83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0,89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0,95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1,07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1.12</w:t>
            </w:r>
          </w:p>
        </w:tc>
      </w:tr>
      <w:tr w:rsidR="00A81B20" w:rsidRPr="00A81B20">
        <w:trPr>
          <w:trHeight w:val="300"/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1,338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1,24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1,36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1,41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1,47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1,53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1,59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1,65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1,70</w:t>
            </w:r>
          </w:p>
        </w:tc>
      </w:tr>
      <w:tr w:rsidR="00A81B20" w:rsidRPr="00A81B20">
        <w:trPr>
          <w:trHeight w:val="300"/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1,339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1,76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1,82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1,88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1,94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2,00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2,05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2,11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2,17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2,23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2,29</w:t>
            </w:r>
          </w:p>
        </w:tc>
      </w:tr>
      <w:tr w:rsidR="00A81B20" w:rsidRPr="00A81B20">
        <w:trPr>
          <w:trHeight w:val="300"/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1,340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2,34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2,40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2,46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2,52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2,58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2,63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2,69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2,75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2,81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2,87</w:t>
            </w:r>
          </w:p>
        </w:tc>
      </w:tr>
      <w:tr w:rsidR="00A81B20" w:rsidRPr="00A81B20">
        <w:trPr>
          <w:trHeight w:val="300"/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1,341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2,93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2,98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3,04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3,10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3,16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3,22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3,27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3,33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3,39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3.46</w:t>
            </w:r>
          </w:p>
        </w:tc>
      </w:tr>
      <w:tr w:rsidR="00A81B20" w:rsidRPr="00A81B20">
        <w:trPr>
          <w:trHeight w:val="300"/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1,342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3,51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3,57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3,62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3,68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3,74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3,80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3,86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3,91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3,97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4,03</w:t>
            </w:r>
          </w:p>
        </w:tc>
      </w:tr>
      <w:tr w:rsidR="00A81B20" w:rsidRPr="00A81B20">
        <w:trPr>
          <w:trHeight w:val="300"/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1,343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4,09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4,15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4,20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4,26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4,32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4,38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4,44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4,50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4,55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4,61</w:t>
            </w:r>
          </w:p>
        </w:tc>
      </w:tr>
      <w:tr w:rsidR="00A81B20" w:rsidRPr="00A81B20">
        <w:trPr>
          <w:trHeight w:val="300"/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1,344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4,67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4,73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4,79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4,84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4,90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4,96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5,02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5,08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5,13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5,19</w:t>
            </w:r>
          </w:p>
        </w:tc>
      </w:tr>
      <w:tr w:rsidR="00A81B20" w:rsidRPr="00A81B20">
        <w:trPr>
          <w:trHeight w:val="300"/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1,345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5,25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5,31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5,37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5,43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5,48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5,54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5,60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5,66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5,72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5,77</w:t>
            </w:r>
          </w:p>
        </w:tc>
      </w:tr>
      <w:tr w:rsidR="00A81B20" w:rsidRPr="00A81B20">
        <w:trPr>
          <w:trHeight w:val="270"/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1,346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5,83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5,89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5,95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6,01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6,07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6,12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6,18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6,24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6,30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6,36</w:t>
            </w:r>
          </w:p>
        </w:tc>
      </w:tr>
      <w:tr w:rsidR="00A81B20" w:rsidRPr="00A81B20">
        <w:trPr>
          <w:trHeight w:val="300"/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1,347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6,41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6,47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6,53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6,59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6,65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6,70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6,76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6,82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6,88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6,94</w:t>
            </w:r>
          </w:p>
        </w:tc>
      </w:tr>
      <w:tr w:rsidR="00A81B20" w:rsidRPr="00A81B20">
        <w:trPr>
          <w:trHeight w:val="300"/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1,348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7,00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7,05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7,1)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7,17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7,23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7,29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7,34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7,40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7,46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7,52</w:t>
            </w:r>
          </w:p>
        </w:tc>
      </w:tr>
      <w:tr w:rsidR="00A81B20" w:rsidRPr="00A81B20">
        <w:trPr>
          <w:trHeight w:val="300"/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1.349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7.58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7,63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7,69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7,75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7,81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7,87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7.93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7,98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8,04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8,10</w:t>
            </w:r>
          </w:p>
        </w:tc>
      </w:tr>
      <w:tr w:rsidR="00A81B20" w:rsidRPr="00A81B20">
        <w:trPr>
          <w:trHeight w:val="300"/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1,350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8,16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8,22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8,27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8,33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8,39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8,46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8,51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8,57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8,62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8,68</w:t>
            </w:r>
          </w:p>
        </w:tc>
      </w:tr>
      <w:tr w:rsidR="00A81B20" w:rsidRPr="00A81B20">
        <w:trPr>
          <w:trHeight w:val="300"/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1,351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8.74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8,80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8,86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8,91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8.97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9,03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9,09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9,15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9,20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9,26</w:t>
            </w:r>
          </w:p>
        </w:tc>
      </w:tr>
      <w:tr w:rsidR="00A81B20" w:rsidRPr="00A81B20">
        <w:trPr>
          <w:trHeight w:val="300"/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1,352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9,32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9,38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9,44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9,50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9,55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9,61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9,67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9,73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9,79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9,84</w:t>
            </w:r>
          </w:p>
        </w:tc>
      </w:tr>
      <w:tr w:rsidR="00A81B20" w:rsidRPr="00A81B20">
        <w:trPr>
          <w:trHeight w:val="300"/>
          <w:tblCellSpacing w:w="15" w:type="dxa"/>
        </w:trPr>
        <w:tc>
          <w:tcPr>
            <w:tcW w:w="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1,353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9,90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9,96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10,02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10,08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10,13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10,19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10,25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10,31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10,37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81B20" w:rsidRPr="00A81B20" w:rsidRDefault="00A81B20">
            <w:pPr>
              <w:jc w:val="both"/>
            </w:pPr>
            <w:r w:rsidRPr="00A81B20">
              <w:t>10,4</w:t>
            </w:r>
          </w:p>
        </w:tc>
      </w:tr>
    </w:tbl>
    <w:p w:rsidR="00A81B20" w:rsidRDefault="00A81B20">
      <w:pPr>
        <w:jc w:val="both"/>
        <w:rPr>
          <w:lang w:val="uk-UA"/>
        </w:rPr>
      </w:pPr>
    </w:p>
    <w:p w:rsidR="00A81B20" w:rsidRDefault="00A81B20">
      <w:pPr>
        <w:pStyle w:val="a3"/>
        <w:jc w:val="both"/>
      </w:pPr>
      <w:r>
        <w:t xml:space="preserve">*при наличии гемолиза необходимо из результатов определения общего содержания белка вычесть эксперименталыю установленную поправку на степень гемолиза: при " l " - 0,6 -0,7; при "++" 1,2 - 1,4; сильногемолиэированная сыворотка для определения общего содержания белка использована быть не может. </w:t>
      </w:r>
    </w:p>
    <w:p w:rsidR="00A81B20" w:rsidRDefault="00A81B20">
      <w:pPr>
        <w:jc w:val="both"/>
      </w:pPr>
      <w:r>
        <w:br/>
        <w:t xml:space="preserve">  8. </w:t>
      </w:r>
      <w:r>
        <w:rPr>
          <w:b/>
          <w:bCs/>
        </w:rPr>
        <w:t>Определение среднего содержания гемоглобина в одном эритроците</w:t>
      </w:r>
      <w:r>
        <w:t xml:space="preserve"> (СГЭ) </w:t>
      </w:r>
      <w:r>
        <w:br/>
        <w:t>Показатель среднего содержания гемоглобина в одном эритроците очень важен для выявления гипо- и гиперхромачии. СГЭ в одном эритроците принято выражать в пикограммах (синоним - микромикрограмм); 1 пг- КГ</w:t>
      </w:r>
      <w:r>
        <w:rPr>
          <w:vertAlign w:val="superscript"/>
        </w:rPr>
        <w:t>12</w:t>
      </w:r>
      <w:r>
        <w:t xml:space="preserve"> г. </w:t>
      </w:r>
    </w:p>
    <w:p w:rsidR="00A81B20" w:rsidRDefault="00A81B20">
      <w:pPr>
        <w:pStyle w:val="a3"/>
        <w:jc w:val="both"/>
      </w:pPr>
      <w:r>
        <w:t xml:space="preserve">8.1. Ход определения и учет результатов. </w:t>
      </w:r>
    </w:p>
    <w:p w:rsidR="00A81B20" w:rsidRDefault="00A81B20">
      <w:pPr>
        <w:pStyle w:val="a3"/>
        <w:jc w:val="both"/>
      </w:pPr>
      <w:r>
        <w:t xml:space="preserve">СГЭ в одном эритроците определяют делением концентрации гемоглобина в 1 мкл крови, выраженной в грамм-процентах, на число эритроцитов в этом же объеме. Для упрощения расчетов можно разделить содержание гемоглобина, выраженное в г/л, на число эритроцитов в миллионах. </w:t>
      </w:r>
    </w:p>
    <w:p w:rsidR="00A81B20" w:rsidRDefault="00A81B20">
      <w:pPr>
        <w:pStyle w:val="a3"/>
        <w:jc w:val="both"/>
      </w:pPr>
      <w:r>
        <w:t xml:space="preserve">9. </w:t>
      </w:r>
      <w:r>
        <w:rPr>
          <w:b/>
          <w:bCs/>
        </w:rPr>
        <w:t>Определение среднего объема эритроцитов</w:t>
      </w:r>
      <w:r>
        <w:t xml:space="preserve"> </w:t>
      </w:r>
    </w:p>
    <w:p w:rsidR="00A81B20" w:rsidRDefault="00A81B20">
      <w:pPr>
        <w:pStyle w:val="a3"/>
        <w:jc w:val="both"/>
      </w:pPr>
      <w:r>
        <w:t>Для выяснения наличия микро- и макроцитозов наряду с непосредственным измерением размеров эритроцитов на мазках удобнее вычислять средний объем эритроцитов косвенно, который выражают в кубических микрометрах (мкм</w:t>
      </w:r>
      <w:r>
        <w:rPr>
          <w:vertAlign w:val="superscript"/>
        </w:rPr>
        <w:t>3).</w:t>
      </w:r>
      <w:r>
        <w:t xml:space="preserve"> </w:t>
      </w:r>
    </w:p>
    <w:p w:rsidR="00A81B20" w:rsidRDefault="00A81B20">
      <w:pPr>
        <w:pStyle w:val="a3"/>
        <w:jc w:val="both"/>
        <w:rPr>
          <w:lang w:val="en-US"/>
        </w:rPr>
      </w:pPr>
      <w:r>
        <w:t xml:space="preserve">9.1. Ход определения и учет результатов. </w:t>
      </w:r>
    </w:p>
    <w:p w:rsidR="00A81B20" w:rsidRDefault="00A81B20">
      <w:pPr>
        <w:pStyle w:val="a3"/>
        <w:jc w:val="both"/>
      </w:pPr>
      <w:r>
        <w:t>Для определения среднего объема эритроцитов показания г</w:t>
      </w:r>
      <w:r>
        <w:rPr>
          <w:lang w:val="uk-UA"/>
        </w:rPr>
        <w:t>е</w:t>
      </w:r>
      <w:r>
        <w:t xml:space="preserve">матокритного числа делят на число эритроцитов в 1 мкл крови. </w:t>
      </w:r>
    </w:p>
    <w:p w:rsidR="00A81B20" w:rsidRDefault="00A81B20">
      <w:pPr>
        <w:pStyle w:val="a3"/>
        <w:jc w:val="both"/>
      </w:pPr>
      <w:r>
        <w:t xml:space="preserve">Практически средний объем эритроцитов определяют по формуле: </w:t>
      </w:r>
    </w:p>
    <w:p w:rsidR="00A81B20" w:rsidRDefault="00A81B20">
      <w:pPr>
        <w:pStyle w:val="a3"/>
        <w:jc w:val="both"/>
        <w:rPr>
          <w:lang w:val="uk-UA"/>
        </w:rPr>
      </w:pPr>
      <w:r>
        <w:t>А х 1000/Б,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 где: А - гематокритное число, л/л ; Б - число эритроцитов , млн /мкл . </w:t>
      </w:r>
    </w:p>
    <w:p w:rsidR="00A81B20" w:rsidRDefault="00A81B20">
      <w:pPr>
        <w:pStyle w:val="a3"/>
        <w:jc w:val="both"/>
        <w:rPr>
          <w:lang w:val="uk-UA"/>
        </w:rPr>
      </w:pPr>
    </w:p>
    <w:p w:rsidR="00A81B20" w:rsidRDefault="00A81B20">
      <w:pPr>
        <w:pStyle w:val="a3"/>
        <w:jc w:val="both"/>
        <w:rPr>
          <w:lang w:val="uk-UA"/>
        </w:rPr>
      </w:pPr>
    </w:p>
    <w:p w:rsidR="00A81B20" w:rsidRDefault="00A81B20">
      <w:pPr>
        <w:pStyle w:val="a3"/>
        <w:jc w:val="both"/>
        <w:rPr>
          <w:b/>
          <w:bCs/>
        </w:rPr>
      </w:pPr>
      <w:r>
        <w:rPr>
          <w:b/>
          <w:bCs/>
        </w:rPr>
        <w:t xml:space="preserve">10. Определение скорости оседания эритроцитов </w:t>
      </w:r>
    </w:p>
    <w:p w:rsidR="00A81B20" w:rsidRDefault="00A81B20">
      <w:pPr>
        <w:pStyle w:val="a3"/>
        <w:jc w:val="both"/>
      </w:pPr>
      <w:r>
        <w:t xml:space="preserve">В зависимости от физических и химических свойств крови эритроциты оседают в микрокапиллярах с различной скоростью. Скорость оседания эритроцитов определяется в аппаратах Панченкова и выражается в миллиметрах за 1 ч (мм/ч). </w:t>
      </w:r>
    </w:p>
    <w:p w:rsidR="00A81B20" w:rsidRDefault="00A81B20">
      <w:pPr>
        <w:pStyle w:val="a3"/>
        <w:jc w:val="both"/>
      </w:pPr>
      <w:r>
        <w:t xml:space="preserve">10.1. Оборудование и реактивы: </w:t>
      </w:r>
    </w:p>
    <w:p w:rsidR="00A81B20" w:rsidRDefault="00A81B20">
      <w:pPr>
        <w:pStyle w:val="a3"/>
        <w:jc w:val="both"/>
      </w:pPr>
      <w:r>
        <w:t xml:space="preserve">- часовое стекло,- аппарат Панченкова, состоящий из штатива и специальных капиллярных пипеток, на которых нанесена миллиметровая шкала длиной К) см; верхнее деление шкалы отмечено буквами О и К (кровь), против деления 50 имеется буква Р (реактив), </w:t>
      </w:r>
      <w:r>
        <w:br/>
        <w:t xml:space="preserve">- профильтрованный 5-% раствор трехзамещенного лимоннокислого натрия. </w:t>
      </w:r>
    </w:p>
    <w:p w:rsidR="00A81B20" w:rsidRDefault="00A81B20">
      <w:pPr>
        <w:pStyle w:val="a3"/>
        <w:jc w:val="both"/>
      </w:pPr>
      <w:r>
        <w:t xml:space="preserve">10.2. Ход определения и учет результатов. </w:t>
      </w:r>
    </w:p>
    <w:p w:rsidR="00A81B20" w:rsidRDefault="00A81B20">
      <w:pPr>
        <w:pStyle w:val="a3"/>
        <w:jc w:val="both"/>
      </w:pPr>
      <w:r>
        <w:t xml:space="preserve">Промывают капиллярную пипетку раствором лимоннокислого натрия, затем набирают этот раствор до метки Р и выливают его в часовое стекло. Тем же капилляром набирают кровь 2 раза до метки К и спускают в часовое стекло. Хорошо перемешивают и, набрав смесь в капилляр до метки К, ставят в штатив на ! ч. По истечении этого времени определяют скорость оседания эритроцитов. Величину столбика плазмы, освободившегося от эритроцитов, учитывают по делениям на капиллярной пипетке. </w:t>
      </w:r>
    </w:p>
    <w:p w:rsidR="00A81B20" w:rsidRDefault="00A81B20">
      <w:pPr>
        <w:pStyle w:val="a3"/>
        <w:jc w:val="both"/>
      </w:pPr>
      <w:r>
        <w:t xml:space="preserve">При работе с молодью рыб допускается набирать меньший объем крови (1/2 или 1/4 К), при этом соотношение лимоннокислого натрия и крови необходимо строго сохранять на уровне 1:2.   </w:t>
      </w:r>
    </w:p>
    <w:p w:rsidR="00A81B20" w:rsidRDefault="00A81B20">
      <w:pPr>
        <w:pStyle w:val="a3"/>
        <w:jc w:val="both"/>
      </w:pPr>
      <w:r>
        <w:t xml:space="preserve">11. </w:t>
      </w:r>
      <w:r>
        <w:rPr>
          <w:b/>
          <w:bCs/>
        </w:rPr>
        <w:t>Оценка эритроцитарной картины крови рыб</w:t>
      </w:r>
      <w:r>
        <w:t xml:space="preserve"> </w:t>
      </w:r>
    </w:p>
    <w:p w:rsidR="00A81B20" w:rsidRDefault="00A81B20">
      <w:pPr>
        <w:pStyle w:val="a3"/>
        <w:jc w:val="both"/>
      </w:pPr>
      <w:r>
        <w:t xml:space="preserve">По соотношению молодых и зрелых форм эритроцитов оценивают активность эритропоэза. Соотношение эритроцитов выражают в процентах (%).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11.1. Оборудование: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- микроскоп,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- окрашенные мачки крови (см. п. 3.), </w:t>
      </w:r>
    </w:p>
    <w:p w:rsidR="00A81B20" w:rsidRDefault="00A81B20">
      <w:pPr>
        <w:pStyle w:val="a3"/>
        <w:jc w:val="both"/>
      </w:pPr>
      <w:r>
        <w:t xml:space="preserve">- иммерсионное масло.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11.2. Ход определения и учет результатов. Под микроскопом на мазке крови просматривают нс менее 1000 эритроцитов при увеличении х 630 (под иммерсией). Клетки идентифицируют, используя "Атлас клеток крови рыб" (Иванова, 1983) и выводят процент различных стадий созревания эритроцитов по формуле: </w:t>
      </w:r>
    </w:p>
    <w:p w:rsidR="00A81B20" w:rsidRDefault="00A81B20">
      <w:pPr>
        <w:pStyle w:val="a3"/>
        <w:jc w:val="both"/>
        <w:rPr>
          <w:lang w:val="uk-UA"/>
        </w:rPr>
      </w:pPr>
      <w:r>
        <w:t>Х =• (А х 100)/1000= А х-0,1%,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 где: А - число незрелых эритроцитов, встречающихся при подсчете 1000 эритроцитов; </w:t>
      </w:r>
      <w:r>
        <w:br/>
        <w:t xml:space="preserve">Х - искомый процент незрелых эритроцитов. </w:t>
      </w:r>
    </w:p>
    <w:p w:rsidR="00A81B20" w:rsidRDefault="00A81B20">
      <w:pPr>
        <w:pStyle w:val="a3"/>
        <w:jc w:val="both"/>
        <w:rPr>
          <w:lang w:val="uk-UA"/>
        </w:rPr>
      </w:pPr>
    </w:p>
    <w:p w:rsidR="00A81B20" w:rsidRDefault="00A81B20">
      <w:pPr>
        <w:pStyle w:val="a3"/>
        <w:jc w:val="both"/>
      </w:pPr>
      <w:r>
        <w:t xml:space="preserve">12. </w:t>
      </w:r>
      <w:r>
        <w:rPr>
          <w:b/>
          <w:bCs/>
        </w:rPr>
        <w:t>Определение общего числа лейкоцитов</w:t>
      </w:r>
      <w:r>
        <w:t xml:space="preserve"> </w:t>
      </w:r>
    </w:p>
    <w:p w:rsidR="00A81B20" w:rsidRDefault="00A81B20">
      <w:pPr>
        <w:pStyle w:val="a3"/>
        <w:jc w:val="both"/>
      </w:pPr>
      <w:r>
        <w:t xml:space="preserve">Лейкоциты, как клетки белой крови рыб, выполняют разнообразные физиологические и иммунологические функции. Они участвуют в регенерации поврежденных тканей, разрушении чужеродных тел, синтезе белка и антител, инкапсуляции паразитов и т.д. Существует непрямой (косвенный) и прямой способ учета лейкоцитов в периферической крови рыб. Число лейкоцитов выражают в 1 мкл крови (тыс. шт. / мкл). </w:t>
      </w:r>
    </w:p>
    <w:p w:rsidR="00A81B20" w:rsidRDefault="00A81B20">
      <w:pPr>
        <w:pStyle w:val="a3"/>
        <w:jc w:val="both"/>
      </w:pPr>
      <w:r>
        <w:t xml:space="preserve">12.1. </w:t>
      </w:r>
      <w:r>
        <w:rPr>
          <w:b/>
          <w:bCs/>
        </w:rPr>
        <w:t>Косвенный метод</w:t>
      </w:r>
      <w:r>
        <w:t xml:space="preserve"> </w:t>
      </w:r>
    </w:p>
    <w:p w:rsidR="00A81B20" w:rsidRDefault="00A81B20">
      <w:pPr>
        <w:pStyle w:val="a3"/>
        <w:jc w:val="both"/>
      </w:pPr>
      <w:r>
        <w:t xml:space="preserve">12.1.1.Оборудование: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- микроскоп,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- окрашенные мазки крови (см. п. 3),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- иммерсионное масло. </w:t>
      </w:r>
    </w:p>
    <w:p w:rsidR="00A81B20" w:rsidRDefault="00A81B20">
      <w:pPr>
        <w:pStyle w:val="a3"/>
        <w:jc w:val="both"/>
      </w:pPr>
      <w:r>
        <w:t xml:space="preserve">12.1.2. Ход определения и учет результатов. Определяют число лейкоцитов, встречающихся при подсчете 1000 эритроцитов в мазке крови, и затем пересчитывают их количество на 1 мкл по формуле: </w:t>
      </w:r>
    </w:p>
    <w:p w:rsidR="00A81B20" w:rsidRDefault="00A81B20">
      <w:pPr>
        <w:pStyle w:val="a3"/>
        <w:jc w:val="both"/>
        <w:rPr>
          <w:lang w:val="uk-UA"/>
        </w:rPr>
      </w:pPr>
      <w:r>
        <w:t>Х = (А х В)/1000,</w:t>
      </w:r>
    </w:p>
    <w:p w:rsidR="00A81B20" w:rsidRDefault="00A81B20">
      <w:pPr>
        <w:pStyle w:val="a3"/>
        <w:jc w:val="both"/>
      </w:pPr>
      <w:r>
        <w:t xml:space="preserve"> где: Х - общее количество лейкоцитов в 1 мкл крови; </w:t>
      </w:r>
      <w:r>
        <w:br/>
        <w:t xml:space="preserve">А - число эритроцитов в 1 мкл крови, определенное в камере Го-ряева: </w:t>
      </w:r>
      <w:r>
        <w:br/>
        <w:t xml:space="preserve">В - число лейкоцитов, определенное при подсчете 1000 эритроцитов на мачке крови. </w:t>
      </w:r>
    </w:p>
    <w:p w:rsidR="00A81B20" w:rsidRDefault="00A81B20">
      <w:pPr>
        <w:pStyle w:val="a3"/>
        <w:jc w:val="both"/>
      </w:pPr>
      <w:r>
        <w:t xml:space="preserve">12.2. Прямой метод подсчета количества лейкоцитов 12.2.1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12.2.1. Подготовка к исследованию. </w:t>
      </w:r>
    </w:p>
    <w:p w:rsidR="00A81B20" w:rsidRDefault="00A81B20">
      <w:pPr>
        <w:pStyle w:val="a3"/>
        <w:jc w:val="both"/>
      </w:pPr>
      <w:r>
        <w:t xml:space="preserve">Приготовления растворов А и В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- 25 мг нейтральрота и 0,6 г натрия хлористого растворяют в 100 мл дистиллированной воды ( раствор А можно использовать одни сутки); </w:t>
      </w:r>
    </w:p>
    <w:p w:rsidR="00A81B20" w:rsidRDefault="00A81B20">
      <w:pPr>
        <w:pStyle w:val="a3"/>
        <w:jc w:val="both"/>
      </w:pPr>
      <w:r>
        <w:t xml:space="preserve">- 12 мг кристаллвиолета, 3,8 мг натрия цитрата и 0,4 мл формалина растворяют в 100 мл дистиллированной воды (раствор В использовать около недели). </w:t>
      </w:r>
    </w:p>
    <w:p w:rsidR="00A81B20" w:rsidRDefault="00A81B20">
      <w:pPr>
        <w:pStyle w:val="a3"/>
        <w:jc w:val="both"/>
      </w:pPr>
      <w:r>
        <w:t xml:space="preserve">12.2.2. Оборудование и реактивы: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- микроскоп,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- счетная камера форменных элементов крови,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- смеситель для подсчета эритроцитов млекопитающих,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- пастеровские пипетки - стерильные,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- часовое стекло,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-2 -% раствор натрия цитрата, </w:t>
      </w:r>
    </w:p>
    <w:p w:rsidR="00A81B20" w:rsidRDefault="00A81B20">
      <w:pPr>
        <w:pStyle w:val="a3"/>
        <w:jc w:val="both"/>
      </w:pPr>
      <w:r>
        <w:t xml:space="preserve">- растворы А и В. </w:t>
      </w:r>
    </w:p>
    <w:p w:rsidR="00A81B20" w:rsidRDefault="00A81B20">
      <w:pPr>
        <w:pStyle w:val="a3"/>
        <w:jc w:val="both"/>
      </w:pPr>
      <w:r>
        <w:t xml:space="preserve">12.2.3. Ход определения и учет результатов. </w:t>
      </w:r>
    </w:p>
    <w:p w:rsidR="00A81B20" w:rsidRDefault="00A81B20">
      <w:pPr>
        <w:pStyle w:val="a3"/>
        <w:jc w:val="both"/>
      </w:pPr>
      <w:r>
        <w:t xml:space="preserve">Взятие крови производят в соответствии с п.2 настоящих Методических указаний. Кровь из часового стекла набирают в смеситель для подсчета эритроцитов млекопитающих до метки 0,5 или 1. Кончик смесителя вытирают ватой, набирают в смеситель раствор А до половины расширения смесителя, затем до метки 101 заполняют раствором Б. </w:t>
      </w:r>
    </w:p>
    <w:p w:rsidR="00A81B20" w:rsidRDefault="00A81B20">
      <w:pPr>
        <w:pStyle w:val="a3"/>
        <w:jc w:val="both"/>
      </w:pPr>
      <w:r>
        <w:t xml:space="preserve">Если кровь набирают до метки 0,5, то получается разбавление в 200 раз, если до метки 1 - в 100 раз. </w:t>
      </w:r>
    </w:p>
    <w:p w:rsidR="00A81B20" w:rsidRDefault="00A81B20">
      <w:pPr>
        <w:pStyle w:val="a3"/>
        <w:jc w:val="both"/>
      </w:pPr>
      <w:r>
        <w:t xml:space="preserve">После наполнения со смесителя снимают резиновую трубку, зажимают его между большим и средним пальцем и перемешивают кровь с разбавляющей жидкостью. Смеситель оставляют в горизонтальном положении на 5-10 минут, затем вновь перемешивают. Первые 2-3 капли, выходящие из смесителя, стряхивают и только следующей каплей заряжают счетную камеру. Покровное стекло должно быть заранее притерто к счетной камере до появления колец Ньютона. Под действием растворов А и В происходит витальная окраска форменных элементов крови. Ядра лейкоцитов окрашиваются в темный фиолетово-красный цвет, а протоплазма - в розовый. В эритроцитах слабо окрашиваются только ядра. Благодаря этому эритроциты и лейкоциты различимы в камере. </w:t>
      </w:r>
    </w:p>
    <w:p w:rsidR="00A81B20" w:rsidRDefault="00A81B20">
      <w:pPr>
        <w:pStyle w:val="a3"/>
        <w:jc w:val="both"/>
      </w:pPr>
      <w:r>
        <w:t xml:space="preserve">Количество лейкоцитов подсчитывают в 80 больших квадратах и определяют их количество по формуле: </w:t>
      </w:r>
    </w:p>
    <w:p w:rsidR="00A81B20" w:rsidRDefault="00A81B20">
      <w:pPr>
        <w:pStyle w:val="a3"/>
        <w:jc w:val="both"/>
      </w:pPr>
      <w:r>
        <w:t xml:space="preserve">x=mx250xУ/п, гдe: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Х - число лейкоцитов в 1 мкл,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М- общее количество клеток в подсчитанных квадратах,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У - степень разбавления крови, </w:t>
      </w:r>
    </w:p>
    <w:p w:rsidR="00A81B20" w:rsidRDefault="00A81B20">
      <w:pPr>
        <w:pStyle w:val="a3"/>
        <w:jc w:val="both"/>
      </w:pPr>
      <w:r>
        <w:t xml:space="preserve">п - число просмотренных квадратов. </w:t>
      </w:r>
    </w:p>
    <w:p w:rsidR="00A81B20" w:rsidRDefault="00A81B20">
      <w:pPr>
        <w:pStyle w:val="a3"/>
        <w:jc w:val="both"/>
      </w:pPr>
      <w:r>
        <w:t xml:space="preserve">13. </w:t>
      </w:r>
      <w:r>
        <w:rPr>
          <w:b/>
          <w:bCs/>
        </w:rPr>
        <w:t>Выведение лейкоцитарной формулы</w:t>
      </w:r>
      <w:r>
        <w:t xml:space="preserve">. </w:t>
      </w:r>
    </w:p>
    <w:p w:rsidR="00A81B20" w:rsidRDefault="00A81B20">
      <w:pPr>
        <w:pStyle w:val="a3"/>
        <w:jc w:val="both"/>
      </w:pPr>
      <w:r>
        <w:t xml:space="preserve">Для характеристики лейкоцитозов и лейкопений, возникающих у рыб при различных заболеваниях, используют дифференциальный подсчет лейкоцитов, то есть выводят лейкоцитарную формулу. Количество различных групп лейкоцитов выражают в процентах (%).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Лейкоцитарный состав представлен у рыб эозинофилами, нейтрофи-лами, базофилами, относящимися к гранулоцитам; лимфоцитами и моноцитами, относящимися к агранулоцитам, а также бластами. </w:t>
      </w:r>
    </w:p>
    <w:p w:rsidR="00A81B20" w:rsidRDefault="00A81B20">
      <w:pPr>
        <w:pStyle w:val="a3"/>
        <w:jc w:val="both"/>
        <w:rPr>
          <w:lang w:val="uk-UA"/>
        </w:rPr>
      </w:pPr>
    </w:p>
    <w:p w:rsidR="00A81B20" w:rsidRDefault="00A81B20">
      <w:pPr>
        <w:pStyle w:val="a3"/>
        <w:jc w:val="both"/>
        <w:rPr>
          <w:lang w:val="uk-UA"/>
        </w:rPr>
      </w:pPr>
    </w:p>
    <w:p w:rsidR="00A81B20" w:rsidRDefault="00A81B20">
      <w:pPr>
        <w:pStyle w:val="a3"/>
        <w:jc w:val="both"/>
        <w:rPr>
          <w:lang w:val="uk-UA"/>
        </w:rPr>
      </w:pPr>
      <w:r>
        <w:t xml:space="preserve">13.1. Оборудование: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- микроскоп,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- окрашенные мазки крови (см. п. 3.), </w:t>
      </w:r>
    </w:p>
    <w:p w:rsidR="00A81B20" w:rsidRDefault="00A81B20">
      <w:pPr>
        <w:pStyle w:val="a3"/>
        <w:jc w:val="both"/>
      </w:pPr>
      <w:r>
        <w:t xml:space="preserve">- иммерсионное масло. </w:t>
      </w:r>
    </w:p>
    <w:p w:rsidR="00A81B20" w:rsidRDefault="00A81B20">
      <w:pPr>
        <w:pStyle w:val="a3"/>
        <w:jc w:val="both"/>
      </w:pPr>
      <w:r>
        <w:t xml:space="preserve">13.2. Ход определения и учет результатов. </w:t>
      </w:r>
    </w:p>
    <w:p w:rsidR="00A81B20" w:rsidRDefault="00A81B20">
      <w:pPr>
        <w:pStyle w:val="a3"/>
        <w:jc w:val="both"/>
      </w:pPr>
      <w:r>
        <w:t xml:space="preserve">Для определения лейкоцитарной формулы производят подсчет 200 клеток белой крови в мазке под увеличением микроскопа об.90 х ок.7 (с иммерсией). Подсчет лейкоцитов лучше проводить в центральных и несколько удаленных от бокового края участках начальной трети части мазка. Все встречающиеся клетки белой крови записывают в специальную таблицу в соответствии с классификацией клеточных форм (Иванова, 1983) и рассчитывают процентное соотношение клеток белой крови, то есть групп лейкоцитов в процентах. Для этого используют формулу: </w:t>
      </w:r>
    </w:p>
    <w:p w:rsidR="00A81B20" w:rsidRDefault="00A81B20">
      <w:pPr>
        <w:pStyle w:val="a3"/>
        <w:jc w:val="both"/>
      </w:pPr>
      <w:r>
        <w:t xml:space="preserve">Х = (А х 100) / 200, где: </w:t>
      </w:r>
    </w:p>
    <w:p w:rsidR="00A81B20" w:rsidRDefault="00A81B20">
      <w:pPr>
        <w:pStyle w:val="a3"/>
        <w:jc w:val="both"/>
      </w:pPr>
      <w:r>
        <w:t xml:space="preserve">Х - процент определяемой группы клеток в лейкоцитарной формуле; А - количество этих клеток, найденное при подсчете 200 лейкоцитов (по показанию счетчика). </w:t>
      </w:r>
    </w:p>
    <w:p w:rsidR="00A81B20" w:rsidRDefault="00A81B20">
      <w:pPr>
        <w:pStyle w:val="a3"/>
        <w:jc w:val="both"/>
      </w:pPr>
      <w:r>
        <w:t xml:space="preserve">Лейкоцитарная формула указывает только на относительное соотношение лейкоцитов. Для определения их абсолютного значения используют формулу пересчета, т.е. выясняют количество каждого вида клеток в 1 мкл крови (шт./мкл). </w:t>
      </w:r>
    </w:p>
    <w:p w:rsidR="00A81B20" w:rsidRDefault="00A81B20">
      <w:pPr>
        <w:pStyle w:val="a3"/>
        <w:jc w:val="both"/>
      </w:pPr>
      <w:r>
        <w:t xml:space="preserve">Формула пересчета: </w:t>
      </w:r>
    </w:p>
    <w:p w:rsidR="00A81B20" w:rsidRDefault="00A81B20">
      <w:pPr>
        <w:pStyle w:val="a3"/>
        <w:jc w:val="both"/>
      </w:pPr>
      <w:r>
        <w:t xml:space="preserve">Х = (А х В) /100, где: </w:t>
      </w:r>
    </w:p>
    <w:p w:rsidR="00A81B20" w:rsidRDefault="00A81B20">
      <w:pPr>
        <w:pStyle w:val="a3"/>
        <w:jc w:val="both"/>
      </w:pPr>
      <w:r>
        <w:t xml:space="preserve">А - процент определяемой группы лейкоцитов в лейкоцитарной формуле, %; </w:t>
      </w:r>
      <w:r>
        <w:br/>
        <w:t xml:space="preserve">В - общее число лейкоцитов в 1 мкл, тыс. шт./мкл; </w:t>
      </w:r>
      <w:r>
        <w:br/>
        <w:t xml:space="preserve">100 - общий процент всех лейкоцитов в лейкоцитарной формуле. %. </w:t>
      </w:r>
    </w:p>
    <w:p w:rsidR="00A81B20" w:rsidRDefault="00A81B20">
      <w:pPr>
        <w:pStyle w:val="a3"/>
        <w:jc w:val="both"/>
      </w:pPr>
      <w:r>
        <w:t xml:space="preserve">14. </w:t>
      </w:r>
      <w:r>
        <w:rPr>
          <w:b/>
          <w:bCs/>
        </w:rPr>
        <w:t>Определение метгемоглобина</w:t>
      </w:r>
      <w:r>
        <w:t xml:space="preserve"> </w:t>
      </w:r>
    </w:p>
    <w:p w:rsidR="00A81B20" w:rsidRDefault="00A81B20">
      <w:pPr>
        <w:pStyle w:val="a3"/>
        <w:jc w:val="both"/>
      </w:pPr>
      <w:r>
        <w:t xml:space="preserve">При накоплении метгемоглобина в крови выше определенного уровня возникает патологическое состояние, называемое метгемоглобинемией. Вследствие метгемоглобинемии снижается кислородная емкость крови и развивается гипоксия, что сопровождается торможением обменных процессов и накоплением недоокисленных продуктов в тканях. </w:t>
      </w:r>
    </w:p>
    <w:p w:rsidR="00A81B20" w:rsidRDefault="00A81B20">
      <w:pPr>
        <w:pStyle w:val="a3"/>
        <w:jc w:val="both"/>
      </w:pPr>
      <w:r>
        <w:t xml:space="preserve">Метод основан на сравнительном измерении оптической плотности растворов исследуемой крови с исходной концентрацией оксигемоглоби-на (гемоглобина) и параллельной пробы крови, в которой весь оксиге-моглобин окислен до метгемоглобина феррицианидом калия , с использованием фотоэлектроколориметра при красном светофильтре. </w:t>
      </w:r>
    </w:p>
    <w:p w:rsidR="00A81B20" w:rsidRDefault="00A81B20">
      <w:pPr>
        <w:pStyle w:val="a3"/>
        <w:jc w:val="both"/>
      </w:pPr>
      <w:r>
        <w:t xml:space="preserve">14.1. Подготовка к исследованию 0,25% - ный раствор аммиака готовят, добавляя к 1 мл аммиака 99 мл дистиллированной воды. </w:t>
      </w:r>
    </w:p>
    <w:p w:rsidR="00A81B20" w:rsidRDefault="00A81B20">
      <w:pPr>
        <w:pStyle w:val="a3"/>
        <w:jc w:val="both"/>
      </w:pPr>
      <w:r>
        <w:t xml:space="preserve">Насыщенный раствор фсррицианида калия готовят, растворяя 70 г этой соли в 100 мл дистиллированной воды, раствор хранят не более недели. Раствор гепарина готовят путем прибавления к 5 мл гепарина 20 мл дистиллированной воды.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14.2. Оборудование и реактивы </w:t>
      </w:r>
    </w:p>
    <w:p w:rsidR="00A81B20" w:rsidRDefault="00A81B20">
      <w:pPr>
        <w:pStyle w:val="a3"/>
        <w:jc w:val="both"/>
        <w:rPr>
          <w:lang w:val="uk-UA"/>
        </w:rPr>
      </w:pPr>
      <w:r>
        <w:t>Аммиак водный (nh4ОН),ГОСТ 3760-64.</w:t>
      </w:r>
    </w:p>
    <w:p w:rsidR="00A81B20" w:rsidRDefault="00A81B20">
      <w:pPr>
        <w:pStyle w:val="a3"/>
        <w:jc w:val="both"/>
        <w:rPr>
          <w:lang w:val="uk-UA"/>
        </w:rPr>
      </w:pPr>
      <w:r>
        <w:t>Калий железосинеродистый (феррицианнд калия, соль кровяная красная) ГОСТ 4206-65. Гепарин (25000 ед.).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Химические пробирки. </w:t>
      </w:r>
    </w:p>
    <w:p w:rsidR="00A81B20" w:rsidRDefault="00A81B20">
      <w:pPr>
        <w:pStyle w:val="a3"/>
        <w:jc w:val="both"/>
        <w:rPr>
          <w:lang w:val="uk-UA"/>
        </w:rPr>
      </w:pPr>
      <w:r>
        <w:t xml:space="preserve">Пипетки на 1, 10 мл. </w:t>
      </w:r>
    </w:p>
    <w:p w:rsidR="00A81B20" w:rsidRDefault="00A81B20">
      <w:pPr>
        <w:pStyle w:val="a3"/>
        <w:jc w:val="both"/>
      </w:pPr>
      <w:r>
        <w:t xml:space="preserve">Фотоэлектроколориметр (ФЭК) с красным светофильтром.   </w:t>
      </w:r>
    </w:p>
    <w:p w:rsidR="00A81B20" w:rsidRDefault="00A81B20">
      <w:pPr>
        <w:pStyle w:val="a3"/>
        <w:jc w:val="both"/>
      </w:pPr>
      <w:r>
        <w:t xml:space="preserve">14.3. Ход определения и учет результатов </w:t>
      </w:r>
    </w:p>
    <w:p w:rsidR="00A81B20" w:rsidRDefault="00A81B20">
      <w:pPr>
        <w:pStyle w:val="a3"/>
        <w:jc w:val="both"/>
      </w:pPr>
      <w:r>
        <w:t xml:space="preserve">Для а налита у исследуемых рыб отбирают в пробирку 1 мл крови из сердца или хвостовой артерии. Кровь стабилизируют, добавляя в пробирку 2-3 капли раствора гепарина. У молоди рыб возможно групповое взятие крови (от 2 рыб и более). </w:t>
      </w:r>
    </w:p>
    <w:p w:rsidR="00A81B20" w:rsidRDefault="00A81B20">
      <w:pPr>
        <w:pStyle w:val="a3"/>
        <w:jc w:val="both"/>
      </w:pPr>
      <w:r>
        <w:t xml:space="preserve">При необходимости перевозки или хранения проб крови, закрытые пробками пробирки с кровью помещают в термос со льдом или в морозильную камеру холодильника с температурой - 12° С, кровь можно хранить в течение нескольких суток. </w:t>
      </w:r>
    </w:p>
    <w:p w:rsidR="00A81B20" w:rsidRDefault="00A81B20">
      <w:pPr>
        <w:pStyle w:val="a3"/>
        <w:jc w:val="both"/>
      </w:pPr>
      <w:r>
        <w:t xml:space="preserve">Перед исследованием кровь размораживают и тщательно перемешивают. </w:t>
      </w:r>
    </w:p>
    <w:p w:rsidR="00A81B20" w:rsidRDefault="00A81B20">
      <w:pPr>
        <w:pStyle w:val="a3"/>
        <w:jc w:val="both"/>
      </w:pPr>
      <w:r>
        <w:t xml:space="preserve">В две химические пробирки наливают по 7,3 мл 0,25 %-го раствора аммиака и добавляют по 0,2 мл исследуемой пробы (из одной пробы крови). В одну из пробирок (пробирка № 2) добавляют 1-2 капли насыщенного раствора феррицианида калия, перемешивают содержимое пробирок и оставляют обе пробирки на 1 час. Через 1 час определяют величину оптической плотности (экстинцию) обоих растворов крови, в кюветах 10 мм при красном светофильтре, используя для сравнения 0,25 % -ный раствор аммиака. </w:t>
      </w:r>
    </w:p>
    <w:p w:rsidR="00A81B20" w:rsidRDefault="00A81B20">
      <w:pPr>
        <w:pStyle w:val="a3"/>
        <w:jc w:val="both"/>
      </w:pPr>
      <w:r>
        <w:t xml:space="preserve">В первой пробирке (пробирка № 1) определяют величину светопо-глощения раствора крови, с исходной концентрацией оксигемоглобина (гемоглобина), во второй пробирке (пробирка № 2) - величину светопо-глощения раствора крови, в которой весь оксигемоглобин (Нв02) превращен в метгемоглобин (mthb). </w:t>
      </w:r>
    </w:p>
    <w:p w:rsidR="00A81B20" w:rsidRDefault="00A81B20">
      <w:pPr>
        <w:pStyle w:val="a3"/>
        <w:jc w:val="both"/>
      </w:pPr>
      <w:r>
        <w:t xml:space="preserve">Содержание оксигемоглобина в исходной пробе крови соответствует содержанию гемоглобина в ней. </w:t>
      </w:r>
    </w:p>
    <w:p w:rsidR="00A81B20" w:rsidRDefault="00A81B20">
      <w:pPr>
        <w:pStyle w:val="a3"/>
        <w:jc w:val="both"/>
      </w:pPr>
      <w:r>
        <w:t xml:space="preserve">Поскольку в параллельной пробе крови (пробирка № 2) весь гемоглобин полностью переводится в метгемоглобин добавлением насыщенного раствора феррицианида калия, величина светопоглощеиил раствора метгемоглобина практически постоянная и зависит от исходного уровня гемоглобина, то есть оксигемоглобина. </w:t>
      </w:r>
    </w:p>
    <w:p w:rsidR="00A81B20" w:rsidRDefault="00A81B20">
      <w:pPr>
        <w:pStyle w:val="a3"/>
        <w:jc w:val="both"/>
      </w:pPr>
      <w:r>
        <w:t xml:space="preserve">Определение светопоглощенил растворов крови в обеих пробирках проводят на фотоэлекгроколориметре (ФЭКе) при красном светофильтре. </w:t>
      </w:r>
    </w:p>
    <w:p w:rsidR="00A81B20" w:rsidRDefault="00A81B20">
      <w:pPr>
        <w:pStyle w:val="a3"/>
        <w:jc w:val="both"/>
      </w:pPr>
      <w:r>
        <w:t xml:space="preserve">У ФЭКов различных марок длина волны, соответствующая максимуму пропускания при красном светофильтре, бывает различной. Так, у ФЭКа - 56 при работе с красным светофильтром № 8 длина волны составляет 597 нм, у спектрофотометров ФЭК-56 ПМ и ФЭК КФК-2 длины волн при работе с красным светофильтром лежат в интервале 600 -670 нм, </w:t>
      </w:r>
    </w:p>
    <w:p w:rsidR="00A81B20" w:rsidRDefault="00A81B20">
      <w:pPr>
        <w:pStyle w:val="a3"/>
        <w:jc w:val="both"/>
      </w:pPr>
      <w:r>
        <w:t xml:space="preserve">Определение светопоглощения растворов крови проводят с использованием ФЭКов различных марок при красном светофильтре в вышеприведенном интервале длины волн, используя для сравнения 0,25 %-ный раствор аммиака в кюветах с рабочей длиной 10 мм. </w:t>
      </w:r>
    </w:p>
    <w:p w:rsidR="00A81B20" w:rsidRDefault="00A81B20">
      <w:pPr>
        <w:pStyle w:val="a3"/>
        <w:jc w:val="both"/>
      </w:pPr>
      <w:r>
        <w:t xml:space="preserve">Различия, связанные с измерением экстинций растворов крови при различающихся длинах волн при работе на ФЭКах различных марок, корригируют путем введения в расчетную формулу коэффициента - величины приведенной экстинции раствора крови с исходным уровнем ок-сигемоглобина (ЕнвО2), как показано в разделе - расчет результатов анализа. При расчете этой приведенной величины используют измеренные опытным путем величины светопоглощения раствора крови с исходным уровнем оксигемоглобина (ЕнвО2) </w:t>
      </w:r>
    </w:p>
    <w:p w:rsidR="00A81B20" w:rsidRDefault="00A81B20">
      <w:pPr>
        <w:pStyle w:val="a3"/>
        <w:jc w:val="both"/>
      </w:pPr>
      <w:r>
        <w:t xml:space="preserve">- пробирка № 1; метгемоглобина (emthb) - пробирка № 2. </w:t>
      </w:r>
    </w:p>
    <w:p w:rsidR="00A81B20" w:rsidRDefault="00A81B20">
      <w:pPr>
        <w:pStyle w:val="a3"/>
        <w:jc w:val="both"/>
      </w:pPr>
      <w:r>
        <w:t xml:space="preserve">Предварительно опытным путем на молоди карповых рыб установлена средняя величина светопоглощения раствора крови с исходным уровнем оксигемоглобина (ЕнвО2) и средняя величина светопоглощения раствора крови с полученным уровнем метгемогдобина (ЕМthв). </w:t>
      </w:r>
    </w:p>
    <w:p w:rsidR="00A81B20" w:rsidRDefault="00A81B20">
      <w:pPr>
        <w:pStyle w:val="a3"/>
        <w:jc w:val="both"/>
      </w:pPr>
      <w:r>
        <w:t xml:space="preserve">Таким образом, найдено, что среднее значение плотности раствора крови с исходным уровнем оксигемоглобина (ЕнвО2) составляет 0,15, а метгемоглобина (emthb) - 0,77. </w:t>
      </w:r>
    </w:p>
    <w:p w:rsidR="00A81B20" w:rsidRDefault="00A81B20">
      <w:pPr>
        <w:pStyle w:val="a3"/>
        <w:jc w:val="both"/>
      </w:pPr>
      <w:r>
        <w:t xml:space="preserve">Поскольку гемоглобин в пробе крови рыб полностью переводится в метгемоглобин добавлением насыщенного раствора феррицианида калия, изменение светопоглощения, равное 0,62 (0,77-0,15) соответствует 100 % содержания метгемоглобина. </w:t>
      </w:r>
    </w:p>
    <w:p w:rsidR="00A81B20" w:rsidRDefault="00A81B20">
      <w:pPr>
        <w:pStyle w:val="a3"/>
        <w:jc w:val="both"/>
      </w:pPr>
      <w:r>
        <w:t xml:space="preserve">Все эти данные были необходимы для выведения коэффициентов при расчете содержания метгемоглобина в крови рыб по данной методике. </w:t>
      </w:r>
    </w:p>
    <w:p w:rsidR="00A81B20" w:rsidRDefault="00A81B20">
      <w:pPr>
        <w:pStyle w:val="a3"/>
        <w:jc w:val="both"/>
      </w:pPr>
      <w:r>
        <w:t xml:space="preserve">По методике проводят определение светопоглощения растворов исследуемой крови рыб с исходным уровнем оксигемоглобина (пробирка № 1) и полученным уровнем метгемоглобина (пробирка № 2) и рассчитывают содержание метгемоглобина в крови по нижеприведенной формуле, используя установленный коэффициент и расчетное приведенное значение светопоглощения раствора оксигемоглобина с учетом коррекции измерения этой величины при красном светофильтре с различающимися длинами волн, </w:t>
      </w:r>
    </w:p>
    <w:p w:rsidR="00A81B20" w:rsidRDefault="00A81B20">
      <w:pPr>
        <w:pStyle w:val="a3"/>
        <w:jc w:val="both"/>
      </w:pPr>
      <w:r>
        <w:t xml:space="preserve">Х=(e2-e1) x 1,61 x 100, где: </w:t>
      </w:r>
    </w:p>
    <w:p w:rsidR="00A81B20" w:rsidRDefault="00A81B20">
      <w:pPr>
        <w:pStyle w:val="a3"/>
        <w:jc w:val="both"/>
      </w:pPr>
      <w:r>
        <w:t xml:space="preserve">Х - содержание метгемоглобина в исследуемой пробе крови, %; е2 - приведенное значение светопоглощения"раствора оксигемоглобина (ЕhвО2), расчет его приводится ниже е1 - среднее значение величины светопоглощения раствора оксигемоглобина, равное 0,15; 1,61 - расчетный коэффициенг, найденный из средних величин светопоглощения растворов оксигемоглобина и метгемоглобина, расчет его также приводится далее. Значение Е; - приведенное значение светопоглощения раствора оксигемоглобина </w:t>
      </w:r>
    </w:p>
    <w:p w:rsidR="00A81B20" w:rsidRDefault="00A81B20">
      <w:pPr>
        <w:pStyle w:val="a3"/>
        <w:jc w:val="both"/>
        <w:rPr>
          <w:lang w:val="uk-UA"/>
        </w:rPr>
      </w:pPr>
      <w:r>
        <w:t>(ehbo2) находят из пропорции с использованием измеренных величин светопоглощения раствора оксигемоглобина (пробирка №1) и метге-моглобина (пробирка № 2) в опыте. e2     e4                      e3xe4 -— = — откуда Е2=———— , где:</w:t>
      </w:r>
    </w:p>
    <w:p w:rsidR="00A81B20" w:rsidRDefault="00A81B20">
      <w:pPr>
        <w:pStyle w:val="a3"/>
        <w:jc w:val="both"/>
      </w:pPr>
      <w:r>
        <w:t xml:space="preserve">e3     e5                          e5 </w:t>
      </w:r>
    </w:p>
    <w:p w:rsidR="00A81B20" w:rsidRDefault="00A81B20">
      <w:pPr>
        <w:pStyle w:val="a3"/>
        <w:jc w:val="both"/>
      </w:pPr>
      <w:r>
        <w:t xml:space="preserve">Е2 - искомая величина - приведенное значение оптической плотности раствора оксигемоглобина - (ЕНвО2); Е3 - среднее (для рыб) значение оптической плотности раствора мет-гемоглобина, равное 0,77; Е4 - измеренное значение оптической плотности раствора оксигемоглобина (пробирка № 1); e5 - измеренное значение оптической плотности раствора метгемоглобина (пробирка № 2).Полученное значение Е2 подставляют в формулу для расчета содержания метгемоглобина в крови рыб. </w:t>
      </w:r>
    </w:p>
    <w:p w:rsidR="00A81B20" w:rsidRDefault="00A81B20">
      <w:pPr>
        <w:pStyle w:val="a3"/>
        <w:jc w:val="both"/>
        <w:rPr>
          <w:lang w:val="en-US"/>
        </w:rPr>
      </w:pPr>
      <w:r>
        <w:t>Если приведенное значение оптической плотности раствора оксигемоглобина (Е2) будет равно или меньше средней величины оптической плотности раствора оксигемоглобина (е1 = 0,15) (что объясняется индивидуальными колебаниями содержания гемоглобина в крови рыб), то содержание метгемоглобина будет равно или меньше 1,61 %.</w:t>
      </w:r>
    </w:p>
    <w:p w:rsidR="00A81B20" w:rsidRDefault="00A81B20">
      <w:pPr>
        <w:pStyle w:val="a3"/>
        <w:jc w:val="both"/>
        <w:rPr>
          <w:lang w:val="en-US"/>
        </w:rPr>
      </w:pPr>
    </w:p>
    <w:p w:rsidR="00A81B20" w:rsidRDefault="00A81B20">
      <w:pPr>
        <w:pStyle w:val="a3"/>
        <w:jc w:val="center"/>
        <w:rPr>
          <w:b/>
          <w:bCs/>
        </w:rPr>
        <w:sectPr w:rsidR="00A81B20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1B20" w:rsidRDefault="00A81B20">
      <w:pPr>
        <w:pStyle w:val="a3"/>
        <w:jc w:val="center"/>
        <w:rPr>
          <w:b/>
          <w:bCs/>
        </w:rPr>
      </w:pPr>
      <w:r>
        <w:rPr>
          <w:b/>
          <w:bCs/>
        </w:rPr>
        <w:t xml:space="preserve">Гематологические показатели рыб (физиологическая норма) </w:t>
      </w:r>
      <w:r>
        <w:rPr>
          <w:b/>
          <w:bCs/>
        </w:rPr>
        <w:br/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7"/>
        <w:gridCol w:w="707"/>
        <w:gridCol w:w="1576"/>
        <w:gridCol w:w="1788"/>
        <w:gridCol w:w="1596"/>
        <w:gridCol w:w="1596"/>
      </w:tblGrid>
      <w:tr w:rsidR="00A81B20" w:rsidRPr="00A81B20">
        <w:tc>
          <w:tcPr>
            <w:tcW w:w="2307" w:type="dxa"/>
          </w:tcPr>
          <w:p w:rsidR="00A81B20" w:rsidRPr="00A81B20" w:rsidRDefault="00A81B20">
            <w:pPr>
              <w:jc w:val="center"/>
              <w:rPr>
                <w:b/>
                <w:bCs/>
              </w:rPr>
            </w:pPr>
            <w:r w:rsidRPr="00A81B20">
              <w:t>Вид работы</w:t>
            </w:r>
          </w:p>
        </w:tc>
        <w:tc>
          <w:tcPr>
            <w:tcW w:w="708" w:type="dxa"/>
            <w:vAlign w:val="center"/>
          </w:tcPr>
          <w:p w:rsidR="00A81B20" w:rsidRPr="00A81B20" w:rsidRDefault="00A81B2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556" w:type="dxa"/>
            <w:gridSpan w:val="4"/>
          </w:tcPr>
          <w:p w:rsidR="00A81B20" w:rsidRPr="00A81B20" w:rsidRDefault="00A81B20">
            <w:pPr>
              <w:jc w:val="center"/>
              <w:rPr>
                <w:b/>
                <w:bCs/>
                <w:lang w:val="en-US"/>
              </w:rPr>
            </w:pPr>
            <w:r w:rsidRPr="00A81B20">
              <w:t>Карп</w:t>
            </w:r>
            <w:r w:rsidRPr="00A81B20">
              <w:rPr>
                <w:lang w:val="en-US"/>
              </w:rPr>
              <w:t xml:space="preserve"> </w:t>
            </w:r>
          </w:p>
        </w:tc>
      </w:tr>
      <w:tr w:rsidR="00A81B20" w:rsidRPr="00A81B20">
        <w:tc>
          <w:tcPr>
            <w:tcW w:w="2307" w:type="dxa"/>
          </w:tcPr>
          <w:p w:rsidR="00A81B20" w:rsidRPr="00A81B20" w:rsidRDefault="00A81B20">
            <w:pPr>
              <w:jc w:val="center"/>
              <w:rPr>
                <w:b/>
                <w:bCs/>
              </w:rPr>
            </w:pPr>
            <w:r w:rsidRPr="00A81B20">
              <w:t>Возраст</w:t>
            </w:r>
          </w:p>
        </w:tc>
        <w:tc>
          <w:tcPr>
            <w:tcW w:w="708" w:type="dxa"/>
            <w:vAlign w:val="center"/>
          </w:tcPr>
          <w:p w:rsidR="00A81B20" w:rsidRPr="00A81B20" w:rsidRDefault="00A81B20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576" w:type="dxa"/>
          </w:tcPr>
          <w:p w:rsidR="00A81B20" w:rsidRPr="00A81B20" w:rsidRDefault="00A81B20">
            <w:pPr>
              <w:jc w:val="center"/>
            </w:pPr>
            <w:r w:rsidRPr="00A81B20">
              <w:t>Сеголеток (пруды, экстенсивная технология)</w:t>
            </w:r>
          </w:p>
        </w:tc>
        <w:tc>
          <w:tcPr>
            <w:tcW w:w="1788" w:type="dxa"/>
          </w:tcPr>
          <w:p w:rsidR="00A81B20" w:rsidRPr="00A81B20" w:rsidRDefault="00A81B20">
            <w:pPr>
              <w:jc w:val="center"/>
            </w:pPr>
            <w:r w:rsidRPr="00A81B20">
              <w:t>Сеголеток (пруды, экстенсивная технология)</w:t>
            </w:r>
          </w:p>
        </w:tc>
        <w:tc>
          <w:tcPr>
            <w:tcW w:w="1596" w:type="dxa"/>
          </w:tcPr>
          <w:p w:rsidR="00A81B20" w:rsidRPr="00A81B20" w:rsidRDefault="00A81B20">
            <w:pPr>
              <w:jc w:val="center"/>
            </w:pPr>
            <w:r w:rsidRPr="00A81B20">
              <w:t>Сеголеток (садки)</w:t>
            </w:r>
          </w:p>
        </w:tc>
        <w:tc>
          <w:tcPr>
            <w:tcW w:w="1596" w:type="dxa"/>
          </w:tcPr>
          <w:p w:rsidR="00A81B20" w:rsidRPr="00A81B20" w:rsidRDefault="00A81B20">
            <w:pPr>
              <w:jc w:val="center"/>
            </w:pPr>
            <w:r w:rsidRPr="00A81B20">
              <w:t>Сеголеток (бассейн)</w:t>
            </w:r>
          </w:p>
        </w:tc>
      </w:tr>
      <w:tr w:rsidR="00A81B20" w:rsidRPr="00A81B20">
        <w:tc>
          <w:tcPr>
            <w:tcW w:w="2307" w:type="dxa"/>
          </w:tcPr>
          <w:p w:rsidR="00A81B20" w:rsidRPr="00A81B20" w:rsidRDefault="00A81B20">
            <w:r w:rsidRPr="00A81B20">
              <w:t xml:space="preserve">Гемоглобин, </w:t>
            </w:r>
            <w:r w:rsidRPr="00A81B20">
              <w:br/>
              <w:t>Г/л</w:t>
            </w:r>
          </w:p>
        </w:tc>
        <w:tc>
          <w:tcPr>
            <w:tcW w:w="708" w:type="dxa"/>
          </w:tcPr>
          <w:p w:rsidR="00A81B20" w:rsidRPr="00A81B20" w:rsidRDefault="00A81B20">
            <w:pPr>
              <w:jc w:val="center"/>
            </w:pPr>
            <w:r w:rsidRPr="00A81B20">
              <w:t>3</w:t>
            </w:r>
          </w:p>
        </w:tc>
        <w:tc>
          <w:tcPr>
            <w:tcW w:w="1576" w:type="dxa"/>
          </w:tcPr>
          <w:p w:rsidR="00A81B20" w:rsidRPr="00A81B20" w:rsidRDefault="00A81B20">
            <w:r w:rsidRPr="00A81B20">
              <w:t>85,1± 2,3</w:t>
            </w:r>
          </w:p>
        </w:tc>
        <w:tc>
          <w:tcPr>
            <w:tcW w:w="1788" w:type="dxa"/>
          </w:tcPr>
          <w:p w:rsidR="00A81B20" w:rsidRPr="00A81B20" w:rsidRDefault="00A81B20">
            <w:r w:rsidRPr="00A81B20">
              <w:t>78,1±4,5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89,0 ± 2,4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75,4 ± 4,3</w:t>
            </w:r>
          </w:p>
        </w:tc>
      </w:tr>
      <w:tr w:rsidR="00A81B20" w:rsidRPr="00A81B20">
        <w:trPr>
          <w:trHeight w:val="285"/>
        </w:trPr>
        <w:tc>
          <w:tcPr>
            <w:tcW w:w="2307" w:type="dxa"/>
          </w:tcPr>
          <w:p w:rsidR="00A81B20" w:rsidRPr="00A81B20" w:rsidRDefault="00A81B20">
            <w:r w:rsidRPr="00A81B20">
              <w:t xml:space="preserve">Гематокрит, </w:t>
            </w:r>
          </w:p>
          <w:p w:rsidR="00A81B20" w:rsidRPr="00A81B20" w:rsidRDefault="00A81B20">
            <w:pPr>
              <w:pStyle w:val="a3"/>
            </w:pPr>
            <w:r w:rsidRPr="00A81B20">
              <w:t>л/лх10'</w:t>
            </w:r>
            <w:r w:rsidRPr="00A81B20">
              <w:rPr>
                <w:vertAlign w:val="superscript"/>
              </w:rPr>
              <w:t>2</w:t>
            </w:r>
          </w:p>
        </w:tc>
        <w:tc>
          <w:tcPr>
            <w:tcW w:w="708" w:type="dxa"/>
          </w:tcPr>
          <w:p w:rsidR="00A81B20" w:rsidRPr="00A81B20" w:rsidRDefault="00A81B20">
            <w:pPr>
              <w:jc w:val="center"/>
            </w:pPr>
            <w:r w:rsidRPr="00A81B20">
              <w:t>4</w:t>
            </w:r>
          </w:p>
        </w:tc>
        <w:tc>
          <w:tcPr>
            <w:tcW w:w="1576" w:type="dxa"/>
          </w:tcPr>
          <w:p w:rsidR="00A81B20" w:rsidRPr="00A81B20" w:rsidRDefault="00A81B20">
            <w:r w:rsidRPr="00A81B20">
              <w:t>39,9 ± 1,1</w:t>
            </w:r>
          </w:p>
        </w:tc>
        <w:tc>
          <w:tcPr>
            <w:tcW w:w="1788" w:type="dxa"/>
          </w:tcPr>
          <w:p w:rsidR="00A81B20" w:rsidRPr="00A81B20" w:rsidRDefault="00A81B20">
            <w:r w:rsidRPr="00A81B20">
              <w:t>36,2 ± 0,2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35,4 ± 0,3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34,1 ± 1,0</w:t>
            </w:r>
          </w:p>
        </w:tc>
      </w:tr>
      <w:tr w:rsidR="00A81B20" w:rsidRPr="00A81B20">
        <w:trPr>
          <w:trHeight w:val="255"/>
        </w:trPr>
        <w:tc>
          <w:tcPr>
            <w:tcW w:w="2307" w:type="dxa"/>
          </w:tcPr>
          <w:p w:rsidR="00A81B20" w:rsidRPr="00A81B20" w:rsidRDefault="00A81B20">
            <w:r w:rsidRPr="00A81B20">
              <w:t>Эритроциты, млн/мкл</w:t>
            </w:r>
          </w:p>
        </w:tc>
        <w:tc>
          <w:tcPr>
            <w:tcW w:w="708" w:type="dxa"/>
          </w:tcPr>
          <w:p w:rsidR="00A81B20" w:rsidRPr="00A81B20" w:rsidRDefault="00A81B20">
            <w:pPr>
              <w:jc w:val="center"/>
            </w:pPr>
            <w:r w:rsidRPr="00A81B20">
              <w:t>5</w:t>
            </w:r>
          </w:p>
        </w:tc>
        <w:tc>
          <w:tcPr>
            <w:tcW w:w="1576" w:type="dxa"/>
          </w:tcPr>
          <w:p w:rsidR="00A81B20" w:rsidRPr="00A81B20" w:rsidRDefault="00A81B20">
            <w:r w:rsidRPr="00A81B20">
              <w:t>1,5 ± 0,004</w:t>
            </w:r>
          </w:p>
        </w:tc>
        <w:tc>
          <w:tcPr>
            <w:tcW w:w="1788" w:type="dxa"/>
          </w:tcPr>
          <w:p w:rsidR="00A81B20" w:rsidRPr="00A81B20" w:rsidRDefault="00A81B20">
            <w:r w:rsidRPr="00A81B20">
              <w:t>1,35 ± 0,4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1^09 ±0,4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1,3± 0,2</w:t>
            </w:r>
          </w:p>
        </w:tc>
      </w:tr>
      <w:tr w:rsidR="00A81B20" w:rsidRPr="00A81B20">
        <w:trPr>
          <w:trHeight w:val="270"/>
        </w:trPr>
        <w:tc>
          <w:tcPr>
            <w:tcW w:w="2307" w:type="dxa"/>
          </w:tcPr>
          <w:p w:rsidR="00A81B20" w:rsidRPr="00A81B20" w:rsidRDefault="00A81B20">
            <w:r w:rsidRPr="00A81B20">
              <w:t>Ср, объем Эритро-цитов, мкм</w:t>
            </w:r>
            <w:r w:rsidRPr="00A81B20">
              <w:rPr>
                <w:vertAlign w:val="superscript"/>
              </w:rPr>
              <w:t>3</w:t>
            </w:r>
          </w:p>
        </w:tc>
        <w:tc>
          <w:tcPr>
            <w:tcW w:w="708" w:type="dxa"/>
          </w:tcPr>
          <w:p w:rsidR="00A81B20" w:rsidRPr="00A81B20" w:rsidRDefault="00A81B20">
            <w:pPr>
              <w:jc w:val="center"/>
            </w:pPr>
            <w:r w:rsidRPr="00A81B20">
              <w:t>6</w:t>
            </w:r>
          </w:p>
        </w:tc>
        <w:tc>
          <w:tcPr>
            <w:tcW w:w="1576" w:type="dxa"/>
          </w:tcPr>
          <w:p w:rsidR="00A81B20" w:rsidRPr="00A81B20" w:rsidRDefault="00A81B20">
            <w:r w:rsidRPr="00A81B20">
              <w:t>268,7 ± 10,6</w:t>
            </w:r>
          </w:p>
        </w:tc>
        <w:tc>
          <w:tcPr>
            <w:tcW w:w="1788" w:type="dxa"/>
          </w:tcPr>
          <w:p w:rsidR="00A81B20" w:rsidRPr="00A81B20" w:rsidRDefault="00A81B20">
            <w:r w:rsidRPr="00A81B20">
              <w:t>342,5± 2,8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24,7 ±2,7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349,6 ± 7,3</w:t>
            </w:r>
          </w:p>
        </w:tc>
      </w:tr>
      <w:tr w:rsidR="00A81B20" w:rsidRPr="00A81B20">
        <w:trPr>
          <w:trHeight w:val="345"/>
        </w:trPr>
        <w:tc>
          <w:tcPr>
            <w:tcW w:w="2307" w:type="dxa"/>
          </w:tcPr>
          <w:p w:rsidR="00A81B20" w:rsidRPr="00A81B20" w:rsidRDefault="00A81B20">
            <w:r w:rsidRPr="00A81B20">
              <w:t>Содержание гемоглобина r эритроцитах . пг</w:t>
            </w:r>
          </w:p>
        </w:tc>
        <w:tc>
          <w:tcPr>
            <w:tcW w:w="708" w:type="dxa"/>
          </w:tcPr>
          <w:p w:rsidR="00A81B20" w:rsidRPr="00A81B20" w:rsidRDefault="00A81B20">
            <w:pPr>
              <w:jc w:val="center"/>
            </w:pPr>
            <w:r w:rsidRPr="00A81B20">
              <w:t>7</w:t>
            </w:r>
          </w:p>
        </w:tc>
        <w:tc>
          <w:tcPr>
            <w:tcW w:w="1576" w:type="dxa"/>
          </w:tcPr>
          <w:p w:rsidR="00A81B20" w:rsidRPr="00A81B20" w:rsidRDefault="00A81B20">
            <w:r w:rsidRPr="00A81B20">
              <w:t>56,7 ± 2,7</w:t>
            </w:r>
          </w:p>
        </w:tc>
        <w:tc>
          <w:tcPr>
            <w:tcW w:w="1788" w:type="dxa"/>
          </w:tcPr>
          <w:p w:rsidR="00A81B20" w:rsidRPr="00A81B20" w:rsidRDefault="00A81B20">
            <w:r w:rsidRPr="00A81B20">
              <w:t>46,3 ± 1,9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81,6 ± 2,3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58,0±  4,0</w:t>
            </w:r>
          </w:p>
        </w:tc>
      </w:tr>
      <w:tr w:rsidR="00A81B20" w:rsidRPr="00A81B20">
        <w:trPr>
          <w:trHeight w:val="345"/>
        </w:trPr>
        <w:tc>
          <w:tcPr>
            <w:tcW w:w="2307" w:type="dxa"/>
          </w:tcPr>
          <w:p w:rsidR="00A81B20" w:rsidRPr="00A81B20" w:rsidRDefault="00A81B20">
            <w:r w:rsidRPr="00A81B20">
              <w:t xml:space="preserve">Лейкоциты, </w:t>
            </w:r>
          </w:p>
          <w:p w:rsidR="00A81B20" w:rsidRPr="00A81B20" w:rsidRDefault="00A81B20">
            <w:pPr>
              <w:pStyle w:val="a3"/>
            </w:pPr>
            <w:r w:rsidRPr="00A81B20">
              <w:t>тыс./мкл</w:t>
            </w:r>
          </w:p>
        </w:tc>
        <w:tc>
          <w:tcPr>
            <w:tcW w:w="708" w:type="dxa"/>
          </w:tcPr>
          <w:p w:rsidR="00A81B20" w:rsidRPr="00A81B20" w:rsidRDefault="00A81B20">
            <w:pPr>
              <w:jc w:val="center"/>
            </w:pPr>
            <w:r w:rsidRPr="00A81B20">
              <w:t>8</w:t>
            </w:r>
          </w:p>
        </w:tc>
        <w:tc>
          <w:tcPr>
            <w:tcW w:w="1576" w:type="dxa"/>
          </w:tcPr>
          <w:p w:rsidR="00A81B20" w:rsidRPr="00A81B20" w:rsidRDefault="00A81B20">
            <w:r w:rsidRPr="00A81B20">
              <w:t>24,5 ± 4,3</w:t>
            </w:r>
          </w:p>
        </w:tc>
        <w:tc>
          <w:tcPr>
            <w:tcW w:w="1788" w:type="dxa"/>
          </w:tcPr>
          <w:p w:rsidR="00A81B20" w:rsidRPr="00A81B20" w:rsidRDefault="00A81B20">
            <w:r w:rsidRPr="00A81B20">
              <w:t>37,5 ± 5,2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41,0 ± 4,5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39,4± 4,3</w:t>
            </w:r>
          </w:p>
        </w:tc>
      </w:tr>
      <w:tr w:rsidR="00A81B20" w:rsidRPr="00A81B20">
        <w:trPr>
          <w:trHeight w:val="345"/>
        </w:trPr>
        <w:tc>
          <w:tcPr>
            <w:tcW w:w="2307" w:type="dxa"/>
          </w:tcPr>
          <w:p w:rsidR="00A81B20" w:rsidRPr="00A81B20" w:rsidRDefault="00A81B20">
            <w:r w:rsidRPr="00A81B20">
              <w:t>Тромбоциты, тыс./мкл</w:t>
            </w:r>
          </w:p>
        </w:tc>
        <w:tc>
          <w:tcPr>
            <w:tcW w:w="708" w:type="dxa"/>
          </w:tcPr>
          <w:p w:rsidR="00A81B20" w:rsidRPr="00A81B20" w:rsidRDefault="00A81B20">
            <w:pPr>
              <w:jc w:val="center"/>
            </w:pPr>
            <w:r w:rsidRPr="00A81B20">
              <w:t>9</w:t>
            </w:r>
          </w:p>
        </w:tc>
        <w:tc>
          <w:tcPr>
            <w:tcW w:w="1576" w:type="dxa"/>
          </w:tcPr>
          <w:p w:rsidR="00A81B20" w:rsidRPr="00A81B20" w:rsidRDefault="00A81B20">
            <w:r w:rsidRPr="00A81B20">
              <w:t>НД'</w:t>
            </w:r>
          </w:p>
        </w:tc>
        <w:tc>
          <w:tcPr>
            <w:tcW w:w="1788" w:type="dxa"/>
          </w:tcPr>
          <w:p w:rsidR="00A81B20" w:rsidRPr="00A81B20" w:rsidRDefault="00A81B20">
            <w:r w:rsidRPr="00A81B20">
              <w:t>28,02 ± 3,0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НД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НД</w:t>
            </w:r>
          </w:p>
        </w:tc>
      </w:tr>
      <w:tr w:rsidR="00A81B20" w:rsidRPr="00A81B20">
        <w:trPr>
          <w:trHeight w:val="195"/>
        </w:trPr>
        <w:tc>
          <w:tcPr>
            <w:tcW w:w="2307" w:type="dxa"/>
          </w:tcPr>
          <w:p w:rsidR="00A81B20" w:rsidRPr="00A81B20" w:rsidRDefault="00A81B20">
            <w:r w:rsidRPr="00A81B20">
              <w:t>Бласты, %</w:t>
            </w:r>
          </w:p>
        </w:tc>
        <w:tc>
          <w:tcPr>
            <w:tcW w:w="708" w:type="dxa"/>
          </w:tcPr>
          <w:p w:rsidR="00A81B20" w:rsidRPr="00A81B20" w:rsidRDefault="00A81B20">
            <w:pPr>
              <w:jc w:val="center"/>
            </w:pPr>
            <w:r w:rsidRPr="00A81B20">
              <w:t>10</w:t>
            </w:r>
          </w:p>
        </w:tc>
        <w:tc>
          <w:tcPr>
            <w:tcW w:w="1576" w:type="dxa"/>
          </w:tcPr>
          <w:p w:rsidR="00A81B20" w:rsidRPr="00A81B20" w:rsidRDefault="00A81B20">
            <w:r w:rsidRPr="00A81B20">
              <w:t>0,6 ± 0,4</w:t>
            </w:r>
          </w:p>
        </w:tc>
        <w:tc>
          <w:tcPr>
            <w:tcW w:w="1788" w:type="dxa"/>
          </w:tcPr>
          <w:p w:rsidR="00A81B20" w:rsidRPr="00A81B20" w:rsidRDefault="00A81B20">
            <w:r w:rsidRPr="00A81B20">
              <w:t>0"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0,3 ± 0,1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1,1 ±0,2</w:t>
            </w:r>
          </w:p>
        </w:tc>
      </w:tr>
      <w:tr w:rsidR="00A81B20" w:rsidRPr="00A81B20">
        <w:trPr>
          <w:trHeight w:val="225"/>
        </w:trPr>
        <w:tc>
          <w:tcPr>
            <w:tcW w:w="2307" w:type="dxa"/>
          </w:tcPr>
          <w:p w:rsidR="00A81B20" w:rsidRPr="00A81B20" w:rsidRDefault="00A81B20">
            <w:r w:rsidRPr="00A81B20">
              <w:t xml:space="preserve">Про миелоциты, </w:t>
            </w:r>
            <w:r w:rsidRPr="00A81B20">
              <w:br/>
              <w:t>%</w:t>
            </w:r>
          </w:p>
        </w:tc>
        <w:tc>
          <w:tcPr>
            <w:tcW w:w="708" w:type="dxa"/>
          </w:tcPr>
          <w:p w:rsidR="00A81B20" w:rsidRPr="00A81B20" w:rsidRDefault="00A81B20">
            <w:pPr>
              <w:jc w:val="center"/>
            </w:pPr>
            <w:r w:rsidRPr="00A81B20">
              <w:t>11</w:t>
            </w:r>
          </w:p>
        </w:tc>
        <w:tc>
          <w:tcPr>
            <w:tcW w:w="1576" w:type="dxa"/>
          </w:tcPr>
          <w:p w:rsidR="00A81B20" w:rsidRPr="00A81B20" w:rsidRDefault="00A81B20">
            <w:r w:rsidRPr="00A81B20">
              <w:t>0,1 ± 0,1</w:t>
            </w:r>
          </w:p>
        </w:tc>
        <w:tc>
          <w:tcPr>
            <w:tcW w:w="1788" w:type="dxa"/>
          </w:tcPr>
          <w:p w:rsidR="00A81B20" w:rsidRPr="00A81B20" w:rsidRDefault="00A81B20">
            <w:r w:rsidRPr="00A81B20">
              <w:t>0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0,1 ± 0,01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0,6 ± 0,2</w:t>
            </w:r>
          </w:p>
        </w:tc>
      </w:tr>
      <w:tr w:rsidR="00A81B20" w:rsidRPr="00A81B20">
        <w:trPr>
          <w:trHeight w:val="315"/>
        </w:trPr>
        <w:tc>
          <w:tcPr>
            <w:tcW w:w="2307" w:type="dxa"/>
          </w:tcPr>
          <w:p w:rsidR="00A81B20" w:rsidRPr="00A81B20" w:rsidRDefault="00A81B20">
            <w:r w:rsidRPr="00A81B20">
              <w:t>Миелоциты нейт-рофильные,%</w:t>
            </w:r>
          </w:p>
        </w:tc>
        <w:tc>
          <w:tcPr>
            <w:tcW w:w="708" w:type="dxa"/>
          </w:tcPr>
          <w:p w:rsidR="00A81B20" w:rsidRPr="00A81B20" w:rsidRDefault="00A81B20">
            <w:pPr>
              <w:jc w:val="center"/>
            </w:pPr>
            <w:r w:rsidRPr="00A81B20">
              <w:t>12</w:t>
            </w:r>
          </w:p>
        </w:tc>
        <w:tc>
          <w:tcPr>
            <w:tcW w:w="1576" w:type="dxa"/>
          </w:tcPr>
          <w:p w:rsidR="00A81B20" w:rsidRPr="00A81B20" w:rsidRDefault="00A81B20">
            <w:r w:rsidRPr="00A81B20">
              <w:t>0,5 ± 0,2</w:t>
            </w:r>
          </w:p>
        </w:tc>
        <w:tc>
          <w:tcPr>
            <w:tcW w:w="1788" w:type="dxa"/>
          </w:tcPr>
          <w:p w:rsidR="00A81B20" w:rsidRPr="00A81B20" w:rsidRDefault="00A81B20">
            <w:r w:rsidRPr="00A81B20">
              <w:t>3,2 ± 1,1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0,5± 0,1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0,3 ± 0,1</w:t>
            </w:r>
          </w:p>
        </w:tc>
      </w:tr>
      <w:tr w:rsidR="00A81B20" w:rsidRPr="00A81B20">
        <w:trPr>
          <w:trHeight w:val="330"/>
        </w:trPr>
        <w:tc>
          <w:tcPr>
            <w:tcW w:w="2307" w:type="dxa"/>
          </w:tcPr>
          <w:p w:rsidR="00A81B20" w:rsidRPr="00A81B20" w:rsidRDefault="00A81B20">
            <w:r w:rsidRPr="00A81B20">
              <w:t>Метами елоцитьт нсйтр., %</w:t>
            </w:r>
          </w:p>
        </w:tc>
        <w:tc>
          <w:tcPr>
            <w:tcW w:w="708" w:type="dxa"/>
          </w:tcPr>
          <w:p w:rsidR="00A81B20" w:rsidRPr="00A81B20" w:rsidRDefault="00A81B20">
            <w:pPr>
              <w:jc w:val="center"/>
            </w:pPr>
            <w:r w:rsidRPr="00A81B20">
              <w:t>13</w:t>
            </w:r>
          </w:p>
        </w:tc>
        <w:tc>
          <w:tcPr>
            <w:tcW w:w="1576" w:type="dxa"/>
          </w:tcPr>
          <w:p w:rsidR="00A81B20" w:rsidRPr="00A81B20" w:rsidRDefault="00A81B20">
            <w:r w:rsidRPr="00A81B20">
              <w:t>0,4 ±  0,2</w:t>
            </w:r>
          </w:p>
        </w:tc>
        <w:tc>
          <w:tcPr>
            <w:tcW w:w="1788" w:type="dxa"/>
          </w:tcPr>
          <w:p w:rsidR="00A81B20" w:rsidRPr="00A81B20" w:rsidRDefault="00A81B20">
            <w:r w:rsidRPr="00A81B20">
              <w:t>3,1 ± 1,0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0,7 ± 0,2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0,7 ±  0,2</w:t>
            </w:r>
          </w:p>
        </w:tc>
      </w:tr>
      <w:tr w:rsidR="00A81B20" w:rsidRPr="00A81B20">
        <w:trPr>
          <w:trHeight w:val="345"/>
        </w:trPr>
        <w:tc>
          <w:tcPr>
            <w:tcW w:w="2307" w:type="dxa"/>
          </w:tcPr>
          <w:p w:rsidR="00A81B20" w:rsidRPr="00A81B20" w:rsidRDefault="00A81B20">
            <w:r w:rsidRPr="00A81B20">
              <w:t>11алочкоядерные нейтрофилы, %</w:t>
            </w:r>
          </w:p>
        </w:tc>
        <w:tc>
          <w:tcPr>
            <w:tcW w:w="708" w:type="dxa"/>
          </w:tcPr>
          <w:p w:rsidR="00A81B20" w:rsidRPr="00A81B20" w:rsidRDefault="00A81B20">
            <w:pPr>
              <w:jc w:val="center"/>
            </w:pPr>
            <w:r w:rsidRPr="00A81B20">
              <w:t>14</w:t>
            </w:r>
          </w:p>
        </w:tc>
        <w:tc>
          <w:tcPr>
            <w:tcW w:w="1576" w:type="dxa"/>
          </w:tcPr>
          <w:p w:rsidR="00A81B20" w:rsidRPr="00A81B20" w:rsidRDefault="00A81B20">
            <w:r w:rsidRPr="00A81B20">
              <w:t>0,4 ± 0,2</w:t>
            </w:r>
          </w:p>
        </w:tc>
        <w:tc>
          <w:tcPr>
            <w:tcW w:w="1788" w:type="dxa"/>
          </w:tcPr>
          <w:p w:rsidR="00A81B20" w:rsidRPr="00A81B20" w:rsidRDefault="00A81B20">
            <w:r w:rsidRPr="00A81B20">
              <w:t>5,2±  1,4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1,0±0,3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0,8 ± 0,2</w:t>
            </w:r>
          </w:p>
        </w:tc>
      </w:tr>
      <w:tr w:rsidR="00A81B20" w:rsidRPr="00A81B20">
        <w:trPr>
          <w:trHeight w:val="195"/>
        </w:trPr>
        <w:tc>
          <w:tcPr>
            <w:tcW w:w="2307" w:type="dxa"/>
          </w:tcPr>
          <w:p w:rsidR="00A81B20" w:rsidRPr="00A81B20" w:rsidRDefault="00A81B20">
            <w:r w:rsidRPr="00A81B20">
              <w:t>Сегментоядерные Нейтрофилы, %</w:t>
            </w:r>
          </w:p>
        </w:tc>
        <w:tc>
          <w:tcPr>
            <w:tcW w:w="708" w:type="dxa"/>
          </w:tcPr>
          <w:p w:rsidR="00A81B20" w:rsidRPr="00A81B20" w:rsidRDefault="00A81B20">
            <w:pPr>
              <w:jc w:val="center"/>
            </w:pPr>
            <w:r w:rsidRPr="00A81B20">
              <w:t>15</w:t>
            </w:r>
          </w:p>
        </w:tc>
        <w:tc>
          <w:tcPr>
            <w:tcW w:w="1576" w:type="dxa"/>
          </w:tcPr>
          <w:p w:rsidR="00A81B20" w:rsidRPr="00A81B20" w:rsidRDefault="00A81B20">
            <w:r w:rsidRPr="00A81B20">
              <w:t>0,3 ± 0,1</w:t>
            </w:r>
          </w:p>
        </w:tc>
        <w:tc>
          <w:tcPr>
            <w:tcW w:w="1788" w:type="dxa"/>
          </w:tcPr>
          <w:p w:rsidR="00A81B20" w:rsidRPr="00A81B20" w:rsidRDefault="00A81B20">
            <w:r w:rsidRPr="00A81B20">
              <w:t>4,0±  0,7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1,0 ± 0,5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1,0± О.З</w:t>
            </w:r>
          </w:p>
        </w:tc>
      </w:tr>
      <w:tr w:rsidR="00A81B20" w:rsidRPr="00A81B20">
        <w:trPr>
          <w:trHeight w:val="195"/>
        </w:trPr>
        <w:tc>
          <w:tcPr>
            <w:tcW w:w="2307" w:type="dxa"/>
          </w:tcPr>
          <w:p w:rsidR="00A81B20" w:rsidRPr="00A81B20" w:rsidRDefault="00A81B20">
            <w:r w:rsidRPr="00A81B20">
              <w:t>Общее число нейт-рофилов, %</w:t>
            </w:r>
          </w:p>
        </w:tc>
        <w:tc>
          <w:tcPr>
            <w:tcW w:w="708" w:type="dxa"/>
          </w:tcPr>
          <w:p w:rsidR="00A81B20" w:rsidRPr="00A81B20" w:rsidRDefault="00A81B20">
            <w:pPr>
              <w:jc w:val="center"/>
            </w:pPr>
            <w:r w:rsidRPr="00A81B20">
              <w:t>16</w:t>
            </w:r>
          </w:p>
        </w:tc>
        <w:tc>
          <w:tcPr>
            <w:tcW w:w="1576" w:type="dxa"/>
          </w:tcPr>
          <w:p w:rsidR="00A81B20" w:rsidRPr="00A81B20" w:rsidRDefault="00A81B20">
            <w:r w:rsidRPr="00A81B20">
              <w:t>1,6 ± 0,2</w:t>
            </w:r>
          </w:p>
        </w:tc>
        <w:tc>
          <w:tcPr>
            <w:tcW w:w="1788" w:type="dxa"/>
          </w:tcPr>
          <w:p w:rsidR="00A81B20" w:rsidRPr="00A81B20" w:rsidRDefault="00A81B20">
            <w:r w:rsidRPr="00A81B20">
              <w:t>15,5 ± 1,6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3,2 ± 1,0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2,8 ± 0,7</w:t>
            </w:r>
          </w:p>
        </w:tc>
      </w:tr>
      <w:tr w:rsidR="00A81B20" w:rsidRPr="00A81B20">
        <w:trPr>
          <w:trHeight w:val="240"/>
        </w:trPr>
        <w:tc>
          <w:tcPr>
            <w:tcW w:w="2307" w:type="dxa"/>
          </w:tcPr>
          <w:p w:rsidR="00A81B20" w:rsidRPr="00A81B20" w:rsidRDefault="00A81B20">
            <w:r w:rsidRPr="00A81B20">
              <w:t>Эозинофилы и псевдоэодинофилы” %</w:t>
            </w:r>
          </w:p>
        </w:tc>
        <w:tc>
          <w:tcPr>
            <w:tcW w:w="708" w:type="dxa"/>
          </w:tcPr>
          <w:p w:rsidR="00A81B20" w:rsidRPr="00A81B20" w:rsidRDefault="00A81B20">
            <w:pPr>
              <w:jc w:val="center"/>
            </w:pPr>
            <w:r w:rsidRPr="00A81B20">
              <w:t>17</w:t>
            </w:r>
          </w:p>
        </w:tc>
        <w:tc>
          <w:tcPr>
            <w:tcW w:w="1576" w:type="dxa"/>
          </w:tcPr>
          <w:p w:rsidR="00A81B20" w:rsidRPr="00A81B20" w:rsidRDefault="00A81B20">
            <w:r w:rsidRPr="00A81B20">
              <w:t>3,7± 1,2</w:t>
            </w:r>
          </w:p>
        </w:tc>
        <w:tc>
          <w:tcPr>
            <w:tcW w:w="1788" w:type="dxa"/>
          </w:tcPr>
          <w:p w:rsidR="00A81B20" w:rsidRPr="00A81B20" w:rsidRDefault="00A81B20">
            <w:r w:rsidRPr="00A81B20">
              <w:t>4,0 ± 0,09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0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0</w:t>
            </w:r>
          </w:p>
        </w:tc>
      </w:tr>
      <w:tr w:rsidR="00A81B20" w:rsidRPr="00A81B20">
        <w:trPr>
          <w:trHeight w:val="285"/>
        </w:trPr>
        <w:tc>
          <w:tcPr>
            <w:tcW w:w="2307" w:type="dxa"/>
          </w:tcPr>
          <w:p w:rsidR="00A81B20" w:rsidRPr="00A81B20" w:rsidRDefault="00A81B20">
            <w:r w:rsidRPr="00A81B20">
              <w:t>Базофилы и псев-добазофшш, %</w:t>
            </w:r>
          </w:p>
        </w:tc>
        <w:tc>
          <w:tcPr>
            <w:tcW w:w="708" w:type="dxa"/>
          </w:tcPr>
          <w:p w:rsidR="00A81B20" w:rsidRPr="00A81B20" w:rsidRDefault="00A81B20">
            <w:pPr>
              <w:jc w:val="center"/>
            </w:pPr>
            <w:r w:rsidRPr="00A81B20">
              <w:t>18</w:t>
            </w:r>
          </w:p>
        </w:tc>
        <w:tc>
          <w:tcPr>
            <w:tcW w:w="1576" w:type="dxa"/>
          </w:tcPr>
          <w:p w:rsidR="00A81B20" w:rsidRPr="00A81B20" w:rsidRDefault="00A81B20">
            <w:r w:rsidRPr="00A81B20">
              <w:t>3,6 ± 0,8</w:t>
            </w:r>
          </w:p>
        </w:tc>
        <w:tc>
          <w:tcPr>
            <w:tcW w:w="1788" w:type="dxa"/>
          </w:tcPr>
          <w:p w:rsidR="00A81B20" w:rsidRPr="00A81B20" w:rsidRDefault="00A81B20">
            <w:r w:rsidRPr="00A81B20">
              <w:t>3,5±  1,4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0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1,0±0.5</w:t>
            </w:r>
          </w:p>
        </w:tc>
      </w:tr>
      <w:tr w:rsidR="00A81B20" w:rsidRPr="00A81B20">
        <w:trPr>
          <w:trHeight w:val="315"/>
        </w:trPr>
        <w:tc>
          <w:tcPr>
            <w:tcW w:w="2307" w:type="dxa"/>
          </w:tcPr>
          <w:p w:rsidR="00A81B20" w:rsidRPr="00A81B20" w:rsidRDefault="00A81B20">
            <w:r w:rsidRPr="00A81B20">
              <w:t>11енистые клетки, %</w:t>
            </w:r>
          </w:p>
        </w:tc>
        <w:tc>
          <w:tcPr>
            <w:tcW w:w="708" w:type="dxa"/>
          </w:tcPr>
          <w:p w:rsidR="00A81B20" w:rsidRPr="00A81B20" w:rsidRDefault="00A81B20">
            <w:pPr>
              <w:jc w:val="center"/>
            </w:pPr>
            <w:r w:rsidRPr="00A81B20">
              <w:t>19</w:t>
            </w:r>
          </w:p>
        </w:tc>
        <w:tc>
          <w:tcPr>
            <w:tcW w:w="1576" w:type="dxa"/>
          </w:tcPr>
          <w:p w:rsidR="00A81B20" w:rsidRPr="00A81B20" w:rsidRDefault="00A81B20">
            <w:r w:rsidRPr="00A81B20">
              <w:t>0,7 ± 0,3</w:t>
            </w:r>
          </w:p>
        </w:tc>
        <w:tc>
          <w:tcPr>
            <w:tcW w:w="1788" w:type="dxa"/>
          </w:tcPr>
          <w:p w:rsidR="00A81B20" w:rsidRPr="00A81B20" w:rsidRDefault="00A81B20">
            <w:r w:rsidRPr="00A81B20">
              <w:t>4,0 ± 0,7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1,9± 0,4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1,6±0,4</w:t>
            </w:r>
          </w:p>
        </w:tc>
      </w:tr>
      <w:tr w:rsidR="00A81B20" w:rsidRPr="00A81B20">
        <w:trPr>
          <w:trHeight w:val="225"/>
        </w:trPr>
        <w:tc>
          <w:tcPr>
            <w:tcW w:w="2307" w:type="dxa"/>
          </w:tcPr>
          <w:p w:rsidR="00A81B20" w:rsidRPr="00A81B20" w:rsidRDefault="00A81B20">
            <w:r w:rsidRPr="00A81B20">
              <w:t>Моноциты, %</w:t>
            </w:r>
          </w:p>
        </w:tc>
        <w:tc>
          <w:tcPr>
            <w:tcW w:w="708" w:type="dxa"/>
          </w:tcPr>
          <w:p w:rsidR="00A81B20" w:rsidRPr="00A81B20" w:rsidRDefault="00A81B20">
            <w:pPr>
              <w:jc w:val="center"/>
            </w:pPr>
            <w:r w:rsidRPr="00A81B20">
              <w:t>20</w:t>
            </w:r>
          </w:p>
        </w:tc>
        <w:tc>
          <w:tcPr>
            <w:tcW w:w="1576" w:type="dxa"/>
          </w:tcPr>
          <w:p w:rsidR="00A81B20" w:rsidRPr="00A81B20" w:rsidRDefault="00A81B20">
            <w:r w:rsidRPr="00A81B20">
              <w:t>4,2 ± 0,5</w:t>
            </w:r>
          </w:p>
        </w:tc>
        <w:tc>
          <w:tcPr>
            <w:tcW w:w="1788" w:type="dxa"/>
          </w:tcPr>
          <w:p w:rsidR="00A81B20" w:rsidRPr="00A81B20" w:rsidRDefault="00A81B20">
            <w:r w:rsidRPr="00A81B20">
              <w:t>8,8 ± 1,5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3,0 ± 0,5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2,7 ± 0,7</w:t>
            </w:r>
          </w:p>
        </w:tc>
      </w:tr>
      <w:tr w:rsidR="00A81B20" w:rsidRPr="00A81B20">
        <w:trPr>
          <w:trHeight w:val="285"/>
        </w:trPr>
        <w:tc>
          <w:tcPr>
            <w:tcW w:w="2307" w:type="dxa"/>
          </w:tcPr>
          <w:p w:rsidR="00A81B20" w:rsidRPr="00A81B20" w:rsidRDefault="00A81B20">
            <w:r w:rsidRPr="00A81B20">
              <w:t>Лимфоциты, %</w:t>
            </w:r>
          </w:p>
        </w:tc>
        <w:tc>
          <w:tcPr>
            <w:tcW w:w="708" w:type="dxa"/>
          </w:tcPr>
          <w:p w:rsidR="00A81B20" w:rsidRPr="00A81B20" w:rsidRDefault="00A81B20">
            <w:pPr>
              <w:jc w:val="center"/>
            </w:pPr>
            <w:r w:rsidRPr="00A81B20">
              <w:t>21</w:t>
            </w:r>
          </w:p>
        </w:tc>
        <w:tc>
          <w:tcPr>
            <w:tcW w:w="1576" w:type="dxa"/>
          </w:tcPr>
          <w:p w:rsidR="00A81B20" w:rsidRPr="00A81B20" w:rsidRDefault="00A81B20">
            <w:r w:rsidRPr="00A81B20">
              <w:t>85,6 ± 1,6</w:t>
            </w:r>
          </w:p>
        </w:tc>
        <w:tc>
          <w:tcPr>
            <w:tcW w:w="1788" w:type="dxa"/>
          </w:tcPr>
          <w:p w:rsidR="00A81B20" w:rsidRPr="00A81B20" w:rsidRDefault="00A81B20">
            <w:r w:rsidRPr="00A81B20">
              <w:t>64,2 ± 4,9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91,5± 0,9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90,2 ± 1,4</w:t>
            </w:r>
          </w:p>
        </w:tc>
      </w:tr>
      <w:tr w:rsidR="00A81B20" w:rsidRPr="00A81B20">
        <w:trPr>
          <w:trHeight w:val="300"/>
        </w:trPr>
        <w:tc>
          <w:tcPr>
            <w:tcW w:w="2307" w:type="dxa"/>
          </w:tcPr>
          <w:p w:rsidR="00A81B20" w:rsidRPr="00A81B20" w:rsidRDefault="00A81B20">
            <w:r w:rsidRPr="00A81B20">
              <w:t>Содержание общего белка в сыворотке крови,г %</w:t>
            </w:r>
          </w:p>
        </w:tc>
        <w:tc>
          <w:tcPr>
            <w:tcW w:w="708" w:type="dxa"/>
          </w:tcPr>
          <w:p w:rsidR="00A81B20" w:rsidRPr="00A81B20" w:rsidRDefault="00A81B20">
            <w:pPr>
              <w:jc w:val="center"/>
            </w:pPr>
            <w:r w:rsidRPr="00A81B20">
              <w:t>22</w:t>
            </w:r>
          </w:p>
        </w:tc>
        <w:tc>
          <w:tcPr>
            <w:tcW w:w="1576" w:type="dxa"/>
          </w:tcPr>
          <w:p w:rsidR="00A81B20" w:rsidRPr="00A81B20" w:rsidRDefault="00A81B20">
            <w:r w:rsidRPr="00A81B20">
              <w:t>2,5-3,0</w:t>
            </w:r>
          </w:p>
        </w:tc>
        <w:tc>
          <w:tcPr>
            <w:tcW w:w="1788" w:type="dxa"/>
          </w:tcPr>
          <w:p w:rsidR="00A81B20" w:rsidRPr="00A81B20" w:rsidRDefault="00A81B20">
            <w:r w:rsidRPr="00A81B20">
              <w:t>2,5-3,0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НД</w:t>
            </w:r>
          </w:p>
        </w:tc>
        <w:tc>
          <w:tcPr>
            <w:tcW w:w="1596" w:type="dxa"/>
          </w:tcPr>
          <w:p w:rsidR="00A81B20" w:rsidRPr="00A81B20" w:rsidRDefault="00A81B20">
            <w:r w:rsidRPr="00A81B20">
              <w:t>нд</w:t>
            </w:r>
          </w:p>
        </w:tc>
      </w:tr>
    </w:tbl>
    <w:p w:rsidR="00A81B20" w:rsidRDefault="00A81B20">
      <w:pPr>
        <w:jc w:val="center"/>
        <w:rPr>
          <w:b/>
          <w:bCs/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000"/>
        <w:gridCol w:w="1468"/>
        <w:gridCol w:w="1278"/>
        <w:gridCol w:w="1204"/>
        <w:gridCol w:w="1492"/>
        <w:gridCol w:w="1480"/>
      </w:tblGrid>
      <w:tr w:rsidR="00A81B20" w:rsidRPr="00A81B20"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 </w:t>
            </w:r>
          </w:p>
        </w:tc>
        <w:tc>
          <w:tcPr>
            <w:tcW w:w="2746" w:type="dxa"/>
            <w:gridSpan w:val="2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Пестрый толстолобик</w:t>
            </w:r>
          </w:p>
        </w:tc>
        <w:tc>
          <w:tcPr>
            <w:tcW w:w="4176" w:type="dxa"/>
            <w:gridSpan w:val="3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Белый толстолобик</w:t>
            </w:r>
          </w:p>
        </w:tc>
      </w:tr>
      <w:tr w:rsidR="00A81B20" w:rsidRPr="00A81B20"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2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Сеголеток (установка с замкнутым водообменом)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Сеголетки (лето)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Сеголетки (зима)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Годовики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Двухлетки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Сеголетки (лето)</w:t>
            </w:r>
          </w:p>
        </w:tc>
      </w:tr>
      <w:tr w:rsidR="00A81B20" w:rsidRPr="00A81B20"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3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59,5 ± 3,4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</w:pPr>
            <w:r w:rsidRPr="00A81B20">
              <w:t>74,9± 2,2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96,9 ±  2,8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</w:pPr>
            <w:r w:rsidRPr="00A81B20">
              <w:t>65,8 ± 3,8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</w:pPr>
            <w:r w:rsidRPr="00A81B20">
              <w:t>85,8± 2,4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</w:pPr>
            <w:r w:rsidRPr="00A81B20">
              <w:t>80,9± 1,4</w:t>
            </w:r>
          </w:p>
        </w:tc>
      </w:tr>
      <w:tr w:rsidR="00A81B20" w:rsidRPr="00A81B20">
        <w:trPr>
          <w:trHeight w:val="285"/>
        </w:trPr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4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30,6±  1,6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</w:pPr>
            <w:r w:rsidRPr="00A81B20">
              <w:t>37,8 ± 0,7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40,7 ± 2,9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</w:pPr>
            <w:r w:rsidRPr="00A81B20">
              <w:t>28,6 ± 1,3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</w:pPr>
            <w:r w:rsidRPr="00A81B20">
              <w:t>40,2 ± 1,7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</w:pPr>
            <w:r w:rsidRPr="00A81B20">
              <w:t>51,4± 1,3</w:t>
            </w:r>
          </w:p>
        </w:tc>
      </w:tr>
      <w:tr w:rsidR="00A81B20" w:rsidRPr="00A81B20">
        <w:trPr>
          <w:trHeight w:val="255"/>
        </w:trPr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5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1,0± 0,04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</w:pPr>
            <w:r w:rsidRPr="00A81B20">
              <w:t>1,9±0,05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1,8± 0,07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</w:pPr>
            <w:r w:rsidRPr="00A81B20">
              <w:t>1,5± 0,2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</w:pPr>
            <w:r w:rsidRPr="00A81B20">
              <w:t>1,7 ± 0,08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</w:pPr>
            <w:r w:rsidRPr="00A81B20">
              <w:t>1,9 ± 0,04</w:t>
            </w:r>
          </w:p>
        </w:tc>
      </w:tr>
      <w:tr w:rsidR="00A81B20" w:rsidRPr="00A81B20">
        <w:trPr>
          <w:trHeight w:val="270"/>
        </w:trPr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6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303,3 ± 0,9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</w:pPr>
            <w:r w:rsidRPr="00A81B20">
              <w:t>204,4 ± 12,9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247,08 ± 28,5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</w:pPr>
            <w:r w:rsidRPr="00A81B20">
              <w:t>195,6 ± 8,4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</w:pPr>
            <w:r w:rsidRPr="00A81B20">
              <w:t>243,1 ± 14,3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</w:pPr>
            <w:r w:rsidRPr="00A81B20">
              <w:t>266,4 ±  6,2</w:t>
            </w:r>
          </w:p>
        </w:tc>
      </w:tr>
      <w:tr w:rsidR="00A81B20" w:rsidRPr="00A81B20">
        <w:trPr>
          <w:trHeight w:val="345"/>
        </w:trPr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7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59,6± 1,6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</w:pPr>
            <w:r w:rsidRPr="00A81B20">
              <w:t>40,67 ± 3,4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55,2± 3,9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</w:pPr>
            <w:r w:rsidRPr="00A81B20">
              <w:t>44,98 ± 1,5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</w:pPr>
            <w:r w:rsidRPr="00A81B20">
              <w:t>51,38± 3,2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</w:pPr>
            <w:r w:rsidRPr="00A81B20">
              <w:t>41,6± 0,9</w:t>
            </w:r>
          </w:p>
        </w:tc>
      </w:tr>
      <w:tr w:rsidR="00A81B20" w:rsidRPr="00A81B20">
        <w:trPr>
          <w:trHeight w:val="345"/>
        </w:trPr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8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52,7± 0,2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</w:pPr>
            <w:r w:rsidRPr="00A81B20">
              <w:t>26,2 ± 4,6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10,6 ± 1,8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</w:pPr>
            <w:r w:rsidRPr="00A81B20">
              <w:t>34,6 ± 2,7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</w:pPr>
            <w:r w:rsidRPr="00A81B20">
              <w:t>39,8 ± 3,7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</w:pPr>
            <w:r w:rsidRPr="00A81B20">
              <w:t>56,8 ± 4,0</w:t>
            </w:r>
          </w:p>
        </w:tc>
      </w:tr>
      <w:tr w:rsidR="00A81B20" w:rsidRPr="00A81B20">
        <w:trPr>
          <w:trHeight w:val="345"/>
        </w:trPr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9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</w:pPr>
            <w:r w:rsidRPr="00A81B20">
              <w:t>29,95 ±  3,6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11,5 ± 1,95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</w:pPr>
            <w:r w:rsidRPr="00A81B20">
              <w:t>21,l± 2,5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</w:pPr>
            <w:r w:rsidRPr="00A81B20">
              <w:t>34,3 ± 1,4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</w:pPr>
            <w:r w:rsidRPr="00A81B20">
              <w:t>63,6± 8,1</w:t>
            </w:r>
          </w:p>
        </w:tc>
      </w:tr>
      <w:tr w:rsidR="00A81B20" w:rsidRPr="00A81B20">
        <w:trPr>
          <w:trHeight w:val="195"/>
        </w:trPr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10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1,2 ± 0,3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0,1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</w:pPr>
            <w:r w:rsidRPr="00A81B20">
              <w:t>1,2± 0,3</w:t>
            </w:r>
          </w:p>
        </w:tc>
      </w:tr>
      <w:tr w:rsidR="00A81B20" w:rsidRPr="00A81B20">
        <w:trPr>
          <w:trHeight w:val="225"/>
        </w:trPr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11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0,9±  0,3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</w:pPr>
            <w:r w:rsidRPr="00A81B20">
              <w:t>0,6 ± 0,1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0,7 ± 0,2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</w:pPr>
            <w:r w:rsidRPr="00A81B20">
              <w:t>0,1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</w:pPr>
            <w:r w:rsidRPr="00A81B20">
              <w:t>1,1± 0,2</w:t>
            </w:r>
          </w:p>
        </w:tc>
      </w:tr>
      <w:tr w:rsidR="00A81B20" w:rsidRPr="00A81B20">
        <w:trPr>
          <w:trHeight w:val="315"/>
        </w:trPr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12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0,64 ± 0,1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</w:pPr>
            <w:r w:rsidRPr="00A81B20">
              <w:t>0,4 ± 0,1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2,5 ± 0,2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</w:pPr>
            <w:r w:rsidRPr="00A81B20">
              <w:t>1,3±0,3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</w:pPr>
            <w:r w:rsidRPr="00A81B20">
              <w:t>0,9 ± 0,2</w:t>
            </w:r>
          </w:p>
        </w:tc>
      </w:tr>
      <w:tr w:rsidR="00A81B20" w:rsidRPr="00A81B20">
        <w:trPr>
          <w:trHeight w:val="330"/>
        </w:trPr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13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0,31 ±0,1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</w:pPr>
            <w:r w:rsidRPr="00A81B20">
              <w:t>1,3± 0,3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22,9 ± 2,7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</w:pPr>
            <w:r w:rsidRPr="00A81B20">
              <w:t>18,4 ± 2,6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</w:pPr>
            <w:r w:rsidRPr="00A81B20">
              <w:t>2,9 ± 0,4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</w:pPr>
            <w:r w:rsidRPr="00A81B20">
              <w:t>0,7 ± 0,2</w:t>
            </w:r>
          </w:p>
        </w:tc>
      </w:tr>
      <w:tr w:rsidR="00A81B20" w:rsidRPr="00A81B20">
        <w:trPr>
          <w:trHeight w:val="345"/>
        </w:trPr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14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0,72 ± 0,2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</w:pPr>
            <w:r w:rsidRPr="00A81B20">
              <w:t>0,2± 0,1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7,7 ± 1,0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</w:pPr>
            <w:r w:rsidRPr="00A81B20">
              <w:t>8,8 ± 1,1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</w:pPr>
            <w:r w:rsidRPr="00A81B20">
              <w:t>0,5 ± 0,1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</w:pPr>
            <w:r w:rsidRPr="00A81B20">
              <w:t>0,8±  0,3</w:t>
            </w:r>
          </w:p>
        </w:tc>
      </w:tr>
      <w:tr w:rsidR="00A81B20" w:rsidRPr="00A81B20">
        <w:trPr>
          <w:trHeight w:val="195"/>
        </w:trPr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  <w:rPr>
                <w:lang w:val="en-US"/>
              </w:rPr>
            </w:pPr>
            <w:r w:rsidRPr="00A81B20">
              <w:t>15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0,39± 0,1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2,7 ± 0,6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</w:pPr>
            <w:r w:rsidRPr="00A81B20">
              <w:t>2,1 ±0,5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</w:tr>
      <w:tr w:rsidR="00A81B20" w:rsidRPr="00A81B20">
        <w:trPr>
          <w:trHeight w:val="195"/>
        </w:trPr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16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2,0 ± 0,3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</w:pPr>
            <w:r w:rsidRPr="00A81B20">
              <w:t>2,5±  0,3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35,8 ± 2,7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</w:pPr>
            <w:r w:rsidRPr="00A81B20">
              <w:t>30,6 ±  2,6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</w:pPr>
            <w:r w:rsidRPr="00A81B20">
              <w:t>3,5 ± 0,4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</w:pPr>
            <w:r w:rsidRPr="00A81B20">
              <w:t>2,4 ± 0,3</w:t>
            </w:r>
          </w:p>
        </w:tc>
      </w:tr>
      <w:tr w:rsidR="00A81B20" w:rsidRPr="00A81B20">
        <w:trPr>
          <w:trHeight w:val="240"/>
        </w:trPr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17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</w:pPr>
            <w:r w:rsidRPr="00A81B20">
              <w:t>9,7 ±  1,1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1,5 ± 0,3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</w:pPr>
            <w:r w:rsidRPr="00A81B20">
              <w:t>0,1 ±0,3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</w:pPr>
            <w:r w:rsidRPr="00A81B20">
              <w:t>6,9 ± 0,6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</w:pPr>
            <w:r w:rsidRPr="00A81B20">
              <w:t>4,2 ± 0,6</w:t>
            </w:r>
          </w:p>
        </w:tc>
      </w:tr>
      <w:tr w:rsidR="00A81B20" w:rsidRPr="00A81B20">
        <w:trPr>
          <w:trHeight w:val="285"/>
        </w:trPr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18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1,6±  0,4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</w:pPr>
            <w:r w:rsidRPr="00A81B20">
              <w:t>0,4±  0,1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</w:pPr>
            <w:r w:rsidRPr="00A81B20">
              <w:t>0,1</w:t>
            </w:r>
          </w:p>
        </w:tc>
      </w:tr>
      <w:tr w:rsidR="00A81B20" w:rsidRPr="00A81B20">
        <w:trPr>
          <w:trHeight w:val="315"/>
        </w:trPr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19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1,2±0,3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</w:pPr>
            <w:r w:rsidRPr="00A81B20">
              <w:t>0,1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</w:pPr>
            <w:r w:rsidRPr="00A81B20">
              <w:t>0,5 ± 0,1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</w:pPr>
            <w:r w:rsidRPr="00A81B20">
              <w:t>0,2</w:t>
            </w:r>
          </w:p>
        </w:tc>
      </w:tr>
      <w:tr w:rsidR="00A81B20" w:rsidRPr="00A81B20">
        <w:trPr>
          <w:trHeight w:val="225"/>
        </w:trPr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  <w:rPr>
                <w:lang w:val="en-US"/>
              </w:rPr>
            </w:pPr>
            <w:r w:rsidRPr="00A81B20">
              <w:t xml:space="preserve">20 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2,5 ± 0,4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</w:pPr>
            <w:r w:rsidRPr="00A81B20">
              <w:t>0,2± 0,1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1,3±0,2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</w:pPr>
            <w:r w:rsidRPr="00A81B20">
              <w:t>0,4 ± 0,1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</w:pPr>
            <w:r w:rsidRPr="00A81B20">
              <w:t>0,9 ±  0,2</w:t>
            </w:r>
          </w:p>
        </w:tc>
      </w:tr>
      <w:tr w:rsidR="00A81B20" w:rsidRPr="00A81B20">
        <w:trPr>
          <w:trHeight w:val="285"/>
        </w:trPr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21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90,6±  0,9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</w:pPr>
            <w:r w:rsidRPr="00A81B20">
              <w:t>Я7,1± 1,4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60,6 ±  3,3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</w:pPr>
            <w:r w:rsidRPr="00A81B20">
              <w:t>68,5±  4,1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</w:pPr>
            <w:r w:rsidRPr="00A81B20">
              <w:t>88,9±  0,7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</w:pPr>
            <w:r w:rsidRPr="00A81B20">
              <w:t>90,1±0,8</w:t>
            </w:r>
          </w:p>
        </w:tc>
      </w:tr>
      <w:tr w:rsidR="00A81B20" w:rsidRPr="00A81B20">
        <w:trPr>
          <w:trHeight w:val="300"/>
        </w:trPr>
        <w:tc>
          <w:tcPr>
            <w:tcW w:w="64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22</w:t>
            </w:r>
          </w:p>
        </w:tc>
        <w:tc>
          <w:tcPr>
            <w:tcW w:w="2000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468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1,7-3,0</w:t>
            </w:r>
          </w:p>
        </w:tc>
        <w:tc>
          <w:tcPr>
            <w:tcW w:w="1204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492" w:type="dxa"/>
          </w:tcPr>
          <w:p w:rsidR="00A81B20" w:rsidRPr="00A81B20" w:rsidRDefault="00A81B20">
            <w:pPr>
              <w:spacing w:line="360" w:lineRule="auto"/>
            </w:pPr>
            <w:r w:rsidRPr="00A81B20">
              <w:t>4,41 0,2</w:t>
            </w:r>
          </w:p>
        </w:tc>
        <w:tc>
          <w:tcPr>
            <w:tcW w:w="1480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</w:tr>
    </w:tbl>
    <w:p w:rsidR="00A81B20" w:rsidRDefault="00A81B20">
      <w:pPr>
        <w:spacing w:line="360" w:lineRule="auto"/>
        <w:jc w:val="center"/>
        <w:sectPr w:rsidR="00A81B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325"/>
        <w:gridCol w:w="1299"/>
        <w:gridCol w:w="1311"/>
        <w:gridCol w:w="1302"/>
        <w:gridCol w:w="1278"/>
        <w:gridCol w:w="1264"/>
        <w:gridCol w:w="1335"/>
      </w:tblGrid>
      <w:tr w:rsidR="00A81B20" w:rsidRPr="00A81B20">
        <w:tc>
          <w:tcPr>
            <w:tcW w:w="456" w:type="dxa"/>
            <w:vAlign w:val="center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</w:t>
            </w:r>
          </w:p>
        </w:tc>
        <w:tc>
          <w:tcPr>
            <w:tcW w:w="3935" w:type="dxa"/>
            <w:gridSpan w:val="3"/>
            <w:vAlign w:val="center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Белый толстолобик</w:t>
            </w:r>
          </w:p>
        </w:tc>
        <w:tc>
          <w:tcPr>
            <w:tcW w:w="5179" w:type="dxa"/>
            <w:gridSpan w:val="4"/>
            <w:vAlign w:val="center"/>
          </w:tcPr>
          <w:p w:rsidR="00A81B20" w:rsidRPr="00A81B20" w:rsidRDefault="00A81B20">
            <w:pPr>
              <w:spacing w:line="360" w:lineRule="auto"/>
              <w:ind w:left="387"/>
              <w:jc w:val="center"/>
            </w:pPr>
            <w:r w:rsidRPr="00A81B20">
              <w:t>Большеротый буфалло</w:t>
            </w:r>
          </w:p>
        </w:tc>
      </w:tr>
      <w:tr w:rsidR="00A81B20" w:rsidRPr="00A81B20"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2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Сеголетки (зима)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Годовики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Двухлетки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Сеголетки (лето)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Сеголетки (зима)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Годовики 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Двухлетки</w:t>
            </w:r>
          </w:p>
        </w:tc>
      </w:tr>
      <w:tr w:rsidR="00A81B20" w:rsidRPr="00A81B20"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3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</w:pPr>
            <w:r w:rsidRPr="00A81B20">
              <w:t>105,9 ± 2,3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</w:pPr>
            <w:r w:rsidRPr="00A81B20">
              <w:t>82,1 ±8,0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</w:pPr>
            <w:r w:rsidRPr="00A81B20">
              <w:t>93,3±  3,1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77,0 ± 2,2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81,5 ±3,1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</w:pPr>
            <w:r w:rsidRPr="00A81B20">
              <w:t>90,4 ± 3,3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</w:pPr>
            <w:r w:rsidRPr="00A81B20">
              <w:t>86,5 ± 2,0</w:t>
            </w:r>
          </w:p>
        </w:tc>
      </w:tr>
      <w:tr w:rsidR="00A81B20" w:rsidRPr="00A81B20">
        <w:trPr>
          <w:trHeight w:val="28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4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</w:pPr>
            <w:r w:rsidRPr="00A81B20">
              <w:t>56.2 ± 1,46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</w:pPr>
            <w:r w:rsidRPr="00A81B20">
              <w:t>47,2 ± 1,8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</w:pPr>
            <w:r w:rsidRPr="00A81B20">
              <w:t>45,13± 0,7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32,36±  2,0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40,4 ± 1,7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</w:pPr>
            <w:r w:rsidRPr="00A81B20">
              <w:t>36,2 ± 1,6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</w:pPr>
            <w:r w:rsidRPr="00A81B20">
              <w:t>41,6 ± 0,95</w:t>
            </w:r>
          </w:p>
        </w:tc>
      </w:tr>
      <w:tr w:rsidR="00A81B20" w:rsidRPr="00A81B20">
        <w:trPr>
          <w:trHeight w:val="25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5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</w:pPr>
            <w:r w:rsidRPr="00A81B20">
              <w:t>2,6 ± 0,07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</w:pPr>
            <w:r w:rsidRPr="00A81B20">
              <w:t>2,37 ± 0,1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</w:pPr>
            <w:r w:rsidRPr="00A81B20">
              <w:t>2,09± 0,1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1,15±0,05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1,09 ± 0,03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</w:pPr>
            <w:r w:rsidRPr="00A81B20">
              <w:t>1,2±0,08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</w:pPr>
            <w:r w:rsidRPr="00A81B20">
              <w:t>1,23 ± 0,07</w:t>
            </w:r>
          </w:p>
        </w:tc>
      </w:tr>
      <w:tr w:rsidR="00A81B20" w:rsidRPr="00A81B20">
        <w:trPr>
          <w:trHeight w:val="270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6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</w:pPr>
            <w:r w:rsidRPr="00A81B20">
              <w:t>216,1 ± 5,4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</w:pPr>
            <w:r w:rsidRPr="00A81B20">
              <w:t>199,2 ± 8,1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</w:pPr>
            <w:r w:rsidRPr="00A81B20">
              <w:t>219,0± 12,1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280,6 ± 13,1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75,79 ± 19,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</w:pPr>
            <w:r w:rsidRPr="00A81B20">
              <w:t>304,9 ± 16,1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</w:pPr>
            <w:r w:rsidRPr="00A81B20">
              <w:t>338,6 ± 18,8</w:t>
            </w:r>
          </w:p>
        </w:tc>
      </w:tr>
      <w:tr w:rsidR="00A81B20" w:rsidRPr="00A81B20">
        <w:trPr>
          <w:trHeight w:val="34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7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</w:pPr>
            <w:r w:rsidRPr="00A81B20">
              <w:t>40,8±  1,1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</w:pPr>
            <w:r w:rsidRPr="00A81B20">
              <w:t>34,8±  1,6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</w:pPr>
            <w:r w:rsidRPr="00A81B20">
              <w:t>44,63 ± 1,3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66,95 ± 1,8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75,6 ± 3,1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</w:pPr>
            <w:r w:rsidRPr="00A81B20">
              <w:t>80,9±  3,9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</w:pPr>
            <w:r w:rsidRPr="00A81B20">
              <w:t>70,3 ± 3,5</w:t>
            </w:r>
          </w:p>
        </w:tc>
      </w:tr>
      <w:tr w:rsidR="00A81B20" w:rsidRPr="00A81B20">
        <w:trPr>
          <w:trHeight w:val="34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8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</w:pPr>
            <w:r w:rsidRPr="00A81B20">
              <w:t>14,8 ± 1,8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</w:pPr>
            <w:r w:rsidRPr="00A81B20">
              <w:t>52,9 ±  6,9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</w:pPr>
            <w:r w:rsidRPr="00A81B20">
              <w:t>48,1 ±2,9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6,8 ± 1,4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6,3±  0,9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</w:pPr>
            <w:r w:rsidRPr="00A81B20">
              <w:t>25,9 ± 1,9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</w:pPr>
            <w:r w:rsidRPr="00A81B20">
              <w:t>19,97 ± 1,8</w:t>
            </w:r>
          </w:p>
        </w:tc>
      </w:tr>
      <w:tr w:rsidR="00A81B20" w:rsidRPr="00A81B20">
        <w:trPr>
          <w:trHeight w:val="34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9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</w:pPr>
            <w:r w:rsidRPr="00A81B20">
              <w:t>24,27±  4.3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</w:pPr>
            <w:r w:rsidRPr="00A81B20">
              <w:t>54,09 ±  6,0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</w:pPr>
            <w:r w:rsidRPr="00A81B20">
              <w:t>55,9± 3,5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3,9 ± 0,8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7.3 ± 1,7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</w:pPr>
            <w:r w:rsidRPr="00A81B20">
              <w:t>5,95 ± 1,2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</w:pPr>
            <w:r w:rsidRPr="00A81B20">
              <w:t>17,64± 1,7</w:t>
            </w:r>
          </w:p>
        </w:tc>
      </w:tr>
      <w:tr w:rsidR="00A81B20" w:rsidRPr="00A81B20">
        <w:trPr>
          <w:trHeight w:val="19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10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</w:pPr>
            <w:r w:rsidRPr="00A81B20">
              <w:t>0,1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1,5 ± 0,6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0,1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</w:tr>
      <w:tr w:rsidR="00A81B20" w:rsidRPr="00A81B20">
        <w:trPr>
          <w:trHeight w:val="22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11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</w:pPr>
            <w:r w:rsidRPr="00A81B20">
              <w:t>0,2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</w:pPr>
            <w:r w:rsidRPr="00A81B20">
              <w:t>0,2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</w:pPr>
            <w:r w:rsidRPr="00A81B20">
              <w:t>0,2 ± 0,1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3,0±  1,4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0,7 ± 0,2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</w:pPr>
            <w:r w:rsidRPr="00A81B20">
              <w:t>0,2 ± 0,1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</w:pPr>
            <w:r w:rsidRPr="00A81B20">
              <w:t>0,5±  0,2</w:t>
            </w:r>
          </w:p>
        </w:tc>
      </w:tr>
      <w:tr w:rsidR="00A81B20" w:rsidRPr="00A81B20">
        <w:trPr>
          <w:trHeight w:val="31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12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</w:pPr>
            <w:r w:rsidRPr="00A81B20">
              <w:t>1,5 ± 0,2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</w:pPr>
            <w:r w:rsidRPr="00A81B20">
              <w:t>0,9± 0,1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</w:pPr>
            <w:r w:rsidRPr="00A81B20">
              <w:t>0,6 ± 0,1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1,1± 0,4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1,3 ± 0,3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</w:pPr>
            <w:r w:rsidRPr="00A81B20">
              <w:t>0,2 ± 0,1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</w:pPr>
            <w:r w:rsidRPr="00A81B20">
              <w:t>0,5 ±  0,2</w:t>
            </w:r>
          </w:p>
        </w:tc>
      </w:tr>
      <w:tr w:rsidR="00A81B20" w:rsidRPr="00A81B20">
        <w:trPr>
          <w:trHeight w:val="330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13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</w:pPr>
            <w:r w:rsidRPr="00A81B20">
              <w:t>5,9 ± 1,0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</w:pPr>
            <w:r w:rsidRPr="00A81B20">
              <w:t>12,2 ± 1,4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</w:pPr>
            <w:r w:rsidRPr="00A81B20">
              <w:t>3,2±  0,4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1,6±  1,1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1.4±0,3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</w:pPr>
            <w:r w:rsidRPr="00A81B20">
              <w:t>0,9 ± 0,2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</w:pPr>
            <w:r w:rsidRPr="00A81B20">
              <w:t>1,6±  0,3</w:t>
            </w:r>
          </w:p>
        </w:tc>
      </w:tr>
      <w:tr w:rsidR="00A81B20" w:rsidRPr="00A81B20">
        <w:trPr>
          <w:trHeight w:val="34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14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</w:pPr>
            <w:r w:rsidRPr="00A81B20">
              <w:t>2,6 ±  0.7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</w:pPr>
            <w:r w:rsidRPr="00A81B20">
              <w:t>3,4 ± 0,6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</w:pPr>
            <w:r w:rsidRPr="00A81B20">
              <w:t>0,9 ± 0,4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1,1 ±0,8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0,7 ± 0,4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</w:pPr>
            <w:r w:rsidRPr="00A81B20">
              <w:t>2,1 ±0,4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</w:pPr>
            <w:r w:rsidRPr="00A81B20">
              <w:t>2,8±  0,4</w:t>
            </w:r>
          </w:p>
        </w:tc>
      </w:tr>
      <w:tr w:rsidR="00A81B20" w:rsidRPr="00A81B20">
        <w:trPr>
          <w:trHeight w:val="19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15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</w:pPr>
            <w:r w:rsidRPr="00A81B20">
              <w:t>0,5 ± 0,1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</w:pPr>
            <w:r w:rsidRPr="00A81B20">
              <w:t>0,2± 0,01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</w:pPr>
            <w:r w:rsidRPr="00A81B20">
              <w:t>0,2 ± 0,01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0,1 ± 0,1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2,0 ± 0.4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</w:pPr>
            <w:r w:rsidRPr="00A81B20">
              <w:t>1,6 ± 0,4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</w:pPr>
            <w:r w:rsidRPr="00A81B20">
              <w:t>0,7 ± 0,1</w:t>
            </w:r>
          </w:p>
        </w:tc>
      </w:tr>
      <w:tr w:rsidR="00A81B20" w:rsidRPr="00A81B20">
        <w:trPr>
          <w:trHeight w:val="19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16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</w:pPr>
            <w:r w:rsidRPr="00A81B20">
              <w:t>10,5 ± 1,0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</w:pPr>
            <w:r w:rsidRPr="00A81B20">
              <w:t>16,7± 1,4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</w:pPr>
            <w:r w:rsidRPr="00A81B20">
              <w:t>4,9 ±  0,4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3,9 ± 1,1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5,4± 0,4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</w:pPr>
            <w:r w:rsidRPr="00A81B20">
              <w:t>4,8 ± 0,4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</w:pPr>
            <w:r w:rsidRPr="00A81B20">
              <w:t>5,6 ± 0,4</w:t>
            </w:r>
          </w:p>
        </w:tc>
      </w:tr>
      <w:tr w:rsidR="00A81B20" w:rsidRPr="00A81B20">
        <w:trPr>
          <w:trHeight w:val="240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17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</w:pPr>
            <w:r w:rsidRPr="00A81B20">
              <w:t>0,3±  0,1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</w:pPr>
            <w:r w:rsidRPr="00A81B20">
              <w:t>0,1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</w:pPr>
            <w:r w:rsidRPr="00A81B20">
              <w:t>3,1 ±0,5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6,6 ± 1,7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1,8± 0,4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</w:pPr>
            <w:r w:rsidRPr="00A81B20">
              <w:t>1,3± 0,2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</w:pPr>
            <w:r w:rsidRPr="00A81B20">
              <w:t>2,1± 0,3</w:t>
            </w:r>
          </w:p>
        </w:tc>
      </w:tr>
      <w:tr w:rsidR="00A81B20" w:rsidRPr="00A81B20">
        <w:trPr>
          <w:trHeight w:val="28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18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</w:pPr>
            <w:r w:rsidRPr="00A81B20">
              <w:t>0,1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0,1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</w:tr>
      <w:tr w:rsidR="00A81B20" w:rsidRPr="00A81B20">
        <w:trPr>
          <w:trHeight w:val="31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19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</w:pPr>
            <w:r w:rsidRPr="00A81B20">
              <w:t>О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</w:pPr>
            <w:r w:rsidRPr="00A81B20">
              <w:t>0,1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</w:pPr>
            <w:r w:rsidRPr="00A81B20">
              <w:t>0,2 ± 0,1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6,3 ± 1,6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1,2± 0,3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</w:pPr>
            <w:r w:rsidRPr="00A81B20">
              <w:t>2,0 ± 0,3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</w:pPr>
            <w:r w:rsidRPr="00A81B20">
              <w:t>3,6 ± 0.7</w:t>
            </w:r>
          </w:p>
        </w:tc>
      </w:tr>
      <w:tr w:rsidR="00A81B20" w:rsidRPr="00A81B20">
        <w:trPr>
          <w:trHeight w:val="22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20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</w:pPr>
            <w:r w:rsidRPr="00A81B20">
              <w:t>0,3± 0,1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</w:pPr>
            <w:r w:rsidRPr="00A81B20">
              <w:t>0,1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</w:pPr>
            <w:r w:rsidRPr="00A81B20">
              <w:t>0,3 ± 0,1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3,1 ±0,6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3,3 ± 0,2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</w:pPr>
            <w:r w:rsidRPr="00A81B20">
              <w:t>0,5 ± 0,1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</w:pPr>
            <w:r w:rsidRPr="00A81B20">
              <w:t>0,2</w:t>
            </w:r>
          </w:p>
        </w:tc>
      </w:tr>
      <w:tr w:rsidR="00A81B20" w:rsidRPr="00A81B20">
        <w:trPr>
          <w:trHeight w:val="28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21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</w:pPr>
            <w:r w:rsidRPr="00A81B20">
              <w:t>88,7 ± 2,0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</w:pPr>
            <w:r w:rsidRPr="00A81B20">
              <w:t>82,9± 2,1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</w:pPr>
            <w:r w:rsidRPr="00A81B20">
              <w:t>91,0±  0,8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75,5 ± 3,5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87,6 ± 1,5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</w:pPr>
            <w:r w:rsidRPr="00A81B20">
              <w:t>91,2± 1,1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</w:pPr>
            <w:r w:rsidRPr="00A81B20">
              <w:t>87,9 ± 1,1</w:t>
            </w:r>
          </w:p>
        </w:tc>
      </w:tr>
      <w:tr w:rsidR="00A81B20" w:rsidRPr="00A81B20">
        <w:trPr>
          <w:trHeight w:val="300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22</w:t>
            </w:r>
          </w:p>
        </w:tc>
        <w:tc>
          <w:tcPr>
            <w:tcW w:w="1325" w:type="dxa"/>
          </w:tcPr>
          <w:p w:rsidR="00A81B20" w:rsidRPr="00A81B20" w:rsidRDefault="00A81B20">
            <w:pPr>
              <w:spacing w:line="360" w:lineRule="auto"/>
            </w:pPr>
            <w:r w:rsidRPr="00A81B20">
              <w:t>1,7-3,0</w:t>
            </w:r>
          </w:p>
        </w:tc>
        <w:tc>
          <w:tcPr>
            <w:tcW w:w="1299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11" w:type="dxa"/>
          </w:tcPr>
          <w:p w:rsidR="00A81B20" w:rsidRPr="00A81B20" w:rsidRDefault="00A81B20">
            <w:pPr>
              <w:spacing w:line="360" w:lineRule="auto"/>
            </w:pPr>
            <w:r w:rsidRPr="00A81B20">
              <w:t>4,4 ± 0,2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64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35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</w:tr>
    </w:tbl>
    <w:p w:rsidR="00A81B20" w:rsidRDefault="00A81B20">
      <w:pPr>
        <w:spacing w:line="360" w:lineRule="auto"/>
        <w:jc w:val="center"/>
        <w:sectPr w:rsidR="00A81B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315"/>
        <w:gridCol w:w="8"/>
        <w:gridCol w:w="1298"/>
        <w:gridCol w:w="1309"/>
        <w:gridCol w:w="1302"/>
        <w:gridCol w:w="1278"/>
        <w:gridCol w:w="1267"/>
        <w:gridCol w:w="1334"/>
      </w:tblGrid>
      <w:tr w:rsidR="00A81B20" w:rsidRPr="00A81B20"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</w:t>
            </w:r>
          </w:p>
        </w:tc>
        <w:tc>
          <w:tcPr>
            <w:tcW w:w="1315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Бестер</w:t>
            </w:r>
          </w:p>
        </w:tc>
        <w:tc>
          <w:tcPr>
            <w:tcW w:w="1306" w:type="dxa"/>
            <w:gridSpan w:val="2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Белуга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Стерлядь</w:t>
            </w:r>
          </w:p>
        </w:tc>
        <w:tc>
          <w:tcPr>
            <w:tcW w:w="5181" w:type="dxa"/>
            <w:gridSpan w:val="4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Радужная форель</w:t>
            </w:r>
          </w:p>
        </w:tc>
      </w:tr>
      <w:tr w:rsidR="00A81B20" w:rsidRPr="00A81B20"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2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Сеголетки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Сеголетки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Сеголетки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Мальки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Сеголетки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Годовики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Двухлетки</w:t>
            </w:r>
          </w:p>
        </w:tc>
      </w:tr>
      <w:tr w:rsidR="00A81B20" w:rsidRPr="00A81B20"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3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54,9± 2,1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40,9 ± 1,5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</w:pPr>
            <w:r w:rsidRPr="00A81B20">
              <w:t>48,3 ± 2,3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67,0 ± 3,6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72,0 ± 1,0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</w:pPr>
            <w:r w:rsidRPr="00A81B20">
              <w:t>97,9 ± 0,6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87,0 ± 0,8</w:t>
            </w:r>
          </w:p>
        </w:tc>
      </w:tr>
      <w:tr w:rsidR="00A81B20" w:rsidRPr="00A81B20">
        <w:trPr>
          <w:trHeight w:val="28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4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32 ± 4,0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35,0 ± 1,0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</w:pPr>
            <w:r w:rsidRPr="00A81B20">
              <w:t>49,0 ± 2,0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33,0 ± 3,0</w:t>
            </w:r>
          </w:p>
        </w:tc>
      </w:tr>
      <w:tr w:rsidR="00A81B20" w:rsidRPr="00A81B20">
        <w:trPr>
          <w:trHeight w:val="25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5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0,754 ± 0,05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0.524± 0,03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</w:pPr>
            <w:r w:rsidRPr="00A81B20">
              <w:t>0,595 ± 0,12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1.08 ± 0,4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1,15 ± 0,08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</w:pPr>
            <w:r w:rsidRPr="00A81B20">
              <w:t>1,21±0,1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1,23 ± 0,04</w:t>
            </w:r>
          </w:p>
        </w:tc>
      </w:tr>
      <w:tr w:rsidR="00A81B20" w:rsidRPr="00A81B20">
        <w:trPr>
          <w:trHeight w:val="270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6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296,3±4,0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304,3 ± 1,0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</w:pPr>
            <w:r w:rsidRPr="00A81B20">
              <w:t>404,9 ± 2,0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268,3 ± 3,0</w:t>
            </w:r>
          </w:p>
        </w:tc>
      </w:tr>
      <w:tr w:rsidR="00A81B20" w:rsidRPr="00A81B20">
        <w:trPr>
          <w:trHeight w:val="34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7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72,8 4± 5,2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56,5± 3,0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</w:pPr>
            <w:r w:rsidRPr="00A81B20">
              <w:t>81,8±2,3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62,0±3,6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62,6 ± 1,0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</w:pPr>
            <w:r w:rsidRPr="00A81B20">
              <w:t>80,9 ± 0,6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70,7 ± 0,8</w:t>
            </w:r>
          </w:p>
        </w:tc>
      </w:tr>
      <w:tr w:rsidR="00A81B20" w:rsidRPr="00A81B20">
        <w:trPr>
          <w:trHeight w:val="34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8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4s.6 ± 5,7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40,8 ± 5,3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</w:pPr>
            <w:r w:rsidRPr="00A81B20">
              <w:t>45,9 ±11.8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17,0 ± 3,5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58,7±6,4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</w:pPr>
            <w:r w:rsidRPr="00A81B20">
              <w:t>58,9± 5,3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39,0± 1,4</w:t>
            </w:r>
          </w:p>
        </w:tc>
      </w:tr>
      <w:tr w:rsidR="00A81B20" w:rsidRPr="00A81B20">
        <w:trPr>
          <w:trHeight w:val="34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9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НД'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</w:tr>
      <w:tr w:rsidR="00A81B20" w:rsidRPr="00A81B20">
        <w:trPr>
          <w:trHeight w:val="19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10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</w:tr>
      <w:tr w:rsidR="00A81B20" w:rsidRPr="00A81B20">
        <w:trPr>
          <w:trHeight w:val="22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11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</w:tr>
      <w:tr w:rsidR="00A81B20" w:rsidRPr="00A81B20">
        <w:trPr>
          <w:trHeight w:val="31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12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2,1 ±0,3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4,2 ± 0,4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</w:pPr>
            <w:r w:rsidRPr="00A81B20">
              <w:t>1,9 ± 0.5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0,7 ± 0,2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</w:pPr>
            <w:r w:rsidRPr="00A81B20">
              <w:t>0,2 ± 0,02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0,3±0,1</w:t>
            </w:r>
          </w:p>
        </w:tc>
      </w:tr>
      <w:tr w:rsidR="00A81B20" w:rsidRPr="00A81B20">
        <w:trPr>
          <w:trHeight w:val="330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13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1,8 ± 0,3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4,5 ± 0,4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</w:pPr>
            <w:r w:rsidRPr="00A81B20">
              <w:t>2,1±0,3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0,5 ± 0,1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</w:pPr>
            <w:r w:rsidRPr="00A81B20">
              <w:t>0,3±0,1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0,3 ± 0,1</w:t>
            </w:r>
          </w:p>
        </w:tc>
      </w:tr>
      <w:tr w:rsidR="00A81B20" w:rsidRPr="00A81B20">
        <w:trPr>
          <w:trHeight w:val="34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14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9,5 ± 0,8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15,3±1,4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</w:pPr>
            <w:r w:rsidRPr="00A81B20">
              <w:t>2,6± 0,5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1,0±0,2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1,0±0,1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</w:pPr>
            <w:r w:rsidRPr="00A81B20">
              <w:t>2,0 ± 0,15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1,9±0,2</w:t>
            </w:r>
          </w:p>
        </w:tc>
      </w:tr>
      <w:tr w:rsidR="00A81B20" w:rsidRPr="00A81B20">
        <w:trPr>
          <w:trHeight w:val="19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15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9,8 ± 1,0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14,7± 1,7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</w:pPr>
            <w:r w:rsidRPr="00A81B20">
              <w:t>2,2 ± 0,9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1,1±0,3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3,1±0,3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</w:pPr>
            <w:r w:rsidRPr="00A81B20">
              <w:t>2,5 ±0,1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2,8 ± 0,2</w:t>
            </w:r>
          </w:p>
        </w:tc>
      </w:tr>
      <w:tr w:rsidR="00A81B20" w:rsidRPr="00A81B20">
        <w:trPr>
          <w:trHeight w:val="19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16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23,2 ± 2.1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38,7± 3,4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</w:pPr>
            <w:r w:rsidRPr="00A81B20">
              <w:t>7,8 ± 1,7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2,6+0,1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4,8 ±  0,3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</w:pPr>
            <w:r w:rsidRPr="00A81B20">
              <w:t>5,0±  0,5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5,3±0,2</w:t>
            </w:r>
          </w:p>
        </w:tc>
      </w:tr>
      <w:tr w:rsidR="00A81B20" w:rsidRPr="00A81B20">
        <w:trPr>
          <w:trHeight w:val="240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17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11,2±  1,1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26,6 ± 2,4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</w:pPr>
            <w:r w:rsidRPr="00A81B20">
              <w:t>2,6 ± 0,7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***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 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</w:tr>
      <w:tr w:rsidR="00A81B20" w:rsidRPr="00A81B20">
        <w:trPr>
          <w:trHeight w:val="28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18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</w:tr>
      <w:tr w:rsidR="00A81B20" w:rsidRPr="00A81B20">
        <w:trPr>
          <w:trHeight w:val="31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19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 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</w:tr>
      <w:tr w:rsidR="00A81B20" w:rsidRPr="00A81B20">
        <w:trPr>
          <w:trHeight w:val="22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20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1,4±0,3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0,7 ±  0,2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</w:pPr>
            <w:r w:rsidRPr="00A81B20">
              <w:t>1,9± 0,5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6,4 ± 0,6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5,0±  0,3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</w:pPr>
            <w:r w:rsidRPr="00A81B20">
              <w:t>4,9 ±  0,8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2,1 ±0.1</w:t>
            </w:r>
          </w:p>
        </w:tc>
      </w:tr>
      <w:tr w:rsidR="00A81B20" w:rsidRPr="00A81B20">
        <w:trPr>
          <w:trHeight w:val="28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21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64,2±  5,1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34,0± 4,1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</w:pPr>
            <w:r w:rsidRPr="00A81B20">
              <w:t>87,7±  2,3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91,0+3,2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90,2 ± 2,3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</w:pPr>
            <w:r w:rsidRPr="00A81B20">
              <w:t>90,1 ±  1,8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92,6±  0,9</w:t>
            </w:r>
          </w:p>
        </w:tc>
      </w:tr>
      <w:tr w:rsidR="00A81B20" w:rsidRPr="00A81B20">
        <w:trPr>
          <w:trHeight w:val="300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22</w:t>
            </w:r>
          </w:p>
        </w:tc>
        <w:tc>
          <w:tcPr>
            <w:tcW w:w="1323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1,4±0,07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1,3±  0,05</w:t>
            </w:r>
          </w:p>
        </w:tc>
        <w:tc>
          <w:tcPr>
            <w:tcW w:w="1309" w:type="dxa"/>
          </w:tcPr>
          <w:p w:rsidR="00A81B20" w:rsidRPr="00A81B20" w:rsidRDefault="00A81B20">
            <w:pPr>
              <w:spacing w:line="360" w:lineRule="auto"/>
            </w:pPr>
            <w:r w:rsidRPr="00A81B20">
              <w:t>1.8±0,1</w:t>
            </w:r>
          </w:p>
        </w:tc>
        <w:tc>
          <w:tcPr>
            <w:tcW w:w="1302" w:type="dxa"/>
          </w:tcPr>
          <w:p w:rsidR="00A81B20" w:rsidRPr="00A81B20" w:rsidRDefault="00A81B20">
            <w:pPr>
              <w:spacing w:line="360" w:lineRule="auto"/>
            </w:pPr>
            <w:r w:rsidRPr="00A81B20">
              <w:t>5,4</w:t>
            </w:r>
          </w:p>
        </w:tc>
        <w:tc>
          <w:tcPr>
            <w:tcW w:w="1278" w:type="dxa"/>
          </w:tcPr>
          <w:p w:rsidR="00A81B20" w:rsidRPr="00A81B20" w:rsidRDefault="00A81B20">
            <w:pPr>
              <w:spacing w:line="360" w:lineRule="auto"/>
            </w:pPr>
            <w:r w:rsidRPr="00A81B20">
              <w:t>6,2</w:t>
            </w:r>
          </w:p>
        </w:tc>
        <w:tc>
          <w:tcPr>
            <w:tcW w:w="1267" w:type="dxa"/>
          </w:tcPr>
          <w:p w:rsidR="00A81B20" w:rsidRPr="00A81B20" w:rsidRDefault="00A81B20">
            <w:pPr>
              <w:spacing w:line="360" w:lineRule="auto"/>
            </w:pPr>
            <w:r w:rsidRPr="00A81B20">
              <w:t>3,8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5,1</w:t>
            </w:r>
          </w:p>
        </w:tc>
      </w:tr>
    </w:tbl>
    <w:p w:rsidR="00A81B20" w:rsidRDefault="00A81B20">
      <w:pPr>
        <w:spacing w:line="360" w:lineRule="auto"/>
        <w:jc w:val="center"/>
        <w:sectPr w:rsidR="00A81B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80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323"/>
        <w:gridCol w:w="1298"/>
        <w:gridCol w:w="1306"/>
        <w:gridCol w:w="1310"/>
        <w:gridCol w:w="12"/>
        <w:gridCol w:w="1241"/>
        <w:gridCol w:w="31"/>
        <w:gridCol w:w="1221"/>
        <w:gridCol w:w="35"/>
        <w:gridCol w:w="1334"/>
        <w:gridCol w:w="236"/>
      </w:tblGrid>
      <w:tr w:rsidR="00A81B20" w:rsidRPr="00A81B20">
        <w:trPr>
          <w:gridAfter w:val="1"/>
          <w:wAfter w:w="236" w:type="dxa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</w:t>
            </w:r>
          </w:p>
        </w:tc>
        <w:tc>
          <w:tcPr>
            <w:tcW w:w="5237" w:type="dxa"/>
            <w:gridSpan w:val="4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Каспийский лосось</w:t>
            </w:r>
          </w:p>
        </w:tc>
        <w:tc>
          <w:tcPr>
            <w:tcW w:w="1253" w:type="dxa"/>
            <w:gridSpan w:val="2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Кета</w:t>
            </w:r>
          </w:p>
        </w:tc>
        <w:tc>
          <w:tcPr>
            <w:tcW w:w="1252" w:type="dxa"/>
            <w:gridSpan w:val="2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Сима</w:t>
            </w:r>
          </w:p>
        </w:tc>
        <w:tc>
          <w:tcPr>
            <w:tcW w:w="1369" w:type="dxa"/>
            <w:gridSpan w:val="2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Кижуч</w:t>
            </w:r>
          </w:p>
        </w:tc>
      </w:tr>
      <w:tr w:rsidR="00A81B20" w:rsidRPr="00A81B20"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2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Ранняя молодежь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Сеголетки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Годовики</w:t>
            </w:r>
          </w:p>
        </w:tc>
        <w:tc>
          <w:tcPr>
            <w:tcW w:w="1310" w:type="dxa"/>
          </w:tcPr>
          <w:p w:rsidR="00A81B20" w:rsidRPr="00A81B20" w:rsidRDefault="00A81B20">
            <w:pPr>
              <w:spacing w:line="360" w:lineRule="auto"/>
            </w:pPr>
            <w:r w:rsidRPr="00A81B20">
              <w:t>Двухлетки</w:t>
            </w:r>
          </w:p>
        </w:tc>
        <w:tc>
          <w:tcPr>
            <w:tcW w:w="1284" w:type="dxa"/>
            <w:gridSpan w:val="3"/>
            <w:tcBorders>
              <w:top w:val="nil"/>
              <w:bottom w:val="nil"/>
              <w:right w:val="nil"/>
            </w:tcBorders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Смолт</w:t>
            </w:r>
          </w:p>
        </w:tc>
        <w:tc>
          <w:tcPr>
            <w:tcW w:w="1256" w:type="dxa"/>
            <w:gridSpan w:val="2"/>
            <w:tcBorders>
              <w:top w:val="nil"/>
              <w:right w:val="nil"/>
            </w:tcBorders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Смолт</w:t>
            </w:r>
          </w:p>
        </w:tc>
        <w:tc>
          <w:tcPr>
            <w:tcW w:w="1334" w:type="dxa"/>
            <w:tcBorders>
              <w:top w:val="nil"/>
              <w:right w:val="nil"/>
            </w:tcBorders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Смолт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A81B20" w:rsidRPr="00A81B20" w:rsidRDefault="00A81B20">
            <w:pPr>
              <w:spacing w:line="360" w:lineRule="auto"/>
              <w:jc w:val="center"/>
            </w:pPr>
          </w:p>
        </w:tc>
      </w:tr>
      <w:tr w:rsidR="00A81B20" w:rsidRPr="00A81B20">
        <w:trPr>
          <w:gridAfter w:val="1"/>
          <w:wAfter w:w="236" w:type="dxa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3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</w:pPr>
            <w:r w:rsidRPr="00A81B20">
              <w:t>37,0 ± 1,5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70,0 ± 2,0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</w:pPr>
            <w:r w:rsidRPr="00A81B20">
              <w:t>80 0± 3,0</w:t>
            </w:r>
          </w:p>
        </w:tc>
        <w:tc>
          <w:tcPr>
            <w:tcW w:w="132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60,0 ± 4,0</w:t>
            </w:r>
          </w:p>
        </w:tc>
        <w:tc>
          <w:tcPr>
            <w:tcW w:w="127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56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97,0± 3,0</w:t>
            </w:r>
          </w:p>
        </w:tc>
        <w:tc>
          <w:tcPr>
            <w:tcW w:w="1334" w:type="dxa"/>
            <w:tcBorders>
              <w:top w:val="nil"/>
            </w:tcBorders>
          </w:tcPr>
          <w:p w:rsidR="00A81B20" w:rsidRPr="00A81B20" w:rsidRDefault="00A81B20">
            <w:pPr>
              <w:spacing w:line="360" w:lineRule="auto"/>
            </w:pPr>
            <w:r w:rsidRPr="00A81B20">
              <w:t>109,2± 0,3</w:t>
            </w:r>
          </w:p>
        </w:tc>
      </w:tr>
      <w:tr w:rsidR="00A81B20" w:rsidRPr="00A81B20">
        <w:trPr>
          <w:gridAfter w:val="1"/>
          <w:wAfter w:w="236" w:type="dxa"/>
          <w:trHeight w:val="28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4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</w:pPr>
            <w:r w:rsidRPr="00A81B20">
              <w:t>39,5 ± 3.5</w:t>
            </w:r>
          </w:p>
        </w:tc>
        <w:tc>
          <w:tcPr>
            <w:tcW w:w="132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65,3± 3,6</w:t>
            </w:r>
          </w:p>
        </w:tc>
        <w:tc>
          <w:tcPr>
            <w:tcW w:w="127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56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</w:tr>
      <w:tr w:rsidR="00A81B20" w:rsidRPr="00A81B20">
        <w:trPr>
          <w:gridAfter w:val="1"/>
          <w:wAfter w:w="236" w:type="dxa"/>
          <w:trHeight w:val="25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5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</w:pPr>
            <w:r w:rsidRPr="00A81B20">
              <w:t>0,5± o.o8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0,56 ± 0,06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</w:pPr>
            <w:r w:rsidRPr="00A81B20">
              <w:t>0.65± 0,05</w:t>
            </w:r>
          </w:p>
        </w:tc>
        <w:tc>
          <w:tcPr>
            <w:tcW w:w="132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0,59 ± 0,03</w:t>
            </w:r>
          </w:p>
        </w:tc>
        <w:tc>
          <w:tcPr>
            <w:tcW w:w="127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1,2±0,07</w:t>
            </w:r>
          </w:p>
        </w:tc>
        <w:tc>
          <w:tcPr>
            <w:tcW w:w="1256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1,2±0,08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1,13±0,04</w:t>
            </w:r>
          </w:p>
        </w:tc>
      </w:tr>
      <w:tr w:rsidR="00A81B20" w:rsidRPr="00A81B20">
        <w:trPr>
          <w:gridAfter w:val="1"/>
          <w:wAfter w:w="236" w:type="dxa"/>
          <w:trHeight w:val="270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6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2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7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56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</w:tr>
      <w:tr w:rsidR="00A81B20" w:rsidRPr="00A81B20">
        <w:trPr>
          <w:gridAfter w:val="1"/>
          <w:wAfter w:w="236" w:type="dxa"/>
          <w:trHeight w:val="34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7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</w:pPr>
            <w:r w:rsidRPr="00A81B20">
              <w:t>74,0 ± 1,5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25,0± 14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</w:pPr>
            <w:r w:rsidRPr="00A81B20">
              <w:t>23,01± 13</w:t>
            </w:r>
          </w:p>
        </w:tc>
        <w:tc>
          <w:tcPr>
            <w:tcW w:w="132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01,7 ± 10,</w:t>
            </w:r>
          </w:p>
        </w:tc>
        <w:tc>
          <w:tcPr>
            <w:tcW w:w="127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56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81,0±4,2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96,6 ± 0,6</w:t>
            </w:r>
          </w:p>
        </w:tc>
      </w:tr>
      <w:tr w:rsidR="00A81B20" w:rsidRPr="00A81B20">
        <w:trPr>
          <w:gridAfter w:val="1"/>
          <w:wAfter w:w="236" w:type="dxa"/>
          <w:trHeight w:val="34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8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</w:pPr>
            <w:r w:rsidRPr="00A81B20">
              <w:t>25,0 ± 4,5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27,0± 4,8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</w:pPr>
            <w:r w:rsidRPr="00A81B20">
              <w:t>33,0± 6,0</w:t>
            </w:r>
          </w:p>
        </w:tc>
        <w:tc>
          <w:tcPr>
            <w:tcW w:w="132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34,0±6,0</w:t>
            </w:r>
          </w:p>
        </w:tc>
        <w:tc>
          <w:tcPr>
            <w:tcW w:w="127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2,7± 0,4</w:t>
            </w:r>
          </w:p>
        </w:tc>
        <w:tc>
          <w:tcPr>
            <w:tcW w:w="1256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3,5± 0,7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9,6± 1,6</w:t>
            </w:r>
          </w:p>
        </w:tc>
      </w:tr>
      <w:tr w:rsidR="00A81B20" w:rsidRPr="00A81B20">
        <w:trPr>
          <w:gridAfter w:val="1"/>
          <w:wAfter w:w="236" w:type="dxa"/>
          <w:trHeight w:val="34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9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2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7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6,0 ±0,1</w:t>
            </w:r>
          </w:p>
        </w:tc>
        <w:tc>
          <w:tcPr>
            <w:tcW w:w="1256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6,0 ± 0,4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10.2± 1,4</w:t>
            </w:r>
          </w:p>
        </w:tc>
      </w:tr>
      <w:tr w:rsidR="00A81B20" w:rsidRPr="00A81B20">
        <w:trPr>
          <w:gridAfter w:val="1"/>
          <w:wAfter w:w="236" w:type="dxa"/>
          <w:trHeight w:val="19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10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</w:pPr>
            <w:r w:rsidRPr="00A81B20">
              <w:t>1,0± 0,6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2,9 ± 0,3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32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3,6 ± 0,8</w:t>
            </w:r>
          </w:p>
        </w:tc>
        <w:tc>
          <w:tcPr>
            <w:tcW w:w="127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0(1,0-1,8)*</w:t>
            </w:r>
          </w:p>
        </w:tc>
        <w:tc>
          <w:tcPr>
            <w:tcW w:w="1256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1,4±0,7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</w:tr>
      <w:tr w:rsidR="00A81B20" w:rsidRPr="00A81B20">
        <w:trPr>
          <w:gridAfter w:val="1"/>
          <w:wAfter w:w="236" w:type="dxa"/>
          <w:trHeight w:val="22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11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</w:pPr>
            <w:r w:rsidRPr="00A81B20">
              <w:t>1,0±0,4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0,1 ± 0,01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32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1,0±0,3</w:t>
            </w:r>
          </w:p>
        </w:tc>
        <w:tc>
          <w:tcPr>
            <w:tcW w:w="127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56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ЧД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</w:tr>
      <w:tr w:rsidR="00A81B20" w:rsidRPr="00A81B20">
        <w:trPr>
          <w:gridAfter w:val="1"/>
          <w:wAfter w:w="236" w:type="dxa"/>
          <w:trHeight w:val="31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12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</w:pPr>
            <w:r w:rsidRPr="00A81B20">
              <w:t>1,0±0,2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</w:pPr>
            <w:r w:rsidRPr="00A81B20">
              <w:t>0,2 ± 0,3</w:t>
            </w:r>
          </w:p>
        </w:tc>
        <w:tc>
          <w:tcPr>
            <w:tcW w:w="132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0,08 ± 0,03</w:t>
            </w:r>
          </w:p>
        </w:tc>
        <w:tc>
          <w:tcPr>
            <w:tcW w:w="127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56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</w:tr>
      <w:tr w:rsidR="00A81B20" w:rsidRPr="00A81B20">
        <w:trPr>
          <w:gridAfter w:val="1"/>
          <w:wAfter w:w="236" w:type="dxa"/>
          <w:trHeight w:val="330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13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</w:pPr>
            <w:r w:rsidRPr="00A81B20">
              <w:t>0,5 ± 0.3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0,4 ± 0,2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</w:pPr>
            <w:r w:rsidRPr="00A81B20">
              <w:t>0,3 ± 0,1</w:t>
            </w:r>
          </w:p>
        </w:tc>
        <w:tc>
          <w:tcPr>
            <w:tcW w:w="132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27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56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"Д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</w:tr>
      <w:tr w:rsidR="00A81B20" w:rsidRPr="00A81B20">
        <w:trPr>
          <w:gridAfter w:val="1"/>
          <w:wAfter w:w="236" w:type="dxa"/>
          <w:trHeight w:val="34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14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</w:pPr>
            <w:r w:rsidRPr="00A81B20">
              <w:t>0,4 ±0,1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1,4 ± 0,4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</w:pPr>
            <w:r w:rsidRPr="00A81B20">
              <w:t>1,0 ± 0,2</w:t>
            </w:r>
          </w:p>
        </w:tc>
        <w:tc>
          <w:tcPr>
            <w:tcW w:w="132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0,3+0,1</w:t>
            </w:r>
          </w:p>
        </w:tc>
        <w:tc>
          <w:tcPr>
            <w:tcW w:w="127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56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</w:tr>
      <w:tr w:rsidR="00A81B20" w:rsidRPr="00A81B20">
        <w:trPr>
          <w:gridAfter w:val="1"/>
          <w:wAfter w:w="236" w:type="dxa"/>
          <w:trHeight w:val="19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15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</w:pPr>
            <w:r w:rsidRPr="00A81B20">
              <w:t>2,2±0,3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0,7 ± 0,2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</w:pPr>
            <w:r w:rsidRPr="00A81B20">
              <w:t>1,0 ± 0,5</w:t>
            </w:r>
          </w:p>
        </w:tc>
        <w:tc>
          <w:tcPr>
            <w:tcW w:w="132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4,3±0,4</w:t>
            </w:r>
          </w:p>
        </w:tc>
        <w:tc>
          <w:tcPr>
            <w:tcW w:w="127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ПД</w:t>
            </w:r>
          </w:p>
        </w:tc>
        <w:tc>
          <w:tcPr>
            <w:tcW w:w="1256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</w:tr>
      <w:tr w:rsidR="00A81B20" w:rsidRPr="00A81B20">
        <w:trPr>
          <w:gridAfter w:val="1"/>
          <w:wAfter w:w="236" w:type="dxa"/>
          <w:trHeight w:val="19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16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</w:pPr>
            <w:r w:rsidRPr="00A81B20">
              <w:t>4,1 ± 1,3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2,5 ± 0,2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</w:pPr>
            <w:r w:rsidRPr="00A81B20">
              <w:t>2,5 ± 0,3</w:t>
            </w:r>
          </w:p>
        </w:tc>
        <w:tc>
          <w:tcPr>
            <w:tcW w:w="132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4,7 ± 0,3</w:t>
            </w:r>
          </w:p>
        </w:tc>
        <w:tc>
          <w:tcPr>
            <w:tcW w:w="127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10,1±0,3</w:t>
            </w:r>
          </w:p>
        </w:tc>
        <w:tc>
          <w:tcPr>
            <w:tcW w:w="1256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23,7 ± 2,5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4,3± 0.6</w:t>
            </w:r>
          </w:p>
        </w:tc>
      </w:tr>
      <w:tr w:rsidR="00A81B20" w:rsidRPr="00A81B20">
        <w:trPr>
          <w:gridAfter w:val="1"/>
          <w:wAfter w:w="236" w:type="dxa"/>
          <w:trHeight w:val="240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17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32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27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  <w:tc>
          <w:tcPr>
            <w:tcW w:w="1256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21,1±2,8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0</w:t>
            </w:r>
          </w:p>
        </w:tc>
      </w:tr>
      <w:tr w:rsidR="00A81B20" w:rsidRPr="00A81B20">
        <w:trPr>
          <w:gridAfter w:val="1"/>
          <w:wAfter w:w="236" w:type="dxa"/>
          <w:trHeight w:val="28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18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32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27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256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Единично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</w:tr>
      <w:tr w:rsidR="00A81B20" w:rsidRPr="00A81B20">
        <w:trPr>
          <w:gridAfter w:val="1"/>
          <w:wAfter w:w="236" w:type="dxa"/>
          <w:trHeight w:val="31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19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32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27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256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-</w:t>
            </w:r>
          </w:p>
        </w:tc>
      </w:tr>
      <w:tr w:rsidR="00A81B20" w:rsidRPr="00A81B20">
        <w:trPr>
          <w:gridAfter w:val="1"/>
          <w:wAfter w:w="236" w:type="dxa"/>
          <w:trHeight w:val="22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20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</w:pPr>
            <w:r w:rsidRPr="00A81B20">
              <w:t>2,0 ± 0,3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1,6±0,2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</w:pPr>
            <w:r w:rsidRPr="00A81B20">
              <w:t>0,4 ±0,01</w:t>
            </w:r>
          </w:p>
        </w:tc>
        <w:tc>
          <w:tcPr>
            <w:tcW w:w="132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1,7±0,l</w:t>
            </w:r>
          </w:p>
        </w:tc>
        <w:tc>
          <w:tcPr>
            <w:tcW w:w="127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0(2,1-3,0)</w:t>
            </w:r>
          </w:p>
        </w:tc>
        <w:tc>
          <w:tcPr>
            <w:tcW w:w="1256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0,5±0,3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0(0,4-0,5)</w:t>
            </w:r>
          </w:p>
        </w:tc>
      </w:tr>
      <w:tr w:rsidR="00A81B20" w:rsidRPr="00A81B20">
        <w:trPr>
          <w:gridAfter w:val="1"/>
          <w:wAfter w:w="236" w:type="dxa"/>
          <w:trHeight w:val="285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21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</w:pPr>
            <w:r w:rsidRPr="00A81B20">
              <w:t>91,9±2,1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92,9 ± 1,6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</w:pPr>
            <w:r w:rsidRPr="00A81B20">
              <w:t>97,1±2,0</w:t>
            </w:r>
          </w:p>
        </w:tc>
        <w:tc>
          <w:tcPr>
            <w:tcW w:w="132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89,0 ± 1,7</w:t>
            </w:r>
          </w:p>
        </w:tc>
        <w:tc>
          <w:tcPr>
            <w:tcW w:w="127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86,9± 0,5</w:t>
            </w:r>
          </w:p>
        </w:tc>
        <w:tc>
          <w:tcPr>
            <w:tcW w:w="1256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53,0± 2,5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96,0 ± 3,0</w:t>
            </w:r>
          </w:p>
        </w:tc>
      </w:tr>
      <w:tr w:rsidR="00A81B20" w:rsidRPr="00A81B20">
        <w:trPr>
          <w:gridAfter w:val="1"/>
          <w:wAfter w:w="236" w:type="dxa"/>
          <w:trHeight w:val="300"/>
        </w:trPr>
        <w:tc>
          <w:tcPr>
            <w:tcW w:w="456" w:type="dxa"/>
          </w:tcPr>
          <w:p w:rsidR="00A81B20" w:rsidRPr="00A81B20" w:rsidRDefault="00A81B20">
            <w:pPr>
              <w:spacing w:line="360" w:lineRule="auto"/>
              <w:jc w:val="center"/>
            </w:pPr>
            <w:r w:rsidRPr="00A81B20">
              <w:t>22</w:t>
            </w:r>
          </w:p>
        </w:tc>
        <w:tc>
          <w:tcPr>
            <w:tcW w:w="1323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98" w:type="dxa"/>
          </w:tcPr>
          <w:p w:rsidR="00A81B20" w:rsidRPr="00A81B20" w:rsidRDefault="00A81B20">
            <w:pPr>
              <w:spacing w:line="360" w:lineRule="auto"/>
            </w:pPr>
            <w:r w:rsidRPr="00A81B20">
              <w:t>11,01±0,5</w:t>
            </w:r>
          </w:p>
        </w:tc>
        <w:tc>
          <w:tcPr>
            <w:tcW w:w="1306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2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5,2 ± 0,4</w:t>
            </w:r>
          </w:p>
        </w:tc>
        <w:tc>
          <w:tcPr>
            <w:tcW w:w="1272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256" w:type="dxa"/>
            <w:gridSpan w:val="2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  <w:tc>
          <w:tcPr>
            <w:tcW w:w="1334" w:type="dxa"/>
          </w:tcPr>
          <w:p w:rsidR="00A81B20" w:rsidRPr="00A81B20" w:rsidRDefault="00A81B20">
            <w:pPr>
              <w:spacing w:line="360" w:lineRule="auto"/>
            </w:pPr>
            <w:r w:rsidRPr="00A81B20">
              <w:t>нд</w:t>
            </w:r>
          </w:p>
        </w:tc>
      </w:tr>
    </w:tbl>
    <w:p w:rsidR="00A81B20" w:rsidRDefault="00A81B20">
      <w:pPr>
        <w:spacing w:line="360" w:lineRule="auto"/>
        <w:jc w:val="center"/>
        <w:rPr>
          <w:b/>
          <w:bCs/>
        </w:rPr>
      </w:pPr>
    </w:p>
    <w:p w:rsidR="00A81B20" w:rsidRDefault="00A81B20">
      <w:r>
        <w:t xml:space="preserve">*Нет данных </w:t>
      </w:r>
    </w:p>
    <w:p w:rsidR="00A81B20" w:rsidRDefault="00A81B20">
      <w:pPr>
        <w:pStyle w:val="a3"/>
      </w:pPr>
      <w:r>
        <w:t xml:space="preserve">**Клеточные формы у данного вида рыб существуют (могут быть при определенных обстоятельствах) </w:t>
      </w:r>
    </w:p>
    <w:p w:rsidR="00A81B20" w:rsidRDefault="00A81B20">
      <w:pPr>
        <w:rPr>
          <w:b/>
          <w:bCs/>
        </w:rPr>
      </w:pPr>
      <w:r>
        <w:t>***Клеточных форм у</w:t>
      </w:r>
      <w:r>
        <w:rPr>
          <w:lang w:val="uk-UA"/>
        </w:rPr>
        <w:t xml:space="preserve"> </w:t>
      </w:r>
      <w:r>
        <w:t xml:space="preserve">данного вида в норме не обнаружено </w:t>
      </w:r>
      <w:bookmarkStart w:id="0" w:name="_GoBack"/>
      <w:bookmarkEnd w:id="0"/>
    </w:p>
    <w:sectPr w:rsidR="00A81B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B20" w:rsidRDefault="00A81B20">
      <w:r>
        <w:separator/>
      </w:r>
    </w:p>
  </w:endnote>
  <w:endnote w:type="continuationSeparator" w:id="0">
    <w:p w:rsidR="00A81B20" w:rsidRDefault="00A8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20" w:rsidRDefault="00480AFF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A81B20" w:rsidRDefault="00A81B2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B20" w:rsidRDefault="00A81B20">
      <w:r>
        <w:separator/>
      </w:r>
    </w:p>
  </w:footnote>
  <w:footnote w:type="continuationSeparator" w:id="0">
    <w:p w:rsidR="00A81B20" w:rsidRDefault="00A8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2FA5"/>
    <w:multiLevelType w:val="hybridMultilevel"/>
    <w:tmpl w:val="F63CE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AFF"/>
    <w:rsid w:val="00480AFF"/>
    <w:rsid w:val="009D6E0F"/>
    <w:rsid w:val="00A81B20"/>
    <w:rsid w:val="00C3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4C2A50-EC84-4762-AB41-F65D3776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</w:style>
  <w:style w:type="character" w:styleId="a8">
    <w:name w:val="FollowedHyperlink"/>
    <w:uiPriority w:val="99"/>
    <w:rPr>
      <w:color w:val="800080"/>
      <w:u w:val="single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5357</Words>
  <Characters>30536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МИНИСТЕРСТВО                                                                                                                   УТВЕРЖДАЮ </vt:lpstr>
    </vt:vector>
  </TitlesOfParts>
  <Company>home</Company>
  <LinksUpToDate>false</LinksUpToDate>
  <CharactersWithSpaces>35822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МИНИСТЕРСТВО                                                                                                                   УТВЕРЖДАЮ </dc:title>
  <dc:subject/>
  <dc:creator>petro</dc:creator>
  <cp:keywords/>
  <dc:description/>
  <cp:lastModifiedBy>admin</cp:lastModifiedBy>
  <cp:revision>2</cp:revision>
  <dcterms:created xsi:type="dcterms:W3CDTF">2014-03-07T16:24:00Z</dcterms:created>
  <dcterms:modified xsi:type="dcterms:W3CDTF">2014-03-07T16:24:00Z</dcterms:modified>
</cp:coreProperties>
</file>