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3143" w:rsidRPr="008E34C7" w:rsidRDefault="00723143" w:rsidP="00793893">
      <w:pPr>
        <w:shd w:val="clear" w:color="auto" w:fill="FFFFFF"/>
        <w:spacing w:line="360" w:lineRule="auto"/>
        <w:ind w:left="709" w:firstLine="0"/>
        <w:jc w:val="center"/>
        <w:rPr>
          <w:bCs/>
          <w:sz w:val="28"/>
          <w:szCs w:val="28"/>
          <w:lang w:val="ru-RU"/>
        </w:rPr>
      </w:pPr>
      <w:bookmarkStart w:id="0" w:name="_Toc347207183"/>
      <w:bookmarkStart w:id="1" w:name="_Toc340160929"/>
      <w:bookmarkStart w:id="2" w:name="_Toc340160571"/>
      <w:r w:rsidRPr="008E34C7">
        <w:rPr>
          <w:bCs/>
          <w:sz w:val="28"/>
          <w:szCs w:val="28"/>
          <w:lang w:val="ru-RU"/>
        </w:rPr>
        <w:t>МИНИСТЕРСТВО СЕЛЬСКОГО ХОЗЯЙСТВА РОССИЙСКОЙ ФЕДЕРАЦИИ</w:t>
      </w:r>
    </w:p>
    <w:p w:rsidR="00723143" w:rsidRPr="008E34C7" w:rsidRDefault="00723143" w:rsidP="00793893">
      <w:pPr>
        <w:shd w:val="clear" w:color="auto" w:fill="FFFFFF"/>
        <w:spacing w:line="360" w:lineRule="auto"/>
        <w:ind w:left="709" w:firstLine="0"/>
        <w:jc w:val="center"/>
        <w:rPr>
          <w:bCs/>
          <w:sz w:val="28"/>
          <w:szCs w:val="28"/>
          <w:lang w:val="ru-RU"/>
        </w:rPr>
      </w:pPr>
      <w:r w:rsidRPr="008E34C7">
        <w:rPr>
          <w:bCs/>
          <w:sz w:val="28"/>
          <w:szCs w:val="28"/>
          <w:lang w:val="ru-RU"/>
        </w:rPr>
        <w:t>ФЕДЕРАЛЬНОЕ АГЕНСТВО ПО СЕЛЬСКОМУ ХОЗЯЙСТВУ</w:t>
      </w:r>
    </w:p>
    <w:p w:rsidR="00723143" w:rsidRPr="008E34C7" w:rsidRDefault="00723143" w:rsidP="00793893">
      <w:pPr>
        <w:shd w:val="clear" w:color="auto" w:fill="FFFFFF"/>
        <w:spacing w:line="360" w:lineRule="auto"/>
        <w:ind w:left="709" w:firstLine="0"/>
        <w:jc w:val="center"/>
        <w:rPr>
          <w:bCs/>
          <w:sz w:val="28"/>
          <w:szCs w:val="28"/>
          <w:lang w:val="ru-RU"/>
        </w:rPr>
      </w:pPr>
      <w:r w:rsidRPr="008E34C7">
        <w:rPr>
          <w:bCs/>
          <w:sz w:val="28"/>
          <w:szCs w:val="28"/>
          <w:lang w:val="ru-RU"/>
        </w:rPr>
        <w:t>Федеральное образовательное учреждение высшего профессионального образования</w:t>
      </w:r>
    </w:p>
    <w:p w:rsidR="00723143" w:rsidRPr="008E34C7" w:rsidRDefault="00723143" w:rsidP="00793893">
      <w:pPr>
        <w:shd w:val="clear" w:color="auto" w:fill="FFFFFF"/>
        <w:spacing w:line="360" w:lineRule="auto"/>
        <w:ind w:left="709" w:firstLine="0"/>
        <w:jc w:val="center"/>
        <w:rPr>
          <w:bCs/>
          <w:sz w:val="28"/>
          <w:szCs w:val="28"/>
          <w:lang w:val="ru-RU"/>
        </w:rPr>
      </w:pPr>
      <w:r w:rsidRPr="008E34C7">
        <w:rPr>
          <w:bCs/>
          <w:sz w:val="28"/>
          <w:szCs w:val="28"/>
          <w:lang w:val="ru-RU"/>
        </w:rPr>
        <w:t>«САНКТ-ПЕТЕРБУРГСКИЙ ГОСУДАРСТВЕННЫЙ АГРАРНЫЙ УНИВЕРСИТЕТ»</w:t>
      </w:r>
    </w:p>
    <w:p w:rsidR="00723143" w:rsidRPr="008E34C7" w:rsidRDefault="00723143" w:rsidP="00793893">
      <w:pPr>
        <w:shd w:val="clear" w:color="auto" w:fill="FFFFFF"/>
        <w:spacing w:line="360" w:lineRule="auto"/>
        <w:ind w:left="709" w:firstLine="0"/>
        <w:jc w:val="center"/>
        <w:rPr>
          <w:bCs/>
          <w:sz w:val="28"/>
          <w:szCs w:val="28"/>
          <w:lang w:val="ru-RU"/>
        </w:rPr>
      </w:pPr>
    </w:p>
    <w:p w:rsidR="00723143" w:rsidRPr="008E34C7" w:rsidRDefault="00723143" w:rsidP="00793893">
      <w:pPr>
        <w:shd w:val="clear" w:color="auto" w:fill="FFFFFF"/>
        <w:spacing w:line="360" w:lineRule="auto"/>
        <w:ind w:left="709" w:firstLine="0"/>
        <w:jc w:val="center"/>
        <w:rPr>
          <w:bCs/>
          <w:sz w:val="28"/>
          <w:szCs w:val="28"/>
          <w:lang w:val="ru-RU"/>
        </w:rPr>
      </w:pPr>
    </w:p>
    <w:p w:rsidR="00723143" w:rsidRPr="008E34C7" w:rsidRDefault="00723143" w:rsidP="00793893">
      <w:pPr>
        <w:shd w:val="clear" w:color="auto" w:fill="FFFFFF"/>
        <w:spacing w:line="360" w:lineRule="auto"/>
        <w:ind w:left="709" w:firstLine="0"/>
        <w:jc w:val="center"/>
        <w:rPr>
          <w:bCs/>
          <w:sz w:val="28"/>
          <w:szCs w:val="28"/>
          <w:lang w:val="ru-RU"/>
        </w:rPr>
      </w:pPr>
      <w:r w:rsidRPr="008E34C7">
        <w:rPr>
          <w:bCs/>
          <w:sz w:val="28"/>
          <w:szCs w:val="28"/>
          <w:lang w:val="ru-RU"/>
        </w:rPr>
        <w:t>кафедра педагогики и культуры</w:t>
      </w:r>
    </w:p>
    <w:p w:rsidR="00723143" w:rsidRPr="008E34C7" w:rsidRDefault="00723143" w:rsidP="008E34C7">
      <w:pPr>
        <w:shd w:val="clear" w:color="auto" w:fill="FFFFFF"/>
        <w:spacing w:line="360" w:lineRule="auto"/>
        <w:jc w:val="both"/>
        <w:rPr>
          <w:bCs/>
          <w:sz w:val="28"/>
          <w:szCs w:val="28"/>
          <w:lang w:val="ru-RU"/>
        </w:rPr>
      </w:pPr>
    </w:p>
    <w:p w:rsidR="00723143" w:rsidRDefault="00723143" w:rsidP="008E34C7">
      <w:pPr>
        <w:shd w:val="clear" w:color="auto" w:fill="FFFFFF"/>
        <w:spacing w:line="360" w:lineRule="auto"/>
        <w:jc w:val="both"/>
        <w:rPr>
          <w:bCs/>
          <w:sz w:val="28"/>
          <w:szCs w:val="28"/>
        </w:rPr>
      </w:pPr>
    </w:p>
    <w:p w:rsidR="00793893" w:rsidRPr="00793893" w:rsidRDefault="00793893" w:rsidP="008E34C7">
      <w:pPr>
        <w:shd w:val="clear" w:color="auto" w:fill="FFFFFF"/>
        <w:spacing w:line="360" w:lineRule="auto"/>
        <w:jc w:val="both"/>
        <w:rPr>
          <w:bCs/>
          <w:sz w:val="28"/>
          <w:szCs w:val="28"/>
        </w:rPr>
      </w:pP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793893">
      <w:pPr>
        <w:shd w:val="clear" w:color="auto" w:fill="FFFFFF"/>
        <w:spacing w:line="360" w:lineRule="auto"/>
        <w:jc w:val="center"/>
        <w:rPr>
          <w:bCs/>
          <w:sz w:val="28"/>
          <w:szCs w:val="28"/>
          <w:lang w:val="ru-RU"/>
        </w:rPr>
      </w:pPr>
      <w:r w:rsidRPr="008E34C7">
        <w:rPr>
          <w:bCs/>
          <w:sz w:val="28"/>
          <w:szCs w:val="28"/>
          <w:lang w:val="ru-RU"/>
        </w:rPr>
        <w:t>МЕТОДИЧЕСКИЕ МАТЕРИАЛЫ К КУРСУ:</w:t>
      </w:r>
      <w:r w:rsidR="002E5203" w:rsidRPr="008E34C7">
        <w:rPr>
          <w:bCs/>
          <w:sz w:val="28"/>
          <w:szCs w:val="28"/>
          <w:lang w:val="ru-RU"/>
        </w:rPr>
        <w:t xml:space="preserve"> </w:t>
      </w:r>
      <w:r w:rsidRPr="008E34C7">
        <w:rPr>
          <w:bCs/>
          <w:sz w:val="28"/>
          <w:szCs w:val="28"/>
          <w:lang w:val="ru-RU"/>
        </w:rPr>
        <w:t>«ПСИХОЛОГИЯ ЛИЧНОСТИ»</w:t>
      </w:r>
    </w:p>
    <w:p w:rsidR="00723143" w:rsidRPr="008E34C7" w:rsidRDefault="00723143" w:rsidP="00793893">
      <w:pPr>
        <w:shd w:val="clear" w:color="auto" w:fill="FFFFFF"/>
        <w:spacing w:line="360" w:lineRule="auto"/>
        <w:jc w:val="center"/>
        <w:rPr>
          <w:bCs/>
          <w:sz w:val="28"/>
          <w:szCs w:val="28"/>
          <w:lang w:val="ru-RU"/>
        </w:rPr>
      </w:pPr>
      <w:r w:rsidRPr="008E34C7">
        <w:rPr>
          <w:bCs/>
          <w:sz w:val="28"/>
          <w:szCs w:val="28"/>
          <w:lang w:val="ru-RU"/>
        </w:rPr>
        <w:t>(Часть1)</w:t>
      </w:r>
    </w:p>
    <w:p w:rsidR="00723143" w:rsidRPr="008E34C7" w:rsidRDefault="00723143" w:rsidP="00793893">
      <w:pPr>
        <w:shd w:val="clear" w:color="auto" w:fill="FFFFFF"/>
        <w:spacing w:line="360" w:lineRule="auto"/>
        <w:jc w:val="center"/>
        <w:rPr>
          <w:bCs/>
          <w:sz w:val="28"/>
          <w:szCs w:val="28"/>
          <w:lang w:val="ru-RU"/>
        </w:rPr>
      </w:pPr>
    </w:p>
    <w:p w:rsidR="00723143" w:rsidRPr="008E34C7" w:rsidRDefault="00723143" w:rsidP="00793893">
      <w:pPr>
        <w:shd w:val="clear" w:color="auto" w:fill="FFFFFF"/>
        <w:spacing w:line="360" w:lineRule="auto"/>
        <w:jc w:val="center"/>
        <w:rPr>
          <w:bCs/>
          <w:sz w:val="28"/>
          <w:szCs w:val="28"/>
          <w:lang w:val="ru-RU"/>
        </w:rPr>
      </w:pPr>
      <w:r w:rsidRPr="008E34C7">
        <w:rPr>
          <w:bCs/>
          <w:sz w:val="28"/>
          <w:szCs w:val="28"/>
          <w:lang w:val="ru-RU"/>
        </w:rPr>
        <w:t>для студентов дневного и заочного отделений</w:t>
      </w: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8E34C7">
      <w:pPr>
        <w:shd w:val="clear" w:color="auto" w:fill="FFFFFF"/>
        <w:spacing w:line="360" w:lineRule="auto"/>
        <w:jc w:val="both"/>
        <w:rPr>
          <w:bCs/>
          <w:sz w:val="28"/>
          <w:szCs w:val="28"/>
          <w:lang w:val="ru-RU"/>
        </w:rPr>
      </w:pPr>
    </w:p>
    <w:p w:rsidR="00723143" w:rsidRDefault="00723143" w:rsidP="008E34C7">
      <w:pPr>
        <w:shd w:val="clear" w:color="auto" w:fill="FFFFFF"/>
        <w:spacing w:line="360" w:lineRule="auto"/>
        <w:jc w:val="both"/>
        <w:rPr>
          <w:bCs/>
          <w:sz w:val="28"/>
          <w:szCs w:val="28"/>
        </w:rPr>
      </w:pPr>
    </w:p>
    <w:p w:rsidR="00793893" w:rsidRDefault="00793893" w:rsidP="008E34C7">
      <w:pPr>
        <w:shd w:val="clear" w:color="auto" w:fill="FFFFFF"/>
        <w:spacing w:line="360" w:lineRule="auto"/>
        <w:jc w:val="both"/>
        <w:rPr>
          <w:bCs/>
          <w:sz w:val="28"/>
          <w:szCs w:val="28"/>
        </w:rPr>
      </w:pPr>
    </w:p>
    <w:p w:rsidR="00793893" w:rsidRDefault="00793893" w:rsidP="008E34C7">
      <w:pPr>
        <w:shd w:val="clear" w:color="auto" w:fill="FFFFFF"/>
        <w:spacing w:line="360" w:lineRule="auto"/>
        <w:jc w:val="both"/>
        <w:rPr>
          <w:bCs/>
          <w:sz w:val="28"/>
          <w:szCs w:val="28"/>
        </w:rPr>
      </w:pPr>
    </w:p>
    <w:p w:rsidR="00793893" w:rsidRDefault="00793893" w:rsidP="008E34C7">
      <w:pPr>
        <w:shd w:val="clear" w:color="auto" w:fill="FFFFFF"/>
        <w:spacing w:line="360" w:lineRule="auto"/>
        <w:jc w:val="both"/>
        <w:rPr>
          <w:bCs/>
          <w:sz w:val="28"/>
          <w:szCs w:val="28"/>
        </w:rPr>
      </w:pPr>
    </w:p>
    <w:p w:rsidR="00793893" w:rsidRPr="00793893" w:rsidRDefault="00793893" w:rsidP="008E34C7">
      <w:pPr>
        <w:shd w:val="clear" w:color="auto" w:fill="FFFFFF"/>
        <w:spacing w:line="360" w:lineRule="auto"/>
        <w:jc w:val="both"/>
        <w:rPr>
          <w:bCs/>
          <w:sz w:val="28"/>
          <w:szCs w:val="28"/>
        </w:rPr>
      </w:pP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793893">
      <w:pPr>
        <w:shd w:val="clear" w:color="auto" w:fill="FFFFFF"/>
        <w:spacing w:line="360" w:lineRule="auto"/>
        <w:jc w:val="center"/>
        <w:rPr>
          <w:bCs/>
          <w:sz w:val="28"/>
          <w:szCs w:val="28"/>
          <w:lang w:val="ru-RU"/>
        </w:rPr>
      </w:pPr>
      <w:r w:rsidRPr="008E34C7">
        <w:rPr>
          <w:bCs/>
          <w:sz w:val="28"/>
          <w:szCs w:val="28"/>
          <w:lang w:val="ru-RU"/>
        </w:rPr>
        <w:t>Санкт-Петербург-Пушкин</w:t>
      </w:r>
    </w:p>
    <w:p w:rsidR="00723143" w:rsidRPr="008E34C7" w:rsidRDefault="00723143" w:rsidP="00793893">
      <w:pPr>
        <w:shd w:val="clear" w:color="auto" w:fill="FFFFFF"/>
        <w:spacing w:line="360" w:lineRule="auto"/>
        <w:jc w:val="center"/>
        <w:rPr>
          <w:bCs/>
          <w:sz w:val="28"/>
          <w:szCs w:val="28"/>
          <w:lang w:val="ru-RU"/>
        </w:rPr>
      </w:pPr>
      <w:r w:rsidRPr="008E34C7">
        <w:rPr>
          <w:bCs/>
          <w:sz w:val="28"/>
          <w:szCs w:val="28"/>
          <w:lang w:val="ru-RU"/>
        </w:rPr>
        <w:t>2006г.</w:t>
      </w:r>
    </w:p>
    <w:p w:rsidR="00723143" w:rsidRPr="008E34C7" w:rsidRDefault="00793893" w:rsidP="00793893">
      <w:pPr>
        <w:shd w:val="clear" w:color="auto" w:fill="FFFFFF"/>
        <w:spacing w:line="360" w:lineRule="auto"/>
        <w:jc w:val="both"/>
        <w:rPr>
          <w:bCs/>
          <w:sz w:val="28"/>
          <w:szCs w:val="28"/>
          <w:lang w:val="ru-RU"/>
        </w:rPr>
      </w:pPr>
      <w:r>
        <w:rPr>
          <w:bCs/>
          <w:sz w:val="28"/>
          <w:szCs w:val="28"/>
          <w:lang w:val="ru-RU"/>
        </w:rPr>
        <w:br w:type="page"/>
      </w:r>
      <w:r w:rsidR="00723143" w:rsidRPr="008E34C7">
        <w:rPr>
          <w:bCs/>
          <w:sz w:val="28"/>
          <w:szCs w:val="28"/>
          <w:lang w:val="ru-RU"/>
        </w:rPr>
        <w:t>Данные методические материалы по курсу: «Психология личности» входит в число общих гуманитарных и элективных курсов для студентов всех факультетов Санкт-Петербургского государственного аграрного университета. В дополнении к основному курсу: «Психология и педагогика» студенты должны усвоить специальный курс: «Психология личности» Получить минимум знаний по отдельным разделам курса. Элективный курс дает возможность ознакомиться с нарушениями развития личности, акцентуацией характера личности человека и наиболее распространенными психическими заболеваниями.</w:t>
      </w: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8E34C7">
      <w:pPr>
        <w:shd w:val="clear" w:color="auto" w:fill="FFFFFF"/>
        <w:spacing w:line="360" w:lineRule="auto"/>
        <w:jc w:val="both"/>
        <w:rPr>
          <w:bCs/>
          <w:sz w:val="28"/>
          <w:szCs w:val="28"/>
          <w:lang w:val="ru-RU"/>
        </w:rPr>
      </w:pPr>
      <w:r w:rsidRPr="008E34C7">
        <w:rPr>
          <w:bCs/>
          <w:sz w:val="28"/>
          <w:szCs w:val="28"/>
          <w:lang w:val="ru-RU"/>
        </w:rPr>
        <w:t>Составители: доцент, кандидат биологических наук М.В. Краснова;</w:t>
      </w:r>
    </w:p>
    <w:p w:rsidR="00723143" w:rsidRPr="008E34C7" w:rsidRDefault="00723143" w:rsidP="008E34C7">
      <w:pPr>
        <w:shd w:val="clear" w:color="auto" w:fill="FFFFFF"/>
        <w:spacing w:line="360" w:lineRule="auto"/>
        <w:jc w:val="both"/>
        <w:rPr>
          <w:bCs/>
          <w:sz w:val="28"/>
          <w:szCs w:val="28"/>
          <w:lang w:val="ru-RU"/>
        </w:rPr>
      </w:pPr>
      <w:r w:rsidRPr="008E34C7">
        <w:rPr>
          <w:bCs/>
          <w:sz w:val="28"/>
          <w:szCs w:val="28"/>
          <w:lang w:val="ru-RU"/>
        </w:rPr>
        <w:t>профессор, доктор философских наук А.Г. Давыденкова.</w:t>
      </w: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8E34C7">
      <w:pPr>
        <w:shd w:val="clear" w:color="auto" w:fill="FFFFFF"/>
        <w:spacing w:line="360" w:lineRule="auto"/>
        <w:jc w:val="both"/>
        <w:rPr>
          <w:bCs/>
          <w:sz w:val="28"/>
          <w:szCs w:val="28"/>
          <w:lang w:val="ru-RU"/>
        </w:rPr>
      </w:pPr>
      <w:r w:rsidRPr="008E34C7">
        <w:rPr>
          <w:bCs/>
          <w:sz w:val="28"/>
          <w:szCs w:val="28"/>
          <w:lang w:val="ru-RU"/>
        </w:rPr>
        <w:t>Общая редакция – профессор, доктор философских наук М.А. Арефьев</w:t>
      </w: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8E34C7">
      <w:pPr>
        <w:shd w:val="clear" w:color="auto" w:fill="FFFFFF"/>
        <w:spacing w:line="360" w:lineRule="auto"/>
        <w:jc w:val="both"/>
        <w:rPr>
          <w:bCs/>
          <w:sz w:val="28"/>
          <w:szCs w:val="28"/>
          <w:lang w:val="ru-RU"/>
        </w:rPr>
      </w:pPr>
      <w:r w:rsidRPr="008E34C7">
        <w:rPr>
          <w:bCs/>
          <w:sz w:val="28"/>
          <w:szCs w:val="28"/>
          <w:lang w:val="ru-RU"/>
        </w:rPr>
        <w:t>Утверждено на заседании кафедры педагогики и культуры СПбГАУ,</w:t>
      </w:r>
    </w:p>
    <w:p w:rsidR="00723143" w:rsidRPr="008E34C7" w:rsidRDefault="00723143" w:rsidP="008E34C7">
      <w:pPr>
        <w:shd w:val="clear" w:color="auto" w:fill="FFFFFF"/>
        <w:spacing w:line="360" w:lineRule="auto"/>
        <w:jc w:val="both"/>
        <w:rPr>
          <w:bCs/>
          <w:sz w:val="28"/>
          <w:szCs w:val="28"/>
          <w:lang w:val="ru-RU"/>
        </w:rPr>
      </w:pPr>
      <w:r w:rsidRPr="008E34C7">
        <w:rPr>
          <w:bCs/>
          <w:sz w:val="28"/>
          <w:szCs w:val="28"/>
          <w:lang w:val="ru-RU"/>
        </w:rPr>
        <w:t>протокол № 7 от 28.04 2006г.</w:t>
      </w:r>
    </w:p>
    <w:p w:rsidR="00793893" w:rsidRPr="00793893" w:rsidRDefault="00723143" w:rsidP="008E34C7">
      <w:pPr>
        <w:shd w:val="clear" w:color="auto" w:fill="FFFFFF"/>
        <w:spacing w:line="360" w:lineRule="auto"/>
        <w:jc w:val="both"/>
        <w:rPr>
          <w:bCs/>
          <w:sz w:val="28"/>
          <w:szCs w:val="28"/>
          <w:lang w:val="ru-RU"/>
        </w:rPr>
      </w:pPr>
      <w:r w:rsidRPr="008E34C7">
        <w:rPr>
          <w:bCs/>
          <w:sz w:val="28"/>
          <w:szCs w:val="28"/>
          <w:lang w:val="ru-RU"/>
        </w:rPr>
        <w:t xml:space="preserve">Рекомендовано к изданию </w:t>
      </w:r>
    </w:p>
    <w:p w:rsidR="00723143" w:rsidRPr="008E34C7" w:rsidRDefault="00723143" w:rsidP="00793893">
      <w:pPr>
        <w:shd w:val="clear" w:color="auto" w:fill="FFFFFF"/>
        <w:spacing w:line="360" w:lineRule="auto"/>
        <w:ind w:left="709" w:firstLine="0"/>
        <w:jc w:val="both"/>
        <w:rPr>
          <w:bCs/>
          <w:sz w:val="28"/>
          <w:szCs w:val="28"/>
          <w:lang w:val="ru-RU"/>
        </w:rPr>
      </w:pPr>
      <w:r w:rsidRPr="008E34C7">
        <w:rPr>
          <w:bCs/>
          <w:sz w:val="28"/>
          <w:szCs w:val="28"/>
          <w:lang w:val="ru-RU"/>
        </w:rPr>
        <w:t>Ученым советом гуманитарно-педагогического факультета СПбГАУ (протокол №14 от 23.05. 2006г.).</w:t>
      </w:r>
    </w:p>
    <w:p w:rsidR="00723143" w:rsidRPr="008E34C7" w:rsidRDefault="00793893" w:rsidP="008E34C7">
      <w:pPr>
        <w:shd w:val="clear" w:color="auto" w:fill="FFFFFF"/>
        <w:spacing w:line="360" w:lineRule="auto"/>
        <w:jc w:val="both"/>
        <w:rPr>
          <w:bCs/>
          <w:sz w:val="28"/>
          <w:szCs w:val="28"/>
          <w:lang w:val="ru-RU"/>
        </w:rPr>
      </w:pPr>
      <w:r>
        <w:rPr>
          <w:bCs/>
          <w:sz w:val="28"/>
          <w:szCs w:val="28"/>
          <w:lang w:val="ru-RU"/>
        </w:rPr>
        <w:br w:type="page"/>
      </w:r>
      <w:r w:rsidR="00723143" w:rsidRPr="008E34C7">
        <w:rPr>
          <w:bCs/>
          <w:sz w:val="28"/>
          <w:szCs w:val="28"/>
          <w:lang w:val="ru-RU"/>
        </w:rPr>
        <w:t>Содержание</w:t>
      </w:r>
    </w:p>
    <w:p w:rsidR="00723143" w:rsidRPr="008E34C7" w:rsidRDefault="00723143" w:rsidP="008E34C7">
      <w:pPr>
        <w:shd w:val="clear" w:color="auto" w:fill="FFFFFF"/>
        <w:spacing w:line="360" w:lineRule="auto"/>
        <w:jc w:val="both"/>
        <w:rPr>
          <w:bCs/>
          <w:sz w:val="28"/>
          <w:szCs w:val="28"/>
          <w:lang w:val="ru-RU"/>
        </w:rPr>
      </w:pPr>
    </w:p>
    <w:p w:rsidR="00723143" w:rsidRPr="008E34C7" w:rsidRDefault="00723143" w:rsidP="00793893">
      <w:pPr>
        <w:pStyle w:val="20"/>
        <w:tabs>
          <w:tab w:val="clear" w:pos="9071"/>
          <w:tab w:val="left" w:pos="-142"/>
          <w:tab w:val="right" w:leader="dot" w:pos="10065"/>
        </w:tabs>
        <w:spacing w:line="360" w:lineRule="auto"/>
        <w:ind w:left="0" w:right="0"/>
        <w:jc w:val="both"/>
        <w:rPr>
          <w:bCs/>
          <w:sz w:val="28"/>
          <w:szCs w:val="28"/>
          <w:lang w:val="ru-RU"/>
        </w:rPr>
      </w:pPr>
      <w:r w:rsidRPr="008E34C7">
        <w:rPr>
          <w:bCs/>
          <w:sz w:val="28"/>
          <w:szCs w:val="28"/>
          <w:lang w:val="ru-RU"/>
        </w:rPr>
        <w:t>Раздел.1. Нарушения развития личности</w:t>
      </w:r>
      <w:r w:rsidR="008E34C7" w:rsidRPr="008E34C7">
        <w:rPr>
          <w:bCs/>
          <w:sz w:val="28"/>
          <w:szCs w:val="28"/>
          <w:lang w:val="ru-RU"/>
        </w:rPr>
        <w:t xml:space="preserve"> </w:t>
      </w:r>
    </w:p>
    <w:p w:rsidR="00793893" w:rsidRDefault="00723143" w:rsidP="00793893">
      <w:pPr>
        <w:spacing w:line="360" w:lineRule="auto"/>
        <w:ind w:firstLine="0"/>
        <w:jc w:val="both"/>
        <w:rPr>
          <w:sz w:val="28"/>
          <w:szCs w:val="28"/>
        </w:rPr>
      </w:pPr>
      <w:r w:rsidRPr="008E34C7">
        <w:rPr>
          <w:sz w:val="28"/>
          <w:szCs w:val="28"/>
          <w:lang w:val="ru-RU"/>
        </w:rPr>
        <w:t>1.1. Нарушения мышления.</w:t>
      </w:r>
    </w:p>
    <w:p w:rsidR="00793893" w:rsidRDefault="00723143" w:rsidP="00793893">
      <w:pPr>
        <w:spacing w:line="360" w:lineRule="auto"/>
        <w:ind w:firstLine="0"/>
        <w:jc w:val="both"/>
        <w:rPr>
          <w:sz w:val="28"/>
          <w:szCs w:val="28"/>
        </w:rPr>
      </w:pPr>
      <w:r w:rsidRPr="008E34C7">
        <w:rPr>
          <w:sz w:val="28"/>
          <w:szCs w:val="28"/>
          <w:lang w:val="ru-RU"/>
        </w:rPr>
        <w:t>1.2. Нарушения памяти</w:t>
      </w:r>
    </w:p>
    <w:p w:rsidR="00793893" w:rsidRDefault="00723143" w:rsidP="00793893">
      <w:pPr>
        <w:spacing w:line="360" w:lineRule="auto"/>
        <w:ind w:firstLine="0"/>
        <w:jc w:val="both"/>
        <w:rPr>
          <w:sz w:val="28"/>
          <w:szCs w:val="28"/>
        </w:rPr>
      </w:pPr>
      <w:r w:rsidRPr="008E34C7">
        <w:rPr>
          <w:sz w:val="28"/>
          <w:szCs w:val="28"/>
          <w:lang w:val="ru-RU"/>
        </w:rPr>
        <w:t>1.3. Нарушение внимания</w:t>
      </w:r>
    </w:p>
    <w:p w:rsidR="00793893" w:rsidRDefault="00723143" w:rsidP="00793893">
      <w:pPr>
        <w:spacing w:line="360" w:lineRule="auto"/>
        <w:ind w:firstLine="0"/>
        <w:jc w:val="both"/>
        <w:rPr>
          <w:sz w:val="28"/>
          <w:szCs w:val="28"/>
        </w:rPr>
      </w:pPr>
      <w:r w:rsidRPr="008E34C7">
        <w:rPr>
          <w:sz w:val="28"/>
          <w:szCs w:val="28"/>
          <w:lang w:val="ru-RU"/>
        </w:rPr>
        <w:t>1.4. Нарушение восприятия</w:t>
      </w:r>
    </w:p>
    <w:p w:rsidR="00793893" w:rsidRDefault="00723143" w:rsidP="00793893">
      <w:pPr>
        <w:spacing w:line="360" w:lineRule="auto"/>
        <w:ind w:firstLine="0"/>
        <w:jc w:val="both"/>
        <w:rPr>
          <w:sz w:val="28"/>
          <w:szCs w:val="28"/>
        </w:rPr>
      </w:pPr>
      <w:r w:rsidRPr="008E34C7">
        <w:rPr>
          <w:sz w:val="28"/>
          <w:szCs w:val="28"/>
          <w:lang w:val="ru-RU"/>
        </w:rPr>
        <w:t>1.5. Расстройства эмоций</w:t>
      </w:r>
    </w:p>
    <w:p w:rsidR="00793893" w:rsidRDefault="00723143" w:rsidP="00793893">
      <w:pPr>
        <w:spacing w:line="360" w:lineRule="auto"/>
        <w:ind w:firstLine="0"/>
        <w:jc w:val="both"/>
        <w:rPr>
          <w:sz w:val="28"/>
          <w:szCs w:val="28"/>
        </w:rPr>
      </w:pPr>
      <w:r w:rsidRPr="008E34C7">
        <w:rPr>
          <w:sz w:val="28"/>
          <w:szCs w:val="28"/>
          <w:lang w:val="ru-RU"/>
        </w:rPr>
        <w:t>Раздел 2. Акцентуация характера</w:t>
      </w:r>
    </w:p>
    <w:p w:rsidR="00793893" w:rsidRDefault="00723143" w:rsidP="00793893">
      <w:pPr>
        <w:spacing w:line="360" w:lineRule="auto"/>
        <w:ind w:firstLine="0"/>
        <w:jc w:val="both"/>
        <w:rPr>
          <w:sz w:val="28"/>
          <w:szCs w:val="28"/>
        </w:rPr>
      </w:pPr>
      <w:r w:rsidRPr="008E34C7">
        <w:rPr>
          <w:sz w:val="28"/>
          <w:szCs w:val="28"/>
          <w:lang w:val="ru-RU"/>
        </w:rPr>
        <w:t>2.1. Психопатия</w:t>
      </w:r>
    </w:p>
    <w:p w:rsidR="00793893" w:rsidRDefault="00723143" w:rsidP="00793893">
      <w:pPr>
        <w:spacing w:line="360" w:lineRule="auto"/>
        <w:ind w:firstLine="0"/>
        <w:jc w:val="both"/>
        <w:rPr>
          <w:sz w:val="28"/>
          <w:szCs w:val="28"/>
        </w:rPr>
      </w:pPr>
      <w:r w:rsidRPr="008E34C7">
        <w:rPr>
          <w:sz w:val="28"/>
          <w:szCs w:val="28"/>
          <w:lang w:val="ru-RU"/>
        </w:rPr>
        <w:t>2.2. Типы конституциональных акцентуаций характера</w:t>
      </w:r>
    </w:p>
    <w:p w:rsidR="00793893" w:rsidRPr="00793893" w:rsidRDefault="00723143" w:rsidP="00793893">
      <w:pPr>
        <w:spacing w:line="360" w:lineRule="auto"/>
        <w:ind w:firstLine="0"/>
        <w:jc w:val="both"/>
        <w:rPr>
          <w:sz w:val="28"/>
          <w:szCs w:val="28"/>
          <w:lang w:val="ru-RU"/>
        </w:rPr>
      </w:pPr>
      <w:r w:rsidRPr="008E34C7">
        <w:rPr>
          <w:sz w:val="28"/>
          <w:szCs w:val="28"/>
          <w:lang w:val="ru-RU"/>
        </w:rPr>
        <w:t>Раздел 3. Наиболее распространенные психические</w:t>
      </w:r>
      <w:r w:rsidR="008E34C7" w:rsidRPr="008E34C7">
        <w:rPr>
          <w:sz w:val="28"/>
          <w:szCs w:val="28"/>
          <w:lang w:val="ru-RU"/>
        </w:rPr>
        <w:t xml:space="preserve"> </w:t>
      </w:r>
      <w:r w:rsidR="00793893">
        <w:rPr>
          <w:sz w:val="28"/>
          <w:szCs w:val="28"/>
          <w:lang w:val="ru-RU"/>
        </w:rPr>
        <w:t>з</w:t>
      </w:r>
      <w:r w:rsidRPr="008E34C7">
        <w:rPr>
          <w:sz w:val="28"/>
          <w:szCs w:val="28"/>
          <w:lang w:val="ru-RU"/>
        </w:rPr>
        <w:t>аболевания</w:t>
      </w:r>
    </w:p>
    <w:p w:rsidR="00793893" w:rsidRDefault="00723143" w:rsidP="00793893">
      <w:pPr>
        <w:spacing w:line="360" w:lineRule="auto"/>
        <w:ind w:firstLine="0"/>
        <w:jc w:val="both"/>
        <w:rPr>
          <w:sz w:val="28"/>
          <w:szCs w:val="28"/>
          <w:lang w:val="ru-RU"/>
        </w:rPr>
      </w:pPr>
      <w:r w:rsidRPr="008E34C7">
        <w:rPr>
          <w:sz w:val="28"/>
          <w:szCs w:val="28"/>
          <w:lang w:val="ru-RU"/>
        </w:rPr>
        <w:t>3.1. Шизофрения</w:t>
      </w:r>
      <w:r w:rsidRPr="008E34C7">
        <w:rPr>
          <w:sz w:val="28"/>
          <w:szCs w:val="28"/>
          <w:lang w:val="ru-RU"/>
        </w:rPr>
        <w:tab/>
      </w:r>
    </w:p>
    <w:p w:rsidR="00793893" w:rsidRDefault="00723143" w:rsidP="00793893">
      <w:pPr>
        <w:spacing w:line="360" w:lineRule="auto"/>
        <w:ind w:firstLine="0"/>
        <w:jc w:val="both"/>
        <w:rPr>
          <w:sz w:val="28"/>
          <w:szCs w:val="28"/>
          <w:lang w:val="ru-RU"/>
        </w:rPr>
      </w:pPr>
      <w:r w:rsidRPr="008E34C7">
        <w:rPr>
          <w:sz w:val="28"/>
          <w:szCs w:val="28"/>
          <w:lang w:val="ru-RU"/>
        </w:rPr>
        <w:t>3.2. Маниакально-депрессивный психоз</w:t>
      </w:r>
    </w:p>
    <w:p w:rsidR="00793893" w:rsidRDefault="00723143" w:rsidP="00793893">
      <w:pPr>
        <w:spacing w:line="360" w:lineRule="auto"/>
        <w:ind w:firstLine="0"/>
        <w:jc w:val="both"/>
        <w:rPr>
          <w:sz w:val="28"/>
          <w:szCs w:val="28"/>
          <w:lang w:val="ru-RU"/>
        </w:rPr>
      </w:pPr>
      <w:r w:rsidRPr="008E34C7">
        <w:rPr>
          <w:sz w:val="28"/>
          <w:szCs w:val="28"/>
          <w:lang w:val="ru-RU"/>
        </w:rPr>
        <w:t>3.3.Эпилепсия</w:t>
      </w:r>
    </w:p>
    <w:p w:rsidR="00793893" w:rsidRDefault="00723143" w:rsidP="00793893">
      <w:pPr>
        <w:spacing w:line="360" w:lineRule="auto"/>
        <w:ind w:firstLine="0"/>
        <w:jc w:val="both"/>
        <w:rPr>
          <w:sz w:val="28"/>
          <w:szCs w:val="28"/>
          <w:lang w:val="ru-RU"/>
        </w:rPr>
      </w:pPr>
      <w:r w:rsidRPr="008E34C7">
        <w:rPr>
          <w:sz w:val="28"/>
          <w:szCs w:val="28"/>
          <w:lang w:val="ru-RU"/>
        </w:rPr>
        <w:t>3.4. Олигофрения</w:t>
      </w:r>
      <w:r w:rsidRPr="008E34C7">
        <w:rPr>
          <w:sz w:val="28"/>
          <w:szCs w:val="28"/>
          <w:lang w:val="ru-RU"/>
        </w:rPr>
        <w:tab/>
      </w:r>
    </w:p>
    <w:p w:rsidR="00793893" w:rsidRDefault="00723143" w:rsidP="00793893">
      <w:pPr>
        <w:spacing w:line="360" w:lineRule="auto"/>
        <w:ind w:firstLine="0"/>
        <w:jc w:val="both"/>
        <w:rPr>
          <w:sz w:val="28"/>
          <w:szCs w:val="28"/>
          <w:lang w:val="ru-RU"/>
        </w:rPr>
      </w:pPr>
      <w:r w:rsidRPr="008E34C7">
        <w:rPr>
          <w:sz w:val="28"/>
          <w:szCs w:val="28"/>
          <w:lang w:val="ru-RU"/>
        </w:rPr>
        <w:t>3.5. Психические расстройства органического генеза</w:t>
      </w:r>
    </w:p>
    <w:p w:rsidR="00793893" w:rsidRDefault="00723143" w:rsidP="00793893">
      <w:pPr>
        <w:spacing w:line="360" w:lineRule="auto"/>
        <w:ind w:firstLine="0"/>
        <w:jc w:val="both"/>
        <w:rPr>
          <w:sz w:val="28"/>
          <w:szCs w:val="28"/>
          <w:lang w:val="ru-RU"/>
        </w:rPr>
      </w:pPr>
      <w:r w:rsidRPr="008E34C7">
        <w:rPr>
          <w:sz w:val="28"/>
          <w:szCs w:val="28"/>
          <w:lang w:val="ru-RU"/>
        </w:rPr>
        <w:t>Литература</w:t>
      </w:r>
      <w:r w:rsidRPr="008E34C7">
        <w:rPr>
          <w:sz w:val="28"/>
          <w:szCs w:val="28"/>
          <w:lang w:val="ru-RU"/>
        </w:rPr>
        <w:tab/>
      </w:r>
    </w:p>
    <w:p w:rsidR="00723143" w:rsidRDefault="00793893" w:rsidP="00793893">
      <w:pPr>
        <w:spacing w:line="360" w:lineRule="auto"/>
        <w:jc w:val="both"/>
        <w:rPr>
          <w:b/>
          <w:bCs/>
          <w:sz w:val="28"/>
          <w:szCs w:val="28"/>
          <w:lang w:val="ru-RU"/>
        </w:rPr>
      </w:pPr>
      <w:r>
        <w:rPr>
          <w:sz w:val="28"/>
          <w:szCs w:val="28"/>
          <w:lang w:val="ru-RU"/>
        </w:rPr>
        <w:br w:type="page"/>
      </w:r>
      <w:bookmarkStart w:id="3" w:name="_Toc347812782"/>
      <w:bookmarkStart w:id="4" w:name="_Toc347207190"/>
      <w:bookmarkStart w:id="5" w:name="_Toc340160578"/>
      <w:bookmarkEnd w:id="0"/>
      <w:bookmarkEnd w:id="1"/>
      <w:bookmarkEnd w:id="2"/>
      <w:r w:rsidR="00723143" w:rsidRPr="008E34C7">
        <w:rPr>
          <w:b/>
          <w:bCs/>
          <w:sz w:val="28"/>
          <w:szCs w:val="28"/>
          <w:lang w:val="ru-RU"/>
        </w:rPr>
        <w:t>Раздел 1. Нарушения развития личности</w:t>
      </w:r>
      <w:bookmarkEnd w:id="3"/>
      <w:bookmarkEnd w:id="4"/>
      <w:bookmarkEnd w:id="5"/>
    </w:p>
    <w:p w:rsidR="00793893" w:rsidRPr="008E34C7" w:rsidRDefault="00793893" w:rsidP="00793893">
      <w:pPr>
        <w:spacing w:line="360" w:lineRule="auto"/>
        <w:jc w:val="both"/>
        <w:rPr>
          <w:b/>
          <w:bCs/>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Существует множество определений личности. Для исследования нарушений личности психологу необходимо четко представлять, что нужно исследовать в конкретном случае: мотивы, установки, интересы, ценности, конфликты. При различных психических заболеваниях отмечаются отклонения в формировании адекватного уровня притязаний в сравнении с нормой, формируются различные патологические потребности и мотивы, нарушается смыслообразование, возможность саморегуляции и опосредования поведения, критичность и спонтанность поведения.</w:t>
      </w:r>
    </w:p>
    <w:p w:rsidR="00723143" w:rsidRPr="008E34C7" w:rsidRDefault="00723143" w:rsidP="008E34C7">
      <w:pPr>
        <w:spacing w:line="360" w:lineRule="auto"/>
        <w:jc w:val="both"/>
        <w:rPr>
          <w:sz w:val="28"/>
          <w:szCs w:val="28"/>
          <w:lang w:val="ru-RU"/>
        </w:rPr>
      </w:pPr>
      <w:r w:rsidRPr="008E34C7">
        <w:rPr>
          <w:sz w:val="28"/>
          <w:szCs w:val="28"/>
          <w:lang w:val="ru-RU"/>
        </w:rPr>
        <w:t>Ученые рассматривают связь многих болезней, их возникновение и течение с личностью человека. Они выделяют распад, деградацию личности в результате органического поражения головного мозга; патологическое развитие личности (психопатии); патологические реакции и развитие в форме неврозов. Основные задачи исследования личности:</w:t>
      </w:r>
    </w:p>
    <w:p w:rsidR="00723143" w:rsidRPr="008E34C7" w:rsidRDefault="00723143" w:rsidP="008E34C7">
      <w:pPr>
        <w:pStyle w:val="Number12"/>
        <w:numPr>
          <w:ilvl w:val="0"/>
          <w:numId w:val="1"/>
        </w:numPr>
        <w:spacing w:line="360" w:lineRule="auto"/>
        <w:jc w:val="both"/>
        <w:rPr>
          <w:sz w:val="28"/>
          <w:szCs w:val="28"/>
          <w:lang w:val="ru-RU"/>
        </w:rPr>
      </w:pPr>
      <w:r w:rsidRPr="008E34C7">
        <w:rPr>
          <w:sz w:val="28"/>
          <w:szCs w:val="28"/>
          <w:lang w:val="ru-RU"/>
        </w:rPr>
        <w:t>Изучение роли личности в происхождении нервно-психических и соматических болезней.</w:t>
      </w:r>
    </w:p>
    <w:p w:rsidR="00723143" w:rsidRPr="008E34C7" w:rsidRDefault="00723143" w:rsidP="008E34C7">
      <w:pPr>
        <w:pStyle w:val="Number12"/>
        <w:numPr>
          <w:ilvl w:val="0"/>
          <w:numId w:val="1"/>
        </w:numPr>
        <w:spacing w:line="360" w:lineRule="auto"/>
        <w:jc w:val="both"/>
        <w:rPr>
          <w:sz w:val="28"/>
          <w:szCs w:val="28"/>
          <w:lang w:val="ru-RU"/>
        </w:rPr>
      </w:pPr>
      <w:r w:rsidRPr="008E34C7">
        <w:rPr>
          <w:sz w:val="28"/>
          <w:szCs w:val="28"/>
          <w:lang w:val="ru-RU"/>
        </w:rPr>
        <w:t>Определение значения личностного фактора в патогенезе болезней.</w:t>
      </w:r>
    </w:p>
    <w:p w:rsidR="00723143" w:rsidRPr="008E34C7" w:rsidRDefault="00723143" w:rsidP="008E34C7">
      <w:pPr>
        <w:pStyle w:val="Number12"/>
        <w:numPr>
          <w:ilvl w:val="0"/>
          <w:numId w:val="1"/>
        </w:numPr>
        <w:spacing w:line="360" w:lineRule="auto"/>
        <w:jc w:val="both"/>
        <w:rPr>
          <w:sz w:val="28"/>
          <w:szCs w:val="28"/>
          <w:lang w:val="ru-RU"/>
        </w:rPr>
      </w:pPr>
      <w:r w:rsidRPr="008E34C7">
        <w:rPr>
          <w:sz w:val="28"/>
          <w:szCs w:val="28"/>
          <w:lang w:val="ru-RU"/>
        </w:rPr>
        <w:t>Выявление особенностей изменения личности при разных заболеваниях.</w:t>
      </w:r>
    </w:p>
    <w:p w:rsidR="00723143" w:rsidRPr="008E34C7" w:rsidRDefault="00723143" w:rsidP="008E34C7">
      <w:pPr>
        <w:pStyle w:val="Number12"/>
        <w:numPr>
          <w:ilvl w:val="0"/>
          <w:numId w:val="1"/>
        </w:numPr>
        <w:spacing w:line="360" w:lineRule="auto"/>
        <w:jc w:val="both"/>
        <w:rPr>
          <w:sz w:val="28"/>
          <w:szCs w:val="28"/>
          <w:lang w:val="ru-RU"/>
        </w:rPr>
      </w:pPr>
      <w:r w:rsidRPr="008E34C7">
        <w:rPr>
          <w:sz w:val="28"/>
          <w:szCs w:val="28"/>
          <w:lang w:val="ru-RU"/>
        </w:rPr>
        <w:t>Разработка эффективных личностно ориентированных методов психопрофилактики, психотерапии.</w:t>
      </w:r>
    </w:p>
    <w:p w:rsidR="00723143" w:rsidRPr="008E34C7" w:rsidRDefault="00723143" w:rsidP="008E34C7">
      <w:pPr>
        <w:spacing w:line="360" w:lineRule="auto"/>
        <w:jc w:val="both"/>
        <w:rPr>
          <w:sz w:val="28"/>
          <w:szCs w:val="28"/>
          <w:lang w:val="ru-RU"/>
        </w:rPr>
      </w:pPr>
      <w:r w:rsidRPr="008E34C7">
        <w:rPr>
          <w:sz w:val="28"/>
          <w:szCs w:val="28"/>
          <w:lang w:val="ru-RU"/>
        </w:rPr>
        <w:t>Выделяют два основных метода исследования личности – клинический и лабораторный. Первый основан на наблюдении за человеком и беседах с ним, второй предполагает использование разнообразных тестов.</w:t>
      </w:r>
    </w:p>
    <w:p w:rsidR="00723143" w:rsidRPr="008E34C7" w:rsidRDefault="00723143" w:rsidP="008E34C7">
      <w:pPr>
        <w:spacing w:line="360" w:lineRule="auto"/>
        <w:jc w:val="both"/>
        <w:rPr>
          <w:sz w:val="28"/>
          <w:szCs w:val="28"/>
          <w:lang w:val="ru-RU"/>
        </w:rPr>
      </w:pPr>
      <w:r w:rsidRPr="008E34C7">
        <w:rPr>
          <w:sz w:val="28"/>
          <w:szCs w:val="28"/>
          <w:lang w:val="ru-RU"/>
        </w:rPr>
        <w:t xml:space="preserve">Изучение истории жизни человека происходит с помощью "анамнестического”, или биографического, метода. Необходимо собрать сведения о человеке не только с его слов, но и со слов его близких. Многое узнать о личности можно из реальных взаимодействий во время групповой психотерапии. </w:t>
      </w:r>
      <w:r w:rsidRPr="008E34C7">
        <w:rPr>
          <w:bCs/>
          <w:sz w:val="28"/>
          <w:szCs w:val="28"/>
          <w:lang w:val="ru-RU"/>
        </w:rPr>
        <w:t>Наиболее распространенные тесты для исследования личности:</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 xml:space="preserve">Метод исследования уровня притязаний. Методика используется для исследования личностной сферы. Экспериментатор искусственно создает ситуации успеха-неуспеха, при этом анализирует его реакцию в этих ситуациях. </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Метод Дембо-Рубинштейн. Используется для исследования самооценки. Испытуемый на вертикальных отрезках, символизирующих здоровье, ум, характер, счастье, отмечает, как он оценивает себя по этим показателям. Затем отвечает на вопросы, раскрывающие его представление о содержании понятий “ум”, ”здоровье” и т.д.</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Метод фрустрации Розенцвейга. С помощью этого метода исследуются характерные для личности реакции в стрессовых ситуациях, что позволяет сделать вывод о степени социальной адаптации.</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Метод незаконченных предложений. Тест относится к группе вербальных проективных методов. Один из вариантов этого теста включает 60 незаконченных предложений, которые испытуемый должен закончить. Эти предложения могут быть разделены на 15 групп, в результате исследуются отношения испытуемого к родителям, лицам противоположного пола, начальству.</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Тематический аперцептивный тест (ТАТ) состоит из 20 сюжетных картин. Испытуемый должен составить рассказ по каждой картине. Можно получить данные о восприятии, воображении, способности осмысливать содержание, об эмоциональной сфере, способности к вербализации, о психотравме и т.д.</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Метод Роршаха. Состоит из 10 карт с изображением симметричных одноцветных и полихромных чернильных пятен. Тест используется для диагностики психических свойств личности. Испытуемый отвечает на вопрос, на что это может быть похоже. Формализация ответов проводится по 4 категориям: расположение или локализация, детерминанты</w:t>
      </w:r>
      <w:r w:rsidR="008E34C7" w:rsidRPr="008E34C7">
        <w:rPr>
          <w:sz w:val="28"/>
          <w:szCs w:val="28"/>
          <w:lang w:val="ru-RU"/>
        </w:rPr>
        <w:t xml:space="preserve"> </w:t>
      </w:r>
      <w:r w:rsidRPr="008E34C7">
        <w:rPr>
          <w:sz w:val="28"/>
          <w:szCs w:val="28"/>
          <w:lang w:val="ru-RU"/>
        </w:rPr>
        <w:t>(форма, движение, цвет, полутона, диффузность), содержание, популярность-оригинальность.</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Миннесотский многопрофильный личностный опросник (MMPI). Предназначен для исследования свойств личности, особенностей характера, физического и психического состояния испытуемого. Испытуемый должен отнестись положительно или отрицательно к содержанию предлагаемых в тесте утверждений. В результате специальной процедуры строится график, на котором изображено соотношение исследуемых личностных особенностей (ипохондрии – сверхконтроля, депрессии – напряженности, истерии – лабильности, психопатии – импульсивности, гипомании – активности и оптимизма, мужественности – женственности, паранойи – ригидности, психастении – тревожности, шизофрении – индивидуалистичности, социальной интроверсии).</w:t>
      </w:r>
    </w:p>
    <w:p w:rsidR="00723143" w:rsidRPr="008E34C7" w:rsidRDefault="00723143" w:rsidP="008E34C7">
      <w:pPr>
        <w:pStyle w:val="Number12"/>
        <w:numPr>
          <w:ilvl w:val="0"/>
          <w:numId w:val="2"/>
        </w:numPr>
        <w:spacing w:line="360" w:lineRule="auto"/>
        <w:jc w:val="both"/>
        <w:rPr>
          <w:sz w:val="28"/>
          <w:szCs w:val="28"/>
          <w:lang w:val="ru-RU"/>
        </w:rPr>
      </w:pPr>
      <w:r w:rsidRPr="008E34C7">
        <w:rPr>
          <w:sz w:val="28"/>
          <w:szCs w:val="28"/>
          <w:lang w:val="ru-RU"/>
        </w:rPr>
        <w:t>Тест Люшера. Включает в себя набор из восьми карт - четыре с основными цветами (синий, зеленый, красный, желтый) и четыре с дополнительными (фиолетовый, коричневый, черный, серый). Выбор цвета в порядке предпочтения отражает направленность испытуемого на определенную деятельность, его настроение, функциональное состояние, а также наиболее устойчивые черты личности.</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6" w:name="_Toc347812783"/>
      <w:bookmarkStart w:id="7" w:name="_Toc347207192"/>
      <w:bookmarkStart w:id="8" w:name="_Toc340160580"/>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1.1 Нарушения мышления</w:t>
      </w:r>
      <w:bookmarkEnd w:id="6"/>
      <w:bookmarkEnd w:id="7"/>
      <w:bookmarkEnd w:id="8"/>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 xml:space="preserve">Существуют разные определения мышления. </w:t>
      </w:r>
    </w:p>
    <w:p w:rsidR="00723143" w:rsidRPr="008E34C7" w:rsidRDefault="00723143" w:rsidP="008E34C7">
      <w:pPr>
        <w:pStyle w:val="a3"/>
        <w:spacing w:before="0" w:after="0" w:line="360" w:lineRule="auto"/>
        <w:ind w:left="0" w:firstLine="709"/>
        <w:jc w:val="both"/>
        <w:rPr>
          <w:sz w:val="28"/>
          <w:szCs w:val="28"/>
          <w:lang w:val="ru-RU"/>
        </w:rPr>
      </w:pPr>
      <w:r w:rsidRPr="008E34C7">
        <w:rPr>
          <w:sz w:val="28"/>
          <w:szCs w:val="28"/>
          <w:lang w:val="ru-RU"/>
        </w:rPr>
        <w:t>"Мышление – это деятельность, опирающаяся на систему понятий, направленная на решение задач, подчиненная цели, учитывающая условия, в которых эта задача осуществляется".</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9" w:name="_Toc347207193"/>
      <w:bookmarkStart w:id="10" w:name="_Toc340160581"/>
      <w:r w:rsidRPr="008E34C7">
        <w:rPr>
          <w:b w:val="0"/>
          <w:bCs w:val="0"/>
          <w:sz w:val="28"/>
          <w:szCs w:val="28"/>
          <w:lang w:val="ru-RU"/>
        </w:rPr>
        <w:t>Виды патологии мышления</w:t>
      </w:r>
      <w:bookmarkEnd w:id="9"/>
      <w:bookmarkEnd w:id="10"/>
    </w:p>
    <w:p w:rsidR="00723143" w:rsidRPr="008E34C7" w:rsidRDefault="00723143" w:rsidP="008E34C7">
      <w:pPr>
        <w:spacing w:line="360" w:lineRule="auto"/>
        <w:jc w:val="both"/>
        <w:rPr>
          <w:sz w:val="28"/>
          <w:szCs w:val="28"/>
          <w:lang w:val="ru-RU"/>
        </w:rPr>
      </w:pPr>
      <w:r w:rsidRPr="008E34C7">
        <w:rPr>
          <w:sz w:val="28"/>
          <w:szCs w:val="28"/>
          <w:lang w:val="ru-RU"/>
        </w:rPr>
        <w:t>Выделяется три вида патологии мышления:</w:t>
      </w:r>
    </w:p>
    <w:p w:rsidR="00723143" w:rsidRPr="008E34C7" w:rsidRDefault="00723143" w:rsidP="008E34C7">
      <w:pPr>
        <w:pStyle w:val="Number12"/>
        <w:numPr>
          <w:ilvl w:val="0"/>
          <w:numId w:val="3"/>
        </w:numPr>
        <w:spacing w:line="360" w:lineRule="auto"/>
        <w:jc w:val="both"/>
        <w:rPr>
          <w:sz w:val="28"/>
          <w:szCs w:val="28"/>
          <w:lang w:val="ru-RU"/>
        </w:rPr>
      </w:pPr>
      <w:r w:rsidRPr="008E34C7">
        <w:rPr>
          <w:sz w:val="28"/>
          <w:szCs w:val="28"/>
          <w:lang w:val="ru-RU"/>
        </w:rPr>
        <w:t>Нарушение операциональной стороны мышления.</w:t>
      </w:r>
    </w:p>
    <w:p w:rsidR="00723143" w:rsidRPr="008E34C7" w:rsidRDefault="00723143" w:rsidP="008E34C7">
      <w:pPr>
        <w:pStyle w:val="Number12"/>
        <w:numPr>
          <w:ilvl w:val="0"/>
          <w:numId w:val="3"/>
        </w:numPr>
        <w:spacing w:line="360" w:lineRule="auto"/>
        <w:jc w:val="both"/>
        <w:rPr>
          <w:sz w:val="28"/>
          <w:szCs w:val="28"/>
          <w:lang w:val="ru-RU"/>
        </w:rPr>
      </w:pPr>
      <w:r w:rsidRPr="008E34C7">
        <w:rPr>
          <w:sz w:val="28"/>
          <w:szCs w:val="28"/>
          <w:lang w:val="ru-RU"/>
        </w:rPr>
        <w:t>Нарушение динамики мышления.</w:t>
      </w:r>
    </w:p>
    <w:p w:rsidR="00723143" w:rsidRPr="008E34C7" w:rsidRDefault="00723143" w:rsidP="008E34C7">
      <w:pPr>
        <w:pStyle w:val="Number12"/>
        <w:numPr>
          <w:ilvl w:val="0"/>
          <w:numId w:val="3"/>
        </w:numPr>
        <w:spacing w:line="360" w:lineRule="auto"/>
        <w:jc w:val="both"/>
        <w:rPr>
          <w:sz w:val="28"/>
          <w:szCs w:val="28"/>
          <w:lang w:val="ru-RU"/>
        </w:rPr>
      </w:pPr>
      <w:r w:rsidRPr="008E34C7">
        <w:rPr>
          <w:sz w:val="28"/>
          <w:szCs w:val="28"/>
          <w:lang w:val="ru-RU"/>
        </w:rPr>
        <w:t>Нарушение личностного компонента мышления.</w:t>
      </w:r>
    </w:p>
    <w:p w:rsidR="00723143" w:rsidRPr="008E34C7" w:rsidRDefault="00723143" w:rsidP="008E34C7">
      <w:pPr>
        <w:pStyle w:val="4"/>
        <w:spacing w:before="0" w:after="0" w:line="360" w:lineRule="auto"/>
        <w:ind w:left="0" w:firstLine="709"/>
        <w:jc w:val="both"/>
        <w:outlineLvl w:val="3"/>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 xml:space="preserve">Нарушение операциональной стороны мышления </w:t>
      </w:r>
    </w:p>
    <w:p w:rsidR="00723143" w:rsidRPr="008E34C7" w:rsidRDefault="00723143" w:rsidP="008E34C7">
      <w:pPr>
        <w:spacing w:line="360" w:lineRule="auto"/>
        <w:jc w:val="both"/>
        <w:rPr>
          <w:sz w:val="28"/>
          <w:szCs w:val="28"/>
          <w:lang w:val="ru-RU"/>
        </w:rPr>
      </w:pPr>
      <w:r w:rsidRPr="008E34C7">
        <w:rPr>
          <w:sz w:val="28"/>
          <w:szCs w:val="28"/>
          <w:lang w:val="ru-RU"/>
        </w:rPr>
        <w:t>К основным мыслительным операциям относятся обобщение, отвлечение (абстрагирование), анализ, синтез.</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Обобщение есть следствие анализа, вскрывающего существенные связи между явлениями и объектами. </w:t>
      </w:r>
    </w:p>
    <w:p w:rsidR="00723143" w:rsidRPr="008E34C7" w:rsidRDefault="00723143" w:rsidP="008E34C7">
      <w:pPr>
        <w:spacing w:line="360" w:lineRule="auto"/>
        <w:jc w:val="both"/>
        <w:rPr>
          <w:sz w:val="28"/>
          <w:szCs w:val="28"/>
          <w:lang w:val="ru-RU"/>
        </w:rPr>
      </w:pPr>
      <w:r w:rsidRPr="008E34C7">
        <w:rPr>
          <w:sz w:val="28"/>
          <w:szCs w:val="28"/>
          <w:lang w:val="ru-RU"/>
        </w:rPr>
        <w:t>При всем многообразии нарушения операциональной стороны мышления можно свести к двум крайним вариантам:</w:t>
      </w:r>
    </w:p>
    <w:p w:rsidR="00723143" w:rsidRPr="008E34C7" w:rsidRDefault="00723143" w:rsidP="008E34C7">
      <w:pPr>
        <w:pStyle w:val="Number120"/>
        <w:numPr>
          <w:ilvl w:val="0"/>
          <w:numId w:val="5"/>
        </w:numPr>
        <w:spacing w:line="360" w:lineRule="auto"/>
        <w:jc w:val="both"/>
        <w:rPr>
          <w:sz w:val="28"/>
          <w:szCs w:val="28"/>
          <w:lang w:val="ru-RU"/>
        </w:rPr>
      </w:pPr>
      <w:r w:rsidRPr="008E34C7">
        <w:rPr>
          <w:sz w:val="28"/>
          <w:szCs w:val="28"/>
          <w:lang w:val="ru-RU"/>
        </w:rPr>
        <w:t>снижение уровня обобщения;</w:t>
      </w:r>
    </w:p>
    <w:p w:rsidR="00723143" w:rsidRPr="008E34C7" w:rsidRDefault="00723143" w:rsidP="008E34C7">
      <w:pPr>
        <w:pStyle w:val="Number120"/>
        <w:numPr>
          <w:ilvl w:val="0"/>
          <w:numId w:val="5"/>
        </w:numPr>
        <w:spacing w:line="360" w:lineRule="auto"/>
        <w:jc w:val="both"/>
        <w:rPr>
          <w:sz w:val="28"/>
          <w:szCs w:val="28"/>
          <w:lang w:val="ru-RU"/>
        </w:rPr>
      </w:pPr>
      <w:r w:rsidRPr="008E34C7">
        <w:rPr>
          <w:sz w:val="28"/>
          <w:szCs w:val="28"/>
          <w:lang w:val="ru-RU"/>
        </w:rPr>
        <w:t>искажение процесса обобщения.</w:t>
      </w:r>
    </w:p>
    <w:p w:rsidR="00723143" w:rsidRPr="008E34C7" w:rsidRDefault="00723143" w:rsidP="008E34C7">
      <w:pPr>
        <w:spacing w:line="360" w:lineRule="auto"/>
        <w:jc w:val="both"/>
        <w:rPr>
          <w:sz w:val="28"/>
          <w:szCs w:val="28"/>
          <w:lang w:val="ru-RU"/>
        </w:rPr>
      </w:pPr>
      <w:r w:rsidRPr="008E34C7">
        <w:rPr>
          <w:sz w:val="28"/>
          <w:szCs w:val="28"/>
          <w:lang w:val="ru-RU"/>
        </w:rPr>
        <w:t>При снижении уровня обобщения в суждениях доминируют непосредственные представления о предметах и явлениях. Вместо выделения обобщенных признаков больные используют конкретно-ситуационные сочетания, у них отмечаются трудности абстрагирования от конкретных деталей (например, общее между диваном и книгой в том, что "на диване можно читать"). Подобные нарушения могут быть в легкой, умеренно выраженной и выраженной степенях. Эти нарушения встречаются при олигофрении, тяжелых формах энцефалита, а также при органических поражениях головного мозга.</w:t>
      </w:r>
    </w:p>
    <w:p w:rsidR="00723143" w:rsidRPr="008E34C7" w:rsidRDefault="00723143" w:rsidP="008E34C7">
      <w:pPr>
        <w:spacing w:line="360" w:lineRule="auto"/>
        <w:jc w:val="both"/>
        <w:rPr>
          <w:sz w:val="28"/>
          <w:szCs w:val="28"/>
          <w:lang w:val="ru-RU"/>
        </w:rPr>
      </w:pPr>
      <w:r w:rsidRPr="008E34C7">
        <w:rPr>
          <w:sz w:val="28"/>
          <w:szCs w:val="28"/>
          <w:lang w:val="ru-RU"/>
        </w:rPr>
        <w:t>При искажении процесса обобщения отмечается преобладание формальных, случайных ассоциаций, уход от содержательной стороны задачи. Например, сходство между ботинком и карандашом для них в том, что "они оставляют следы". Подобные нарушения мышления встречаются у больных шизофренией.</w:t>
      </w:r>
    </w:p>
    <w:p w:rsidR="00723143" w:rsidRPr="008E34C7" w:rsidRDefault="00723143" w:rsidP="008E34C7">
      <w:pPr>
        <w:pStyle w:val="4"/>
        <w:spacing w:before="0" w:after="0" w:line="360" w:lineRule="auto"/>
        <w:ind w:left="0" w:firstLine="709"/>
        <w:jc w:val="both"/>
        <w:outlineLvl w:val="3"/>
        <w:rPr>
          <w:rFonts w:ascii="Times New Roman" w:hAnsi="Times New Roman" w:cs="Times New Roman"/>
          <w:b w:val="0"/>
          <w:bCs w:val="0"/>
          <w:sz w:val="28"/>
          <w:szCs w:val="28"/>
          <w:lang w:val="ru-RU"/>
        </w:rPr>
      </w:pPr>
      <w:bookmarkStart w:id="11" w:name="_Toc347207194"/>
      <w:bookmarkStart w:id="12" w:name="_Toc340160582"/>
      <w:r w:rsidRPr="008E34C7">
        <w:rPr>
          <w:rFonts w:ascii="Times New Roman" w:hAnsi="Times New Roman" w:cs="Times New Roman"/>
          <w:b w:val="0"/>
          <w:bCs w:val="0"/>
          <w:sz w:val="28"/>
          <w:szCs w:val="28"/>
          <w:lang w:val="ru-RU"/>
        </w:rPr>
        <w:t>Нарушение динамики мыслительной деятельности</w:t>
      </w:r>
      <w:bookmarkEnd w:id="11"/>
      <w:bookmarkEnd w:id="12"/>
    </w:p>
    <w:p w:rsidR="00723143" w:rsidRPr="008E34C7" w:rsidRDefault="00723143" w:rsidP="008E34C7">
      <w:pPr>
        <w:spacing w:line="360" w:lineRule="auto"/>
        <w:jc w:val="both"/>
        <w:rPr>
          <w:sz w:val="28"/>
          <w:szCs w:val="28"/>
          <w:lang w:val="ru-RU"/>
        </w:rPr>
      </w:pPr>
      <w:r w:rsidRPr="008E34C7">
        <w:rPr>
          <w:sz w:val="28"/>
          <w:szCs w:val="28"/>
          <w:lang w:val="ru-RU"/>
        </w:rPr>
        <w:t>Можно выделить два часто встречающихся нарушения динамики мышления: лабильность мышления и инертность мышления.</w:t>
      </w:r>
    </w:p>
    <w:p w:rsidR="00723143" w:rsidRPr="008E34C7" w:rsidRDefault="00723143" w:rsidP="008E34C7">
      <w:pPr>
        <w:spacing w:line="360" w:lineRule="auto"/>
        <w:jc w:val="both"/>
        <w:rPr>
          <w:sz w:val="28"/>
          <w:szCs w:val="28"/>
          <w:lang w:val="ru-RU"/>
        </w:rPr>
      </w:pPr>
      <w:r w:rsidRPr="008E34C7">
        <w:rPr>
          <w:sz w:val="28"/>
          <w:szCs w:val="28"/>
          <w:lang w:val="ru-RU"/>
        </w:rPr>
        <w:t>Лабильность мышления заключается в неустойчивости способа выполнения задания. Уровень обобщения соответствует образованию и жизненному опыту. В патологии лабильности мышления повышена так называемая "откликаемость", люди начинают реагировать, вплетать в свои рассуждения любой случайный раздражитель из внешней среды, нарушая инструкцию, утрачивая целенаправленность действий, ассоциаций.</w:t>
      </w:r>
    </w:p>
    <w:p w:rsidR="00723143" w:rsidRPr="008E34C7" w:rsidRDefault="00723143" w:rsidP="008E34C7">
      <w:pPr>
        <w:spacing w:line="360" w:lineRule="auto"/>
        <w:jc w:val="both"/>
        <w:rPr>
          <w:sz w:val="28"/>
          <w:szCs w:val="28"/>
          <w:lang w:val="ru-RU"/>
        </w:rPr>
      </w:pPr>
      <w:r w:rsidRPr="008E34C7">
        <w:rPr>
          <w:sz w:val="28"/>
          <w:szCs w:val="28"/>
          <w:lang w:val="ru-RU"/>
        </w:rPr>
        <w:t>Инертность мышления – выраженная тугоподвижность переключения с одного вида деятельности на другой, затрудненность изменения избранного способа своей работы. Подобные нарушения встречаются у больных эпилепсией, а также у больных с последствиями тяжелых травм головного мозга.</w:t>
      </w:r>
    </w:p>
    <w:p w:rsidR="00723143" w:rsidRPr="008E34C7" w:rsidRDefault="00723143" w:rsidP="008E34C7">
      <w:pPr>
        <w:pStyle w:val="4"/>
        <w:spacing w:before="0" w:after="0" w:line="360" w:lineRule="auto"/>
        <w:ind w:left="0" w:firstLine="709"/>
        <w:jc w:val="both"/>
        <w:outlineLvl w:val="3"/>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 xml:space="preserve">Методики для исследования операциональной стороны </w:t>
      </w:r>
      <w:r w:rsidRPr="008E34C7">
        <w:rPr>
          <w:rFonts w:ascii="Times New Roman" w:hAnsi="Times New Roman" w:cs="Times New Roman"/>
          <w:b w:val="0"/>
          <w:bCs w:val="0"/>
          <w:sz w:val="28"/>
          <w:szCs w:val="28"/>
          <w:lang w:val="ru-RU"/>
        </w:rPr>
        <w:tab/>
        <w:t>мышления</w:t>
      </w:r>
    </w:p>
    <w:p w:rsidR="00723143" w:rsidRPr="008E34C7" w:rsidRDefault="00723143" w:rsidP="008E34C7">
      <w:pPr>
        <w:spacing w:line="360" w:lineRule="auto"/>
        <w:jc w:val="both"/>
        <w:rPr>
          <w:sz w:val="28"/>
          <w:szCs w:val="28"/>
          <w:lang w:val="ru-RU"/>
        </w:rPr>
      </w:pPr>
      <w:r w:rsidRPr="008E34C7">
        <w:rPr>
          <w:sz w:val="28"/>
          <w:szCs w:val="28"/>
          <w:lang w:val="ru-RU"/>
        </w:rPr>
        <w:t>Для исследования операциональной стороны мышления используются следующие методики:</w:t>
      </w:r>
    </w:p>
    <w:p w:rsidR="00723143" w:rsidRPr="008E34C7" w:rsidRDefault="00723143" w:rsidP="008E34C7">
      <w:pPr>
        <w:pStyle w:val="Number12"/>
        <w:numPr>
          <w:ilvl w:val="0"/>
          <w:numId w:val="6"/>
        </w:numPr>
        <w:spacing w:line="360" w:lineRule="auto"/>
        <w:jc w:val="both"/>
        <w:rPr>
          <w:sz w:val="28"/>
          <w:szCs w:val="28"/>
          <w:lang w:val="ru-RU"/>
        </w:rPr>
      </w:pPr>
      <w:r w:rsidRPr="008E34C7">
        <w:rPr>
          <w:sz w:val="28"/>
          <w:szCs w:val="28"/>
          <w:lang w:val="ru-RU"/>
        </w:rPr>
        <w:t>Классификация. Методика представляет собой набор карточек с изображением различных предметов, растений, живых существ. Изображения могут быть заменены надписями (словесная классификация). Испытуемый раскладывает предметы на группы так, чтобы предметы, находящиеся в одной группе, имели общие свойства (одежда, мебель, животные, измерительные приборы, люди). Затем испытуемый укрупняет группы. Способность выделить две или три группы на последнем этапе свидетельствует о высоком уровне обобщения.</w:t>
      </w:r>
    </w:p>
    <w:p w:rsidR="00723143" w:rsidRPr="008E34C7" w:rsidRDefault="00723143" w:rsidP="008E34C7">
      <w:pPr>
        <w:pStyle w:val="Number12"/>
        <w:numPr>
          <w:ilvl w:val="0"/>
          <w:numId w:val="6"/>
        </w:numPr>
        <w:spacing w:line="360" w:lineRule="auto"/>
        <w:jc w:val="both"/>
        <w:rPr>
          <w:sz w:val="28"/>
          <w:szCs w:val="28"/>
          <w:lang w:val="ru-RU"/>
        </w:rPr>
      </w:pPr>
      <w:r w:rsidRPr="008E34C7">
        <w:rPr>
          <w:sz w:val="28"/>
          <w:szCs w:val="28"/>
          <w:lang w:val="ru-RU"/>
        </w:rPr>
        <w:t>Исключение. Также существует два варианта этой методики: словесный и предметный. Последний представляет из себя набор карточек с изображением четырех предметов, три из которых имеют между собой общее и их можно объединить в одну группу, а один из них существенно отличается, он должен быть исключен. Решение испытуемого на основе конкретно-ситуационного объединения предметов в группу свидетельствует о снижении уровня обобщения. Актуализация "слабых", чрезмерно обобщенных признаков свидетельствует об искажении процесса обобщения.</w:t>
      </w:r>
    </w:p>
    <w:p w:rsidR="00723143" w:rsidRPr="008E34C7" w:rsidRDefault="00723143" w:rsidP="008E34C7">
      <w:pPr>
        <w:pStyle w:val="Number12"/>
        <w:numPr>
          <w:ilvl w:val="0"/>
          <w:numId w:val="6"/>
        </w:numPr>
        <w:spacing w:line="360" w:lineRule="auto"/>
        <w:jc w:val="both"/>
        <w:rPr>
          <w:sz w:val="28"/>
          <w:szCs w:val="28"/>
          <w:lang w:val="ru-RU"/>
        </w:rPr>
      </w:pPr>
      <w:r w:rsidRPr="008E34C7">
        <w:rPr>
          <w:sz w:val="28"/>
          <w:szCs w:val="28"/>
          <w:lang w:val="ru-RU"/>
        </w:rPr>
        <w:t xml:space="preserve">Образование аналогий. В методике "Простые или сложные аналогии" представлены пары слов (образцы), между которыми существуют определенные смысловые отношения. Испытуемому следует выделить пару слов по аналогии. </w:t>
      </w:r>
    </w:p>
    <w:p w:rsidR="00723143" w:rsidRPr="008E34C7" w:rsidRDefault="00723143" w:rsidP="008E34C7">
      <w:pPr>
        <w:pStyle w:val="Number12"/>
        <w:numPr>
          <w:ilvl w:val="0"/>
          <w:numId w:val="6"/>
        </w:numPr>
        <w:spacing w:line="360" w:lineRule="auto"/>
        <w:jc w:val="both"/>
        <w:rPr>
          <w:sz w:val="28"/>
          <w:szCs w:val="28"/>
          <w:lang w:val="ru-RU"/>
        </w:rPr>
      </w:pPr>
      <w:r w:rsidRPr="008E34C7">
        <w:rPr>
          <w:sz w:val="28"/>
          <w:szCs w:val="28"/>
          <w:lang w:val="ru-RU"/>
        </w:rPr>
        <w:t>Сравнение и определение понятий. Для определения понятий нужно проанализировать множество признаков предмета или явления и выделить наиболее точное определение, то, в котором отмечается родовое и видовое различие. При сравнении предметов испытуемый использует анализ и синтез для разделения существенных признаков на общие для нескольких объектов и на различающие их. В качестве стимульного материала используют однородные понятия (танк-трактор, человек-животное) и разнородные (телега – ложка, ботинок – карандаш). Последние используются для диагностики искажения процессов обобщения.</w:t>
      </w:r>
    </w:p>
    <w:p w:rsidR="00723143" w:rsidRPr="008E34C7" w:rsidRDefault="00723143" w:rsidP="008E34C7">
      <w:pPr>
        <w:pStyle w:val="Number12"/>
        <w:numPr>
          <w:ilvl w:val="0"/>
          <w:numId w:val="6"/>
        </w:numPr>
        <w:spacing w:line="360" w:lineRule="auto"/>
        <w:jc w:val="both"/>
        <w:rPr>
          <w:sz w:val="28"/>
          <w:szCs w:val="28"/>
          <w:lang w:val="ru-RU"/>
        </w:rPr>
      </w:pPr>
      <w:r w:rsidRPr="008E34C7">
        <w:rPr>
          <w:sz w:val="28"/>
          <w:szCs w:val="28"/>
          <w:lang w:val="ru-RU"/>
        </w:rPr>
        <w:t>Понимание переносного смысла пословиц и метафор. Можно просто предлагать испытуемому распространенные пословицы и метафоры для объяснения их переносного смысла. Есть вариант этой методики, когда для данной пословицы нужно найти соответствующую ей по значению фразу или другую пословицу. Этот вариант помогает тем испытуемым, которые понимают значение переносного смысла, но затрудняются вербализовать понимаемое. Еще одна модификация: серию табличек, на которых написаны пословицы или метафоры, соотнести по смыслу с фразами, которых по количеству гораздо больше пословиц. Последняя модификация чаще используется для выявления нарушений мышления по шизофреническому типу, а также при трудностях вербализации понимаемого переносного смысла, когда фраза облегчает объяснение.</w:t>
      </w:r>
    </w:p>
    <w:p w:rsidR="00723143" w:rsidRDefault="00723143" w:rsidP="008E34C7">
      <w:pPr>
        <w:pStyle w:val="Number12"/>
        <w:numPr>
          <w:ilvl w:val="0"/>
          <w:numId w:val="6"/>
        </w:numPr>
        <w:spacing w:line="360" w:lineRule="auto"/>
        <w:jc w:val="both"/>
        <w:rPr>
          <w:sz w:val="28"/>
          <w:szCs w:val="28"/>
          <w:lang w:val="ru-RU"/>
        </w:rPr>
      </w:pPr>
      <w:r w:rsidRPr="008E34C7">
        <w:rPr>
          <w:sz w:val="28"/>
          <w:szCs w:val="28"/>
          <w:lang w:val="ru-RU"/>
        </w:rPr>
        <w:t>Пиктограммы. Испытуемому предлагают нарисовать несложный рисунок для запоминания названных ему 15 слов и словосочетаний. Среди них обязательно должны быть эмоционально окрашенные, абстрактные и конкретные. После выполнения задания анализируется характер смысловых связей между стимульным словом и рисунком. Смысловые связи могут быть содержательные или слабые. Способность выполнять пиктограмму свидетельствует о доступности для испытуемого обобщенной символизации слова и др.</w:t>
      </w:r>
    </w:p>
    <w:p w:rsidR="00793893" w:rsidRPr="008E34C7" w:rsidRDefault="00793893" w:rsidP="00793893">
      <w:pPr>
        <w:pStyle w:val="Number12"/>
        <w:spacing w:line="360" w:lineRule="auto"/>
        <w:ind w:left="709" w:firstLine="0"/>
        <w:jc w:val="both"/>
        <w:rPr>
          <w:sz w:val="28"/>
          <w:szCs w:val="28"/>
          <w:lang w:val="ru-RU"/>
        </w:rPr>
      </w:pPr>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13" w:name="_Toc347812784"/>
      <w:bookmarkStart w:id="14" w:name="_Toc347207197"/>
      <w:bookmarkStart w:id="15" w:name="_Toc340160585"/>
      <w:r w:rsidRPr="008E34C7">
        <w:rPr>
          <w:rFonts w:ascii="Times New Roman" w:hAnsi="Times New Roman" w:cs="Times New Roman"/>
          <w:b w:val="0"/>
          <w:bCs w:val="0"/>
          <w:sz w:val="28"/>
          <w:szCs w:val="28"/>
          <w:lang w:val="ru-RU"/>
        </w:rPr>
        <w:t>1.2 Нарушения памяти</w:t>
      </w:r>
      <w:bookmarkEnd w:id="13"/>
      <w:bookmarkEnd w:id="14"/>
      <w:bookmarkEnd w:id="15"/>
    </w:p>
    <w:p w:rsidR="00793893" w:rsidRDefault="00793893" w:rsidP="008E34C7">
      <w:pPr>
        <w:pStyle w:val="a3"/>
        <w:spacing w:before="0" w:after="0" w:line="360" w:lineRule="auto"/>
        <w:ind w:left="0" w:firstLine="709"/>
        <w:jc w:val="both"/>
        <w:rPr>
          <w:sz w:val="28"/>
          <w:szCs w:val="28"/>
          <w:lang w:val="ru-RU"/>
        </w:rPr>
      </w:pPr>
    </w:p>
    <w:p w:rsidR="00723143" w:rsidRPr="008E34C7" w:rsidRDefault="00723143" w:rsidP="008E34C7">
      <w:pPr>
        <w:pStyle w:val="a3"/>
        <w:spacing w:before="0" w:after="0" w:line="360" w:lineRule="auto"/>
        <w:ind w:left="0" w:firstLine="709"/>
        <w:jc w:val="both"/>
        <w:rPr>
          <w:sz w:val="28"/>
          <w:szCs w:val="28"/>
          <w:lang w:val="ru-RU"/>
        </w:rPr>
      </w:pPr>
      <w:r w:rsidRPr="008E34C7">
        <w:rPr>
          <w:sz w:val="28"/>
          <w:szCs w:val="28"/>
          <w:lang w:val="ru-RU"/>
        </w:rPr>
        <w:t>"Память – процессы организации и сохранения прошлого опыта, делающие возможным его повторное использование в деятельности или возвращение в сферу сознания".</w:t>
      </w:r>
    </w:p>
    <w:p w:rsidR="00723143" w:rsidRPr="008E34C7" w:rsidRDefault="00723143" w:rsidP="008E34C7">
      <w:pPr>
        <w:spacing w:line="360" w:lineRule="auto"/>
        <w:jc w:val="both"/>
        <w:rPr>
          <w:sz w:val="28"/>
          <w:szCs w:val="28"/>
          <w:lang w:val="ru-RU"/>
        </w:rPr>
      </w:pPr>
      <w:r w:rsidRPr="008E34C7">
        <w:rPr>
          <w:sz w:val="28"/>
          <w:szCs w:val="28"/>
          <w:lang w:val="ru-RU"/>
        </w:rPr>
        <w:t>Методики, исследующие функцию памяти, одновременно могут выявлять и нарушения внимания, и нарушения мышления, и колебания умственной работоспособности. Поэтому важно научиться выделять собственно мнестические нарушения, не упуская из виду остальные.</w:t>
      </w:r>
    </w:p>
    <w:p w:rsidR="00723143" w:rsidRPr="008E34C7" w:rsidRDefault="00723143" w:rsidP="008E34C7">
      <w:pPr>
        <w:spacing w:line="360" w:lineRule="auto"/>
        <w:jc w:val="both"/>
        <w:rPr>
          <w:sz w:val="28"/>
          <w:szCs w:val="28"/>
          <w:lang w:val="ru-RU"/>
        </w:rPr>
      </w:pPr>
      <w:r w:rsidRPr="008E34C7">
        <w:rPr>
          <w:sz w:val="28"/>
          <w:szCs w:val="28"/>
          <w:lang w:val="ru-RU"/>
        </w:rPr>
        <w:t>Исследование памяти предполагает исследование следообразо-вания, воспроизведения и ретенции (отсроченного воспроизведения). В патопсихологическом эксперименте исследуется чаще всего непос-редственная и опосредованная память.</w:t>
      </w:r>
    </w:p>
    <w:p w:rsidR="00723143" w:rsidRPr="008E34C7" w:rsidRDefault="00723143" w:rsidP="008E34C7">
      <w:pPr>
        <w:spacing w:line="360" w:lineRule="auto"/>
        <w:jc w:val="both"/>
        <w:rPr>
          <w:sz w:val="28"/>
          <w:szCs w:val="28"/>
          <w:lang w:val="ru-RU"/>
        </w:rPr>
      </w:pPr>
      <w:r w:rsidRPr="008E34C7">
        <w:rPr>
          <w:sz w:val="28"/>
          <w:szCs w:val="28"/>
          <w:lang w:val="ru-RU"/>
        </w:rPr>
        <w:t>Непосредственная память – способность воспроизводить события, опыт сразу после действия стимула.</w:t>
      </w:r>
    </w:p>
    <w:p w:rsidR="00723143" w:rsidRPr="008E34C7" w:rsidRDefault="00723143" w:rsidP="008E34C7">
      <w:pPr>
        <w:spacing w:line="360" w:lineRule="auto"/>
        <w:jc w:val="both"/>
        <w:rPr>
          <w:sz w:val="28"/>
          <w:szCs w:val="28"/>
          <w:lang w:val="ru-RU"/>
        </w:rPr>
      </w:pPr>
      <w:r w:rsidRPr="008E34C7">
        <w:rPr>
          <w:sz w:val="28"/>
          <w:szCs w:val="28"/>
          <w:lang w:val="ru-RU"/>
        </w:rPr>
        <w:t>При этом память на события прошлого остается относительно сохранной. Больные могут заполнять пробелы памяти вымышленными событиями, деталями (конфабуляция). При прогрессирующей амнезии расстройства памяти распространяются и на текущие события, и на события прошлого. При этом отмечаются следующие признаки:</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наложение событий прошлого на настоящее и наоборот (интерферирующий эффект);</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дезориентировка во времени и пространстве.</w:t>
      </w:r>
    </w:p>
    <w:p w:rsidR="00723143" w:rsidRPr="008E34C7" w:rsidRDefault="00723143" w:rsidP="008E34C7">
      <w:pPr>
        <w:spacing w:line="360" w:lineRule="auto"/>
        <w:jc w:val="both"/>
        <w:rPr>
          <w:sz w:val="28"/>
          <w:szCs w:val="28"/>
          <w:lang w:val="ru-RU"/>
        </w:rPr>
      </w:pPr>
      <w:r w:rsidRPr="008E34C7">
        <w:rPr>
          <w:sz w:val="28"/>
          <w:szCs w:val="28"/>
          <w:lang w:val="ru-RU"/>
        </w:rPr>
        <w:t xml:space="preserve">Опосредованное запоминание – запоминание с использованием промежуточного, или опосредующего, звена для улучшения воспроизведения. </w:t>
      </w:r>
    </w:p>
    <w:p w:rsidR="00723143" w:rsidRPr="008E34C7" w:rsidRDefault="00723143" w:rsidP="008E34C7">
      <w:pPr>
        <w:spacing w:line="360" w:lineRule="auto"/>
        <w:jc w:val="both"/>
        <w:rPr>
          <w:sz w:val="28"/>
          <w:szCs w:val="28"/>
          <w:lang w:val="ru-RU"/>
        </w:rPr>
      </w:pPr>
      <w:r w:rsidRPr="008E34C7">
        <w:rPr>
          <w:sz w:val="28"/>
          <w:szCs w:val="28"/>
          <w:lang w:val="ru-RU"/>
        </w:rPr>
        <w:t>У больных эпилепсией, а также при органических поражениях головного мозга отмечаются трудности опосредования предложенных понятий с конкретным рисунком. Это является следствием выраженной склонности к чрезмерной детализации, фиксации на отдельных свойствах предметов. Снижение памяти и внимания у больных с неврозами часто отражает внутреннюю тревогу и беспокойство.</w:t>
      </w:r>
    </w:p>
    <w:p w:rsidR="00723143" w:rsidRPr="008E34C7" w:rsidRDefault="00723143" w:rsidP="008E34C7">
      <w:pPr>
        <w:pStyle w:val="3"/>
        <w:spacing w:before="0" w:after="0" w:line="360" w:lineRule="auto"/>
        <w:ind w:firstLine="709"/>
        <w:jc w:val="both"/>
        <w:outlineLvl w:val="2"/>
        <w:rPr>
          <w:b w:val="0"/>
          <w:bCs w:val="0"/>
          <w:sz w:val="28"/>
          <w:szCs w:val="28"/>
          <w:lang w:val="ru-RU"/>
        </w:rPr>
      </w:pPr>
      <w:r w:rsidRPr="008E34C7">
        <w:rPr>
          <w:b w:val="0"/>
          <w:bCs w:val="0"/>
          <w:sz w:val="28"/>
          <w:szCs w:val="28"/>
          <w:lang w:val="ru-RU"/>
        </w:rPr>
        <w:t>Методики, используемые для исследования памяти</w:t>
      </w:r>
    </w:p>
    <w:p w:rsidR="00723143" w:rsidRPr="008E34C7" w:rsidRDefault="00723143" w:rsidP="008E34C7">
      <w:pPr>
        <w:pStyle w:val="Number12"/>
        <w:numPr>
          <w:ilvl w:val="0"/>
          <w:numId w:val="7"/>
        </w:numPr>
        <w:spacing w:line="360" w:lineRule="auto"/>
        <w:jc w:val="both"/>
        <w:rPr>
          <w:sz w:val="28"/>
          <w:szCs w:val="28"/>
          <w:lang w:val="ru-RU"/>
        </w:rPr>
      </w:pPr>
      <w:r w:rsidRPr="008E34C7">
        <w:rPr>
          <w:sz w:val="28"/>
          <w:szCs w:val="28"/>
          <w:lang w:val="ru-RU"/>
        </w:rPr>
        <w:t>Десять слов. Испытуемому зачитывают десять одно-двухсложных слов, затем он их повторяет в любом порядке 5 раз. Данные вносят в таблицу. Спустя 20-30 минут просят воспроизвести слова для проверки ретенции. (Например: лес, хлеб, стол, окно, вода, брат, гриб, конь, игла, мед. Или: гора, роза, кошка, часы, вино, пальто, книга, окно, пила).</w:t>
      </w:r>
    </w:p>
    <w:p w:rsidR="00723143" w:rsidRPr="008E34C7" w:rsidRDefault="00723143" w:rsidP="008E34C7">
      <w:pPr>
        <w:pStyle w:val="Number12"/>
        <w:numPr>
          <w:ilvl w:val="0"/>
          <w:numId w:val="7"/>
        </w:numPr>
        <w:spacing w:line="360" w:lineRule="auto"/>
        <w:jc w:val="both"/>
        <w:rPr>
          <w:sz w:val="28"/>
          <w:szCs w:val="28"/>
          <w:lang w:val="ru-RU"/>
        </w:rPr>
      </w:pPr>
      <w:r w:rsidRPr="008E34C7">
        <w:rPr>
          <w:sz w:val="28"/>
          <w:szCs w:val="28"/>
          <w:lang w:val="ru-RU"/>
        </w:rPr>
        <w:t>Пиктограммы. Этот метод предложен А.</w:t>
      </w:r>
      <w:r w:rsidR="008E34C7" w:rsidRPr="008E34C7">
        <w:rPr>
          <w:sz w:val="28"/>
          <w:szCs w:val="28"/>
          <w:lang w:val="ru-RU"/>
        </w:rPr>
        <w:t xml:space="preserve"> </w:t>
      </w:r>
      <w:r w:rsidRPr="008E34C7">
        <w:rPr>
          <w:sz w:val="28"/>
          <w:szCs w:val="28"/>
          <w:lang w:val="ru-RU"/>
        </w:rPr>
        <w:t>Р.</w:t>
      </w:r>
      <w:r w:rsidR="008E34C7" w:rsidRPr="008E34C7">
        <w:rPr>
          <w:sz w:val="28"/>
          <w:szCs w:val="28"/>
          <w:lang w:val="ru-RU"/>
        </w:rPr>
        <w:t xml:space="preserve"> </w:t>
      </w:r>
      <w:r w:rsidRPr="008E34C7">
        <w:rPr>
          <w:sz w:val="28"/>
          <w:szCs w:val="28"/>
          <w:lang w:val="ru-RU"/>
        </w:rPr>
        <w:t xml:space="preserve">Лурией. Испытуемый должен запомнить 15 слов. Для облегчения воспроизведения он должен сделать карандашом рисунок, имеющий смысловую связь со стимульным словом. Никаких записей, пометок делать не разрешается. После окончания работы можно попросить повторить слова, затем повторить их через 20-30 минут. При анализе запоминания важно обратить внимание на то, сколько слов воспроизведено точно, близко по смыслу, неверно, никак. Эта методика имеет несколько серий, которые отличаются по степени сложности. </w:t>
      </w:r>
    </w:p>
    <w:p w:rsidR="00723143" w:rsidRPr="008E34C7" w:rsidRDefault="00723143" w:rsidP="008E34C7">
      <w:pPr>
        <w:pStyle w:val="Number12"/>
        <w:numPr>
          <w:ilvl w:val="0"/>
          <w:numId w:val="7"/>
        </w:numPr>
        <w:spacing w:line="360" w:lineRule="auto"/>
        <w:jc w:val="both"/>
        <w:rPr>
          <w:sz w:val="28"/>
          <w:szCs w:val="28"/>
          <w:lang w:val="ru-RU"/>
        </w:rPr>
      </w:pPr>
      <w:r w:rsidRPr="008E34C7">
        <w:rPr>
          <w:sz w:val="28"/>
          <w:szCs w:val="28"/>
          <w:lang w:val="ru-RU"/>
        </w:rPr>
        <w:t xml:space="preserve">Воспроизведение рассказов. Испытуемому читают рассказ, он воспринимает его на слух или читает рассказ сам. Затем он воспроизводит рассказ устно или записывает. Психолог при анализе учитывает, все ли смысловые звенья воспроизведены, что опущено, не отмечается ли конфабуляций, интерферирующего эффекта. </w:t>
      </w:r>
    </w:p>
    <w:p w:rsidR="00723143" w:rsidRDefault="00723143" w:rsidP="008E34C7">
      <w:pPr>
        <w:pStyle w:val="Number12"/>
        <w:numPr>
          <w:ilvl w:val="0"/>
          <w:numId w:val="7"/>
        </w:numPr>
        <w:spacing w:line="360" w:lineRule="auto"/>
        <w:jc w:val="both"/>
        <w:rPr>
          <w:sz w:val="28"/>
          <w:szCs w:val="28"/>
          <w:lang w:val="ru-RU"/>
        </w:rPr>
      </w:pPr>
      <w:r w:rsidRPr="008E34C7">
        <w:rPr>
          <w:sz w:val="28"/>
          <w:szCs w:val="28"/>
          <w:lang w:val="ru-RU"/>
        </w:rPr>
        <w:t>Исследование зрительной ретенции (тест А.</w:t>
      </w:r>
      <w:r w:rsidR="008E34C7" w:rsidRPr="008E34C7">
        <w:rPr>
          <w:sz w:val="28"/>
          <w:szCs w:val="28"/>
          <w:lang w:val="ru-RU"/>
        </w:rPr>
        <w:t xml:space="preserve"> </w:t>
      </w:r>
      <w:r w:rsidRPr="008E34C7">
        <w:rPr>
          <w:sz w:val="28"/>
          <w:szCs w:val="28"/>
          <w:lang w:val="ru-RU"/>
        </w:rPr>
        <w:t>Л. Бентона). Используется пять серий рисунков. В трех сериях предлагается по 10 карточек равной сложности, в двух – по 15 карточек. Карточку в течение 10 секунд предъявляют испытуемому, затем он должен воспроизвести увиденные фигуры на бумаге. Качественный анализ данных проводится в сравнении со специальными таблицами Бентона.</w:t>
      </w:r>
    </w:p>
    <w:p w:rsidR="00793893" w:rsidRPr="008E34C7" w:rsidRDefault="00793893" w:rsidP="00793893">
      <w:pPr>
        <w:pStyle w:val="Number12"/>
        <w:spacing w:line="360" w:lineRule="auto"/>
        <w:ind w:left="709" w:firstLine="0"/>
        <w:jc w:val="both"/>
        <w:rPr>
          <w:sz w:val="28"/>
          <w:szCs w:val="28"/>
          <w:lang w:val="ru-RU"/>
        </w:rPr>
      </w:pPr>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16" w:name="_Toc347812785"/>
      <w:bookmarkStart w:id="17" w:name="_Toc347207199"/>
      <w:bookmarkStart w:id="18" w:name="_Toc340160587"/>
      <w:r w:rsidRPr="008E34C7">
        <w:rPr>
          <w:rFonts w:ascii="Times New Roman" w:hAnsi="Times New Roman" w:cs="Times New Roman"/>
          <w:b w:val="0"/>
          <w:bCs w:val="0"/>
          <w:sz w:val="28"/>
          <w:szCs w:val="28"/>
          <w:lang w:val="ru-RU"/>
        </w:rPr>
        <w:t>1.3</w:t>
      </w:r>
      <w:r w:rsidR="00793893">
        <w:rPr>
          <w:rFonts w:ascii="Times New Roman" w:hAnsi="Times New Roman" w:cs="Times New Roman"/>
          <w:b w:val="0"/>
          <w:bCs w:val="0"/>
          <w:sz w:val="28"/>
          <w:szCs w:val="28"/>
          <w:lang w:val="ru-RU"/>
        </w:rPr>
        <w:t xml:space="preserve"> </w:t>
      </w:r>
      <w:r w:rsidRPr="008E34C7">
        <w:rPr>
          <w:rFonts w:ascii="Times New Roman" w:hAnsi="Times New Roman" w:cs="Times New Roman"/>
          <w:b w:val="0"/>
          <w:bCs w:val="0"/>
          <w:sz w:val="28"/>
          <w:szCs w:val="28"/>
          <w:lang w:val="ru-RU"/>
        </w:rPr>
        <w:t>Нарушение внимания</w:t>
      </w:r>
      <w:bookmarkEnd w:id="16"/>
      <w:bookmarkEnd w:id="17"/>
      <w:bookmarkEnd w:id="18"/>
    </w:p>
    <w:p w:rsidR="00793893" w:rsidRDefault="00793893" w:rsidP="008E34C7">
      <w:pPr>
        <w:pStyle w:val="a3"/>
        <w:spacing w:before="0" w:after="0" w:line="360" w:lineRule="auto"/>
        <w:ind w:left="0" w:firstLine="709"/>
        <w:jc w:val="both"/>
        <w:rPr>
          <w:sz w:val="28"/>
          <w:szCs w:val="28"/>
          <w:lang w:val="ru-RU"/>
        </w:rPr>
      </w:pPr>
    </w:p>
    <w:p w:rsidR="00723143" w:rsidRPr="008E34C7" w:rsidRDefault="00723143" w:rsidP="008E34C7">
      <w:pPr>
        <w:pStyle w:val="a3"/>
        <w:spacing w:before="0" w:after="0" w:line="360" w:lineRule="auto"/>
        <w:ind w:left="0" w:firstLine="709"/>
        <w:jc w:val="both"/>
        <w:rPr>
          <w:sz w:val="28"/>
          <w:szCs w:val="28"/>
          <w:lang w:val="ru-RU"/>
        </w:rPr>
      </w:pPr>
      <w:r w:rsidRPr="008E34C7">
        <w:rPr>
          <w:sz w:val="28"/>
          <w:szCs w:val="28"/>
          <w:lang w:val="ru-RU"/>
        </w:rPr>
        <w:t>"Внимание – сосредоточенность деятельности субъекта в данный момент времени на каком-либо реальном или идеальном объекте (предмете, событии, образе, рассуждении и т.д.)".</w:t>
      </w:r>
    </w:p>
    <w:p w:rsidR="00723143" w:rsidRPr="008E34C7" w:rsidRDefault="00723143" w:rsidP="008E34C7">
      <w:pPr>
        <w:spacing w:line="360" w:lineRule="auto"/>
        <w:jc w:val="both"/>
        <w:rPr>
          <w:sz w:val="28"/>
          <w:szCs w:val="28"/>
          <w:lang w:val="ru-RU"/>
        </w:rPr>
      </w:pPr>
      <w:r w:rsidRPr="008E34C7">
        <w:rPr>
          <w:sz w:val="28"/>
          <w:szCs w:val="28"/>
          <w:lang w:val="ru-RU"/>
        </w:rPr>
        <w:t>Внимание характеризуется избирательностью, объемом, устойчивостью, переключаемостью.</w:t>
      </w:r>
    </w:p>
    <w:p w:rsidR="00723143" w:rsidRPr="008E34C7" w:rsidRDefault="00723143" w:rsidP="008E34C7">
      <w:pPr>
        <w:spacing w:line="360" w:lineRule="auto"/>
        <w:jc w:val="both"/>
        <w:rPr>
          <w:sz w:val="28"/>
          <w:szCs w:val="28"/>
          <w:lang w:val="ru-RU"/>
        </w:rPr>
      </w:pPr>
      <w:r w:rsidRPr="008E34C7">
        <w:rPr>
          <w:sz w:val="28"/>
          <w:szCs w:val="28"/>
          <w:lang w:val="ru-RU"/>
        </w:rPr>
        <w:t>Избирательность (концентрация) связана с возможностью успешной настройки на восприятие определенной информации.</w:t>
      </w:r>
    </w:p>
    <w:p w:rsidR="00723143" w:rsidRPr="008E34C7" w:rsidRDefault="00723143" w:rsidP="008E34C7">
      <w:pPr>
        <w:spacing w:line="360" w:lineRule="auto"/>
        <w:jc w:val="both"/>
        <w:rPr>
          <w:sz w:val="28"/>
          <w:szCs w:val="28"/>
          <w:lang w:val="ru-RU"/>
        </w:rPr>
      </w:pPr>
      <w:r w:rsidRPr="008E34C7">
        <w:rPr>
          <w:sz w:val="28"/>
          <w:szCs w:val="28"/>
          <w:lang w:val="ru-RU"/>
        </w:rPr>
        <w:t>Объем внимания – количество одновременно воспринимаемых объектов.</w:t>
      </w:r>
    </w:p>
    <w:p w:rsidR="00723143" w:rsidRPr="008E34C7" w:rsidRDefault="00723143" w:rsidP="008E34C7">
      <w:pPr>
        <w:spacing w:line="360" w:lineRule="auto"/>
        <w:jc w:val="both"/>
        <w:rPr>
          <w:sz w:val="28"/>
          <w:szCs w:val="28"/>
          <w:lang w:val="ru-RU"/>
        </w:rPr>
      </w:pPr>
      <w:r w:rsidRPr="008E34C7">
        <w:rPr>
          <w:sz w:val="28"/>
          <w:szCs w:val="28"/>
          <w:lang w:val="ru-RU"/>
        </w:rPr>
        <w:t xml:space="preserve">Переключаемость – возможность выполнения действий во времени, при смене целей или одновременном учитывании нескольких факторов при выполнении одной работы. Например, прослеживать две последовательности чисел разной окраски: </w:t>
      </w:r>
    </w:p>
    <w:p w:rsidR="00723143" w:rsidRPr="008E34C7" w:rsidRDefault="00723143" w:rsidP="008E34C7">
      <w:pPr>
        <w:pStyle w:val="3"/>
        <w:spacing w:before="0" w:after="0" w:line="360" w:lineRule="auto"/>
        <w:ind w:firstLine="709"/>
        <w:jc w:val="both"/>
        <w:outlineLvl w:val="2"/>
        <w:rPr>
          <w:b w:val="0"/>
          <w:bCs w:val="0"/>
          <w:sz w:val="28"/>
          <w:szCs w:val="28"/>
          <w:lang w:val="ru-RU"/>
        </w:rPr>
      </w:pPr>
      <w:r w:rsidRPr="008E34C7">
        <w:rPr>
          <w:b w:val="0"/>
          <w:bCs w:val="0"/>
          <w:sz w:val="28"/>
          <w:szCs w:val="28"/>
          <w:lang w:val="ru-RU"/>
        </w:rPr>
        <w:t>Нарушения внимания</w:t>
      </w:r>
    </w:p>
    <w:p w:rsidR="00723143" w:rsidRPr="008E34C7" w:rsidRDefault="00723143" w:rsidP="008E34C7">
      <w:pPr>
        <w:spacing w:line="360" w:lineRule="auto"/>
        <w:jc w:val="both"/>
        <w:rPr>
          <w:sz w:val="28"/>
          <w:szCs w:val="28"/>
          <w:lang w:val="ru-RU"/>
        </w:rPr>
      </w:pPr>
      <w:r w:rsidRPr="008E34C7">
        <w:rPr>
          <w:sz w:val="28"/>
          <w:szCs w:val="28"/>
          <w:lang w:val="ru-RU"/>
        </w:rPr>
        <w:t>Нарушения внимания наблюдаются при разных психических и соматических заболеваниях. Возможны также нарушения внимания и при аффективно-эмоциональных реакциях и состояниях у здоровых людей.</w:t>
      </w:r>
    </w:p>
    <w:p w:rsidR="00723143" w:rsidRPr="008E34C7" w:rsidRDefault="00723143" w:rsidP="008E34C7">
      <w:pPr>
        <w:spacing w:line="360" w:lineRule="auto"/>
        <w:jc w:val="both"/>
        <w:rPr>
          <w:sz w:val="28"/>
          <w:szCs w:val="28"/>
          <w:lang w:val="ru-RU"/>
        </w:rPr>
      </w:pPr>
      <w:r w:rsidRPr="008E34C7">
        <w:rPr>
          <w:sz w:val="28"/>
          <w:szCs w:val="28"/>
          <w:lang w:val="ru-RU"/>
        </w:rPr>
        <w:t>Снижение активного внимания (концентрации, переключаемости, устойчивости) отмечается при неврозах.</w:t>
      </w:r>
    </w:p>
    <w:p w:rsidR="00723143" w:rsidRPr="008E34C7" w:rsidRDefault="00723143" w:rsidP="008E34C7">
      <w:pPr>
        <w:spacing w:line="360" w:lineRule="auto"/>
        <w:jc w:val="both"/>
        <w:rPr>
          <w:sz w:val="28"/>
          <w:szCs w:val="28"/>
          <w:lang w:val="ru-RU"/>
        </w:rPr>
      </w:pPr>
      <w:r w:rsidRPr="008E34C7">
        <w:rPr>
          <w:sz w:val="28"/>
          <w:szCs w:val="28"/>
          <w:lang w:val="ru-RU"/>
        </w:rPr>
        <w:t xml:space="preserve">Многие нарушения внимания как частные нарушения умственной работоспособности, являющиеся следствием психических или соматических заболеваний. </w:t>
      </w:r>
    </w:p>
    <w:p w:rsidR="00723143" w:rsidRPr="008E34C7" w:rsidRDefault="00723143" w:rsidP="008E34C7">
      <w:pPr>
        <w:pStyle w:val="3"/>
        <w:spacing w:before="0" w:after="0" w:line="360" w:lineRule="auto"/>
        <w:ind w:firstLine="709"/>
        <w:jc w:val="both"/>
        <w:outlineLvl w:val="2"/>
        <w:rPr>
          <w:b w:val="0"/>
          <w:bCs w:val="0"/>
          <w:sz w:val="28"/>
          <w:szCs w:val="28"/>
          <w:lang w:val="ru-RU"/>
        </w:rPr>
      </w:pPr>
      <w:r w:rsidRPr="008E34C7">
        <w:rPr>
          <w:b w:val="0"/>
          <w:bCs w:val="0"/>
          <w:sz w:val="28"/>
          <w:szCs w:val="28"/>
          <w:lang w:val="ru-RU"/>
        </w:rPr>
        <w:t>Методики исследования внимания</w:t>
      </w:r>
    </w:p>
    <w:p w:rsidR="00723143" w:rsidRPr="008E34C7" w:rsidRDefault="00723143" w:rsidP="008E34C7">
      <w:pPr>
        <w:pStyle w:val="Number12"/>
        <w:numPr>
          <w:ilvl w:val="0"/>
          <w:numId w:val="8"/>
        </w:numPr>
        <w:spacing w:line="360" w:lineRule="auto"/>
        <w:jc w:val="both"/>
        <w:rPr>
          <w:sz w:val="28"/>
          <w:szCs w:val="28"/>
          <w:lang w:val="ru-RU"/>
        </w:rPr>
      </w:pPr>
      <w:r w:rsidRPr="008E34C7">
        <w:rPr>
          <w:sz w:val="28"/>
          <w:szCs w:val="28"/>
          <w:lang w:val="ru-RU"/>
        </w:rPr>
        <w:t>Корректурная проба. Данная методика впервые предложена Bourdon в 1895 г. Она используется для исследования устойчивости внимания и способности к его концентрации. Корректурная проба очень проста и не требует специальных приспособлений, кроме бланков и секундомера. Бланки представляют собой ряды букв, расположенных в случайном порядке. Инструкция предусматривает зачеркивание одной или двух букв по выбору исследующего. Можно каждые 30-60 секунд отмечать положение карандаша больного. Исследующий обращает внимание на количество ошибок, темп выполнения, распределение ошибок в течение опыта, характер ошибок (пропуски отдельных букв или строчек, зачеркивание других букв и т.д.).</w:t>
      </w:r>
    </w:p>
    <w:p w:rsidR="00723143" w:rsidRPr="008E34C7" w:rsidRDefault="00723143" w:rsidP="008E34C7">
      <w:pPr>
        <w:pStyle w:val="Number12"/>
        <w:numPr>
          <w:ilvl w:val="0"/>
          <w:numId w:val="8"/>
        </w:numPr>
        <w:spacing w:line="360" w:lineRule="auto"/>
        <w:jc w:val="both"/>
        <w:rPr>
          <w:sz w:val="28"/>
          <w:szCs w:val="28"/>
          <w:lang w:val="ru-RU"/>
        </w:rPr>
      </w:pPr>
      <w:r w:rsidRPr="008E34C7">
        <w:rPr>
          <w:sz w:val="28"/>
          <w:szCs w:val="28"/>
          <w:lang w:val="ru-RU"/>
        </w:rPr>
        <w:t>Счет по Крепелину. Методика предложена Крепелиным в 1895г. Она применяется для исследования переключения внимания, а также работоспособности. На специальных бланках расположены столбцы цифр, которые испытуемый должен складывать или вычитать в уме, а на бланке записывать результат. После выполнения задания исследующий обращает внимание на количество ошибок, их распределение, объем выполненного задания, темп, способность переключаться, то есть делает вывод о работоспособности (истощаемости, врабатываемости), расстройствах внимания.</w:t>
      </w:r>
    </w:p>
    <w:p w:rsidR="00723143" w:rsidRPr="008E34C7" w:rsidRDefault="00723143" w:rsidP="008E34C7">
      <w:pPr>
        <w:pStyle w:val="Number12"/>
        <w:numPr>
          <w:ilvl w:val="0"/>
          <w:numId w:val="8"/>
        </w:numPr>
        <w:spacing w:line="360" w:lineRule="auto"/>
        <w:jc w:val="both"/>
        <w:rPr>
          <w:sz w:val="28"/>
          <w:szCs w:val="28"/>
          <w:lang w:val="ru-RU"/>
        </w:rPr>
      </w:pPr>
      <w:r w:rsidRPr="008E34C7">
        <w:rPr>
          <w:sz w:val="28"/>
          <w:szCs w:val="28"/>
          <w:lang w:val="ru-RU"/>
        </w:rPr>
        <w:t>Отыскивание чисел на таблицах Шульте. Исследование проводят с помощью специальных таблиц, где хаотично расположены числа от 1 до 25. Испытуемый указкой показывает числа по порядку, называя их вслух, при этом фиксируется время выполнения задания. Таким образом, исследуют темп сенсомоторных реакций, особенности переключения внимания, объем внимания, сосредоточенность (отвлекаемость), повышенную истощаемость по гиперстеническому или гипостеническому типу.</w:t>
      </w:r>
    </w:p>
    <w:p w:rsidR="00723143" w:rsidRPr="008E34C7" w:rsidRDefault="00723143" w:rsidP="008E34C7">
      <w:pPr>
        <w:pStyle w:val="Number12"/>
        <w:numPr>
          <w:ilvl w:val="0"/>
          <w:numId w:val="8"/>
        </w:numPr>
        <w:spacing w:line="360" w:lineRule="auto"/>
        <w:jc w:val="both"/>
        <w:rPr>
          <w:sz w:val="28"/>
          <w:szCs w:val="28"/>
          <w:lang w:val="ru-RU"/>
        </w:rPr>
      </w:pPr>
      <w:r w:rsidRPr="008E34C7">
        <w:rPr>
          <w:sz w:val="28"/>
          <w:szCs w:val="28"/>
          <w:lang w:val="ru-RU"/>
        </w:rPr>
        <w:t>Для исследования переключения внимания, инертности психических процессов, истощаемости можно использовать модифицированную таблицу Шульте. Это красно-черная таблица содержит 49 чисел, из них 25 черных (1-25) и 24 красных (1-24). Испытуемый попеременно должен показывать черные и красные цифры. Причем черные в порядке возрастания, а красные в порядке убывания. Методика используется в первую очередь для исследования динамики мышления, способности переключать внимание.</w:t>
      </w:r>
    </w:p>
    <w:p w:rsidR="00723143" w:rsidRDefault="00723143" w:rsidP="008E34C7">
      <w:pPr>
        <w:pStyle w:val="Number12"/>
        <w:numPr>
          <w:ilvl w:val="0"/>
          <w:numId w:val="8"/>
        </w:numPr>
        <w:spacing w:line="360" w:lineRule="auto"/>
        <w:jc w:val="both"/>
        <w:rPr>
          <w:sz w:val="28"/>
          <w:szCs w:val="28"/>
          <w:lang w:val="ru-RU"/>
        </w:rPr>
      </w:pPr>
      <w:r w:rsidRPr="008E34C7">
        <w:rPr>
          <w:sz w:val="28"/>
          <w:szCs w:val="28"/>
          <w:lang w:val="ru-RU"/>
        </w:rPr>
        <w:t>Отсчитывание. Методика предложена Крепелиным. Испытуемый отсчитывает от ста одно и то же число (обычно 17, 13, 7, 3). Экспериментатором отмечаются паузы. Исследуется характер ошибок, следование инструкции, переключение, сосредоточенность, истощаемость внимания.</w:t>
      </w:r>
    </w:p>
    <w:p w:rsidR="00793893" w:rsidRPr="008E34C7" w:rsidRDefault="00793893" w:rsidP="00793893">
      <w:pPr>
        <w:pStyle w:val="Number12"/>
        <w:spacing w:line="360" w:lineRule="auto"/>
        <w:ind w:left="709" w:firstLine="0"/>
        <w:jc w:val="both"/>
        <w:rPr>
          <w:sz w:val="28"/>
          <w:szCs w:val="28"/>
          <w:lang w:val="ru-RU"/>
        </w:rPr>
      </w:pPr>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19" w:name="_Toc347812786"/>
      <w:bookmarkStart w:id="20" w:name="_Toc347207201"/>
      <w:bookmarkStart w:id="21" w:name="_Toc340160589"/>
      <w:r w:rsidRPr="008E34C7">
        <w:rPr>
          <w:rFonts w:ascii="Times New Roman" w:hAnsi="Times New Roman" w:cs="Times New Roman"/>
          <w:b w:val="0"/>
          <w:bCs w:val="0"/>
          <w:sz w:val="28"/>
          <w:szCs w:val="28"/>
          <w:lang w:val="ru-RU"/>
        </w:rPr>
        <w:t>1.4</w:t>
      </w:r>
      <w:r w:rsidR="00793893">
        <w:rPr>
          <w:rFonts w:ascii="Times New Roman" w:hAnsi="Times New Roman" w:cs="Times New Roman"/>
          <w:b w:val="0"/>
          <w:bCs w:val="0"/>
          <w:sz w:val="28"/>
          <w:szCs w:val="28"/>
          <w:lang w:val="ru-RU"/>
        </w:rPr>
        <w:t xml:space="preserve"> </w:t>
      </w:r>
      <w:r w:rsidRPr="008E34C7">
        <w:rPr>
          <w:rFonts w:ascii="Times New Roman" w:hAnsi="Times New Roman" w:cs="Times New Roman"/>
          <w:b w:val="0"/>
          <w:bCs w:val="0"/>
          <w:sz w:val="28"/>
          <w:szCs w:val="28"/>
          <w:lang w:val="ru-RU"/>
        </w:rPr>
        <w:t>Нарушение восприятия</w:t>
      </w:r>
      <w:bookmarkEnd w:id="19"/>
      <w:bookmarkEnd w:id="20"/>
      <w:bookmarkEnd w:id="21"/>
    </w:p>
    <w:p w:rsidR="00793893" w:rsidRDefault="00793893" w:rsidP="008E34C7">
      <w:pPr>
        <w:pStyle w:val="a3"/>
        <w:spacing w:before="0" w:after="0" w:line="360" w:lineRule="auto"/>
        <w:ind w:left="0" w:firstLine="709"/>
        <w:jc w:val="both"/>
        <w:rPr>
          <w:sz w:val="28"/>
          <w:szCs w:val="28"/>
          <w:lang w:val="ru-RU"/>
        </w:rPr>
      </w:pPr>
    </w:p>
    <w:p w:rsidR="00723143" w:rsidRPr="008E34C7" w:rsidRDefault="00723143" w:rsidP="008E34C7">
      <w:pPr>
        <w:pStyle w:val="a3"/>
        <w:spacing w:before="0" w:after="0" w:line="360" w:lineRule="auto"/>
        <w:ind w:left="0" w:firstLine="709"/>
        <w:jc w:val="both"/>
        <w:rPr>
          <w:sz w:val="28"/>
          <w:szCs w:val="28"/>
          <w:lang w:val="ru-RU"/>
        </w:rPr>
      </w:pPr>
      <w:r w:rsidRPr="008E34C7">
        <w:rPr>
          <w:sz w:val="28"/>
          <w:szCs w:val="28"/>
          <w:lang w:val="ru-RU"/>
        </w:rPr>
        <w:t>"Восприятие – это активный процесс анализа и синтеза ощущений путем сопоставления их с прежним опытом".</w:t>
      </w:r>
    </w:p>
    <w:p w:rsidR="00723143" w:rsidRPr="008E34C7" w:rsidRDefault="00723143" w:rsidP="008E34C7">
      <w:pPr>
        <w:spacing w:line="360" w:lineRule="auto"/>
        <w:jc w:val="both"/>
        <w:rPr>
          <w:sz w:val="28"/>
          <w:szCs w:val="28"/>
          <w:lang w:val="ru-RU"/>
        </w:rPr>
      </w:pPr>
      <w:r w:rsidRPr="008E34C7">
        <w:rPr>
          <w:sz w:val="28"/>
          <w:szCs w:val="28"/>
          <w:lang w:val="ru-RU"/>
        </w:rPr>
        <w:t>Восприятие в сравнении с ощущениями носит целостный характер и представляет собой наглядно-образное отражение действующих в данный момент на органы чувств предметов и явлений. Большое значение в нарушениях восприятия принадлежит личностному фактору (мотивационной сфере).</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22" w:name="_Toc347207202"/>
      <w:r w:rsidRPr="008E34C7">
        <w:rPr>
          <w:b w:val="0"/>
          <w:bCs w:val="0"/>
          <w:sz w:val="28"/>
          <w:szCs w:val="28"/>
          <w:lang w:val="ru-RU"/>
        </w:rPr>
        <w:t>Исследование восприятия</w:t>
      </w:r>
      <w:bookmarkEnd w:id="22"/>
    </w:p>
    <w:p w:rsidR="00723143" w:rsidRPr="008E34C7" w:rsidRDefault="00723143" w:rsidP="008E34C7">
      <w:pPr>
        <w:spacing w:line="360" w:lineRule="auto"/>
        <w:jc w:val="both"/>
        <w:rPr>
          <w:sz w:val="28"/>
          <w:szCs w:val="28"/>
          <w:lang w:val="ru-RU"/>
        </w:rPr>
      </w:pPr>
      <w:r w:rsidRPr="008E34C7">
        <w:rPr>
          <w:sz w:val="28"/>
          <w:szCs w:val="28"/>
          <w:lang w:val="ru-RU"/>
        </w:rPr>
        <w:t>Исследование восприятия можно проводить клиническими и экспериментально-психологическими методами. Например, клинический метод применяется в следующих случаях:</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исследование болевой и тактильной чувствительности (проводится с помощью специально подобранных волосков, щетинок, игл и т.д.)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исследование температурной, вибрационной чувствительности, расстройств органов слуха и зрения (с помощью специальных приборов. </w:t>
      </w:r>
    </w:p>
    <w:p w:rsidR="00723143"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пороги слуховой чувствительности, восприятия речи исследуются сурдологами с помощью аудиометров.</w:t>
      </w:r>
    </w:p>
    <w:p w:rsidR="00723143" w:rsidRPr="00793893" w:rsidRDefault="00793893" w:rsidP="00793893">
      <w:pPr>
        <w:pStyle w:val="Bullet"/>
        <w:spacing w:line="360" w:lineRule="auto"/>
        <w:ind w:left="709" w:firstLine="0"/>
        <w:jc w:val="both"/>
        <w:rPr>
          <w:bCs/>
          <w:sz w:val="28"/>
          <w:szCs w:val="28"/>
          <w:lang w:val="ru-RU"/>
        </w:rPr>
      </w:pPr>
      <w:r>
        <w:rPr>
          <w:sz w:val="28"/>
          <w:szCs w:val="28"/>
          <w:lang w:val="ru-RU"/>
        </w:rPr>
        <w:br w:type="page"/>
      </w:r>
      <w:bookmarkStart w:id="23" w:name="_Toc347812787"/>
      <w:bookmarkStart w:id="24" w:name="_Toc347207204"/>
      <w:bookmarkStart w:id="25" w:name="_Toc340160590"/>
      <w:r w:rsidRPr="00793893">
        <w:rPr>
          <w:bCs/>
          <w:sz w:val="28"/>
          <w:szCs w:val="28"/>
          <w:lang w:val="ru-RU"/>
        </w:rPr>
        <w:t>1.5 РАССТРОЙСТВА ЭМОЦИЙ</w:t>
      </w:r>
      <w:bookmarkEnd w:id="23"/>
      <w:bookmarkEnd w:id="24"/>
      <w:bookmarkEnd w:id="25"/>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Эмоции – это "интегральное выражение измененного тонуса нервно-психической деятельности, отражающееся на всех сторонах психики и организации человека". В.</w:t>
      </w:r>
      <w:r w:rsidR="008E34C7" w:rsidRPr="008E34C7">
        <w:rPr>
          <w:sz w:val="28"/>
          <w:szCs w:val="28"/>
          <w:lang w:val="ru-RU"/>
        </w:rPr>
        <w:t xml:space="preserve"> </w:t>
      </w:r>
      <w:r w:rsidRPr="008E34C7">
        <w:rPr>
          <w:sz w:val="28"/>
          <w:szCs w:val="28"/>
          <w:lang w:val="ru-RU"/>
        </w:rPr>
        <w:t>Н.</w:t>
      </w:r>
      <w:r w:rsidR="008E34C7" w:rsidRPr="008E34C7">
        <w:rPr>
          <w:sz w:val="28"/>
          <w:szCs w:val="28"/>
          <w:lang w:val="ru-RU"/>
        </w:rPr>
        <w:t xml:space="preserve"> </w:t>
      </w:r>
      <w:r w:rsidRPr="008E34C7">
        <w:rPr>
          <w:sz w:val="28"/>
          <w:szCs w:val="28"/>
          <w:lang w:val="ru-RU"/>
        </w:rPr>
        <w:t>Мясищев предлагает следующую классификацию эмоций:</w:t>
      </w:r>
    </w:p>
    <w:p w:rsidR="00723143" w:rsidRPr="008E34C7" w:rsidRDefault="00723143" w:rsidP="008E34C7">
      <w:pPr>
        <w:pStyle w:val="Number120"/>
        <w:numPr>
          <w:ilvl w:val="0"/>
          <w:numId w:val="9"/>
        </w:numPr>
        <w:spacing w:line="360" w:lineRule="auto"/>
        <w:jc w:val="both"/>
        <w:rPr>
          <w:sz w:val="28"/>
          <w:szCs w:val="28"/>
          <w:lang w:val="ru-RU"/>
        </w:rPr>
      </w:pPr>
      <w:r w:rsidRPr="008E34C7">
        <w:rPr>
          <w:sz w:val="28"/>
          <w:szCs w:val="28"/>
          <w:lang w:val="ru-RU"/>
        </w:rPr>
        <w:t>эмоциональные реакции, которые являются ответными переживаниями на стимулы, их вызвавшие;</w:t>
      </w:r>
    </w:p>
    <w:p w:rsidR="00723143" w:rsidRPr="008E34C7" w:rsidRDefault="00723143" w:rsidP="008E34C7">
      <w:pPr>
        <w:pStyle w:val="Number120"/>
        <w:numPr>
          <w:ilvl w:val="0"/>
          <w:numId w:val="9"/>
        </w:numPr>
        <w:spacing w:line="360" w:lineRule="auto"/>
        <w:jc w:val="both"/>
        <w:rPr>
          <w:sz w:val="28"/>
          <w:szCs w:val="28"/>
          <w:lang w:val="ru-RU"/>
        </w:rPr>
      </w:pPr>
      <w:r w:rsidRPr="008E34C7">
        <w:rPr>
          <w:sz w:val="28"/>
          <w:szCs w:val="28"/>
          <w:lang w:val="ru-RU"/>
        </w:rPr>
        <w:t>эмоциональные состояния, которые характеризуются изменением нервно-психологического тонуса;</w:t>
      </w:r>
    </w:p>
    <w:p w:rsidR="00723143" w:rsidRPr="008E34C7" w:rsidRDefault="00723143" w:rsidP="008E34C7">
      <w:pPr>
        <w:pStyle w:val="Number120"/>
        <w:numPr>
          <w:ilvl w:val="0"/>
          <w:numId w:val="9"/>
        </w:numPr>
        <w:spacing w:line="360" w:lineRule="auto"/>
        <w:jc w:val="both"/>
        <w:rPr>
          <w:sz w:val="28"/>
          <w:szCs w:val="28"/>
          <w:lang w:val="ru-RU"/>
        </w:rPr>
      </w:pPr>
      <w:r w:rsidRPr="008E34C7">
        <w:rPr>
          <w:sz w:val="28"/>
          <w:szCs w:val="28"/>
          <w:lang w:val="ru-RU"/>
        </w:rPr>
        <w:t>эмоциональные отношения (чувства), которые характеризуются эмоциональной избирательностью или связью конкретных эмоций с определенными лицами, объектами или процессами.</w:t>
      </w:r>
    </w:p>
    <w:p w:rsidR="00723143" w:rsidRPr="008E34C7" w:rsidRDefault="00723143" w:rsidP="008E34C7">
      <w:pPr>
        <w:spacing w:line="360" w:lineRule="auto"/>
        <w:jc w:val="both"/>
        <w:rPr>
          <w:sz w:val="28"/>
          <w:szCs w:val="28"/>
          <w:lang w:val="ru-RU"/>
        </w:rPr>
      </w:pPr>
      <w:r w:rsidRPr="008E34C7">
        <w:rPr>
          <w:sz w:val="28"/>
          <w:szCs w:val="28"/>
          <w:lang w:val="ru-RU"/>
        </w:rPr>
        <w:t>Расстройства эмоций характерны для больных с разными психическими заболеваниями. У больных неврозами отмечаются болезненные эмоционально-аффективные реакции раздражения, негативизма, страха и др., а также эмоциональные состояния (страх, астения, пониженное настроение и т.д.) У больных неврозом навязчивых состояний наблюдается высокая сензитивность, тревожность. Изменения в эмоциональной сфере характерны и для больных с сердечно-сосудистыми заболеваниями (например, при инфаркте миокарда – мрачная окраска будущего; при язвенной болезни желудка и 12-перстной кишки – повышенная тревожность, возбудимость, перепады настроения и т.д.)</w:t>
      </w:r>
    </w:p>
    <w:p w:rsidR="00723143" w:rsidRPr="008E34C7" w:rsidRDefault="00723143" w:rsidP="008E34C7">
      <w:pPr>
        <w:spacing w:line="360" w:lineRule="auto"/>
        <w:jc w:val="both"/>
        <w:rPr>
          <w:sz w:val="28"/>
          <w:szCs w:val="28"/>
          <w:lang w:val="ru-RU"/>
        </w:rPr>
      </w:pPr>
      <w:r w:rsidRPr="008E34C7">
        <w:rPr>
          <w:sz w:val="28"/>
          <w:szCs w:val="28"/>
          <w:lang w:val="ru-RU"/>
        </w:rPr>
        <w:t>Для исследования эмоций можно использовать тест Люшера. Уровень тревожности исследуют с помощью шкал Тейлора, Спилбергера и др. При использовании всех предлагаемых патопсихологических методик важно обращать внимание на эмоциональные проявления испытуемых. Возможно создание психологом искусственных трудностей (например, дефицит времени, увеличение сложности задания и т.д.) для провоцирования эмоциональных реакций во время выполнения заданий.</w:t>
      </w:r>
    </w:p>
    <w:p w:rsidR="00723143" w:rsidRPr="008E34C7" w:rsidRDefault="00723143" w:rsidP="008E34C7">
      <w:pPr>
        <w:spacing w:line="360" w:lineRule="auto"/>
        <w:jc w:val="both"/>
        <w:rPr>
          <w:sz w:val="28"/>
          <w:szCs w:val="28"/>
          <w:lang w:val="ru-RU"/>
        </w:rPr>
      </w:pPr>
      <w:r w:rsidRPr="008E34C7">
        <w:rPr>
          <w:sz w:val="28"/>
          <w:szCs w:val="28"/>
          <w:lang w:val="ru-RU"/>
        </w:rPr>
        <w:t>В норме у испытуемого сохраняется побуждение к деятельности и стремление завершить выполнение задания. При патологии возможны различные реакции: аффективные вспышки, негативные реакции отказа от продолжения деятельности, выраженные вегетососудистые реакции (тремор, покраснение лица, учащение дыхания), усиление мышечной напряженности и др.</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26" w:name="_Toc347207205"/>
      <w:bookmarkStart w:id="27" w:name="_Toc340160591"/>
      <w:r w:rsidRPr="008E34C7">
        <w:rPr>
          <w:b w:val="0"/>
          <w:bCs w:val="0"/>
          <w:sz w:val="28"/>
          <w:szCs w:val="28"/>
          <w:lang w:val="ru-RU"/>
        </w:rPr>
        <w:t>Стрессы</w:t>
      </w:r>
      <w:bookmarkEnd w:id="26"/>
      <w:bookmarkEnd w:id="27"/>
    </w:p>
    <w:p w:rsidR="00723143" w:rsidRPr="008E34C7" w:rsidRDefault="00723143" w:rsidP="008E34C7">
      <w:pPr>
        <w:spacing w:line="360" w:lineRule="auto"/>
        <w:jc w:val="both"/>
        <w:rPr>
          <w:sz w:val="28"/>
          <w:szCs w:val="28"/>
          <w:lang w:val="ru-RU"/>
        </w:rPr>
      </w:pPr>
      <w:r w:rsidRPr="008E34C7">
        <w:rPr>
          <w:sz w:val="28"/>
          <w:szCs w:val="28"/>
          <w:lang w:val="ru-RU"/>
        </w:rPr>
        <w:t xml:space="preserve">Стресс может быть причиной возникновения психических заболеваний. До сих пор нет единого мнения относительно определения стресса.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стресс – эмоциональное напряжение, которое возникает в результате неприятных переживаний;</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стресс – это потрясения, вызванные различными по модальности и интенсивности силами;</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стресс – это психическая напряженность (эмоциональная и операциональная).</w:t>
      </w:r>
    </w:p>
    <w:p w:rsidR="00723143" w:rsidRPr="008E34C7" w:rsidRDefault="00723143" w:rsidP="008E34C7">
      <w:pPr>
        <w:spacing w:line="360" w:lineRule="auto"/>
        <w:jc w:val="both"/>
        <w:rPr>
          <w:sz w:val="28"/>
          <w:szCs w:val="28"/>
          <w:lang w:val="ru-RU"/>
        </w:rPr>
      </w:pPr>
      <w:r w:rsidRPr="008E34C7">
        <w:rPr>
          <w:sz w:val="28"/>
          <w:szCs w:val="28"/>
          <w:lang w:val="ru-RU"/>
        </w:rPr>
        <w:t>В середине 30-х годов канадский патофизиолог и эндокринолог Г.</w:t>
      </w:r>
      <w:r w:rsidR="008E34C7" w:rsidRPr="008E34C7">
        <w:rPr>
          <w:sz w:val="28"/>
          <w:szCs w:val="28"/>
          <w:lang w:val="ru-RU"/>
        </w:rPr>
        <w:t xml:space="preserve"> </w:t>
      </w:r>
      <w:r w:rsidRPr="008E34C7">
        <w:rPr>
          <w:sz w:val="28"/>
          <w:szCs w:val="28"/>
          <w:lang w:val="ru-RU"/>
        </w:rPr>
        <w:t>Селье провел исследование многочисленных факторов нарушения различных сторон деятельности организма под влиянием внешних воздействий и сформировал учение об общем адаптационном синдроме (ОАС). Им были выделены две реакции на вредные воздействия внешней среды:</w:t>
      </w:r>
    </w:p>
    <w:p w:rsidR="00723143" w:rsidRPr="008E34C7" w:rsidRDefault="00723143" w:rsidP="008E34C7">
      <w:pPr>
        <w:numPr>
          <w:ilvl w:val="12"/>
          <w:numId w:val="0"/>
        </w:numPr>
        <w:spacing w:line="360" w:lineRule="auto"/>
        <w:ind w:firstLine="709"/>
        <w:jc w:val="both"/>
        <w:rPr>
          <w:sz w:val="28"/>
          <w:szCs w:val="28"/>
          <w:lang w:val="ru-RU"/>
        </w:rPr>
      </w:pPr>
      <w:r w:rsidRPr="008E34C7">
        <w:rPr>
          <w:sz w:val="28"/>
          <w:szCs w:val="28"/>
          <w:lang w:val="ru-RU"/>
        </w:rPr>
        <w:t>а)</w:t>
      </w:r>
      <w:r w:rsidRPr="008E34C7">
        <w:rPr>
          <w:sz w:val="28"/>
          <w:szCs w:val="28"/>
          <w:lang w:val="ru-RU"/>
        </w:rPr>
        <w:tab/>
        <w:t>специфическая (конкретная болезнь со специфической симптоматикой);</w:t>
      </w:r>
    </w:p>
    <w:p w:rsidR="00723143" w:rsidRPr="008E34C7" w:rsidRDefault="00723143" w:rsidP="008E34C7">
      <w:pPr>
        <w:numPr>
          <w:ilvl w:val="12"/>
          <w:numId w:val="0"/>
        </w:numPr>
        <w:spacing w:line="360" w:lineRule="auto"/>
        <w:ind w:firstLine="709"/>
        <w:jc w:val="both"/>
        <w:rPr>
          <w:sz w:val="28"/>
          <w:szCs w:val="28"/>
          <w:lang w:val="ru-RU"/>
        </w:rPr>
      </w:pPr>
      <w:r w:rsidRPr="008E34C7">
        <w:rPr>
          <w:sz w:val="28"/>
          <w:szCs w:val="28"/>
          <w:lang w:val="ru-RU"/>
        </w:rPr>
        <w:t>б)</w:t>
      </w:r>
      <w:r w:rsidRPr="008E34C7">
        <w:rPr>
          <w:sz w:val="28"/>
          <w:szCs w:val="28"/>
          <w:lang w:val="ru-RU"/>
        </w:rPr>
        <w:tab/>
        <w:t>неспецифическая, характерная для любого заболевания, проявляющаяся в ОАС.</w:t>
      </w:r>
    </w:p>
    <w:p w:rsidR="00723143" w:rsidRPr="008E34C7" w:rsidRDefault="00723143" w:rsidP="008E34C7">
      <w:pPr>
        <w:spacing w:line="360" w:lineRule="auto"/>
        <w:jc w:val="both"/>
        <w:rPr>
          <w:sz w:val="28"/>
          <w:szCs w:val="28"/>
          <w:lang w:val="ru-RU"/>
        </w:rPr>
      </w:pPr>
      <w:r w:rsidRPr="008E34C7">
        <w:rPr>
          <w:sz w:val="28"/>
          <w:szCs w:val="28"/>
          <w:lang w:val="ru-RU"/>
        </w:rPr>
        <w:t xml:space="preserve">Последняя состоит из трех фаз: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Фаза А. Реакция тревоги. Организм меняет свои характеристики под влиянием стресса. Если стрессор очень сильный, стресс может наступить и на этом этапе.</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Фаза B. Реакция сопротивления. Действие стрессора совместимо с возможностями организма, организм сопротивляется. Признаки тревоги почти исчезают, уровень сопротивляемости поднимается значительно выше нормального.</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Фаза C. Реакция истощения. Если стрессор действует длительно, силы организма постепенно истощаются, вновь появляется реакция тревоги, но теперь она необратимая. В данном случае можно говорить о дистрессе. В результате последнего развиваются реактивные состояния, провоцируются эндогенные заболевания.</w:t>
      </w:r>
    </w:p>
    <w:p w:rsidR="00723143" w:rsidRPr="008E34C7" w:rsidRDefault="00723143" w:rsidP="008E34C7">
      <w:pPr>
        <w:spacing w:line="360" w:lineRule="auto"/>
        <w:jc w:val="both"/>
        <w:rPr>
          <w:sz w:val="28"/>
          <w:szCs w:val="28"/>
          <w:lang w:val="ru-RU"/>
        </w:rPr>
      </w:pPr>
      <w:r w:rsidRPr="008E34C7">
        <w:rPr>
          <w:sz w:val="28"/>
          <w:szCs w:val="28"/>
          <w:lang w:val="ru-RU"/>
        </w:rPr>
        <w:t>При этом стресс не всегда вреден, он неизбежен, он необходим. "Стресс – острая приправа к повседневной жизни... ничто не изнуряет так, как бездеятельность, отсутствие раздражителей, препятствий, которые предстоит преодолеть". В стрессе постоянно происходит тренинг организма и психики.</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28" w:name="_Toc347207207"/>
      <w:bookmarkStart w:id="29" w:name="_Toc340160593"/>
      <w:r w:rsidRPr="008E34C7">
        <w:rPr>
          <w:b w:val="0"/>
          <w:bCs w:val="0"/>
          <w:sz w:val="28"/>
          <w:szCs w:val="28"/>
          <w:lang w:val="ru-RU"/>
        </w:rPr>
        <w:t>Фрустрация</w:t>
      </w:r>
      <w:bookmarkEnd w:id="28"/>
      <w:bookmarkEnd w:id="29"/>
    </w:p>
    <w:p w:rsidR="00723143" w:rsidRPr="008E34C7" w:rsidRDefault="00723143" w:rsidP="008E34C7">
      <w:pPr>
        <w:spacing w:line="360" w:lineRule="auto"/>
        <w:jc w:val="both"/>
        <w:rPr>
          <w:sz w:val="28"/>
          <w:szCs w:val="28"/>
          <w:lang w:val="ru-RU"/>
        </w:rPr>
      </w:pPr>
      <w:r w:rsidRPr="008E34C7">
        <w:rPr>
          <w:sz w:val="28"/>
          <w:szCs w:val="28"/>
          <w:lang w:val="ru-RU"/>
        </w:rPr>
        <w:t>Фрустрация (англ. frustration – "расстройство, срыв планов, крушение") – специфическое эмоциональное состояние, возникающее в тех случаях, когда на пути к достижению цели возникает препятствие и сопротивление, которые или реально непреодолимы, или воспринимаются как таковые.</w:t>
      </w:r>
    </w:p>
    <w:p w:rsidR="00723143" w:rsidRPr="008E34C7" w:rsidRDefault="00723143" w:rsidP="008E34C7">
      <w:pPr>
        <w:spacing w:line="360" w:lineRule="auto"/>
        <w:jc w:val="both"/>
        <w:rPr>
          <w:sz w:val="28"/>
          <w:szCs w:val="28"/>
          <w:lang w:val="ru-RU"/>
        </w:rPr>
      </w:pPr>
      <w:r w:rsidRPr="008E34C7">
        <w:rPr>
          <w:sz w:val="28"/>
          <w:szCs w:val="28"/>
          <w:lang w:val="ru-RU"/>
        </w:rPr>
        <w:t xml:space="preserve">Признаки, характерные для состояния фрустрации: </w:t>
      </w:r>
    </w:p>
    <w:p w:rsidR="00723143" w:rsidRPr="008E34C7" w:rsidRDefault="00723143" w:rsidP="008E34C7">
      <w:pPr>
        <w:pStyle w:val="Number12"/>
        <w:numPr>
          <w:ilvl w:val="0"/>
          <w:numId w:val="10"/>
        </w:numPr>
        <w:spacing w:line="360" w:lineRule="auto"/>
        <w:jc w:val="both"/>
        <w:rPr>
          <w:sz w:val="28"/>
          <w:szCs w:val="28"/>
          <w:lang w:val="ru-RU"/>
        </w:rPr>
      </w:pPr>
      <w:r w:rsidRPr="008E34C7">
        <w:rPr>
          <w:sz w:val="28"/>
          <w:szCs w:val="28"/>
          <w:lang w:val="ru-RU"/>
        </w:rPr>
        <w:t>Наличие потребности, мотива, цели, первоначального плана действия.</w:t>
      </w:r>
    </w:p>
    <w:p w:rsidR="00723143" w:rsidRPr="008E34C7" w:rsidRDefault="00723143" w:rsidP="008E34C7">
      <w:pPr>
        <w:pStyle w:val="Number12"/>
        <w:numPr>
          <w:ilvl w:val="0"/>
          <w:numId w:val="10"/>
        </w:numPr>
        <w:spacing w:line="360" w:lineRule="auto"/>
        <w:jc w:val="both"/>
        <w:rPr>
          <w:sz w:val="28"/>
          <w:szCs w:val="28"/>
          <w:lang w:val="ru-RU"/>
        </w:rPr>
      </w:pPr>
      <w:r w:rsidRPr="008E34C7">
        <w:rPr>
          <w:sz w:val="28"/>
          <w:szCs w:val="28"/>
          <w:lang w:val="ru-RU"/>
        </w:rPr>
        <w:t>Наличие сопротивления (препятствие-фрустратор). Сопро-тивление может быть внешним и внутренним, пассивным и активным.</w:t>
      </w:r>
    </w:p>
    <w:p w:rsidR="00723143" w:rsidRPr="008E34C7" w:rsidRDefault="00723143" w:rsidP="008E34C7">
      <w:pPr>
        <w:spacing w:line="360" w:lineRule="auto"/>
        <w:jc w:val="both"/>
        <w:rPr>
          <w:sz w:val="28"/>
          <w:szCs w:val="28"/>
          <w:lang w:val="ru-RU"/>
        </w:rPr>
      </w:pPr>
      <w:r w:rsidRPr="008E34C7">
        <w:rPr>
          <w:sz w:val="28"/>
          <w:szCs w:val="28"/>
          <w:lang w:val="ru-RU"/>
        </w:rPr>
        <w:t>В ситуациях фрустрации человек может проявлять себя либо как зрелая личность, либо как инфантильная. Человек с адаптивным поведением усиливает мотивацию, повышает уровень активности для достижения цели, сохраняя саму цель. Неконструктивное поведение, свойственное инфантильной личности, проявляется в агрессии вовне или на себя или в уходе от разрешения сложной для личности ситуации.</w:t>
      </w:r>
    </w:p>
    <w:p w:rsidR="00723143" w:rsidRPr="008E34C7" w:rsidRDefault="00723143" w:rsidP="008E34C7">
      <w:pPr>
        <w:spacing w:line="360" w:lineRule="auto"/>
        <w:jc w:val="both"/>
        <w:rPr>
          <w:sz w:val="28"/>
          <w:szCs w:val="28"/>
          <w:lang w:val="ru-RU"/>
        </w:rPr>
      </w:pPr>
      <w:r w:rsidRPr="008E34C7">
        <w:rPr>
          <w:sz w:val="28"/>
          <w:szCs w:val="28"/>
          <w:lang w:val="ru-RU"/>
        </w:rPr>
        <w:t>Концепция кризисов появилась и развивалась в США. Она утверждала, что риск возникновения психических нарушений достигает наивысшей точки и материализуется в определенной кризисной ситуации. Поэтому в США создано свыше 3000 клиник и центров психического здоровья, для работы в которых привлекаются не только психологи, психиатры, но и педагоги, юристы, полицейские, врачи общей практики, священники, страховые агенты и т.д.</w:t>
      </w:r>
    </w:p>
    <w:p w:rsidR="00723143" w:rsidRPr="008E34C7" w:rsidRDefault="00723143" w:rsidP="008E34C7">
      <w:pPr>
        <w:spacing w:line="360" w:lineRule="auto"/>
        <w:jc w:val="both"/>
        <w:rPr>
          <w:sz w:val="28"/>
          <w:szCs w:val="28"/>
          <w:lang w:val="ru-RU"/>
        </w:rPr>
      </w:pPr>
      <w:r w:rsidRPr="008E34C7">
        <w:rPr>
          <w:sz w:val="28"/>
          <w:szCs w:val="28"/>
          <w:lang w:val="ru-RU"/>
        </w:rPr>
        <w:t>G. Gaplan и его предшественник Lindemann являются основоположниками теории кризиса, которая, с одной стороны, продолжает учение о стрессе, с другой – использует концепции социологии и социальной психологии.</w:t>
      </w:r>
    </w:p>
    <w:p w:rsidR="00723143" w:rsidRPr="008E34C7" w:rsidRDefault="00723143" w:rsidP="008E34C7">
      <w:pPr>
        <w:spacing w:line="360" w:lineRule="auto"/>
        <w:jc w:val="both"/>
        <w:rPr>
          <w:sz w:val="28"/>
          <w:szCs w:val="28"/>
          <w:lang w:val="ru-RU"/>
        </w:rPr>
      </w:pPr>
      <w:r w:rsidRPr="008E34C7">
        <w:rPr>
          <w:sz w:val="28"/>
          <w:szCs w:val="28"/>
          <w:lang w:val="ru-RU"/>
        </w:rPr>
        <w:t>Кризис, как и стресс, несет в себе саногенный и патогенный компоненты. Человек, преодолевший кризис, приобретает новые формы адаптации в сложных для него ситуациях. Если же кризис затягивается, возможно появление психических нарушений.</w:t>
      </w:r>
    </w:p>
    <w:p w:rsidR="00723143" w:rsidRPr="008E34C7" w:rsidRDefault="00723143" w:rsidP="008E34C7">
      <w:pPr>
        <w:spacing w:line="360" w:lineRule="auto"/>
        <w:jc w:val="both"/>
        <w:rPr>
          <w:sz w:val="28"/>
          <w:szCs w:val="28"/>
          <w:lang w:val="ru-RU"/>
        </w:rPr>
      </w:pPr>
      <w:r w:rsidRPr="008E34C7">
        <w:rPr>
          <w:sz w:val="28"/>
          <w:szCs w:val="28"/>
          <w:lang w:val="ru-RU"/>
        </w:rPr>
        <w:t>Выделяются следующие виды кризисов:</w:t>
      </w:r>
    </w:p>
    <w:p w:rsidR="00723143" w:rsidRPr="008E34C7" w:rsidRDefault="00723143" w:rsidP="008E34C7">
      <w:pPr>
        <w:spacing w:line="360" w:lineRule="auto"/>
        <w:jc w:val="both"/>
        <w:rPr>
          <w:sz w:val="28"/>
          <w:szCs w:val="28"/>
          <w:lang w:val="ru-RU"/>
        </w:rPr>
      </w:pPr>
      <w:r w:rsidRPr="008E34C7">
        <w:rPr>
          <w:sz w:val="28"/>
          <w:szCs w:val="28"/>
          <w:lang w:val="ru-RU"/>
        </w:rPr>
        <w:t>а)</w:t>
      </w:r>
      <w:r w:rsidRPr="008E34C7">
        <w:rPr>
          <w:sz w:val="28"/>
          <w:szCs w:val="28"/>
          <w:lang w:val="ru-RU"/>
        </w:rPr>
        <w:tab/>
        <w:t>кризисы развития: поступление ребенка в школу, детский сад, вступление в брак, уход на пенсию и т.д.;</w:t>
      </w:r>
    </w:p>
    <w:p w:rsidR="00723143" w:rsidRPr="008E34C7" w:rsidRDefault="00723143" w:rsidP="008E34C7">
      <w:pPr>
        <w:spacing w:line="360" w:lineRule="auto"/>
        <w:jc w:val="both"/>
        <w:rPr>
          <w:sz w:val="28"/>
          <w:szCs w:val="28"/>
          <w:lang w:val="ru-RU"/>
        </w:rPr>
      </w:pPr>
      <w:r w:rsidRPr="008E34C7">
        <w:rPr>
          <w:sz w:val="28"/>
          <w:szCs w:val="28"/>
          <w:lang w:val="ru-RU"/>
        </w:rPr>
        <w:t>б)</w:t>
      </w:r>
      <w:r w:rsidRPr="008E34C7">
        <w:rPr>
          <w:sz w:val="28"/>
          <w:szCs w:val="28"/>
          <w:lang w:val="ru-RU"/>
        </w:rPr>
        <w:tab/>
        <w:t>случайные кризисы: безработица, стихийное бедствие, положение матери-одиночки;</w:t>
      </w:r>
    </w:p>
    <w:p w:rsidR="00723143" w:rsidRPr="008E34C7" w:rsidRDefault="00723143" w:rsidP="008E34C7">
      <w:pPr>
        <w:spacing w:line="360" w:lineRule="auto"/>
        <w:jc w:val="both"/>
        <w:rPr>
          <w:sz w:val="28"/>
          <w:szCs w:val="28"/>
          <w:lang w:val="ru-RU"/>
        </w:rPr>
      </w:pPr>
      <w:r w:rsidRPr="008E34C7">
        <w:rPr>
          <w:sz w:val="28"/>
          <w:szCs w:val="28"/>
          <w:lang w:val="ru-RU"/>
        </w:rPr>
        <w:t>в)</w:t>
      </w:r>
      <w:r w:rsidRPr="008E34C7">
        <w:rPr>
          <w:sz w:val="28"/>
          <w:szCs w:val="28"/>
          <w:lang w:val="ru-RU"/>
        </w:rPr>
        <w:tab/>
        <w:t>типовые кризисы: горе в связи со смертью близкого человека, появление в семье новорожденного и т.д.</w:t>
      </w:r>
    </w:p>
    <w:p w:rsidR="00723143" w:rsidRPr="008E34C7" w:rsidRDefault="00723143" w:rsidP="008E34C7">
      <w:pPr>
        <w:spacing w:line="360" w:lineRule="auto"/>
        <w:jc w:val="both"/>
        <w:rPr>
          <w:sz w:val="28"/>
          <w:szCs w:val="28"/>
          <w:lang w:val="ru-RU"/>
        </w:rPr>
      </w:pPr>
      <w:r w:rsidRPr="008E34C7">
        <w:rPr>
          <w:sz w:val="28"/>
          <w:szCs w:val="28"/>
          <w:lang w:val="ru-RU"/>
        </w:rPr>
        <w:t>Все кризисы характеризуются индивидуальными, присущими только им признаками, соответственно используются разные виды помощи и выбираются профилактические мероприятия. Интервенция, или вмешательство в кризис, осуществляется по определенным принципам, исходя из особенностей данного кризиса.</w:t>
      </w:r>
    </w:p>
    <w:p w:rsidR="0072314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30" w:name="_Toc347812795"/>
      <w:bookmarkStart w:id="31" w:name="_Toc347207230"/>
      <w:bookmarkStart w:id="32" w:name="_Toc340160607"/>
      <w:r>
        <w:rPr>
          <w:rFonts w:ascii="Times New Roman" w:hAnsi="Times New Roman" w:cs="Times New Roman"/>
          <w:b w:val="0"/>
          <w:bCs w:val="0"/>
          <w:sz w:val="28"/>
          <w:szCs w:val="28"/>
          <w:lang w:val="ru-RU"/>
        </w:rPr>
        <w:br w:type="page"/>
      </w:r>
      <w:r w:rsidR="00723143" w:rsidRPr="008E34C7">
        <w:rPr>
          <w:rFonts w:ascii="Times New Roman" w:hAnsi="Times New Roman" w:cs="Times New Roman"/>
          <w:b w:val="0"/>
          <w:bCs w:val="0"/>
          <w:sz w:val="28"/>
          <w:szCs w:val="28"/>
          <w:lang w:val="ru-RU"/>
        </w:rPr>
        <w:t>рАЗДЕЛ 2. Акцентуация характера</w:t>
      </w:r>
      <w:bookmarkEnd w:id="30"/>
      <w:bookmarkEnd w:id="31"/>
      <w:bookmarkEnd w:id="32"/>
    </w:p>
    <w:p w:rsidR="00793893" w:rsidRPr="00793893" w:rsidRDefault="00793893" w:rsidP="00793893">
      <w:pPr>
        <w:rPr>
          <w:lang w:val="ru-RU"/>
        </w:rPr>
      </w:pPr>
    </w:p>
    <w:p w:rsidR="00723143" w:rsidRPr="008E34C7" w:rsidRDefault="00723143" w:rsidP="008E34C7">
      <w:pPr>
        <w:spacing w:line="360" w:lineRule="auto"/>
        <w:jc w:val="both"/>
        <w:rPr>
          <w:sz w:val="28"/>
          <w:szCs w:val="28"/>
          <w:lang w:val="ru-RU"/>
        </w:rPr>
      </w:pPr>
      <w:r w:rsidRPr="008E34C7">
        <w:rPr>
          <w:sz w:val="28"/>
          <w:szCs w:val="28"/>
          <w:lang w:val="ru-RU"/>
        </w:rPr>
        <w:t>По А. Е. Личко, "акцентуации характера – это крайние варианты нормы, при которых отдельные черты характера чрезмерно усилены, вследствие чего обнаруживается избирательная уязвимость в отношении определенного рода психогенных воздействий при хорошей, даже повышенной устойчивости к другим".</w:t>
      </w:r>
    </w:p>
    <w:p w:rsidR="00723143" w:rsidRPr="008E34C7" w:rsidRDefault="00723143" w:rsidP="008E34C7">
      <w:pPr>
        <w:spacing w:line="360" w:lineRule="auto"/>
        <w:jc w:val="both"/>
        <w:rPr>
          <w:sz w:val="28"/>
          <w:szCs w:val="28"/>
          <w:lang w:val="ru-RU"/>
        </w:rPr>
      </w:pPr>
      <w:r w:rsidRPr="008E34C7">
        <w:rPr>
          <w:sz w:val="28"/>
          <w:szCs w:val="28"/>
          <w:lang w:val="ru-RU"/>
        </w:rPr>
        <w:t>Определение черты характера по Б.</w:t>
      </w:r>
      <w:r w:rsidR="008E34C7" w:rsidRPr="008E34C7">
        <w:rPr>
          <w:sz w:val="28"/>
          <w:szCs w:val="28"/>
          <w:lang w:val="ru-RU"/>
        </w:rPr>
        <w:t xml:space="preserve"> </w:t>
      </w:r>
      <w:r w:rsidRPr="008E34C7">
        <w:rPr>
          <w:sz w:val="28"/>
          <w:szCs w:val="28"/>
          <w:lang w:val="ru-RU"/>
        </w:rPr>
        <w:t>Г. Ананьеву: "Чертой характера является или становится лишь существенное отношение к обстоятельствам жизни и к собственным действиям. Принципиальность, жизнерадостность, честность, требовательность, строгость, чуткость, общительность и другие черты характера представляют собой определенные, укоренившиеся в личности отношения к окружающей действительности, обществу, труду, другим людям, самому себе".</w:t>
      </w:r>
    </w:p>
    <w:p w:rsidR="00723143" w:rsidRPr="008E34C7" w:rsidRDefault="00723143" w:rsidP="008E34C7">
      <w:pPr>
        <w:spacing w:line="360" w:lineRule="auto"/>
        <w:jc w:val="both"/>
        <w:rPr>
          <w:sz w:val="28"/>
          <w:szCs w:val="28"/>
          <w:lang w:val="ru-RU"/>
        </w:rPr>
      </w:pPr>
      <w:r w:rsidRPr="008E34C7">
        <w:rPr>
          <w:sz w:val="28"/>
          <w:szCs w:val="28"/>
          <w:lang w:val="ru-RU"/>
        </w:rPr>
        <w:t>По степени выраженности Личко выделяет явные и скрытые акцентуации. Явная акцентуация – крайний вариант нормы. Черты характера при этой акцентуации достаточно выражены в течение всей жизни, не наступает декомпенсации при отсутствии психотравм. Скрытая акцентуация – обычный вариант нормы. Черты характера этого типа проявляются в основном при психотравмах, но не отмечается хронической дезадаптации.</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33" w:name="_Toc347812796"/>
      <w:bookmarkStart w:id="34" w:name="_Toc347207231"/>
      <w:bookmarkStart w:id="35" w:name="_Toc340160608"/>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2.1 Психопати</w:t>
      </w:r>
      <w:bookmarkEnd w:id="33"/>
      <w:bookmarkEnd w:id="34"/>
      <w:bookmarkEnd w:id="35"/>
      <w:r w:rsidR="00793893">
        <w:rPr>
          <w:rFonts w:ascii="Times New Roman" w:hAnsi="Times New Roman" w:cs="Times New Roman"/>
          <w:b w:val="0"/>
          <w:bCs w:val="0"/>
          <w:sz w:val="28"/>
          <w:szCs w:val="28"/>
          <w:lang w:val="ru-RU"/>
        </w:rPr>
        <w:t>Я</w:t>
      </w:r>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Если акцентуация характера является крайним вариантом нормы, то психопатия – это патология характера. По П.</w:t>
      </w:r>
      <w:r w:rsidR="008E34C7" w:rsidRPr="008E34C7">
        <w:rPr>
          <w:sz w:val="28"/>
          <w:szCs w:val="28"/>
          <w:lang w:val="ru-RU"/>
        </w:rPr>
        <w:t xml:space="preserve"> </w:t>
      </w:r>
      <w:r w:rsidRPr="008E34C7">
        <w:rPr>
          <w:sz w:val="28"/>
          <w:szCs w:val="28"/>
          <w:lang w:val="ru-RU"/>
        </w:rPr>
        <w:t>Б.</w:t>
      </w:r>
      <w:r w:rsidR="008E34C7" w:rsidRPr="008E34C7">
        <w:rPr>
          <w:sz w:val="28"/>
          <w:szCs w:val="28"/>
          <w:lang w:val="ru-RU"/>
        </w:rPr>
        <w:t xml:space="preserve"> </w:t>
      </w:r>
      <w:r w:rsidRPr="008E34C7">
        <w:rPr>
          <w:sz w:val="28"/>
          <w:szCs w:val="28"/>
          <w:lang w:val="ru-RU"/>
        </w:rPr>
        <w:t>Ганнушкину, "психопатии – это аномалии характера, которые определяют весь психический облик индивидуума, накладывая на весь его душевный склад свой властный отпечаток, в течение жизни не подвергаются сколько-нибудь резким изменениям и мешают приспособиться к окружающей среде".</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36" w:name="_Toc347207232"/>
      <w:r w:rsidRPr="008E34C7">
        <w:rPr>
          <w:b w:val="0"/>
          <w:bCs w:val="0"/>
          <w:sz w:val="28"/>
          <w:szCs w:val="28"/>
          <w:lang w:val="ru-RU"/>
        </w:rPr>
        <w:t>Критерии психопатии Ганнушкина-Кербикова</w:t>
      </w:r>
      <w:bookmarkEnd w:id="36"/>
    </w:p>
    <w:p w:rsidR="00723143" w:rsidRPr="008E34C7" w:rsidRDefault="00723143" w:rsidP="008E34C7">
      <w:pPr>
        <w:spacing w:line="360" w:lineRule="auto"/>
        <w:jc w:val="both"/>
        <w:rPr>
          <w:sz w:val="28"/>
          <w:szCs w:val="28"/>
          <w:lang w:val="ru-RU"/>
        </w:rPr>
      </w:pPr>
      <w:r w:rsidRPr="008E34C7">
        <w:rPr>
          <w:sz w:val="28"/>
          <w:szCs w:val="28"/>
          <w:lang w:val="ru-RU"/>
        </w:rPr>
        <w:t>Патология характера (психопатия) всегда характеризуется тремя признаками (критерии Ганнушкина – Кебрикова):</w:t>
      </w:r>
    </w:p>
    <w:p w:rsidR="00723143" w:rsidRPr="008E34C7" w:rsidRDefault="00723143" w:rsidP="008E34C7">
      <w:pPr>
        <w:pStyle w:val="Number120"/>
        <w:numPr>
          <w:ilvl w:val="0"/>
          <w:numId w:val="11"/>
        </w:numPr>
        <w:spacing w:line="360" w:lineRule="auto"/>
        <w:jc w:val="both"/>
        <w:rPr>
          <w:sz w:val="28"/>
          <w:szCs w:val="28"/>
          <w:lang w:val="ru-RU"/>
        </w:rPr>
      </w:pPr>
      <w:r w:rsidRPr="008E34C7">
        <w:rPr>
          <w:sz w:val="28"/>
          <w:szCs w:val="28"/>
          <w:lang w:val="ru-RU"/>
        </w:rPr>
        <w:t>тотальностью;</w:t>
      </w:r>
    </w:p>
    <w:p w:rsidR="00723143" w:rsidRPr="008E34C7" w:rsidRDefault="00723143" w:rsidP="008E34C7">
      <w:pPr>
        <w:pStyle w:val="Number120"/>
        <w:numPr>
          <w:ilvl w:val="0"/>
          <w:numId w:val="11"/>
        </w:numPr>
        <w:spacing w:line="360" w:lineRule="auto"/>
        <w:jc w:val="both"/>
        <w:rPr>
          <w:sz w:val="28"/>
          <w:szCs w:val="28"/>
          <w:lang w:val="ru-RU"/>
        </w:rPr>
      </w:pPr>
      <w:r w:rsidRPr="008E34C7">
        <w:rPr>
          <w:sz w:val="28"/>
          <w:szCs w:val="28"/>
          <w:lang w:val="ru-RU"/>
        </w:rPr>
        <w:t>стабильностью;</w:t>
      </w:r>
    </w:p>
    <w:p w:rsidR="00723143" w:rsidRPr="008E34C7" w:rsidRDefault="00723143" w:rsidP="008E34C7">
      <w:pPr>
        <w:pStyle w:val="Number120"/>
        <w:numPr>
          <w:ilvl w:val="0"/>
          <w:numId w:val="11"/>
        </w:numPr>
        <w:spacing w:line="360" w:lineRule="auto"/>
        <w:jc w:val="both"/>
        <w:rPr>
          <w:sz w:val="28"/>
          <w:szCs w:val="28"/>
          <w:lang w:val="ru-RU"/>
        </w:rPr>
      </w:pPr>
      <w:r w:rsidRPr="008E34C7">
        <w:rPr>
          <w:sz w:val="28"/>
          <w:szCs w:val="28"/>
          <w:lang w:val="ru-RU"/>
        </w:rPr>
        <w:t>дезадаптацией.</w:t>
      </w:r>
    </w:p>
    <w:p w:rsidR="00723143" w:rsidRPr="008E34C7" w:rsidRDefault="00723143" w:rsidP="008E34C7">
      <w:pPr>
        <w:spacing w:line="360" w:lineRule="auto"/>
        <w:jc w:val="both"/>
        <w:rPr>
          <w:sz w:val="28"/>
          <w:szCs w:val="28"/>
          <w:lang w:val="ru-RU"/>
        </w:rPr>
      </w:pPr>
      <w:r w:rsidRPr="008E34C7">
        <w:rPr>
          <w:sz w:val="28"/>
          <w:szCs w:val="28"/>
          <w:lang w:val="ru-RU"/>
        </w:rPr>
        <w:t>Отсутствие хотя бы одного критерия исключает психопатию.</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37" w:name="_Toc347207233"/>
      <w:r w:rsidRPr="008E34C7">
        <w:rPr>
          <w:b w:val="0"/>
          <w:bCs w:val="0"/>
          <w:sz w:val="28"/>
          <w:szCs w:val="28"/>
          <w:lang w:val="ru-RU"/>
        </w:rPr>
        <w:t>Классификации психопатий</w:t>
      </w:r>
      <w:bookmarkEnd w:id="37"/>
    </w:p>
    <w:p w:rsidR="00723143" w:rsidRPr="008E34C7" w:rsidRDefault="00723143" w:rsidP="008E34C7">
      <w:pPr>
        <w:spacing w:line="360" w:lineRule="auto"/>
        <w:jc w:val="both"/>
        <w:rPr>
          <w:sz w:val="28"/>
          <w:szCs w:val="28"/>
          <w:lang w:val="ru-RU"/>
        </w:rPr>
      </w:pPr>
      <w:r w:rsidRPr="008E34C7">
        <w:rPr>
          <w:sz w:val="28"/>
          <w:szCs w:val="28"/>
          <w:lang w:val="ru-RU"/>
        </w:rPr>
        <w:t xml:space="preserve">Существует несколько классификаций психопатий по различным признакам. Психопатии можно классифицировать по степени тяжести: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тяжелая,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выраженная,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умеренная.</w:t>
      </w:r>
    </w:p>
    <w:p w:rsidR="00723143" w:rsidRPr="008E34C7" w:rsidRDefault="00723143" w:rsidP="008E34C7">
      <w:pPr>
        <w:spacing w:line="360" w:lineRule="auto"/>
        <w:jc w:val="both"/>
        <w:rPr>
          <w:sz w:val="28"/>
          <w:szCs w:val="28"/>
          <w:lang w:val="ru-RU"/>
        </w:rPr>
      </w:pPr>
      <w:r w:rsidRPr="008E34C7">
        <w:rPr>
          <w:sz w:val="28"/>
          <w:szCs w:val="28"/>
          <w:lang w:val="ru-RU"/>
        </w:rPr>
        <w:t>Можно разделять психопатии по причине возникновения:</w:t>
      </w:r>
    </w:p>
    <w:p w:rsidR="00723143" w:rsidRPr="008E34C7" w:rsidRDefault="00723143" w:rsidP="008E34C7">
      <w:pPr>
        <w:pStyle w:val="Number12"/>
        <w:numPr>
          <w:ilvl w:val="0"/>
          <w:numId w:val="12"/>
        </w:numPr>
        <w:spacing w:line="360" w:lineRule="auto"/>
        <w:jc w:val="both"/>
        <w:rPr>
          <w:sz w:val="28"/>
          <w:szCs w:val="28"/>
          <w:lang w:val="ru-RU"/>
        </w:rPr>
      </w:pPr>
      <w:r w:rsidRPr="008E34C7">
        <w:rPr>
          <w:sz w:val="28"/>
          <w:szCs w:val="28"/>
          <w:lang w:val="ru-RU"/>
        </w:rPr>
        <w:t xml:space="preserve">Конституциональные (или истинные, генуинные, "ядерные"). В возникновении конституциональной психопатии решающий фактор принадлежит наследственности. К ним чаще относятся такие типы психопатий: циклоидная, шизоидная, психастеническая, эпилептоидная. </w:t>
      </w:r>
    </w:p>
    <w:p w:rsidR="00723143" w:rsidRPr="008E34C7" w:rsidRDefault="00723143" w:rsidP="008E34C7">
      <w:pPr>
        <w:pStyle w:val="Number12"/>
        <w:numPr>
          <w:ilvl w:val="0"/>
          <w:numId w:val="12"/>
        </w:numPr>
        <w:spacing w:line="360" w:lineRule="auto"/>
        <w:jc w:val="both"/>
        <w:rPr>
          <w:sz w:val="28"/>
          <w:szCs w:val="28"/>
          <w:lang w:val="ru-RU"/>
        </w:rPr>
      </w:pPr>
      <w:r w:rsidRPr="008E34C7">
        <w:rPr>
          <w:sz w:val="28"/>
          <w:szCs w:val="28"/>
          <w:lang w:val="ru-RU"/>
        </w:rPr>
        <w:t>Приобретенные (психопатическое, или патохарактеро-логическое развитие). При психопатическом развитии главное – неправильное воспитание, негативное влияние среды. В данном случае выявляются возбудимое, истероидное, неустойчивая психопатия.</w:t>
      </w:r>
    </w:p>
    <w:p w:rsidR="00723143" w:rsidRPr="008E34C7" w:rsidRDefault="00723143" w:rsidP="008E34C7">
      <w:pPr>
        <w:pStyle w:val="Number12"/>
        <w:numPr>
          <w:ilvl w:val="0"/>
          <w:numId w:val="12"/>
        </w:numPr>
        <w:spacing w:line="360" w:lineRule="auto"/>
        <w:jc w:val="both"/>
        <w:rPr>
          <w:sz w:val="28"/>
          <w:szCs w:val="28"/>
          <w:lang w:val="ru-RU"/>
        </w:rPr>
      </w:pPr>
      <w:r w:rsidRPr="008E34C7">
        <w:rPr>
          <w:sz w:val="28"/>
          <w:szCs w:val="28"/>
          <w:lang w:val="ru-RU"/>
        </w:rPr>
        <w:t>Органические. Последние развиваются вследствие действия на мозг пренатальных, натальных и ранних постнатальных (первые 2-3 года) патологических факторов (интоксикации, инфекции, черепно-мозговые травмы и т.д.). После органического поражения головного мозга чаще отмечаются возбудимая и неустойчивая психопатия.</w:t>
      </w:r>
    </w:p>
    <w:p w:rsidR="00723143" w:rsidRPr="008E34C7" w:rsidRDefault="00793893" w:rsidP="00793893">
      <w:pPr>
        <w:pStyle w:val="Number12"/>
        <w:spacing w:line="360" w:lineRule="auto"/>
        <w:jc w:val="both"/>
        <w:rPr>
          <w:sz w:val="28"/>
          <w:szCs w:val="28"/>
          <w:lang w:val="ru-RU"/>
        </w:rPr>
      </w:pPr>
      <w:r>
        <w:rPr>
          <w:sz w:val="28"/>
          <w:szCs w:val="28"/>
          <w:lang w:val="ru-RU"/>
        </w:rPr>
        <w:br w:type="page"/>
      </w:r>
      <w:r w:rsidRPr="008E34C7">
        <w:rPr>
          <w:sz w:val="28"/>
          <w:szCs w:val="28"/>
          <w:lang w:val="ru-RU"/>
        </w:rPr>
        <w:t>2.2 ТИПЫ КОНСТИТУЦ</w:t>
      </w:r>
      <w:r>
        <w:rPr>
          <w:sz w:val="28"/>
          <w:szCs w:val="28"/>
          <w:lang w:val="ru-RU"/>
        </w:rPr>
        <w:t>ИОНАЛЬНЫХ АКЦЕНТУАЦИЙ ХАРАКТЕРА</w:t>
      </w:r>
    </w:p>
    <w:p w:rsidR="00793893" w:rsidRDefault="00793893" w:rsidP="008E34C7">
      <w:pPr>
        <w:pStyle w:val="Number12"/>
        <w:spacing w:line="360" w:lineRule="auto"/>
        <w:jc w:val="both"/>
        <w:rPr>
          <w:sz w:val="28"/>
          <w:lang w:val="ru-RU"/>
        </w:rPr>
      </w:pPr>
    </w:p>
    <w:p w:rsidR="00723143" w:rsidRPr="008E34C7" w:rsidRDefault="00723143" w:rsidP="008E34C7">
      <w:pPr>
        <w:pStyle w:val="Number12"/>
        <w:spacing w:line="360" w:lineRule="auto"/>
        <w:jc w:val="both"/>
        <w:rPr>
          <w:sz w:val="28"/>
          <w:lang w:val="ru-RU"/>
        </w:rPr>
      </w:pPr>
      <w:r w:rsidRPr="008E34C7">
        <w:rPr>
          <w:sz w:val="28"/>
          <w:lang w:val="ru-RU"/>
        </w:rPr>
        <w:t>Акцентуация характера- это крайние варианты его нормы, при которых отдельные черты характера чрезмерно усилены, отчетливо обнаруживается избирательная уязвимость в отношении определенного рода психогенных воздействий при хорошей и даже повышенной устойчивости к другим.</w:t>
      </w:r>
    </w:p>
    <w:p w:rsidR="00723143" w:rsidRPr="008E34C7" w:rsidRDefault="00723143" w:rsidP="008E34C7">
      <w:pPr>
        <w:pStyle w:val="Number12"/>
        <w:spacing w:line="360" w:lineRule="auto"/>
        <w:jc w:val="both"/>
        <w:rPr>
          <w:sz w:val="28"/>
          <w:lang w:val="ru-RU"/>
        </w:rPr>
      </w:pPr>
      <w:r w:rsidRPr="008E34C7">
        <w:rPr>
          <w:sz w:val="28"/>
          <w:lang w:val="ru-RU"/>
        </w:rPr>
        <w:t>Клинический метод диагностики является наиболее распространенным и точным для определения акцентуаций характера. Этот метод включает в себя: 1)опрос ребенка,2) опрос родителей и свидетелей,3) осмотр ребенка и наблюдение за его поведением.</w:t>
      </w:r>
    </w:p>
    <w:p w:rsidR="00723143" w:rsidRPr="008E34C7" w:rsidRDefault="00723143" w:rsidP="008E34C7">
      <w:pPr>
        <w:pStyle w:val="Number12"/>
        <w:spacing w:line="360" w:lineRule="auto"/>
        <w:jc w:val="both"/>
        <w:rPr>
          <w:sz w:val="28"/>
          <w:lang w:val="ru-RU"/>
        </w:rPr>
      </w:pPr>
      <w:r w:rsidRPr="008E34C7">
        <w:rPr>
          <w:sz w:val="28"/>
          <w:lang w:val="ru-RU"/>
        </w:rPr>
        <w:t>1. Опрос подростка, включает опрос о психотравмирующей ситуации, далее сведения о жизни вообще (учеба, планы на будущее в отношении учебы и профессии, отношения со сверстниками, увлечения в настоящем и прошлом, отношения с родителями и внутрисемейные отношения, нарушения поведения в прошлом, тяжелые события в прошлой жизни, перенесенные соматические заболевания, сексуальные проблемы.</w:t>
      </w:r>
    </w:p>
    <w:p w:rsidR="00723143" w:rsidRPr="008E34C7" w:rsidRDefault="00723143" w:rsidP="008E34C7">
      <w:pPr>
        <w:pStyle w:val="Number12"/>
        <w:spacing w:line="360" w:lineRule="auto"/>
        <w:jc w:val="both"/>
        <w:rPr>
          <w:sz w:val="28"/>
          <w:lang w:val="ru-RU"/>
        </w:rPr>
      </w:pPr>
      <w:r w:rsidRPr="008E34C7">
        <w:rPr>
          <w:sz w:val="28"/>
          <w:lang w:val="ru-RU"/>
        </w:rPr>
        <w:t>2. Опрос родителей и других сведения от других лиц (впечатление родителей о детских годах подростка, о темпераменте, характере, манере вести себя, а также сведения</w:t>
      </w:r>
      <w:r w:rsidR="008E34C7" w:rsidRPr="008E34C7">
        <w:rPr>
          <w:sz w:val="28"/>
          <w:lang w:val="ru-RU"/>
        </w:rPr>
        <w:t xml:space="preserve"> </w:t>
      </w:r>
      <w:r w:rsidRPr="008E34C7">
        <w:rPr>
          <w:sz w:val="28"/>
          <w:lang w:val="ru-RU"/>
        </w:rPr>
        <w:t>с места учебы (работы).</w:t>
      </w:r>
    </w:p>
    <w:p w:rsidR="00723143" w:rsidRPr="008E34C7" w:rsidRDefault="00723143" w:rsidP="008E34C7">
      <w:pPr>
        <w:pStyle w:val="Number12"/>
        <w:spacing w:line="360" w:lineRule="auto"/>
        <w:jc w:val="both"/>
        <w:rPr>
          <w:sz w:val="28"/>
          <w:lang w:val="ru-RU"/>
        </w:rPr>
      </w:pPr>
      <w:r w:rsidRPr="008E34C7">
        <w:rPr>
          <w:sz w:val="28"/>
          <w:lang w:val="ru-RU"/>
        </w:rPr>
        <w:t>3. Наблюдение за поведением (общительность, ареал обитания и др.).</w:t>
      </w:r>
    </w:p>
    <w:p w:rsidR="00723143" w:rsidRPr="008E34C7" w:rsidRDefault="00723143" w:rsidP="008E34C7">
      <w:pPr>
        <w:pStyle w:val="Number12"/>
        <w:spacing w:line="360" w:lineRule="auto"/>
        <w:jc w:val="both"/>
        <w:rPr>
          <w:sz w:val="28"/>
          <w:lang w:val="ru-RU"/>
        </w:rPr>
      </w:pPr>
      <w:r w:rsidRPr="008E34C7">
        <w:rPr>
          <w:sz w:val="28"/>
          <w:lang w:val="ru-RU"/>
        </w:rPr>
        <w:t>Разные авторы предлагают разную типологию психопатий и акцентуаций характера. Например, так выглядит классификация, предложенная А.</w:t>
      </w:r>
      <w:r w:rsidR="008E34C7" w:rsidRPr="008E34C7">
        <w:rPr>
          <w:sz w:val="28"/>
          <w:lang w:val="ru-RU"/>
        </w:rPr>
        <w:t xml:space="preserve"> </w:t>
      </w:r>
      <w:r w:rsidRPr="008E34C7">
        <w:rPr>
          <w:sz w:val="28"/>
          <w:lang w:val="ru-RU"/>
        </w:rPr>
        <w:t>Е.</w:t>
      </w:r>
      <w:r w:rsidR="008E34C7" w:rsidRPr="008E34C7">
        <w:rPr>
          <w:sz w:val="28"/>
          <w:lang w:val="ru-RU"/>
        </w:rPr>
        <w:t xml:space="preserve"> </w:t>
      </w:r>
      <w:r w:rsidRPr="008E34C7">
        <w:rPr>
          <w:sz w:val="28"/>
          <w:lang w:val="ru-RU"/>
        </w:rPr>
        <w:t xml:space="preserve">Личко: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гипертимный,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циклоидный,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лабильный,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астено-невротический,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сензитивный,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психастенический,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шизоидный,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эпилептоидный,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 xml:space="preserve">истероидный, </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неустойчивый,</w:t>
      </w:r>
    </w:p>
    <w:p w:rsidR="00723143" w:rsidRPr="008E34C7" w:rsidRDefault="00723143" w:rsidP="008E34C7">
      <w:pPr>
        <w:pStyle w:val="Number12"/>
        <w:numPr>
          <w:ilvl w:val="0"/>
          <w:numId w:val="13"/>
        </w:numPr>
        <w:spacing w:line="360" w:lineRule="auto"/>
        <w:jc w:val="both"/>
        <w:rPr>
          <w:sz w:val="28"/>
          <w:lang w:val="ru-RU"/>
        </w:rPr>
      </w:pPr>
      <w:r w:rsidRPr="008E34C7">
        <w:rPr>
          <w:sz w:val="28"/>
          <w:lang w:val="ru-RU"/>
        </w:rPr>
        <w:t>конформный</w:t>
      </w:r>
    </w:p>
    <w:p w:rsidR="00723143" w:rsidRPr="008E34C7" w:rsidRDefault="00723143" w:rsidP="008E34C7">
      <w:pPr>
        <w:pStyle w:val="Number12"/>
        <w:spacing w:line="360" w:lineRule="auto"/>
        <w:jc w:val="both"/>
        <w:rPr>
          <w:sz w:val="28"/>
          <w:lang w:val="ru-RU"/>
        </w:rPr>
      </w:pPr>
      <w:r w:rsidRPr="008E34C7">
        <w:rPr>
          <w:sz w:val="28"/>
          <w:lang w:val="ru-RU"/>
        </w:rPr>
        <w:t>Гипертимный тип: подвижность, общительность, самостоятельность, стремление командовать, неугомонность, отвлекаемость, недисциплинированность, приподнятое настроение со вспышками гнева, агрессии, неразборчивость вы выборе знакомств. Элемент риска для подростков привлекателен. Характерно: непостоянство хобби, избыточная уверенность в собственных силах, непереносимость одиночества и критических замечаний в свой адрес, страсть к приключениям и риску.</w:t>
      </w:r>
    </w:p>
    <w:p w:rsidR="00723143" w:rsidRPr="008E34C7" w:rsidRDefault="00723143" w:rsidP="008E34C7">
      <w:pPr>
        <w:pStyle w:val="Number12"/>
        <w:spacing w:line="360" w:lineRule="auto"/>
        <w:jc w:val="both"/>
        <w:rPr>
          <w:sz w:val="28"/>
          <w:lang w:val="ru-RU"/>
        </w:rPr>
      </w:pPr>
      <w:r w:rsidRPr="008E34C7">
        <w:rPr>
          <w:sz w:val="28"/>
          <w:lang w:val="ru-RU"/>
        </w:rPr>
        <w:t>Циклоидный тип: типичные и лабильные циклоиды. Типичные в детстве похожи на гипертимов. С наступлением пубертатного периода появляется апатия, раздражительность, наблюдается упадок сил, падение трудоспособности.</w:t>
      </w:r>
    </w:p>
    <w:p w:rsidR="00723143" w:rsidRPr="008E34C7" w:rsidRDefault="00723143" w:rsidP="008E34C7">
      <w:pPr>
        <w:pStyle w:val="Number12"/>
        <w:spacing w:line="360" w:lineRule="auto"/>
        <w:jc w:val="both"/>
        <w:rPr>
          <w:sz w:val="28"/>
          <w:lang w:val="ru-RU"/>
        </w:rPr>
      </w:pPr>
      <w:r w:rsidRPr="008E34C7">
        <w:rPr>
          <w:sz w:val="28"/>
          <w:lang w:val="ru-RU"/>
        </w:rPr>
        <w:t>Эмоционально-лабильный тип характеризуется нестабильностью настроения, увлечения отличаются нестойкостью в субдепрессивные периоды.</w:t>
      </w:r>
    </w:p>
    <w:p w:rsidR="00723143" w:rsidRPr="008E34C7" w:rsidRDefault="00723143" w:rsidP="008E34C7">
      <w:pPr>
        <w:pStyle w:val="Number12"/>
        <w:spacing w:line="360" w:lineRule="auto"/>
        <w:jc w:val="both"/>
        <w:rPr>
          <w:sz w:val="28"/>
          <w:lang w:val="ru-RU"/>
        </w:rPr>
      </w:pPr>
      <w:r w:rsidRPr="008E34C7">
        <w:rPr>
          <w:sz w:val="28"/>
          <w:lang w:val="ru-RU"/>
        </w:rPr>
        <w:t>Астено-невратический тип (область психопатий и неврозов тесно соприкасаются).Главные черты: повышенная раздражительность, утомляемость, особенно при умственных занятиях, склонность к ипохондричности, раздражение по ничтожному поводу легко изливается на окружающих.</w:t>
      </w:r>
    </w:p>
    <w:p w:rsidR="00723143" w:rsidRPr="008E34C7" w:rsidRDefault="00723143" w:rsidP="008E34C7">
      <w:pPr>
        <w:pStyle w:val="Number12"/>
        <w:spacing w:line="360" w:lineRule="auto"/>
        <w:jc w:val="both"/>
        <w:rPr>
          <w:sz w:val="28"/>
          <w:lang w:val="ru-RU"/>
        </w:rPr>
      </w:pPr>
      <w:r w:rsidRPr="008E34C7">
        <w:rPr>
          <w:sz w:val="28"/>
          <w:lang w:val="ru-RU"/>
        </w:rPr>
        <w:t>Сензитивный тип отличается чрезмерной чувствительностью и впечатлительностью в сочетании с высокими моральными требованиями к самим себе, с «этической скурпулезностью», становятся крайне подозрительными, острожными, замкнутыми. С детства обнаруживаются такие черты характера, как пугливость, боязливость, робость, застенчивость, чрезмерная привязанность к родным; предпочитают тихие игры, рисование, лепку. Учатся старательно, пугаются контрольных работ и экзаменов. Наблюдаются трудности в адаптации, выраженное чувство собственной неполноценности с реакцией гиперкомпенсации. Характерно: формальное лидерство, высокие требования к самому себе.</w:t>
      </w:r>
    </w:p>
    <w:p w:rsidR="00723143" w:rsidRPr="008E34C7" w:rsidRDefault="00723143" w:rsidP="008E34C7">
      <w:pPr>
        <w:pStyle w:val="Number12"/>
        <w:spacing w:line="360" w:lineRule="auto"/>
        <w:jc w:val="both"/>
        <w:rPr>
          <w:sz w:val="28"/>
          <w:lang w:val="ru-RU"/>
        </w:rPr>
      </w:pPr>
      <w:r w:rsidRPr="008E34C7">
        <w:rPr>
          <w:sz w:val="28"/>
          <w:lang w:val="ru-RU"/>
        </w:rPr>
        <w:t>Психоастенический тип в детстве проявляется робостью пугливостью, склонностью к рассуждательству и ранними «интеллектуальными интересами». Иногда обнаруживаются навязчивости, фобии. Подростки сильны на словах, но не в поступках. Самостоятельный выбор-предмет мучительных колебаний. Не всегда правильная самооценка.</w:t>
      </w:r>
    </w:p>
    <w:p w:rsidR="00723143" w:rsidRPr="008E34C7" w:rsidRDefault="00723143" w:rsidP="008E34C7">
      <w:pPr>
        <w:pStyle w:val="Number12"/>
        <w:spacing w:line="360" w:lineRule="auto"/>
        <w:jc w:val="both"/>
        <w:rPr>
          <w:sz w:val="28"/>
          <w:lang w:val="ru-RU"/>
        </w:rPr>
      </w:pPr>
      <w:r w:rsidRPr="008E34C7">
        <w:rPr>
          <w:sz w:val="28"/>
          <w:lang w:val="ru-RU"/>
        </w:rPr>
        <w:t>Шизоидный тип: замкнутость, отгороженность от окружающего, неспособность и нежелание устанавливать контакты, снижение потребности в общении. Сочетание противоречивых черт личности и поведении –холодности и утонченной чувствительности, упрямства и податливости, настороженности и легковерия, рациональных суждений и нелогичных поступков (отсутствие «внутреннего единства»). Ребенок любит играть один, не тянется к сверстникам, избегает шумных забав, подолгу молча слушает беседы взрослых. Недетская сдержанность в проявлении чувств, неумение убеждать словами других. Скрытный, раскрывается только перед малознакомыми людьми, «Табу» на попытку вторгнуться без позволения в мир его интересов и увлечений. Наблюдаются черты независимости и самостоятельности.</w:t>
      </w:r>
    </w:p>
    <w:p w:rsidR="00723143" w:rsidRPr="008E34C7" w:rsidRDefault="00723143" w:rsidP="008E34C7">
      <w:pPr>
        <w:pStyle w:val="Number12"/>
        <w:spacing w:line="360" w:lineRule="auto"/>
        <w:jc w:val="both"/>
        <w:rPr>
          <w:sz w:val="28"/>
          <w:lang w:val="ru-RU"/>
        </w:rPr>
      </w:pPr>
      <w:r w:rsidRPr="008E34C7">
        <w:rPr>
          <w:sz w:val="28"/>
          <w:lang w:val="ru-RU"/>
        </w:rPr>
        <w:t>Эпилептоидный тип: склонность к дисфории и аффективная взрывчатость, напряженность инстинктивной сферы, иногда аномалия влечений, тугоподвижность, инертность. В детстве дисфории проявляются капризами, хмурая озлобленность. Претендуют не просто на роль лидера, а на властелина, устанавливающего свои правила игры и взаимоотношений. Недетская бережливость, скурпулезность в ведении всего ученического хозяйства. В жизни часто конфликты и поведенческие нарушения.</w:t>
      </w:r>
    </w:p>
    <w:p w:rsidR="00723143" w:rsidRPr="008E34C7" w:rsidRDefault="00723143" w:rsidP="008E34C7">
      <w:pPr>
        <w:pStyle w:val="Number12"/>
        <w:spacing w:line="360" w:lineRule="auto"/>
        <w:jc w:val="both"/>
        <w:rPr>
          <w:sz w:val="28"/>
          <w:lang w:val="ru-RU"/>
        </w:rPr>
      </w:pPr>
      <w:r w:rsidRPr="008E34C7">
        <w:rPr>
          <w:sz w:val="28"/>
          <w:lang w:val="ru-RU"/>
        </w:rPr>
        <w:t>Истероидный тип. Главная черта</w:t>
      </w:r>
      <w:r w:rsidR="008E34C7" w:rsidRPr="008E34C7">
        <w:rPr>
          <w:sz w:val="28"/>
          <w:lang w:val="ru-RU"/>
        </w:rPr>
        <w:t xml:space="preserve"> </w:t>
      </w:r>
      <w:r w:rsidRPr="008E34C7">
        <w:rPr>
          <w:sz w:val="28"/>
          <w:lang w:val="ru-RU"/>
        </w:rPr>
        <w:t>- беспредельный эгоцентризм, жажда постоянного внимания к своей особе, восхищения, сочувствия, иногда лживость и фантазирование. Суицидальные демонстрации, следствии уязвленного самолюбия. Претензии на лидерство всеми доступными путями. Перед неожиданными трудностями пасуют, за внешними эффектами наблюдается внутренняя пустота. Самооценка далека от объективности.</w:t>
      </w:r>
    </w:p>
    <w:p w:rsidR="00723143" w:rsidRPr="008E34C7" w:rsidRDefault="00723143" w:rsidP="008E34C7">
      <w:pPr>
        <w:pStyle w:val="Number12"/>
        <w:spacing w:line="360" w:lineRule="auto"/>
        <w:jc w:val="both"/>
        <w:rPr>
          <w:sz w:val="28"/>
          <w:lang w:val="ru-RU"/>
        </w:rPr>
      </w:pPr>
      <w:r w:rsidRPr="008E34C7">
        <w:rPr>
          <w:sz w:val="28"/>
          <w:lang w:val="ru-RU"/>
        </w:rPr>
        <w:t>Неустойчивый тип в детстве отличаются непослушанием, непоседливостью, при этом трусливы, боятся наказаний. Элементарные правила поведения усваиваются с трудом. Легко идут на кражи, тянутся к уличным компаниям. Истинной любви к родителям не питают, к бедам семьи относятся с равнодушием и безразличием. Родные- источник средств и наслаждений. Увлечения ограничиваются информативно-коммуникативным типом хобби и азартными играми. На искреннюю любовь не способны, часто побеги из дома, ищут асоциальные компании, тяга к «свободной жизни». Иногда акцентуация по неустойчивому типу встречается в скрытой форме. В этом случае нарушения поведения выявляются внезапно на фоне предшествующего благополучия при сочетании двух факторов- неожиданного для подростка положения относительной бесконтрольности и влияния приятелей.</w:t>
      </w:r>
    </w:p>
    <w:p w:rsidR="00723143" w:rsidRPr="008E34C7" w:rsidRDefault="00723143" w:rsidP="008E34C7">
      <w:pPr>
        <w:pStyle w:val="Number12"/>
        <w:spacing w:line="360" w:lineRule="auto"/>
        <w:jc w:val="both"/>
        <w:rPr>
          <w:sz w:val="28"/>
          <w:lang w:val="ru-RU"/>
        </w:rPr>
      </w:pPr>
      <w:r w:rsidRPr="008E34C7">
        <w:rPr>
          <w:sz w:val="28"/>
          <w:lang w:val="ru-RU"/>
        </w:rPr>
        <w:t>Конформный тип. Этот тип встречается только в форме акцентуации характера. Эти люди «плывут по течению», слепо подчиняются своей среде. За них думает и действует общество, совершенствование ограничивается подражанием. Черты этого типа- постоянная готовность подчиниться голосу большинства, шаблонность, склонность к ходячей морали, консерватизму. Главное правило жизни- жить «как все», чтобы все у них было «как у всех» от одежды, домашней обстановки до мировоззрения и суждений. Под всеми подразумевается привычное непосредственное окружение. В хорошем окружении - это неплохие люди и исполнительные работники. Конформность сочетается с некритичностью</w:t>
      </w:r>
      <w:r w:rsidR="00793893">
        <w:rPr>
          <w:sz w:val="28"/>
          <w:lang w:val="ru-RU"/>
        </w:rPr>
        <w:t xml:space="preserve"> </w:t>
      </w:r>
      <w:r w:rsidRPr="008E34C7">
        <w:rPr>
          <w:sz w:val="28"/>
          <w:lang w:val="ru-RU"/>
        </w:rPr>
        <w:t>- все, что узнают через привычный канал информации- истина. Нелюбовь к «новому» проявляется, как беспричинная неприязнь к чужакам (представителям другой среды, национальности). Увлечения подростка определяются его группой и модой.</w:t>
      </w:r>
    </w:p>
    <w:p w:rsidR="00723143" w:rsidRPr="008E34C7" w:rsidRDefault="00723143" w:rsidP="008E34C7">
      <w:pPr>
        <w:spacing w:line="360" w:lineRule="auto"/>
        <w:jc w:val="both"/>
        <w:rPr>
          <w:sz w:val="28"/>
          <w:szCs w:val="28"/>
          <w:lang w:val="ru-RU"/>
        </w:rPr>
      </w:pPr>
      <w:r w:rsidRPr="008E34C7">
        <w:rPr>
          <w:sz w:val="28"/>
          <w:szCs w:val="28"/>
          <w:lang w:val="ru-RU"/>
        </w:rPr>
        <w:t>Кроме отдельных типов психопатий выделяется смешанные психотипы, например: гипертимно-неустойчивый, сензитивно-психастенический и другие.</w:t>
      </w:r>
    </w:p>
    <w:p w:rsidR="00723143" w:rsidRPr="008E34C7" w:rsidRDefault="00723143" w:rsidP="008E34C7">
      <w:pPr>
        <w:spacing w:line="360" w:lineRule="auto"/>
        <w:jc w:val="both"/>
        <w:rPr>
          <w:sz w:val="28"/>
          <w:szCs w:val="28"/>
          <w:lang w:val="ru-RU"/>
        </w:rPr>
      </w:pPr>
      <w:r w:rsidRPr="008E34C7">
        <w:rPr>
          <w:sz w:val="28"/>
          <w:szCs w:val="28"/>
          <w:lang w:val="ru-RU"/>
        </w:rPr>
        <w:t>Несколько отличная классификация акцентуаций черт характера (демонстративный, педантичный, застревающий) и акцентуаций черт темперамента (гипертимная личность, дистимическая, аффективно-лабильная, аффективно-экзаль-тированная, тревожная), а также сочетания акцентуированных черт характера и темперамента (экстравертированная и интровертированная личности) предложена К.</w:t>
      </w:r>
      <w:r w:rsidR="008E34C7" w:rsidRPr="008E34C7">
        <w:rPr>
          <w:sz w:val="28"/>
          <w:szCs w:val="28"/>
          <w:lang w:val="ru-RU"/>
        </w:rPr>
        <w:t xml:space="preserve"> </w:t>
      </w:r>
      <w:r w:rsidRPr="008E34C7">
        <w:rPr>
          <w:sz w:val="28"/>
          <w:szCs w:val="28"/>
          <w:lang w:val="ru-RU"/>
        </w:rPr>
        <w:t>Леонгардом.</w:t>
      </w:r>
    </w:p>
    <w:p w:rsidR="00723143" w:rsidRPr="008E34C7" w:rsidRDefault="00723143" w:rsidP="008E34C7">
      <w:pPr>
        <w:spacing w:line="360" w:lineRule="auto"/>
        <w:jc w:val="both"/>
        <w:rPr>
          <w:sz w:val="28"/>
          <w:szCs w:val="28"/>
          <w:lang w:val="ru-RU"/>
        </w:rPr>
      </w:pPr>
      <w:r w:rsidRPr="008E34C7">
        <w:rPr>
          <w:sz w:val="28"/>
          <w:szCs w:val="28"/>
          <w:lang w:val="ru-RU"/>
        </w:rPr>
        <w:t>Для диагностики акцентуаций характера и психопатий используются следующие методики: ПДО (патохарактерологический диагностический опросник), методика Леонгарда-Шмишека, MMPI.</w:t>
      </w:r>
    </w:p>
    <w:p w:rsidR="00723143" w:rsidRDefault="00793893" w:rsidP="008E34C7">
      <w:pPr>
        <w:spacing w:line="360" w:lineRule="auto"/>
        <w:jc w:val="both"/>
        <w:rPr>
          <w:sz w:val="28"/>
          <w:szCs w:val="28"/>
          <w:lang w:val="ru-RU"/>
        </w:rPr>
      </w:pPr>
      <w:r>
        <w:rPr>
          <w:sz w:val="28"/>
          <w:szCs w:val="28"/>
          <w:lang w:val="ru-RU"/>
        </w:rPr>
        <w:br w:type="page"/>
      </w:r>
      <w:r w:rsidR="00723143" w:rsidRPr="008E34C7">
        <w:rPr>
          <w:sz w:val="28"/>
          <w:szCs w:val="28"/>
          <w:lang w:val="ru-RU"/>
        </w:rPr>
        <w:t>РАЗДЕЛ 3. НАИБОЛЕЕ РАСПРОСТРАНЕН</w:t>
      </w:r>
      <w:r>
        <w:rPr>
          <w:sz w:val="28"/>
          <w:szCs w:val="28"/>
          <w:lang w:val="ru-RU"/>
        </w:rPr>
        <w:t>НЫЕ ПСИХИЧЕСКИЕ ЗАБОЛЕВАНИЯ</w:t>
      </w:r>
    </w:p>
    <w:p w:rsidR="00793893" w:rsidRPr="008E34C7"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Психические болезни обусловлены патологией головного мозга и проявляются в виде расстройств психической деятельности. К психическим болезням относят как грубые расстройства отражения реального мира с нарушениями поведения (психозы), так и более легкие изменения психической деятельности (неврозы, психопатии, некоторые виды аффективной патологии).</w:t>
      </w:r>
    </w:p>
    <w:p w:rsidR="00723143" w:rsidRPr="008E34C7" w:rsidRDefault="00723143" w:rsidP="008E34C7">
      <w:pPr>
        <w:spacing w:line="360" w:lineRule="auto"/>
        <w:jc w:val="both"/>
        <w:rPr>
          <w:sz w:val="28"/>
          <w:szCs w:val="28"/>
          <w:lang w:val="ru-RU"/>
        </w:rPr>
      </w:pPr>
      <w:r w:rsidRPr="008E34C7">
        <w:rPr>
          <w:sz w:val="28"/>
          <w:szCs w:val="28"/>
          <w:lang w:val="ru-RU"/>
        </w:rPr>
        <w:t>Причины возникновения психических заболеваний бывают внутренне обусловленные (эндогенные) и внешне обусловленные (экзогенные). Эндогенные определяются в основном конституционально-генетическими факторами. К этой группе относят шизофрению и маниакально-депрессивный психоз (МДП). Экзогенные заболевания обусловлены влиянием внешней среды. К ним относятся органические поражения головного мозга разного генеза (например, алкогольные психозы, инфекционные психозы, сифилитические психозы, травматическая эпилепсия и т.д.).</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38" w:name="_Toc347812789"/>
      <w:bookmarkStart w:id="39" w:name="_Toc347207212"/>
      <w:bookmarkStart w:id="40" w:name="_Toc340160598"/>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3.1 Шизофрения</w:t>
      </w:r>
      <w:bookmarkEnd w:id="38"/>
      <w:bookmarkEnd w:id="39"/>
      <w:bookmarkEnd w:id="40"/>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 xml:space="preserve">В переводе с греческого shiso – расщепляю, frenio – душа. Это психическое заболевание, которое протекает с быстро или медленно развивающимися изменениями личности особого типа (снижение энергетического потенциала, прогрессирующая интровертированность, эмоциональное оскудение, искажение психических процессов). Часто прогрессирование болезни приводит к разрыву прежних социальных связей, снижению психической активности, значительной дезадаптации больных в обществе. </w:t>
      </w:r>
    </w:p>
    <w:p w:rsidR="00723143" w:rsidRPr="008E34C7" w:rsidRDefault="00723143" w:rsidP="008E34C7">
      <w:pPr>
        <w:spacing w:line="360" w:lineRule="auto"/>
        <w:jc w:val="both"/>
        <w:rPr>
          <w:sz w:val="28"/>
          <w:szCs w:val="28"/>
          <w:lang w:val="ru-RU"/>
        </w:rPr>
      </w:pPr>
      <w:r w:rsidRPr="008E34C7">
        <w:rPr>
          <w:sz w:val="28"/>
          <w:szCs w:val="28"/>
          <w:lang w:val="ru-RU"/>
        </w:rPr>
        <w:t>Современная систематика форм течения шизофрении:</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непрерывнотекущая шизофрения,</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приступообразно-прогредиентная (шубообразная);</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рекуррентная (периодическое течение - наиболее благоприятный вариант).</w:t>
      </w:r>
    </w:p>
    <w:p w:rsidR="00723143" w:rsidRPr="008E34C7" w:rsidRDefault="00723143" w:rsidP="008E34C7">
      <w:pPr>
        <w:spacing w:line="360" w:lineRule="auto"/>
        <w:jc w:val="both"/>
        <w:rPr>
          <w:sz w:val="28"/>
          <w:szCs w:val="28"/>
          <w:lang w:val="ru-RU"/>
        </w:rPr>
      </w:pPr>
      <w:r w:rsidRPr="008E34C7">
        <w:rPr>
          <w:sz w:val="28"/>
          <w:szCs w:val="28"/>
          <w:lang w:val="ru-RU"/>
        </w:rPr>
        <w:t xml:space="preserve">Существует много форм шизофрении, например, шизофрения с навязчивостями, с астено-ипохондрическими проявлениями (психическая слабость с болезненной фиксацией на состоянии здоровья), паранойяльная шизофрения (стойкий систематизированный бред преследования, ревности, изобретательства и т.д.), галлюцинаторно-параноидная, простая, гебефреническая, кататоническая. При шизофрении выражено нарушение восприятия, мышления, эмоционально-волевой сферы. </w:t>
      </w:r>
    </w:p>
    <w:p w:rsidR="00723143" w:rsidRPr="008E34C7" w:rsidRDefault="00723143" w:rsidP="008E34C7">
      <w:pPr>
        <w:spacing w:line="360" w:lineRule="auto"/>
        <w:jc w:val="both"/>
        <w:rPr>
          <w:sz w:val="28"/>
          <w:szCs w:val="28"/>
          <w:lang w:val="ru-RU"/>
        </w:rPr>
      </w:pPr>
      <w:r w:rsidRPr="008E34C7">
        <w:rPr>
          <w:sz w:val="28"/>
          <w:szCs w:val="28"/>
          <w:lang w:val="ru-RU"/>
        </w:rPr>
        <w:t>У больных шизофренией отмечается снижение, притупление эмоциональности, состояние апатии (безразличие ко всем явлениям жизни). Больной становится безразличным к членам семьи, теряет интерес к окружающему, утрачивает дифференцированность эмоциональных реакций, у него появляется неадекватность в переживаниях. Имеет место нарушение волевых процессов: снижение волевого усилия от незначительного до резко выраженного, болезненного безволия (абулия). Нарастание способности к волевому усилию свидетельствует о реабилитации больного. Около 60% процентов больных нетрудоспособны.</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41" w:name="_Toc347812790"/>
      <w:bookmarkStart w:id="42" w:name="_Toc347207215"/>
      <w:bookmarkStart w:id="43" w:name="_Toc340160601"/>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3.2 Маниакально-депрессивный психоз</w:t>
      </w:r>
      <w:bookmarkEnd w:id="41"/>
      <w:bookmarkEnd w:id="42"/>
      <w:bookmarkEnd w:id="43"/>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Маниакально-депрессивный психоз – это заболевание, протекающее в форме депрессивных и маниакальных фаз, разделенных интермиссиями, то есть состояниями с полным исчезновением психических расстройств. Заболевание не приводит к изменениям личности и дефектам в интеллектуальной и эмоционально-волевой сфере, несмотря на многократные рецидивы. За последние десять лет отмечается значительный рост стертых, латентных, ларбированных депрессий, где на первое место выступают соматические жалобы, утомляемость, болевые синдромы, бессонница ночью, сонливость днем (соматизированная депрессия). У подростков значительно чаще классических вариантов наблюдаются депрессии в форме психопатических эквивалентов с асоциальным поведением. В подобных случаях психологическое исследование может оказаться единственным методом, выявляющим депрессию.</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44" w:name="_Toc347207216"/>
      <w:r w:rsidRPr="008E34C7">
        <w:rPr>
          <w:b w:val="0"/>
          <w:bCs w:val="0"/>
          <w:sz w:val="28"/>
          <w:szCs w:val="28"/>
          <w:lang w:val="ru-RU"/>
        </w:rPr>
        <w:t>Характеристика проявлений МДП</w:t>
      </w:r>
      <w:bookmarkEnd w:id="44"/>
    </w:p>
    <w:p w:rsidR="00723143" w:rsidRPr="008E34C7" w:rsidRDefault="00723143" w:rsidP="008E34C7">
      <w:pPr>
        <w:spacing w:line="360" w:lineRule="auto"/>
        <w:jc w:val="both"/>
        <w:rPr>
          <w:sz w:val="28"/>
          <w:szCs w:val="28"/>
          <w:lang w:val="ru-RU"/>
        </w:rPr>
      </w:pPr>
      <w:r w:rsidRPr="008E34C7">
        <w:rPr>
          <w:sz w:val="28"/>
          <w:szCs w:val="28"/>
          <w:lang w:val="ru-RU"/>
        </w:rPr>
        <w:t>Заболевание протекает в форме отдельно возникающих или сдвоенных фаз – маниакальной и депрессивной. Депрессивные фазы встречаются в несколько раз чаще. Выраженность расстройств колеблется от гипомании и циклотимической депрессии до тяжелых и сложных маниакальных и депрессивных синдромов. Продолжительность отдельных фаз колеблется от нескольких дней и недель до нескольких лет. В среднем фазы длятся от 2-3 до 5-6 месяцев, нередко в течение жизни возникает от 1 до 3 манифестных фазы. Болезнь может начинаться как независимо, так и в связи с экзогенией, психогенией, родами, чаще начинается в одно и то же время года (весной, осенью).</w:t>
      </w:r>
    </w:p>
    <w:p w:rsidR="00723143" w:rsidRPr="008E34C7" w:rsidRDefault="00723143" w:rsidP="008E34C7">
      <w:pPr>
        <w:spacing w:line="360" w:lineRule="auto"/>
        <w:jc w:val="both"/>
        <w:rPr>
          <w:sz w:val="28"/>
          <w:szCs w:val="28"/>
          <w:lang w:val="ru-RU"/>
        </w:rPr>
      </w:pPr>
      <w:r w:rsidRPr="008E34C7">
        <w:rPr>
          <w:sz w:val="28"/>
          <w:szCs w:val="28"/>
          <w:lang w:val="ru-RU"/>
        </w:rPr>
        <w:t xml:space="preserve">Депрессивная фаза характеризуется следующими симптомами: </w:t>
      </w:r>
    </w:p>
    <w:p w:rsidR="00723143" w:rsidRPr="008E34C7" w:rsidRDefault="00723143" w:rsidP="008E34C7">
      <w:pPr>
        <w:pStyle w:val="Number120"/>
        <w:numPr>
          <w:ilvl w:val="0"/>
          <w:numId w:val="14"/>
        </w:numPr>
        <w:spacing w:line="360" w:lineRule="auto"/>
        <w:jc w:val="both"/>
        <w:rPr>
          <w:sz w:val="28"/>
          <w:szCs w:val="28"/>
          <w:lang w:val="ru-RU"/>
        </w:rPr>
      </w:pPr>
      <w:r w:rsidRPr="008E34C7">
        <w:rPr>
          <w:sz w:val="28"/>
          <w:szCs w:val="28"/>
          <w:lang w:val="ru-RU"/>
        </w:rPr>
        <w:t>подавленным настроением (депрессивный аффект);</w:t>
      </w:r>
    </w:p>
    <w:p w:rsidR="00723143" w:rsidRPr="008E34C7" w:rsidRDefault="00723143" w:rsidP="008E34C7">
      <w:pPr>
        <w:pStyle w:val="Number120"/>
        <w:numPr>
          <w:ilvl w:val="0"/>
          <w:numId w:val="14"/>
        </w:numPr>
        <w:spacing w:line="360" w:lineRule="auto"/>
        <w:jc w:val="both"/>
        <w:rPr>
          <w:sz w:val="28"/>
          <w:szCs w:val="28"/>
          <w:lang w:val="ru-RU"/>
        </w:rPr>
      </w:pPr>
      <w:r w:rsidRPr="008E34C7">
        <w:rPr>
          <w:sz w:val="28"/>
          <w:szCs w:val="28"/>
          <w:lang w:val="ru-RU"/>
        </w:rPr>
        <w:t>заторможенностью мыслительных процессов (интеллекту-альное торможение);</w:t>
      </w:r>
    </w:p>
    <w:p w:rsidR="00723143" w:rsidRPr="008E34C7" w:rsidRDefault="00723143" w:rsidP="008E34C7">
      <w:pPr>
        <w:pStyle w:val="Number120"/>
        <w:numPr>
          <w:ilvl w:val="0"/>
          <w:numId w:val="14"/>
        </w:numPr>
        <w:spacing w:line="360" w:lineRule="auto"/>
        <w:jc w:val="both"/>
        <w:rPr>
          <w:sz w:val="28"/>
          <w:szCs w:val="28"/>
          <w:lang w:val="ru-RU"/>
        </w:rPr>
      </w:pPr>
      <w:r w:rsidRPr="008E34C7">
        <w:rPr>
          <w:sz w:val="28"/>
          <w:szCs w:val="28"/>
          <w:lang w:val="ru-RU"/>
        </w:rPr>
        <w:t>психомоторным и речевым торможением.</w:t>
      </w:r>
    </w:p>
    <w:p w:rsidR="00723143" w:rsidRPr="008E34C7" w:rsidRDefault="00723143" w:rsidP="008E34C7">
      <w:pPr>
        <w:pStyle w:val="Number120"/>
        <w:spacing w:line="360" w:lineRule="auto"/>
        <w:jc w:val="both"/>
        <w:rPr>
          <w:sz w:val="28"/>
          <w:szCs w:val="28"/>
          <w:lang w:val="ru-RU"/>
        </w:rPr>
      </w:pPr>
      <w:r w:rsidRPr="008E34C7">
        <w:rPr>
          <w:sz w:val="28"/>
          <w:szCs w:val="28"/>
          <w:lang w:val="ru-RU"/>
        </w:rPr>
        <w:t>Для маниакальной фазы, в свою очередь, характерны следующие симптомы:</w:t>
      </w:r>
    </w:p>
    <w:p w:rsidR="00723143" w:rsidRPr="008E34C7" w:rsidRDefault="00723143" w:rsidP="008E34C7">
      <w:pPr>
        <w:pStyle w:val="Number120"/>
        <w:numPr>
          <w:ilvl w:val="0"/>
          <w:numId w:val="15"/>
        </w:numPr>
        <w:spacing w:line="360" w:lineRule="auto"/>
        <w:jc w:val="both"/>
        <w:rPr>
          <w:sz w:val="28"/>
          <w:szCs w:val="28"/>
          <w:lang w:val="ru-RU"/>
        </w:rPr>
      </w:pPr>
      <w:r w:rsidRPr="008E34C7">
        <w:rPr>
          <w:sz w:val="28"/>
          <w:szCs w:val="28"/>
          <w:lang w:val="ru-RU"/>
        </w:rPr>
        <w:t>повышенное настроение (маниакальный аффект);</w:t>
      </w:r>
    </w:p>
    <w:p w:rsidR="00723143" w:rsidRPr="008E34C7" w:rsidRDefault="00723143" w:rsidP="008E34C7">
      <w:pPr>
        <w:pStyle w:val="Number120"/>
        <w:numPr>
          <w:ilvl w:val="0"/>
          <w:numId w:val="15"/>
        </w:numPr>
        <w:spacing w:line="360" w:lineRule="auto"/>
        <w:jc w:val="both"/>
        <w:rPr>
          <w:sz w:val="28"/>
          <w:szCs w:val="28"/>
          <w:lang w:val="ru-RU"/>
        </w:rPr>
      </w:pPr>
      <w:r w:rsidRPr="008E34C7">
        <w:rPr>
          <w:sz w:val="28"/>
          <w:szCs w:val="28"/>
          <w:lang w:val="ru-RU"/>
        </w:rPr>
        <w:t>ускоренное протекание мыслительных процессов (интеллектуальное возбуждение);</w:t>
      </w:r>
    </w:p>
    <w:p w:rsidR="00723143" w:rsidRDefault="00723143" w:rsidP="008E34C7">
      <w:pPr>
        <w:pStyle w:val="Number120"/>
        <w:numPr>
          <w:ilvl w:val="0"/>
          <w:numId w:val="15"/>
        </w:numPr>
        <w:spacing w:line="360" w:lineRule="auto"/>
        <w:jc w:val="both"/>
        <w:rPr>
          <w:sz w:val="28"/>
          <w:szCs w:val="28"/>
          <w:lang w:val="ru-RU"/>
        </w:rPr>
      </w:pPr>
      <w:r w:rsidRPr="008E34C7">
        <w:rPr>
          <w:sz w:val="28"/>
          <w:szCs w:val="28"/>
          <w:lang w:val="ru-RU"/>
        </w:rPr>
        <w:t>психомоторное и речевое возбуждение.</w:t>
      </w:r>
    </w:p>
    <w:p w:rsidR="00723143" w:rsidRPr="00793893" w:rsidRDefault="00793893" w:rsidP="00793893">
      <w:pPr>
        <w:pStyle w:val="Number120"/>
        <w:spacing w:line="360" w:lineRule="auto"/>
        <w:ind w:left="709" w:firstLine="0"/>
        <w:jc w:val="both"/>
        <w:rPr>
          <w:bCs/>
          <w:sz w:val="28"/>
          <w:szCs w:val="28"/>
          <w:lang w:val="ru-RU"/>
        </w:rPr>
      </w:pPr>
      <w:r>
        <w:rPr>
          <w:sz w:val="28"/>
          <w:szCs w:val="28"/>
          <w:lang w:val="ru-RU"/>
        </w:rPr>
        <w:br w:type="page"/>
      </w:r>
      <w:bookmarkStart w:id="45" w:name="_Toc347812791"/>
      <w:bookmarkStart w:id="46" w:name="_Toc347207218"/>
      <w:bookmarkStart w:id="47" w:name="_Toc340160602"/>
      <w:r w:rsidRPr="00793893">
        <w:rPr>
          <w:bCs/>
          <w:sz w:val="28"/>
          <w:szCs w:val="28"/>
          <w:lang w:val="ru-RU"/>
        </w:rPr>
        <w:t>3.3 ЭПИЛЕПСИЯ</w:t>
      </w:r>
      <w:bookmarkEnd w:id="45"/>
      <w:bookmarkEnd w:id="46"/>
      <w:bookmarkEnd w:id="47"/>
    </w:p>
    <w:p w:rsidR="00793893" w:rsidRDefault="00793893" w:rsidP="008E34C7">
      <w:pPr>
        <w:pStyle w:val="Bullet"/>
        <w:tabs>
          <w:tab w:val="right" w:pos="0"/>
        </w:tabs>
        <w:spacing w:line="360" w:lineRule="auto"/>
        <w:ind w:left="0" w:firstLine="709"/>
        <w:jc w:val="both"/>
        <w:rPr>
          <w:sz w:val="28"/>
          <w:szCs w:val="28"/>
          <w:lang w:val="ru-RU"/>
        </w:rPr>
      </w:pPr>
    </w:p>
    <w:p w:rsidR="00723143" w:rsidRPr="008E34C7" w:rsidRDefault="00723143" w:rsidP="008E34C7">
      <w:pPr>
        <w:pStyle w:val="Bullet"/>
        <w:tabs>
          <w:tab w:val="right" w:pos="0"/>
        </w:tabs>
        <w:spacing w:line="360" w:lineRule="auto"/>
        <w:ind w:left="0" w:firstLine="709"/>
        <w:jc w:val="both"/>
        <w:rPr>
          <w:sz w:val="28"/>
          <w:szCs w:val="28"/>
          <w:lang w:val="ru-RU"/>
        </w:rPr>
      </w:pPr>
      <w:r w:rsidRPr="008E34C7">
        <w:rPr>
          <w:sz w:val="28"/>
          <w:szCs w:val="28"/>
          <w:lang w:val="ru-RU"/>
        </w:rPr>
        <w:t>Эпилепсия – это обычно хронически протекающее заболевание, характеризующееся наличием пароксизмальных расстройств, эпизодически возникающих расстройств в сознании, настроении. Заболевание в большинстве случаев приводит к постепенному изменению личности и своеобразному снижению интеллекта. На отдаленных этапах болезни могут возникать острые и затяжные психозы.</w:t>
      </w:r>
    </w:p>
    <w:p w:rsidR="00723143" w:rsidRPr="008E34C7" w:rsidRDefault="00723143" w:rsidP="008E34C7">
      <w:pPr>
        <w:spacing w:line="360" w:lineRule="auto"/>
        <w:jc w:val="both"/>
        <w:rPr>
          <w:sz w:val="28"/>
          <w:szCs w:val="28"/>
          <w:lang w:val="ru-RU"/>
        </w:rPr>
      </w:pPr>
      <w:r w:rsidRPr="008E34C7">
        <w:rPr>
          <w:sz w:val="28"/>
          <w:szCs w:val="28"/>
          <w:lang w:val="ru-RU"/>
        </w:rPr>
        <w:t>Этиология эпилептической болезни не установлена. Большинство исследователей считают, что в происхождении заболевания большое значение принадлежит наследственному фактору, кроме этого значительная роль в этиологии эпилепсии отводится экзогенным вредным факторам (внутриутробным и ранним постнатальным органическим повреждениям головного мозга, особенно токсико-аллергическим и травматическим).</w:t>
      </w:r>
    </w:p>
    <w:p w:rsidR="00723143" w:rsidRPr="008E34C7" w:rsidRDefault="00723143" w:rsidP="008E34C7">
      <w:pPr>
        <w:spacing w:line="360" w:lineRule="auto"/>
        <w:jc w:val="both"/>
        <w:rPr>
          <w:sz w:val="28"/>
          <w:szCs w:val="28"/>
          <w:lang w:val="ru-RU"/>
        </w:rPr>
      </w:pPr>
      <w:r w:rsidRPr="008E34C7">
        <w:rPr>
          <w:sz w:val="28"/>
          <w:szCs w:val="28"/>
          <w:lang w:val="ru-RU"/>
        </w:rPr>
        <w:t xml:space="preserve">Один из характерных признаков эпилепсии – судорожный припадок. Обычно припадок начинается внезапно. Иногда за 1-2 дня до припадка появляются предвестники: плохое самочувствие, раздражительность, головная боль и т.д. Во время так называемого большого припадка больной теряет сознание, падает, у него начинаются тонические судороги (резкое напряжение мышц туловища и конечностей). Затем начинаются клонические судороги (сильные толчкообразные сокращения мышц конечностей, шеи, туловища). Длительность припадка – 3-4 минуты. После припадка появляется чувство вялости и сонливости. Во время припадка зрачки не реагируют на свет. </w:t>
      </w:r>
    </w:p>
    <w:p w:rsidR="00723143" w:rsidRPr="008E34C7" w:rsidRDefault="00723143" w:rsidP="008E34C7">
      <w:pPr>
        <w:spacing w:line="360" w:lineRule="auto"/>
        <w:jc w:val="both"/>
        <w:rPr>
          <w:sz w:val="28"/>
          <w:szCs w:val="28"/>
          <w:lang w:val="ru-RU"/>
        </w:rPr>
      </w:pPr>
      <w:r w:rsidRPr="008E34C7">
        <w:rPr>
          <w:sz w:val="28"/>
          <w:szCs w:val="28"/>
          <w:lang w:val="ru-RU"/>
        </w:rPr>
        <w:t>Частота припадков может быть разная: от ежедневных до одного-двух раз в год.</w:t>
      </w:r>
    </w:p>
    <w:p w:rsidR="00723143" w:rsidRPr="008E34C7" w:rsidRDefault="00723143" w:rsidP="008E34C7">
      <w:pPr>
        <w:spacing w:line="360" w:lineRule="auto"/>
        <w:jc w:val="both"/>
        <w:rPr>
          <w:sz w:val="28"/>
          <w:szCs w:val="28"/>
          <w:lang w:val="ru-RU"/>
        </w:rPr>
      </w:pPr>
      <w:r w:rsidRPr="008E34C7">
        <w:rPr>
          <w:sz w:val="28"/>
          <w:szCs w:val="28"/>
          <w:lang w:val="ru-RU"/>
        </w:rPr>
        <w:t xml:space="preserve">Помимо типичных судорожных припадков бывают атипичные, которые проявляются полным отсутствием судорожных компонентов: </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малые припадки характеризуются потерей сознания на несколько минут, при этом больной не падает;</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сумеречное состояние сознания – более или менее глубокое помрачение сознания, нарушение ориентировки, наличие бреда, галлюцинаций, иллюзий устрашающего характера;</w:t>
      </w:r>
    </w:p>
    <w:p w:rsidR="00723143" w:rsidRPr="008E34C7" w:rsidRDefault="00723143" w:rsidP="008E34C7">
      <w:pPr>
        <w:pStyle w:val="Bullet"/>
        <w:numPr>
          <w:ilvl w:val="0"/>
          <w:numId w:val="4"/>
        </w:numPr>
        <w:spacing w:line="360" w:lineRule="auto"/>
        <w:ind w:left="0" w:firstLine="709"/>
        <w:jc w:val="both"/>
        <w:rPr>
          <w:sz w:val="28"/>
          <w:szCs w:val="28"/>
          <w:lang w:val="ru-RU"/>
        </w:rPr>
      </w:pPr>
      <w:r w:rsidRPr="008E34C7">
        <w:rPr>
          <w:sz w:val="28"/>
          <w:szCs w:val="28"/>
          <w:lang w:val="ru-RU"/>
        </w:rPr>
        <w:t xml:space="preserve">амбулаторный автоматизм – на фоне сумеречного состояния сознания больной может производить достаточно сложные упорядоченные действия. Сюда относится сомнамбулизм (лунатизм). </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48" w:name="_Toc347812792"/>
      <w:bookmarkStart w:id="49" w:name="_Toc347207221"/>
      <w:bookmarkStart w:id="50" w:name="_Toc340160603"/>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3.4 Олигофрения</w:t>
      </w:r>
      <w:bookmarkEnd w:id="48"/>
      <w:bookmarkEnd w:id="49"/>
      <w:bookmarkEnd w:id="50"/>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 xml:space="preserve">В переводе с греческого, олигофрения означает "малоумие", или, другими словами, психическое недоразвитие. Для олигофрении характерно непрогрессирующее слабоумие. </w:t>
      </w:r>
    </w:p>
    <w:p w:rsidR="00723143" w:rsidRPr="008E34C7" w:rsidRDefault="00723143" w:rsidP="008E34C7">
      <w:pPr>
        <w:spacing w:line="360" w:lineRule="auto"/>
        <w:jc w:val="both"/>
        <w:rPr>
          <w:sz w:val="28"/>
          <w:szCs w:val="28"/>
          <w:lang w:val="ru-RU"/>
        </w:rPr>
      </w:pPr>
      <w:r w:rsidRPr="008E34C7">
        <w:rPr>
          <w:sz w:val="28"/>
          <w:szCs w:val="28"/>
          <w:lang w:val="ru-RU"/>
        </w:rPr>
        <w:t>По степени тяжести психического недоразвития различают три группы олигофрении:</w:t>
      </w:r>
    </w:p>
    <w:p w:rsidR="00723143" w:rsidRPr="008E34C7" w:rsidRDefault="00723143" w:rsidP="008E34C7">
      <w:pPr>
        <w:pStyle w:val="Number12"/>
        <w:numPr>
          <w:ilvl w:val="0"/>
          <w:numId w:val="16"/>
        </w:numPr>
        <w:spacing w:line="360" w:lineRule="auto"/>
        <w:jc w:val="both"/>
        <w:rPr>
          <w:sz w:val="28"/>
          <w:szCs w:val="28"/>
          <w:lang w:val="ru-RU"/>
        </w:rPr>
      </w:pPr>
      <w:r w:rsidRPr="008E34C7">
        <w:rPr>
          <w:sz w:val="28"/>
          <w:szCs w:val="28"/>
          <w:lang w:val="ru-RU"/>
        </w:rPr>
        <w:t>Идиотия – наиболее глубокая степень. Характеризуется практически полным отсутствием речи (запас слов до 20) и глубоким слабоумием. Больные не понимают окружающих; тянут, что попадет им в рот; сидя в кровати, однообразно бессмысленно производят одни и те же движения туловищем.</w:t>
      </w:r>
    </w:p>
    <w:p w:rsidR="00723143" w:rsidRPr="008E34C7" w:rsidRDefault="00723143" w:rsidP="008E34C7">
      <w:pPr>
        <w:pStyle w:val="Number12"/>
        <w:numPr>
          <w:ilvl w:val="0"/>
          <w:numId w:val="16"/>
        </w:numPr>
        <w:spacing w:line="360" w:lineRule="auto"/>
        <w:jc w:val="both"/>
        <w:rPr>
          <w:sz w:val="28"/>
          <w:szCs w:val="28"/>
          <w:lang w:val="ru-RU"/>
        </w:rPr>
      </w:pPr>
      <w:r w:rsidRPr="008E34C7">
        <w:rPr>
          <w:sz w:val="28"/>
          <w:szCs w:val="28"/>
          <w:lang w:val="ru-RU"/>
        </w:rPr>
        <w:t>Имбецильность – средняя степень. При имбецильности больные владеют речью, но обычно косноязычны, их запас слов невелик, могут приобретать простейшие знания и заниматься элементарным трудом. Часто вспыльчивы, могут быть агрессивны. Нередко у них повышено половое влечение.</w:t>
      </w:r>
    </w:p>
    <w:p w:rsidR="00723143" w:rsidRPr="008E34C7" w:rsidRDefault="00723143" w:rsidP="008E34C7">
      <w:pPr>
        <w:pStyle w:val="Number12"/>
        <w:numPr>
          <w:ilvl w:val="0"/>
          <w:numId w:val="16"/>
        </w:numPr>
        <w:spacing w:line="360" w:lineRule="auto"/>
        <w:jc w:val="both"/>
        <w:rPr>
          <w:sz w:val="28"/>
          <w:szCs w:val="28"/>
          <w:lang w:val="ru-RU"/>
        </w:rPr>
      </w:pPr>
      <w:r w:rsidRPr="008E34C7">
        <w:rPr>
          <w:sz w:val="28"/>
          <w:szCs w:val="28"/>
          <w:lang w:val="ru-RU"/>
        </w:rPr>
        <w:t>Дебильность – легкая степень. При дебильности имеет место конкретный уровень мышления, затруднение абстрагирования, затруднение обучения. Больные недостаточно критичны в отношении своих возможностей. Выделяют три степени дебильности: легкую, умеренно выраженную и выраженную. Выраженность слабоумия прямо пропорциональна степени обучаемости, а также ослаблению памяти. В поведении больные могут быть легко возбудимы и повышенно внушаемы.</w:t>
      </w:r>
    </w:p>
    <w:p w:rsidR="00793893" w:rsidRDefault="0079389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bookmarkStart w:id="51" w:name="_Toc347812793"/>
      <w:bookmarkStart w:id="52" w:name="_Toc347207223"/>
      <w:bookmarkStart w:id="53" w:name="_Toc340160605"/>
    </w:p>
    <w:p w:rsidR="00723143" w:rsidRPr="008E34C7" w:rsidRDefault="00723143" w:rsidP="008E34C7">
      <w:pPr>
        <w:pStyle w:val="2"/>
        <w:spacing w:before="0" w:after="0" w:line="360" w:lineRule="auto"/>
        <w:ind w:firstLine="709"/>
        <w:jc w:val="both"/>
        <w:outlineLvl w:val="1"/>
        <w:rPr>
          <w:rFonts w:ascii="Times New Roman" w:hAnsi="Times New Roman" w:cs="Times New Roman"/>
          <w:b w:val="0"/>
          <w:bCs w:val="0"/>
          <w:sz w:val="28"/>
          <w:szCs w:val="28"/>
          <w:lang w:val="ru-RU"/>
        </w:rPr>
      </w:pPr>
      <w:r w:rsidRPr="008E34C7">
        <w:rPr>
          <w:rFonts w:ascii="Times New Roman" w:hAnsi="Times New Roman" w:cs="Times New Roman"/>
          <w:b w:val="0"/>
          <w:bCs w:val="0"/>
          <w:sz w:val="28"/>
          <w:szCs w:val="28"/>
          <w:lang w:val="ru-RU"/>
        </w:rPr>
        <w:t>3.5 Психические расстройства органического генеза</w:t>
      </w:r>
      <w:bookmarkEnd w:id="51"/>
      <w:bookmarkEnd w:id="52"/>
      <w:bookmarkEnd w:id="53"/>
    </w:p>
    <w:p w:rsidR="00793893" w:rsidRDefault="00793893" w:rsidP="008E34C7">
      <w:pPr>
        <w:spacing w:line="360" w:lineRule="auto"/>
        <w:jc w:val="both"/>
        <w:rPr>
          <w:sz w:val="28"/>
          <w:szCs w:val="28"/>
          <w:lang w:val="ru-RU"/>
        </w:rPr>
      </w:pPr>
    </w:p>
    <w:p w:rsidR="00723143" w:rsidRPr="008E34C7" w:rsidRDefault="00723143" w:rsidP="008E34C7">
      <w:pPr>
        <w:spacing w:line="360" w:lineRule="auto"/>
        <w:jc w:val="both"/>
        <w:rPr>
          <w:sz w:val="28"/>
          <w:szCs w:val="28"/>
          <w:lang w:val="ru-RU"/>
        </w:rPr>
      </w:pPr>
      <w:r w:rsidRPr="008E34C7">
        <w:rPr>
          <w:sz w:val="28"/>
          <w:szCs w:val="28"/>
          <w:lang w:val="ru-RU"/>
        </w:rPr>
        <w:t>При заболеваниях головного мозга разного генеза отмечаются признаки повышенной истощаемости, снижения памяти, трудности в оперировании абстрактными понятиями, переносным смыслом, инертность мышления. Более точную информацию для дифференцирования органических заболеваний (болезнь Альцгеймера), установление очага поражения головного мозга получают при применении специальных тестов нейропсихологии.</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54" w:name="_Toc347207224"/>
      <w:r w:rsidRPr="008E34C7">
        <w:rPr>
          <w:b w:val="0"/>
          <w:bCs w:val="0"/>
          <w:sz w:val="28"/>
          <w:szCs w:val="28"/>
          <w:lang w:val="ru-RU"/>
        </w:rPr>
        <w:t>Церебральный атеросклероз</w:t>
      </w:r>
      <w:bookmarkEnd w:id="54"/>
    </w:p>
    <w:p w:rsidR="00723143" w:rsidRPr="008E34C7" w:rsidRDefault="00723143" w:rsidP="008E34C7">
      <w:pPr>
        <w:spacing w:line="360" w:lineRule="auto"/>
        <w:jc w:val="both"/>
        <w:rPr>
          <w:sz w:val="28"/>
          <w:szCs w:val="28"/>
          <w:lang w:val="ru-RU"/>
        </w:rPr>
      </w:pPr>
      <w:r w:rsidRPr="008E34C7">
        <w:rPr>
          <w:sz w:val="28"/>
          <w:szCs w:val="28"/>
          <w:lang w:val="ru-RU"/>
        </w:rPr>
        <w:t>Выраженным нарушением при этом заболевании является повышенная истощаемость психических процессов. При этом выделяются два основных типа истощаемости:</w:t>
      </w:r>
    </w:p>
    <w:p w:rsidR="00723143" w:rsidRPr="008E34C7" w:rsidRDefault="00723143" w:rsidP="008E34C7">
      <w:pPr>
        <w:pStyle w:val="Number12"/>
        <w:numPr>
          <w:ilvl w:val="0"/>
          <w:numId w:val="17"/>
        </w:numPr>
        <w:spacing w:line="360" w:lineRule="auto"/>
        <w:jc w:val="both"/>
        <w:rPr>
          <w:sz w:val="28"/>
          <w:szCs w:val="28"/>
          <w:lang w:val="ru-RU"/>
        </w:rPr>
      </w:pPr>
      <w:r w:rsidRPr="008E34C7">
        <w:rPr>
          <w:sz w:val="28"/>
          <w:szCs w:val="28"/>
          <w:lang w:val="ru-RU"/>
        </w:rPr>
        <w:t>Гиперстенический тип – чередование быстрого темпа (особенно вначале) со снижением, затем вновь увеличение темпа. Кривая запоминания десяти слов, кривая</w:t>
      </w:r>
      <w:r w:rsidR="008E34C7" w:rsidRPr="008E34C7">
        <w:rPr>
          <w:sz w:val="28"/>
          <w:szCs w:val="28"/>
          <w:lang w:val="ru-RU"/>
        </w:rPr>
        <w:t xml:space="preserve"> </w:t>
      </w:r>
      <w:r w:rsidRPr="008E34C7">
        <w:rPr>
          <w:sz w:val="28"/>
          <w:szCs w:val="28"/>
          <w:lang w:val="ru-RU"/>
        </w:rPr>
        <w:t>времени отыскивания чисел на таблицах Шульте носят ломанный, зигзагообразный характер. В других методиках в основном правильные решения чередуются с ошибочными, которые больной исправляет при указании на них психолога. Гиперстенический тип истощаемости характерен для начальной стадии заболевания.</w:t>
      </w:r>
    </w:p>
    <w:p w:rsidR="00723143" w:rsidRPr="008E34C7" w:rsidRDefault="00723143" w:rsidP="008E34C7">
      <w:pPr>
        <w:pStyle w:val="Number12"/>
        <w:numPr>
          <w:ilvl w:val="0"/>
          <w:numId w:val="17"/>
        </w:numPr>
        <w:spacing w:line="360" w:lineRule="auto"/>
        <w:jc w:val="both"/>
        <w:rPr>
          <w:sz w:val="28"/>
          <w:szCs w:val="28"/>
          <w:lang w:val="ru-RU"/>
        </w:rPr>
      </w:pPr>
      <w:r w:rsidRPr="008E34C7">
        <w:rPr>
          <w:sz w:val="28"/>
          <w:szCs w:val="28"/>
          <w:lang w:val="ru-RU"/>
        </w:rPr>
        <w:t>Гипостенический тип – снижение темпа и качества выполнения задания с течением времени, а особенно к концу приема и при длительной интеллектуальной нагрузке. Отмечается нарушение речи в виде парафазий, интерферирующего эффекта (наложение на основную деятельность побочно-отвлекающей деятельности, затрудняющей реализацию цели).</w:t>
      </w:r>
    </w:p>
    <w:p w:rsidR="00723143" w:rsidRPr="008E34C7" w:rsidRDefault="00723143" w:rsidP="008E34C7">
      <w:pPr>
        <w:pStyle w:val="3"/>
        <w:spacing w:before="0" w:after="0" w:line="360" w:lineRule="auto"/>
        <w:ind w:firstLine="709"/>
        <w:jc w:val="both"/>
        <w:outlineLvl w:val="2"/>
        <w:rPr>
          <w:b w:val="0"/>
          <w:bCs w:val="0"/>
          <w:sz w:val="28"/>
          <w:szCs w:val="28"/>
          <w:lang w:val="ru-RU"/>
        </w:rPr>
      </w:pPr>
      <w:bookmarkStart w:id="55" w:name="_Toc347207226"/>
      <w:r w:rsidRPr="008E34C7">
        <w:rPr>
          <w:b w:val="0"/>
          <w:bCs w:val="0"/>
          <w:sz w:val="28"/>
          <w:szCs w:val="28"/>
          <w:lang w:val="ru-RU"/>
        </w:rPr>
        <w:t>Болезнь Альцгеймера</w:t>
      </w:r>
      <w:bookmarkEnd w:id="55"/>
    </w:p>
    <w:p w:rsidR="00723143" w:rsidRPr="008E34C7" w:rsidRDefault="00723143" w:rsidP="008E34C7">
      <w:pPr>
        <w:spacing w:line="360" w:lineRule="auto"/>
        <w:jc w:val="both"/>
        <w:rPr>
          <w:sz w:val="28"/>
          <w:szCs w:val="28"/>
          <w:lang w:val="ru-RU"/>
        </w:rPr>
      </w:pPr>
      <w:r w:rsidRPr="008E34C7">
        <w:rPr>
          <w:sz w:val="28"/>
          <w:szCs w:val="28"/>
          <w:lang w:val="ru-RU"/>
        </w:rPr>
        <w:t>Это атипичная форма старческого слабоумия, так как заболевание начинается в более раннем возрасте (40-45 лет). Протекает более тяжело. При этом атрофический процесс поражает в большей степени отдельные области головного мозга (теменно-затылочные, височные, лобные отделы левого полушария). На первой стадии болезни Альцгеймера отмечаются расстройства внимания, интеллектуально-мнестическое снижение, а также нарушение письменной речи и чтения. Во второй стадии прогрессирует слабоумие с афатическими, агностическими и апрактическими расстройствами. В третьей стадии наступает глубокий психический распад. Последовательность развития болезни такая же, как при старческом слабоумии, но распад психической деятельности более глубокий. Больные вследствие выраженных амнестических расстройств беспомощны, не способны обслуживать себя, могут совершать антисоциальные действия, поэтому нуждаются в постоянном уходе.</w:t>
      </w:r>
    </w:p>
    <w:p w:rsidR="00723143" w:rsidRDefault="00793893" w:rsidP="008E34C7">
      <w:pPr>
        <w:spacing w:line="360" w:lineRule="auto"/>
        <w:jc w:val="both"/>
        <w:rPr>
          <w:sz w:val="28"/>
          <w:szCs w:val="28"/>
          <w:lang w:val="ru-RU"/>
        </w:rPr>
      </w:pPr>
      <w:r>
        <w:rPr>
          <w:sz w:val="28"/>
          <w:szCs w:val="28"/>
          <w:lang w:val="ru-RU"/>
        </w:rPr>
        <w:br w:type="page"/>
      </w:r>
      <w:r w:rsidRPr="008E34C7">
        <w:rPr>
          <w:sz w:val="28"/>
          <w:szCs w:val="28"/>
          <w:lang w:val="ru-RU"/>
        </w:rPr>
        <w:t>ЛИТЕРАТУРА:</w:t>
      </w:r>
    </w:p>
    <w:p w:rsidR="00793893" w:rsidRPr="008E34C7" w:rsidRDefault="00793893" w:rsidP="008E34C7">
      <w:pPr>
        <w:spacing w:line="360" w:lineRule="auto"/>
        <w:jc w:val="both"/>
        <w:rPr>
          <w:sz w:val="28"/>
          <w:szCs w:val="28"/>
          <w:lang w:val="ru-RU"/>
        </w:rPr>
      </w:pP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Альманах психологических тестов. - М., 1995.</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Атлас для экспериментального исследования в психической деятельности человека. /Под ред. И.</w:t>
      </w:r>
      <w:r w:rsidR="008E34C7" w:rsidRPr="008E34C7">
        <w:rPr>
          <w:sz w:val="28"/>
          <w:szCs w:val="28"/>
          <w:lang w:val="ru-RU"/>
        </w:rPr>
        <w:t xml:space="preserve"> </w:t>
      </w:r>
      <w:r w:rsidRPr="008E34C7">
        <w:rPr>
          <w:sz w:val="28"/>
          <w:szCs w:val="28"/>
          <w:lang w:val="ru-RU"/>
        </w:rPr>
        <w:t>А.</w:t>
      </w:r>
      <w:r w:rsidR="008E34C7" w:rsidRPr="008E34C7">
        <w:rPr>
          <w:sz w:val="28"/>
          <w:szCs w:val="28"/>
          <w:lang w:val="ru-RU"/>
        </w:rPr>
        <w:t xml:space="preserve"> </w:t>
      </w:r>
      <w:r w:rsidRPr="008E34C7">
        <w:rPr>
          <w:sz w:val="28"/>
          <w:szCs w:val="28"/>
          <w:lang w:val="ru-RU"/>
        </w:rPr>
        <w:t>Полищука, А.</w:t>
      </w:r>
      <w:r w:rsidR="008E34C7" w:rsidRPr="008E34C7">
        <w:rPr>
          <w:sz w:val="28"/>
          <w:szCs w:val="28"/>
          <w:lang w:val="ru-RU"/>
        </w:rPr>
        <w:t xml:space="preserve"> </w:t>
      </w:r>
      <w:r w:rsidRPr="008E34C7">
        <w:rPr>
          <w:sz w:val="28"/>
          <w:szCs w:val="28"/>
          <w:lang w:val="ru-RU"/>
        </w:rPr>
        <w:t>Е.</w:t>
      </w:r>
      <w:r w:rsidR="008E34C7" w:rsidRPr="008E34C7">
        <w:rPr>
          <w:sz w:val="28"/>
          <w:szCs w:val="28"/>
          <w:lang w:val="ru-RU"/>
        </w:rPr>
        <w:t xml:space="preserve"> </w:t>
      </w:r>
      <w:r w:rsidRPr="008E34C7">
        <w:rPr>
          <w:sz w:val="28"/>
          <w:szCs w:val="28"/>
          <w:lang w:val="ru-RU"/>
        </w:rPr>
        <w:t>Видренко. – Киев, 1980.</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Берн Э. Введение в психиатрию и психоанализ для непосвященных. – СПб, 1991.</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Бурлачук Л.</w:t>
      </w:r>
      <w:r w:rsidR="008E34C7" w:rsidRPr="008E34C7">
        <w:rPr>
          <w:sz w:val="28"/>
          <w:szCs w:val="28"/>
          <w:lang w:val="ru-RU"/>
        </w:rPr>
        <w:t xml:space="preserve"> </w:t>
      </w:r>
      <w:r w:rsidRPr="008E34C7">
        <w:rPr>
          <w:sz w:val="28"/>
          <w:szCs w:val="28"/>
          <w:lang w:val="ru-RU"/>
        </w:rPr>
        <w:t>Ф. Исследование личности в клинической психологии. – Киев, 1979.</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Бурно М.</w:t>
      </w:r>
      <w:r w:rsidR="008E34C7" w:rsidRPr="008E34C7">
        <w:rPr>
          <w:sz w:val="28"/>
          <w:szCs w:val="28"/>
          <w:lang w:val="ru-RU"/>
        </w:rPr>
        <w:t xml:space="preserve"> </w:t>
      </w:r>
      <w:r w:rsidRPr="008E34C7">
        <w:rPr>
          <w:sz w:val="28"/>
          <w:szCs w:val="28"/>
          <w:lang w:val="ru-RU"/>
        </w:rPr>
        <w:t>Е. Терапия творческим самовыражением. – М., 1989.</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Групповая психотерапия при неврозах и психозах. / Под ред. Б.</w:t>
      </w:r>
      <w:r w:rsidR="008E34C7" w:rsidRPr="008E34C7">
        <w:rPr>
          <w:sz w:val="28"/>
          <w:szCs w:val="28"/>
          <w:lang w:val="ru-RU"/>
        </w:rPr>
        <w:t xml:space="preserve"> </w:t>
      </w:r>
      <w:r w:rsidRPr="008E34C7">
        <w:rPr>
          <w:sz w:val="28"/>
          <w:szCs w:val="28"/>
          <w:lang w:val="ru-RU"/>
        </w:rPr>
        <w:t>Д.</w:t>
      </w:r>
      <w:r w:rsidR="008E34C7" w:rsidRPr="008E34C7">
        <w:rPr>
          <w:sz w:val="28"/>
          <w:szCs w:val="28"/>
          <w:lang w:val="ru-RU"/>
        </w:rPr>
        <w:t xml:space="preserve"> </w:t>
      </w:r>
      <w:r w:rsidRPr="008E34C7">
        <w:rPr>
          <w:sz w:val="28"/>
          <w:szCs w:val="28"/>
          <w:lang w:val="ru-RU"/>
        </w:rPr>
        <w:t>Карвасарского. Л., 1975.</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Зейгарник Б.</w:t>
      </w:r>
      <w:r w:rsidR="008E34C7" w:rsidRPr="008E34C7">
        <w:rPr>
          <w:sz w:val="28"/>
          <w:szCs w:val="28"/>
          <w:lang w:val="ru-RU"/>
        </w:rPr>
        <w:t xml:space="preserve"> </w:t>
      </w:r>
      <w:r w:rsidRPr="008E34C7">
        <w:rPr>
          <w:sz w:val="28"/>
          <w:szCs w:val="28"/>
          <w:lang w:val="ru-RU"/>
        </w:rPr>
        <w:t>В. Патопсихология. – М., 1976.</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Киршбаум Э.И., Еремеева А.</w:t>
      </w:r>
      <w:r w:rsidR="008E34C7" w:rsidRPr="008E34C7">
        <w:rPr>
          <w:sz w:val="28"/>
          <w:szCs w:val="28"/>
          <w:lang w:val="ru-RU"/>
        </w:rPr>
        <w:t xml:space="preserve"> </w:t>
      </w:r>
      <w:r w:rsidRPr="008E34C7">
        <w:rPr>
          <w:sz w:val="28"/>
          <w:szCs w:val="28"/>
          <w:lang w:val="ru-RU"/>
        </w:rPr>
        <w:t>И. Психические состояния. – Владивосток, 1990.</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Конечный Р., Боухал М. Психология в медицине. – Прага, 1983.</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Кратохвил С. Групповая психотерапия. – Прага, 1978.</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Личко А.Е. Психопатии и акцентуации характера. – Л., 1983.</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Лэнг Р.Д. Расколотое "Я". - СПб, 1995.</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Патохарактерологические исследования у подростков. /Под ред. А. Е.</w:t>
      </w:r>
      <w:r w:rsidR="008E34C7" w:rsidRPr="008E34C7">
        <w:rPr>
          <w:sz w:val="28"/>
          <w:szCs w:val="28"/>
          <w:lang w:val="ru-RU"/>
        </w:rPr>
        <w:t xml:space="preserve"> </w:t>
      </w:r>
      <w:r w:rsidRPr="008E34C7">
        <w:rPr>
          <w:sz w:val="28"/>
          <w:szCs w:val="28"/>
          <w:lang w:val="ru-RU"/>
        </w:rPr>
        <w:t>Личко, Н.Я.</w:t>
      </w:r>
      <w:r w:rsidR="008E34C7" w:rsidRPr="008E34C7">
        <w:rPr>
          <w:sz w:val="28"/>
          <w:szCs w:val="28"/>
          <w:lang w:val="ru-RU"/>
        </w:rPr>
        <w:t xml:space="preserve"> </w:t>
      </w:r>
      <w:r w:rsidRPr="008E34C7">
        <w:rPr>
          <w:sz w:val="28"/>
          <w:szCs w:val="28"/>
          <w:lang w:val="ru-RU"/>
        </w:rPr>
        <w:t xml:space="preserve">Иванова. – Л., 1981. </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Психология и психопрофилактика: Сборник научных трудов. /Под ред. В.</w:t>
      </w:r>
      <w:r w:rsidR="008E34C7" w:rsidRPr="008E34C7">
        <w:rPr>
          <w:sz w:val="28"/>
          <w:szCs w:val="28"/>
          <w:lang w:val="ru-RU"/>
        </w:rPr>
        <w:t xml:space="preserve"> </w:t>
      </w:r>
      <w:r w:rsidRPr="008E34C7">
        <w:rPr>
          <w:sz w:val="28"/>
          <w:szCs w:val="28"/>
          <w:lang w:val="ru-RU"/>
        </w:rPr>
        <w:t>К. Мягер, В.П.</w:t>
      </w:r>
      <w:r w:rsidR="008E34C7" w:rsidRPr="008E34C7">
        <w:rPr>
          <w:sz w:val="28"/>
          <w:szCs w:val="28"/>
          <w:lang w:val="ru-RU"/>
        </w:rPr>
        <w:t xml:space="preserve"> </w:t>
      </w:r>
      <w:r w:rsidRPr="008E34C7">
        <w:rPr>
          <w:sz w:val="28"/>
          <w:szCs w:val="28"/>
          <w:lang w:val="ru-RU"/>
        </w:rPr>
        <w:t>Козлова, Н.</w:t>
      </w:r>
      <w:r w:rsidR="008E34C7" w:rsidRPr="008E34C7">
        <w:rPr>
          <w:sz w:val="28"/>
          <w:szCs w:val="28"/>
          <w:lang w:val="ru-RU"/>
        </w:rPr>
        <w:t xml:space="preserve"> </w:t>
      </w:r>
      <w:r w:rsidRPr="008E34C7">
        <w:rPr>
          <w:sz w:val="28"/>
          <w:szCs w:val="28"/>
          <w:lang w:val="ru-RU"/>
        </w:rPr>
        <w:t>В.</w:t>
      </w:r>
      <w:r w:rsidR="008E34C7" w:rsidRPr="008E34C7">
        <w:rPr>
          <w:sz w:val="28"/>
          <w:szCs w:val="28"/>
          <w:lang w:val="ru-RU"/>
        </w:rPr>
        <w:t xml:space="preserve"> </w:t>
      </w:r>
      <w:r w:rsidRPr="008E34C7">
        <w:rPr>
          <w:sz w:val="28"/>
          <w:szCs w:val="28"/>
          <w:lang w:val="ru-RU"/>
        </w:rPr>
        <w:t>Семеновой-Тянь-Шанской. – Л., 1983.</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Руководство по психиатрии: В 2-х т. /Под ред. А.</w:t>
      </w:r>
      <w:r w:rsidR="008E34C7" w:rsidRPr="008E34C7">
        <w:rPr>
          <w:sz w:val="28"/>
          <w:szCs w:val="28"/>
          <w:lang w:val="ru-RU"/>
        </w:rPr>
        <w:t xml:space="preserve"> </w:t>
      </w:r>
      <w:r w:rsidRPr="008E34C7">
        <w:rPr>
          <w:sz w:val="28"/>
          <w:szCs w:val="28"/>
          <w:lang w:val="ru-RU"/>
        </w:rPr>
        <w:t>В.</w:t>
      </w:r>
      <w:r w:rsidR="008E34C7" w:rsidRPr="008E34C7">
        <w:rPr>
          <w:sz w:val="28"/>
          <w:szCs w:val="28"/>
          <w:lang w:val="ru-RU"/>
        </w:rPr>
        <w:t xml:space="preserve"> </w:t>
      </w:r>
      <w:r w:rsidRPr="008E34C7">
        <w:rPr>
          <w:sz w:val="28"/>
          <w:szCs w:val="28"/>
          <w:lang w:val="ru-RU"/>
        </w:rPr>
        <w:t xml:space="preserve">Снежневского. – М., 1983. </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Савенко Ю.С.</w:t>
      </w:r>
      <w:r w:rsidR="008E34C7" w:rsidRPr="008E34C7">
        <w:rPr>
          <w:sz w:val="28"/>
          <w:szCs w:val="28"/>
          <w:lang w:val="ru-RU"/>
        </w:rPr>
        <w:t xml:space="preserve"> </w:t>
      </w:r>
      <w:r w:rsidRPr="008E34C7">
        <w:rPr>
          <w:sz w:val="28"/>
          <w:szCs w:val="28"/>
          <w:lang w:val="ru-RU"/>
        </w:rPr>
        <w:t>Диагностическая значимость метода Роршаха. //Психологические проблемы психогигиены, психопрофилактики и медицинской деонтологии. – Л., 1976.</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Селье Г. Стресс без дистресса. – М., 1982.</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Семичов С.Б. Предболезненные психические расстройства. – Л., 1987.</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Семичов С.Б. Теория кризисов и психопрофилактика. – Л., 1987.</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Семке В.Я. Истерические состояния. – М., 1988.</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Слуцкий А.С., Групповая эмоционально-стрессовая психотерапия в клинике пограничных состояний. – М., 1984.</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Собчик Л.</w:t>
      </w:r>
      <w:r w:rsidR="008E34C7" w:rsidRPr="008E34C7">
        <w:rPr>
          <w:sz w:val="28"/>
          <w:szCs w:val="28"/>
          <w:lang w:val="ru-RU"/>
        </w:rPr>
        <w:t xml:space="preserve"> </w:t>
      </w:r>
      <w:r w:rsidRPr="008E34C7">
        <w:rPr>
          <w:sz w:val="28"/>
          <w:szCs w:val="28"/>
          <w:lang w:val="ru-RU"/>
        </w:rPr>
        <w:t>Н. Методы психологической диагностики: В 3-х выпусках. – М., 1990.</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Собчик Л.Н. Пособие по применению психологической методики MMPI. – М., 1971.</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Собчик Л.Н. Стандартизированный многофакторный метод исследования личности. Методическое руководство. – М., 1990.</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Стресс и психическая патология. /Сб. научных трудов. – М., 1983.</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Тополянский В.Д., Струковская М.</w:t>
      </w:r>
      <w:r w:rsidR="008E34C7" w:rsidRPr="008E34C7">
        <w:rPr>
          <w:sz w:val="28"/>
          <w:szCs w:val="28"/>
          <w:lang w:val="ru-RU"/>
        </w:rPr>
        <w:t xml:space="preserve"> </w:t>
      </w:r>
      <w:r w:rsidRPr="008E34C7">
        <w:rPr>
          <w:sz w:val="28"/>
          <w:szCs w:val="28"/>
          <w:lang w:val="ru-RU"/>
        </w:rPr>
        <w:t>В. Психосоматические расстройства. – М., 1986.</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Ушаков Г.К. Пограничные нервно-психические расстройства. – М., 1987.</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Фуллер Торри Э. Шизофрения: книга в помощь врачам, пациентам и членам их семей. - СПб, 1996..</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Якубик А. Истерия. – М., 1982.</w:t>
      </w:r>
    </w:p>
    <w:p w:rsidR="00723143" w:rsidRPr="008E34C7" w:rsidRDefault="00723143" w:rsidP="00793893">
      <w:pPr>
        <w:pStyle w:val="NameofBook"/>
        <w:numPr>
          <w:ilvl w:val="0"/>
          <w:numId w:val="18"/>
        </w:numPr>
        <w:spacing w:line="360" w:lineRule="auto"/>
        <w:ind w:left="0" w:firstLine="0"/>
        <w:jc w:val="both"/>
        <w:rPr>
          <w:sz w:val="28"/>
          <w:szCs w:val="28"/>
          <w:lang w:val="ru-RU"/>
        </w:rPr>
      </w:pPr>
      <w:r w:rsidRPr="008E34C7">
        <w:rPr>
          <w:sz w:val="28"/>
          <w:szCs w:val="28"/>
          <w:lang w:val="ru-RU"/>
        </w:rPr>
        <w:t>LifeLine и другие новые методы психологии жизненного пути. /Под ред. А.</w:t>
      </w:r>
      <w:r w:rsidR="008E34C7" w:rsidRPr="008E34C7">
        <w:rPr>
          <w:sz w:val="28"/>
          <w:szCs w:val="28"/>
          <w:lang w:val="ru-RU"/>
        </w:rPr>
        <w:t xml:space="preserve"> </w:t>
      </w:r>
      <w:r w:rsidRPr="008E34C7">
        <w:rPr>
          <w:sz w:val="28"/>
          <w:szCs w:val="28"/>
          <w:lang w:val="ru-RU"/>
        </w:rPr>
        <w:t>Кроника. – М., 1993.</w:t>
      </w:r>
      <w:bookmarkStart w:id="56" w:name="_GoBack"/>
      <w:bookmarkEnd w:id="56"/>
    </w:p>
    <w:sectPr w:rsidR="00723143" w:rsidRPr="008E34C7" w:rsidSect="008E34C7">
      <w:pgSz w:w="11909" w:h="16834"/>
      <w:pgMar w:top="1134" w:right="850" w:bottom="1134" w:left="1701" w:header="709" w:footer="709"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10C5D3E"/>
    <w:multiLevelType w:val="singleLevel"/>
    <w:tmpl w:val="D7BAB486"/>
    <w:lvl w:ilvl="0">
      <w:start w:val="1"/>
      <w:numFmt w:val="decimal"/>
      <w:lvlText w:val="%1."/>
      <w:legacy w:legacy="1" w:legacySpace="0" w:legacyIndent="454"/>
      <w:lvlJc w:val="left"/>
      <w:rPr>
        <w:rFonts w:cs="Times New Roman"/>
      </w:rPr>
    </w:lvl>
  </w:abstractNum>
  <w:abstractNum w:abstractNumId="2">
    <w:nsid w:val="0D471831"/>
    <w:multiLevelType w:val="singleLevel"/>
    <w:tmpl w:val="D7BAB486"/>
    <w:lvl w:ilvl="0">
      <w:start w:val="1"/>
      <w:numFmt w:val="decimal"/>
      <w:lvlText w:val="%1."/>
      <w:legacy w:legacy="1" w:legacySpace="0" w:legacyIndent="454"/>
      <w:lvlJc w:val="left"/>
      <w:rPr>
        <w:rFonts w:cs="Times New Roman"/>
      </w:rPr>
    </w:lvl>
  </w:abstractNum>
  <w:abstractNum w:abstractNumId="3">
    <w:nsid w:val="1176157C"/>
    <w:multiLevelType w:val="singleLevel"/>
    <w:tmpl w:val="F152967C"/>
    <w:lvl w:ilvl="0">
      <w:start w:val="1"/>
      <w:numFmt w:val="decimal"/>
      <w:lvlText w:val="%1)"/>
      <w:legacy w:legacy="1" w:legacySpace="284" w:legacyIndent="0"/>
      <w:lvlJc w:val="left"/>
      <w:rPr>
        <w:rFonts w:cs="Times New Roman"/>
      </w:rPr>
    </w:lvl>
  </w:abstractNum>
  <w:abstractNum w:abstractNumId="4">
    <w:nsid w:val="11F16F29"/>
    <w:multiLevelType w:val="singleLevel"/>
    <w:tmpl w:val="D7BAB486"/>
    <w:lvl w:ilvl="0">
      <w:start w:val="1"/>
      <w:numFmt w:val="decimal"/>
      <w:lvlText w:val="%1."/>
      <w:legacy w:legacy="1" w:legacySpace="0" w:legacyIndent="454"/>
      <w:lvlJc w:val="left"/>
      <w:rPr>
        <w:rFonts w:cs="Times New Roman"/>
      </w:rPr>
    </w:lvl>
  </w:abstractNum>
  <w:abstractNum w:abstractNumId="5">
    <w:nsid w:val="1721099F"/>
    <w:multiLevelType w:val="singleLevel"/>
    <w:tmpl w:val="D7BAB486"/>
    <w:lvl w:ilvl="0">
      <w:start w:val="1"/>
      <w:numFmt w:val="decimal"/>
      <w:lvlText w:val="%1."/>
      <w:legacy w:legacy="1" w:legacySpace="0" w:legacyIndent="454"/>
      <w:lvlJc w:val="left"/>
      <w:rPr>
        <w:rFonts w:cs="Times New Roman"/>
      </w:rPr>
    </w:lvl>
  </w:abstractNum>
  <w:abstractNum w:abstractNumId="6">
    <w:nsid w:val="24713155"/>
    <w:multiLevelType w:val="singleLevel"/>
    <w:tmpl w:val="D7BAB486"/>
    <w:lvl w:ilvl="0">
      <w:start w:val="1"/>
      <w:numFmt w:val="decimal"/>
      <w:lvlText w:val="%1."/>
      <w:legacy w:legacy="1" w:legacySpace="0" w:legacyIndent="454"/>
      <w:lvlJc w:val="left"/>
      <w:rPr>
        <w:rFonts w:cs="Times New Roman"/>
      </w:rPr>
    </w:lvl>
  </w:abstractNum>
  <w:abstractNum w:abstractNumId="7">
    <w:nsid w:val="336039E7"/>
    <w:multiLevelType w:val="singleLevel"/>
    <w:tmpl w:val="F152967C"/>
    <w:lvl w:ilvl="0">
      <w:start w:val="1"/>
      <w:numFmt w:val="decimal"/>
      <w:lvlText w:val="%1)"/>
      <w:legacy w:legacy="1" w:legacySpace="284" w:legacyIndent="0"/>
      <w:lvlJc w:val="left"/>
      <w:rPr>
        <w:rFonts w:cs="Times New Roman"/>
      </w:rPr>
    </w:lvl>
  </w:abstractNum>
  <w:abstractNum w:abstractNumId="8">
    <w:nsid w:val="3AFB7171"/>
    <w:multiLevelType w:val="singleLevel"/>
    <w:tmpl w:val="493876CC"/>
    <w:lvl w:ilvl="0">
      <w:start w:val="1"/>
      <w:numFmt w:val="decimal"/>
      <w:lvlText w:val="%1."/>
      <w:legacy w:legacy="1" w:legacySpace="0" w:legacyIndent="680"/>
      <w:lvlJc w:val="left"/>
      <w:pPr>
        <w:ind w:left="1247" w:hanging="680"/>
      </w:pPr>
      <w:rPr>
        <w:rFonts w:cs="Times New Roman"/>
      </w:rPr>
    </w:lvl>
  </w:abstractNum>
  <w:abstractNum w:abstractNumId="9">
    <w:nsid w:val="3E644718"/>
    <w:multiLevelType w:val="singleLevel"/>
    <w:tmpl w:val="D7BAB486"/>
    <w:lvl w:ilvl="0">
      <w:start w:val="1"/>
      <w:numFmt w:val="decimal"/>
      <w:lvlText w:val="%1."/>
      <w:legacy w:legacy="1" w:legacySpace="0" w:legacyIndent="454"/>
      <w:lvlJc w:val="left"/>
      <w:rPr>
        <w:rFonts w:cs="Times New Roman"/>
      </w:rPr>
    </w:lvl>
  </w:abstractNum>
  <w:abstractNum w:abstractNumId="10">
    <w:nsid w:val="4CA773F7"/>
    <w:multiLevelType w:val="singleLevel"/>
    <w:tmpl w:val="F1AE29E4"/>
    <w:lvl w:ilvl="0">
      <w:start w:val="1"/>
      <w:numFmt w:val="decimal"/>
      <w:lvlText w:val="%1."/>
      <w:legacy w:legacy="1" w:legacySpace="0" w:legacyIndent="454"/>
      <w:lvlJc w:val="left"/>
      <w:rPr>
        <w:rFonts w:ascii="Times New Roman" w:hAnsi="Times New Roman" w:cs="Times New Roman" w:hint="default"/>
      </w:rPr>
    </w:lvl>
  </w:abstractNum>
  <w:abstractNum w:abstractNumId="11">
    <w:nsid w:val="4CCC6645"/>
    <w:multiLevelType w:val="singleLevel"/>
    <w:tmpl w:val="D7BAB486"/>
    <w:lvl w:ilvl="0">
      <w:start w:val="1"/>
      <w:numFmt w:val="decimal"/>
      <w:lvlText w:val="%1."/>
      <w:legacy w:legacy="1" w:legacySpace="0" w:legacyIndent="454"/>
      <w:lvlJc w:val="left"/>
      <w:rPr>
        <w:rFonts w:cs="Times New Roman"/>
      </w:rPr>
    </w:lvl>
  </w:abstractNum>
  <w:abstractNum w:abstractNumId="12">
    <w:nsid w:val="5C155DE8"/>
    <w:multiLevelType w:val="singleLevel"/>
    <w:tmpl w:val="F152967C"/>
    <w:lvl w:ilvl="0">
      <w:start w:val="1"/>
      <w:numFmt w:val="decimal"/>
      <w:lvlText w:val="%1)"/>
      <w:legacy w:legacy="1" w:legacySpace="284" w:legacyIndent="0"/>
      <w:lvlJc w:val="left"/>
      <w:rPr>
        <w:rFonts w:cs="Times New Roman"/>
      </w:rPr>
    </w:lvl>
  </w:abstractNum>
  <w:abstractNum w:abstractNumId="13">
    <w:nsid w:val="6D9F434D"/>
    <w:multiLevelType w:val="singleLevel"/>
    <w:tmpl w:val="D7BAB486"/>
    <w:lvl w:ilvl="0">
      <w:start w:val="1"/>
      <w:numFmt w:val="decimal"/>
      <w:lvlText w:val="%1."/>
      <w:legacy w:legacy="1" w:legacySpace="0" w:legacyIndent="454"/>
      <w:lvlJc w:val="left"/>
      <w:rPr>
        <w:rFonts w:cs="Times New Roman"/>
      </w:rPr>
    </w:lvl>
  </w:abstractNum>
  <w:abstractNum w:abstractNumId="14">
    <w:nsid w:val="75340DFD"/>
    <w:multiLevelType w:val="singleLevel"/>
    <w:tmpl w:val="F152967C"/>
    <w:lvl w:ilvl="0">
      <w:start w:val="1"/>
      <w:numFmt w:val="decimal"/>
      <w:lvlText w:val="%1)"/>
      <w:legacy w:legacy="1" w:legacySpace="284" w:legacyIndent="0"/>
      <w:lvlJc w:val="left"/>
      <w:rPr>
        <w:rFonts w:cs="Times New Roman"/>
      </w:rPr>
    </w:lvl>
  </w:abstractNum>
  <w:abstractNum w:abstractNumId="15">
    <w:nsid w:val="7892553E"/>
    <w:multiLevelType w:val="singleLevel"/>
    <w:tmpl w:val="D7BAB486"/>
    <w:lvl w:ilvl="0">
      <w:start w:val="1"/>
      <w:numFmt w:val="decimal"/>
      <w:lvlText w:val="%1."/>
      <w:legacy w:legacy="1" w:legacySpace="0" w:legacyIndent="454"/>
      <w:lvlJc w:val="left"/>
      <w:rPr>
        <w:rFonts w:cs="Times New Roman"/>
      </w:rPr>
    </w:lvl>
  </w:abstractNum>
  <w:abstractNum w:abstractNumId="16">
    <w:nsid w:val="798A0543"/>
    <w:multiLevelType w:val="singleLevel"/>
    <w:tmpl w:val="F152967C"/>
    <w:lvl w:ilvl="0">
      <w:start w:val="1"/>
      <w:numFmt w:val="decimal"/>
      <w:lvlText w:val="%1)"/>
      <w:legacy w:legacy="1" w:legacySpace="284" w:legacyIndent="0"/>
      <w:lvlJc w:val="left"/>
      <w:rPr>
        <w:rFonts w:cs="Times New Roman"/>
      </w:rPr>
    </w:lvl>
  </w:abstractNum>
  <w:abstractNum w:abstractNumId="17">
    <w:nsid w:val="7E4316C1"/>
    <w:multiLevelType w:val="singleLevel"/>
    <w:tmpl w:val="D7BAB486"/>
    <w:lvl w:ilvl="0">
      <w:start w:val="1"/>
      <w:numFmt w:val="decimal"/>
      <w:lvlText w:val="%1."/>
      <w:legacy w:legacy="1" w:legacySpace="0" w:legacyIndent="454"/>
      <w:lvlJc w:val="left"/>
      <w:rPr>
        <w:rFonts w:cs="Times New Roman"/>
      </w:rPr>
    </w:lvl>
  </w:abstractNum>
  <w:num w:numId="1">
    <w:abstractNumId w:val="15"/>
    <w:lvlOverride w:ilvl="0">
      <w:startOverride w:val="1"/>
    </w:lvlOverride>
  </w:num>
  <w:num w:numId="2">
    <w:abstractNumId w:val="2"/>
    <w:lvlOverride w:ilvl="0">
      <w:startOverride w:val="1"/>
    </w:lvlOverride>
  </w:num>
  <w:num w:numId="3">
    <w:abstractNumId w:val="6"/>
    <w:lvlOverride w:ilvl="0">
      <w:startOverride w:val="1"/>
    </w:lvlOverride>
  </w:num>
  <w:num w:numId="4">
    <w:abstractNumId w:val="0"/>
    <w:lvlOverride w:ilvl="0">
      <w:lvl w:ilvl="0">
        <w:numFmt w:val="bullet"/>
        <w:lvlText w:val=""/>
        <w:legacy w:legacy="1" w:legacySpace="0" w:legacyIndent="283"/>
        <w:lvlJc w:val="left"/>
        <w:pPr>
          <w:ind w:left="992" w:hanging="283"/>
        </w:pPr>
        <w:rPr>
          <w:rFonts w:ascii="Symbol" w:hAnsi="Symbol" w:hint="default"/>
          <w:sz w:val="24"/>
        </w:rPr>
      </w:lvl>
    </w:lvlOverride>
  </w:num>
  <w:num w:numId="5">
    <w:abstractNumId w:val="12"/>
    <w:lvlOverride w:ilvl="0">
      <w:startOverride w:val="1"/>
    </w:lvlOverride>
  </w:num>
  <w:num w:numId="6">
    <w:abstractNumId w:val="5"/>
    <w:lvlOverride w:ilvl="0">
      <w:startOverride w:val="1"/>
    </w:lvlOverride>
  </w:num>
  <w:num w:numId="7">
    <w:abstractNumId w:val="1"/>
    <w:lvlOverride w:ilvl="0">
      <w:startOverride w:val="1"/>
    </w:lvlOverride>
  </w:num>
  <w:num w:numId="8">
    <w:abstractNumId w:val="13"/>
    <w:lvlOverride w:ilvl="0">
      <w:startOverride w:val="1"/>
    </w:lvlOverride>
  </w:num>
  <w:num w:numId="9">
    <w:abstractNumId w:val="14"/>
    <w:lvlOverride w:ilvl="0">
      <w:startOverride w:val="1"/>
    </w:lvlOverride>
  </w:num>
  <w:num w:numId="10">
    <w:abstractNumId w:val="17"/>
    <w:lvlOverride w:ilvl="0">
      <w:startOverride w:val="1"/>
    </w:lvlOverride>
  </w:num>
  <w:num w:numId="11">
    <w:abstractNumId w:val="16"/>
    <w:lvlOverride w:ilvl="0">
      <w:startOverride w:val="1"/>
    </w:lvlOverride>
  </w:num>
  <w:num w:numId="12">
    <w:abstractNumId w:val="11"/>
    <w:lvlOverride w:ilvl="0">
      <w:startOverride w:val="1"/>
    </w:lvlOverride>
  </w:num>
  <w:num w:numId="13">
    <w:abstractNumId w:val="10"/>
    <w:lvlOverride w:ilvl="0">
      <w:startOverride w:val="1"/>
    </w:lvlOverride>
  </w:num>
  <w:num w:numId="14">
    <w:abstractNumId w:val="3"/>
    <w:lvlOverride w:ilvl="0">
      <w:startOverride w:val="1"/>
    </w:lvlOverride>
  </w:num>
  <w:num w:numId="15">
    <w:abstractNumId w:val="7"/>
    <w:lvlOverride w:ilvl="0">
      <w:startOverride w:val="1"/>
    </w:lvlOverride>
  </w:num>
  <w:num w:numId="16">
    <w:abstractNumId w:val="9"/>
    <w:lvlOverride w:ilvl="0">
      <w:startOverride w:val="1"/>
    </w:lvlOverride>
  </w:num>
  <w:num w:numId="17">
    <w:abstractNumId w:val="4"/>
    <w:lvlOverride w:ilvl="0">
      <w:startOverride w:val="1"/>
    </w:lvlOverride>
  </w:num>
  <w:num w:numId="18">
    <w:abstractNumId w:val="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10"/>
  <w:drawingGridVerticalSpacing w:val="136"/>
  <w:displayHorizontalDrawingGridEvery w:val="0"/>
  <w:displayVertic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05FE"/>
    <w:rsid w:val="000F6256"/>
    <w:rsid w:val="00133F80"/>
    <w:rsid w:val="002078BA"/>
    <w:rsid w:val="002E5203"/>
    <w:rsid w:val="00302E98"/>
    <w:rsid w:val="003305FE"/>
    <w:rsid w:val="006200F5"/>
    <w:rsid w:val="007011CA"/>
    <w:rsid w:val="00723143"/>
    <w:rsid w:val="00793893"/>
    <w:rsid w:val="007B2561"/>
    <w:rsid w:val="00874169"/>
    <w:rsid w:val="008E34C7"/>
    <w:rsid w:val="00A35A89"/>
    <w:rsid w:val="00EE53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36EFF11-1E36-4416-8BAF-0CEC12BCB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3143"/>
    <w:pPr>
      <w:tabs>
        <w:tab w:val="right" w:pos="851"/>
      </w:tabs>
      <w:autoSpaceDE w:val="0"/>
      <w:autoSpaceDN w:val="0"/>
      <w:spacing w:line="240" w:lineRule="atLeast"/>
      <w:ind w:firstLine="709"/>
    </w:pPr>
    <w:rPr>
      <w:sz w:val="22"/>
      <w:szCs w:val="2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заголовок 2"/>
    <w:basedOn w:val="a"/>
    <w:next w:val="a"/>
    <w:rsid w:val="00723143"/>
    <w:pPr>
      <w:keepNext/>
      <w:tabs>
        <w:tab w:val="clear" w:pos="851"/>
      </w:tabs>
      <w:suppressAutoHyphens/>
      <w:spacing w:before="600" w:after="240" w:line="240" w:lineRule="auto"/>
      <w:ind w:firstLine="0"/>
    </w:pPr>
    <w:rPr>
      <w:rFonts w:ascii="Arial" w:hAnsi="Arial" w:cs="Arial"/>
      <w:b/>
      <w:bCs/>
      <w:caps/>
      <w:kern w:val="28"/>
      <w:sz w:val="36"/>
      <w:szCs w:val="36"/>
    </w:rPr>
  </w:style>
  <w:style w:type="paragraph" w:customStyle="1" w:styleId="3">
    <w:name w:val="заголовок 3"/>
    <w:basedOn w:val="a"/>
    <w:next w:val="a"/>
    <w:rsid w:val="00723143"/>
    <w:pPr>
      <w:keepNext/>
      <w:tabs>
        <w:tab w:val="clear" w:pos="851"/>
      </w:tabs>
      <w:suppressAutoHyphens/>
      <w:spacing w:before="480" w:after="240" w:line="240" w:lineRule="auto"/>
      <w:ind w:firstLine="0"/>
    </w:pPr>
    <w:rPr>
      <w:b/>
      <w:bCs/>
      <w:kern w:val="28"/>
      <w:sz w:val="32"/>
      <w:szCs w:val="32"/>
    </w:rPr>
  </w:style>
  <w:style w:type="paragraph" w:customStyle="1" w:styleId="4">
    <w:name w:val="заголовок 4"/>
    <w:basedOn w:val="a"/>
    <w:next w:val="a"/>
    <w:rsid w:val="00723143"/>
    <w:pPr>
      <w:keepNext/>
      <w:keepLines/>
      <w:suppressAutoHyphens/>
      <w:spacing w:before="240" w:after="120"/>
      <w:ind w:left="720" w:firstLine="0"/>
    </w:pPr>
    <w:rPr>
      <w:rFonts w:ascii="Arial" w:hAnsi="Arial" w:cs="Arial"/>
      <w:b/>
      <w:bCs/>
    </w:rPr>
  </w:style>
  <w:style w:type="paragraph" w:customStyle="1" w:styleId="1">
    <w:name w:val="оглавление 1"/>
    <w:basedOn w:val="a"/>
    <w:next w:val="a"/>
    <w:rsid w:val="00723143"/>
    <w:pPr>
      <w:tabs>
        <w:tab w:val="clear" w:pos="851"/>
        <w:tab w:val="right" w:leader="dot" w:pos="9071"/>
      </w:tabs>
      <w:spacing w:before="240"/>
      <w:ind w:right="2268" w:firstLine="0"/>
    </w:pPr>
    <w:rPr>
      <w:b/>
      <w:bCs/>
      <w:lang w:val="en-GB"/>
    </w:rPr>
  </w:style>
  <w:style w:type="paragraph" w:customStyle="1" w:styleId="20">
    <w:name w:val="оглавление 2"/>
    <w:basedOn w:val="a"/>
    <w:next w:val="a"/>
    <w:rsid w:val="00723143"/>
    <w:pPr>
      <w:tabs>
        <w:tab w:val="clear" w:pos="851"/>
        <w:tab w:val="right" w:leader="dot" w:pos="9071"/>
      </w:tabs>
      <w:ind w:left="567" w:right="567" w:firstLine="0"/>
    </w:pPr>
    <w:rPr>
      <w:sz w:val="20"/>
      <w:szCs w:val="20"/>
      <w:lang w:val="en-GB"/>
    </w:rPr>
  </w:style>
  <w:style w:type="paragraph" w:styleId="a3">
    <w:name w:val="Quote"/>
    <w:basedOn w:val="a"/>
    <w:link w:val="a4"/>
    <w:uiPriority w:val="29"/>
    <w:rsid w:val="00723143"/>
    <w:pPr>
      <w:spacing w:before="120" w:after="120"/>
      <w:ind w:left="851" w:firstLine="0"/>
    </w:pPr>
    <w:rPr>
      <w:sz w:val="26"/>
      <w:szCs w:val="26"/>
    </w:rPr>
  </w:style>
  <w:style w:type="character" w:customStyle="1" w:styleId="a4">
    <w:name w:val="Цитата Знак"/>
    <w:link w:val="a3"/>
    <w:uiPriority w:val="29"/>
    <w:rPr>
      <w:i/>
      <w:iCs/>
      <w:color w:val="000000"/>
      <w:sz w:val="22"/>
      <w:szCs w:val="22"/>
      <w:lang w:val="en-US"/>
    </w:rPr>
  </w:style>
  <w:style w:type="paragraph" w:customStyle="1" w:styleId="Number12">
    <w:name w:val="Number_1.2."/>
    <w:basedOn w:val="a"/>
    <w:rsid w:val="00723143"/>
  </w:style>
  <w:style w:type="paragraph" w:customStyle="1" w:styleId="Number120">
    <w:name w:val="Number_1)_2)"/>
    <w:basedOn w:val="a"/>
    <w:rsid w:val="00723143"/>
  </w:style>
  <w:style w:type="paragraph" w:customStyle="1" w:styleId="Bullet">
    <w:name w:val="Bullet"/>
    <w:basedOn w:val="a"/>
    <w:rsid w:val="00723143"/>
    <w:pPr>
      <w:ind w:left="992" w:hanging="283"/>
    </w:pPr>
  </w:style>
  <w:style w:type="paragraph" w:customStyle="1" w:styleId="NameofBook">
    <w:name w:val="Name_of_Book"/>
    <w:basedOn w:val="a"/>
    <w:rsid w:val="00723143"/>
    <w:pPr>
      <w:ind w:left="680" w:hanging="6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19063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7317</Words>
  <Characters>41711</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vt:lpstr>
    </vt:vector>
  </TitlesOfParts>
  <Company>ttt</Company>
  <LinksUpToDate>false</LinksUpToDate>
  <CharactersWithSpaces>48931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mary</dc:creator>
  <cp:keywords/>
  <dc:description/>
  <cp:lastModifiedBy>Irina</cp:lastModifiedBy>
  <cp:revision>2</cp:revision>
  <dcterms:created xsi:type="dcterms:W3CDTF">2014-08-11T17:44:00Z</dcterms:created>
  <dcterms:modified xsi:type="dcterms:W3CDTF">2014-08-11T17:44:00Z</dcterms:modified>
</cp:coreProperties>
</file>