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МИНИСТЕРСТВО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ОБЩЕГО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ПРОФЕССИОНАЛЬНОГО</w:t>
      </w:r>
    </w:p>
    <w:p w:rsid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ОБРАЗОВАНИЯ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РФ</w:t>
      </w:r>
    </w:p>
    <w:p w:rsid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Тверской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государственный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технический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университет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Кафедра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инженерной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графики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РЕЗЬБЫ.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ДЕТАЛИ.</w:t>
      </w:r>
      <w:r w:rsidR="00BE1BD3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Методическая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разработка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задания</w:t>
      </w:r>
      <w:r w:rsidR="00BE1BD3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графической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работе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студентов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всех</w:t>
      </w:r>
      <w:r w:rsidR="00BE1BD3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специальностей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Тверь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1997</w:t>
      </w:r>
    </w:p>
    <w:p w:rsidR="00BE1BD3" w:rsidRPr="0003291E" w:rsidRDefault="00BE1BD3" w:rsidP="0003291E">
      <w:pPr>
        <w:widowControl w:val="0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br w:type="page"/>
        <w:t>Методическая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разработка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вариантами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предназначена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студентов,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изучающих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курсы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"Машиностроительное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черчение"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"Инженерная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графика".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методической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разработке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кратко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возможности,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максимально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приближенно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действующим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стандартам,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изложены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сведения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резьбах,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деталях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использованием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резьбовых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деталей.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Методическая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разработка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обсуждена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рекомендована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печати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учебно-методическом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семинаре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кафедры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"Инженерная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графика"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(протокол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№ 1 от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января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1997г.).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br w:type="page"/>
        <w:t>Соединение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помощью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является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одним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старейших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видов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соединений.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неподвижных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принято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называть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крепежными,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подвижных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кинематическими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(ходовыми).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случае</w:t>
      </w:r>
      <w:r w:rsidR="0003291E">
        <w:rPr>
          <w:rFonts w:ascii="Times New Roman" w:hAnsi="Times New Roman"/>
          <w:sz w:val="28"/>
        </w:rPr>
        <w:t xml:space="preserve"> "</w:t>
      </w:r>
      <w:r w:rsidRPr="0003291E">
        <w:rPr>
          <w:rFonts w:ascii="Times New Roman" w:hAnsi="Times New Roman"/>
          <w:sz w:val="28"/>
        </w:rPr>
        <w:t>подвижного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резьбового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</w:t>
      </w:r>
      <w:r w:rsidR="0003291E">
        <w:rPr>
          <w:rFonts w:ascii="Times New Roman" w:hAnsi="Times New Roman"/>
          <w:sz w:val="28"/>
        </w:rPr>
        <w:t xml:space="preserve">" </w:t>
      </w:r>
      <w:r w:rsidRPr="0003291E">
        <w:rPr>
          <w:rFonts w:ascii="Times New Roman" w:hAnsi="Times New Roman"/>
          <w:sz w:val="28"/>
        </w:rPr>
        <w:t>принято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говорить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передачах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 - гайка,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преобразующих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вращательное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движение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поступательное.</w:t>
      </w:r>
    </w:p>
    <w:p w:rsidR="004C04C5" w:rsidRP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Широкое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применение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резьбовых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соединений</w:t>
      </w:r>
      <w:r w:rsidR="0003291E">
        <w:rPr>
          <w:sz w:val="28"/>
        </w:rPr>
        <w:t xml:space="preserve"> </w:t>
      </w:r>
      <w:r w:rsidRPr="0003291E">
        <w:rPr>
          <w:sz w:val="28"/>
        </w:rPr>
        <w:t>определяется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следующими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причинами:</w:t>
      </w:r>
      <w:r w:rsidR="0003291E">
        <w:rPr>
          <w:sz w:val="28"/>
        </w:rPr>
        <w:t xml:space="preserve"> </w:t>
      </w:r>
      <w:r w:rsidRPr="0003291E">
        <w:rPr>
          <w:sz w:val="28"/>
        </w:rPr>
        <w:t>а)</w:t>
      </w:r>
      <w:r w:rsidR="0003291E">
        <w:rPr>
          <w:sz w:val="28"/>
        </w:rPr>
        <w:t xml:space="preserve"> </w:t>
      </w:r>
      <w:r w:rsidRPr="0003291E">
        <w:rPr>
          <w:sz w:val="28"/>
        </w:rPr>
        <w:t>возможностью</w:t>
      </w:r>
      <w:r w:rsidR="0003291E">
        <w:rPr>
          <w:sz w:val="28"/>
        </w:rPr>
        <w:t xml:space="preserve"> </w:t>
      </w:r>
      <w:r w:rsidRPr="0003291E">
        <w:rPr>
          <w:sz w:val="28"/>
        </w:rPr>
        <w:t>создания</w:t>
      </w:r>
      <w:r w:rsidR="0003291E">
        <w:rPr>
          <w:sz w:val="28"/>
        </w:rPr>
        <w:t xml:space="preserve"> </w:t>
      </w:r>
      <w:r w:rsidRPr="0003291E">
        <w:rPr>
          <w:sz w:val="28"/>
        </w:rPr>
        <w:t>больших</w:t>
      </w:r>
      <w:r w:rsidR="0003291E">
        <w:rPr>
          <w:sz w:val="28"/>
        </w:rPr>
        <w:t xml:space="preserve"> </w:t>
      </w:r>
      <w:r w:rsidRPr="0003291E">
        <w:rPr>
          <w:sz w:val="28"/>
        </w:rPr>
        <w:t>осевых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сил,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превышающих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прикладываемую</w:t>
      </w:r>
      <w:r w:rsidR="0003291E">
        <w:rPr>
          <w:sz w:val="28"/>
        </w:rPr>
        <w:t xml:space="preserve"> </w:t>
      </w:r>
      <w:r w:rsidRPr="0003291E">
        <w:rPr>
          <w:sz w:val="28"/>
        </w:rPr>
        <w:t>силу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70</w:t>
      </w:r>
      <w:r w:rsidR="0003291E">
        <w:rPr>
          <w:sz w:val="28"/>
        </w:rPr>
        <w:t xml:space="preserve"> </w:t>
      </w:r>
      <w:r w:rsidRPr="0003291E">
        <w:rPr>
          <w:sz w:val="28"/>
        </w:rPr>
        <w:t>-</w:t>
      </w:r>
      <w:r w:rsidR="0003291E">
        <w:rPr>
          <w:sz w:val="28"/>
        </w:rPr>
        <w:t xml:space="preserve"> </w:t>
      </w:r>
      <w:r w:rsidRPr="0003291E">
        <w:rPr>
          <w:sz w:val="28"/>
        </w:rPr>
        <w:t>100</w:t>
      </w:r>
      <w:r w:rsidR="0003291E">
        <w:rPr>
          <w:sz w:val="28"/>
        </w:rPr>
        <w:t xml:space="preserve"> </w:t>
      </w:r>
      <w:r w:rsidRPr="0003291E">
        <w:rPr>
          <w:sz w:val="28"/>
        </w:rPr>
        <w:t>раз,</w:t>
      </w:r>
      <w:r w:rsidR="0003291E">
        <w:rPr>
          <w:sz w:val="28"/>
        </w:rPr>
        <w:t xml:space="preserve"> </w:t>
      </w:r>
      <w:r w:rsidRPr="0003291E">
        <w:rPr>
          <w:sz w:val="28"/>
        </w:rPr>
        <w:t>ввиду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клинового</w:t>
      </w:r>
      <w:r w:rsidR="0003291E">
        <w:rPr>
          <w:sz w:val="28"/>
        </w:rPr>
        <w:t xml:space="preserve"> </w:t>
      </w:r>
      <w:r w:rsidRPr="0003291E">
        <w:rPr>
          <w:sz w:val="28"/>
        </w:rPr>
        <w:t>действия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резьбы,</w:t>
      </w:r>
      <w:r w:rsidR="0003291E">
        <w:rPr>
          <w:sz w:val="28"/>
        </w:rPr>
        <w:t xml:space="preserve"> </w:t>
      </w:r>
      <w:r w:rsidRPr="0003291E">
        <w:rPr>
          <w:sz w:val="28"/>
        </w:rPr>
        <w:t>а</w:t>
      </w:r>
      <w:r w:rsidR="0003291E">
        <w:rPr>
          <w:sz w:val="28"/>
        </w:rPr>
        <w:t xml:space="preserve"> </w:t>
      </w:r>
      <w:r w:rsidRPr="0003291E">
        <w:rPr>
          <w:sz w:val="28"/>
        </w:rPr>
        <w:t>также</w:t>
      </w:r>
      <w:r w:rsidR="0003291E">
        <w:rPr>
          <w:sz w:val="28"/>
        </w:rPr>
        <w:t xml:space="preserve"> </w:t>
      </w:r>
      <w:r w:rsidRPr="0003291E">
        <w:rPr>
          <w:sz w:val="28"/>
        </w:rPr>
        <w:t>большого</w:t>
      </w:r>
      <w:r w:rsidR="0003291E">
        <w:rPr>
          <w:sz w:val="28"/>
        </w:rPr>
        <w:t xml:space="preserve"> </w:t>
      </w:r>
      <w:r w:rsidRPr="0003291E">
        <w:rPr>
          <w:sz w:val="28"/>
        </w:rPr>
        <w:t>отношения</w:t>
      </w:r>
      <w:r w:rsidR="0003291E">
        <w:rPr>
          <w:sz w:val="28"/>
        </w:rPr>
        <w:t xml:space="preserve"> </w:t>
      </w:r>
      <w:r w:rsidRPr="0003291E">
        <w:rPr>
          <w:sz w:val="28"/>
        </w:rPr>
        <w:t>длины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ключа</w:t>
      </w:r>
      <w:r w:rsidR="0003291E">
        <w:rPr>
          <w:sz w:val="28"/>
        </w:rPr>
        <w:t xml:space="preserve"> </w:t>
      </w:r>
      <w:r w:rsidRPr="0003291E">
        <w:rPr>
          <w:sz w:val="28"/>
        </w:rPr>
        <w:t>к</w:t>
      </w:r>
      <w:r w:rsidR="0003291E">
        <w:rPr>
          <w:sz w:val="28"/>
        </w:rPr>
        <w:t xml:space="preserve"> </w:t>
      </w:r>
      <w:r w:rsidRPr="0003291E">
        <w:rPr>
          <w:sz w:val="28"/>
        </w:rPr>
        <w:t>радиусу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резьбы;</w:t>
      </w:r>
      <w:r w:rsidR="0003291E">
        <w:rPr>
          <w:sz w:val="28"/>
        </w:rPr>
        <w:t xml:space="preserve"> </w:t>
      </w:r>
      <w:r w:rsidRPr="0003291E">
        <w:rPr>
          <w:sz w:val="28"/>
        </w:rPr>
        <w:t>б)</w:t>
      </w:r>
      <w:r w:rsidR="0003291E">
        <w:rPr>
          <w:sz w:val="28"/>
        </w:rPr>
        <w:t xml:space="preserve"> </w:t>
      </w:r>
      <w:r w:rsidRPr="0003291E">
        <w:rPr>
          <w:sz w:val="28"/>
        </w:rPr>
        <w:t>малыми</w:t>
      </w:r>
      <w:r w:rsidR="0003291E">
        <w:rPr>
          <w:sz w:val="28"/>
        </w:rPr>
        <w:t xml:space="preserve"> </w:t>
      </w:r>
      <w:r w:rsidRPr="0003291E">
        <w:rPr>
          <w:sz w:val="28"/>
        </w:rPr>
        <w:t>габаритами;</w:t>
      </w:r>
      <w:r w:rsidR="0003291E">
        <w:rPr>
          <w:sz w:val="28"/>
        </w:rPr>
        <w:t xml:space="preserve"> </w:t>
      </w:r>
      <w:r w:rsidRPr="0003291E">
        <w:rPr>
          <w:sz w:val="28"/>
        </w:rPr>
        <w:t>в)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простотой</w:t>
      </w:r>
      <w:r w:rsidR="0003291E">
        <w:rPr>
          <w:sz w:val="28"/>
        </w:rPr>
        <w:t xml:space="preserve"> </w:t>
      </w:r>
      <w:r w:rsidRPr="0003291E">
        <w:rPr>
          <w:sz w:val="28"/>
        </w:rPr>
        <w:t>изготовления.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Наиболее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распространенные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трубная;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кинематические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(ходовые):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трапецеидальная,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упорная,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круглая.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повышения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герметичности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они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изготавливаются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без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зазоров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делаются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коническими.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случаях,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когда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КПД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имеет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большого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значения,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качестве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ходовых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могут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использоваться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метрические,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например,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шпинделе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крышке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вентиля.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BE1BD3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1. РЕЗЬБА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ОСНОВНЫЕ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ТЕРМИНЫ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ОПРЕДЕЛЕНИЯ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связи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широким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распространением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они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время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первым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объектом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стандартизации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машиностроении.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разработке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всех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странах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учитываются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рекомендации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ИСО - ISO – International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Organization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for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Standartization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(международная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организация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стандартизации).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Стандартизованы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термины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определения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/1/,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/2/,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шаги/3/,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/4/,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посадки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/5, 7/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т.д.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формирования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всех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лежит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понятие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(рис.1).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Винтовая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линия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может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быть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получена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траектория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точки,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равномерно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перемещающейся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образующей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цилиндра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конуса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равномерном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вращении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образующей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вокруг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оси.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Винтовая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поверхность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</w:rPr>
        <w:t>образуется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кривой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(ломаной)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линией,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лежащей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плоскости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осью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перемещающейся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относительно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таким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образом,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каждая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этой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движется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 (рис.2).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Выступ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-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</w:rPr>
        <w:t>выступающая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часть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материала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ограниченная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поверхностью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один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несколько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равномерно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расположенных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выступов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постоянного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сечения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(профиля),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образованных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боковой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прямого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кругового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цилиндра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прямого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кругового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конуса.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Заход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это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начало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выступа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Если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образована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одним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выступом,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двумя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тремя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выступами, 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принято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говорить соответственно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одно-,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двух-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трехзаходных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резьбах.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Очевидно,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больше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число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заходов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больше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подъема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59"/>
      </w:r>
      <w:r w:rsidRPr="0003291E">
        <w:rPr>
          <w:rFonts w:ascii="Times New Roman" w:hAnsi="Times New Roman"/>
          <w:sz w:val="28"/>
        </w:rPr>
        <w:t>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качестве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примера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образования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можно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рассмотреть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процесс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навивки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цилиндрический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стержень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проволоки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треугольного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сечения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(витки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плотно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прилегают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друг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другу)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(рис.3).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FC7CFA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89pt">
            <v:imagedata r:id="rId6" o:title=""/>
          </v:shape>
        </w:pic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 1.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цилиндрическая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линия</w:t>
      </w:r>
      <w:r w:rsidR="0003291E" w:rsidRPr="0003291E">
        <w:rPr>
          <w:rFonts w:ascii="Times New Roman" w:hAnsi="Times New Roman"/>
          <w:sz w:val="28"/>
        </w:rPr>
        <w:t xml:space="preserve">: </w:t>
      </w:r>
      <w:r w:rsidRPr="0003291E">
        <w:rPr>
          <w:rFonts w:ascii="Times New Roman" w:hAnsi="Times New Roman"/>
          <w:sz w:val="28"/>
        </w:rPr>
        <w:t>а) образование;</w:t>
      </w:r>
      <w:r w:rsidR="0003291E">
        <w:rPr>
          <w:rFonts w:ascii="Times New Roman" w:hAnsi="Times New Roman"/>
          <w:sz w:val="28"/>
        </w:rPr>
        <w:t xml:space="preserve"> б) развертка</w:t>
      </w:r>
      <w:r w:rsidR="0003291E" w:rsidRPr="0003291E">
        <w:rPr>
          <w:rFonts w:ascii="Times New Roman" w:hAnsi="Times New Roman"/>
          <w:sz w:val="28"/>
        </w:rPr>
        <w:t xml:space="preserve">, </w:t>
      </w:r>
      <w:r w:rsidRPr="0003291E">
        <w:rPr>
          <w:rFonts w:ascii="Times New Roman" w:hAnsi="Times New Roman"/>
          <w:sz w:val="28"/>
          <w:szCs w:val="28"/>
        </w:rPr>
        <w:sym w:font="Symbol" w:char="F079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подъема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линии</w:t>
      </w:r>
      <w:r w:rsidR="0003291E" w:rsidRPr="0003291E">
        <w:rPr>
          <w:rFonts w:ascii="Times New Roman" w:hAnsi="Times New Roman"/>
          <w:sz w:val="28"/>
        </w:rPr>
        <w:t xml:space="preserve">, </w:t>
      </w:r>
      <w:r w:rsidRPr="0003291E">
        <w:rPr>
          <w:rFonts w:ascii="Times New Roman" w:hAnsi="Times New Roman"/>
          <w:sz w:val="28"/>
        </w:rPr>
        <w:t>Ph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 ход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(осевое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перемещение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один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оборот).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6" type="#_x0000_t75" style="width:296.25pt;height:173.25pt">
            <v:imagedata r:id="rId7" o:title=""/>
          </v:shape>
        </w:pict>
      </w:r>
    </w:p>
    <w:p w:rsidR="0003291E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 2.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Образование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цилиндрической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 w:rsidRPr="0003291E">
        <w:rPr>
          <w:rFonts w:ascii="Times New Roman" w:hAnsi="Times New Roman"/>
          <w:sz w:val="28"/>
        </w:rPr>
        <w:t xml:space="preserve">: 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а) ломаная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(кривая)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образующая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цилиндрической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поверхности;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б) наружная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поверхность;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в) внутренняя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поверхность;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г) осевое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сечение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внутренней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наружной</w:t>
      </w:r>
      <w:r w:rsidR="0003291E">
        <w:rPr>
          <w:rFonts w:ascii="Times New Roman" w:hAnsi="Times New Roman"/>
          <w:sz w:val="28"/>
        </w:rPr>
        <w:t xml:space="preserve"> вин</w:t>
      </w:r>
      <w:r w:rsidRPr="0003291E">
        <w:rPr>
          <w:rFonts w:ascii="Times New Roman" w:hAnsi="Times New Roman"/>
          <w:sz w:val="28"/>
        </w:rPr>
        <w:t>товых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поверхностей.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FC7CFA">
        <w:rPr>
          <w:rFonts w:ascii="Times New Roman" w:hAnsi="Times New Roman"/>
          <w:sz w:val="28"/>
        </w:rPr>
        <w:pict>
          <v:shape id="_x0000_i1027" type="#_x0000_t75" style="width:324pt;height:181.5pt">
            <v:imagedata r:id="rId8" o:title=""/>
          </v:shape>
        </w:pic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 3.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Образование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резьбы: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а)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одним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выступом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однозаходная;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б)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двумя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выступами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двухзаходная;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тремя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выступами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трехзаходная.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Шаг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расстояние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параллельной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между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средними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точками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="0003291E">
        <w:rPr>
          <w:rFonts w:ascii="Times New Roman" w:hAnsi="Times New Roman"/>
          <w:sz w:val="28"/>
          <w:vertAlign w:val="subscript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ближайших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одноименных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боковых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сторон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рис.3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Рh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условно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показаны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Ход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Рh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расстояние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параллельной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между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исходной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средней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боковой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стороне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средней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точкой,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полученной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перемещении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исходной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360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Между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ходом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Рh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числом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заходов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n</w:t>
      </w:r>
      <w:r w:rsidR="0003291E">
        <w:rPr>
          <w:rFonts w:ascii="Times New Roman" w:hAnsi="Times New Roman"/>
          <w:sz w:val="28"/>
        </w:rPr>
        <w:t xml:space="preserve"> </w:t>
      </w:r>
      <w:r w:rsidR="00FC7CFA">
        <w:rPr>
          <w:noProof/>
        </w:rPr>
        <w:pict>
          <v:oval id="_x0000_s1026" style="position:absolute;left:0;text-align:left;margin-left:183.4pt;margin-top:5.05pt;width:1.55pt;height:2.8pt;z-index:251661824;mso-position-horizontal-relative:text;mso-position-vertical-relative:text" o:allowincell="f" fillcolor="black" strokeweight=".5pt"/>
        </w:pict>
      </w:r>
      <w:r w:rsidRPr="0003291E">
        <w:rPr>
          <w:rFonts w:ascii="Times New Roman" w:hAnsi="Times New Roman"/>
          <w:sz w:val="28"/>
        </w:rPr>
        <w:t>очевидно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соотношение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Ph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n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Основной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профиль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общий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наружной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внутренней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(рис.4)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используемая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образовании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 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а, г).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положение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относительно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определяется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размерами: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lang w:val="en-US"/>
        </w:rPr>
        <w:t>D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 xml:space="preserve">1 </w:t>
      </w:r>
      <w:r w:rsidRPr="0003291E">
        <w:rPr>
          <w:rFonts w:ascii="Times New Roman" w:hAnsi="Times New Roman"/>
          <w:sz w:val="28"/>
        </w:rPr>
        <w:t>, D</w:t>
      </w:r>
      <w:r w:rsidRPr="0003291E">
        <w:rPr>
          <w:rFonts w:ascii="Times New Roman" w:hAnsi="Times New Roman"/>
          <w:sz w:val="28"/>
          <w:vertAlign w:val="subscript"/>
        </w:rPr>
        <w:t xml:space="preserve">1 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P,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H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H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Pr="0003291E">
        <w:rPr>
          <w:rFonts w:ascii="Times New Roman" w:hAnsi="Times New Roman"/>
          <w:sz w:val="28"/>
        </w:rPr>
        <w:t>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Исходный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треугольник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вершины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получим,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если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боковые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стороны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продлить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пересечения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(рис.4).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Высота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исходного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треугольника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равна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основание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вершине 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Pr="0003291E">
        <w:rPr>
          <w:rFonts w:ascii="Times New Roman" w:hAnsi="Times New Roman"/>
          <w:sz w:val="28"/>
        </w:rPr>
        <w:t>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Номинальный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профиль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отличается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зазоров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 5).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(наружной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определяется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размерами: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lang w:val="en-US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3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h</w:t>
      </w:r>
      <w:r w:rsidRPr="0003291E">
        <w:rPr>
          <w:rFonts w:ascii="Times New Roman" w:hAnsi="Times New Roman"/>
          <w:sz w:val="28"/>
          <w:vertAlign w:val="subscript"/>
        </w:rPr>
        <w:t>3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H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Pr="0003291E">
        <w:rPr>
          <w:rFonts w:ascii="Times New Roman" w:hAnsi="Times New Roman"/>
          <w:sz w:val="28"/>
        </w:rPr>
        <w:t xml:space="preserve"> 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гайки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(внутренней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резьбы):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4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H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H</w:t>
      </w:r>
      <w:r w:rsidRPr="0003291E">
        <w:rPr>
          <w:rFonts w:ascii="Times New Roman" w:hAnsi="Times New Roman"/>
          <w:sz w:val="28"/>
          <w:vertAlign w:val="subscript"/>
        </w:rPr>
        <w:t>4</w:t>
      </w:r>
      <w:r w:rsidRPr="0003291E">
        <w:rPr>
          <w:rFonts w:ascii="Times New Roman" w:hAnsi="Times New Roman"/>
          <w:sz w:val="28"/>
        </w:rPr>
        <w:t>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Действительный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профиль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</w:rPr>
        <w:t>отличается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допускаемыми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отклонениями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(допусками)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(d,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 6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зоны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возможного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расположения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действительных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заштрихованы.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6h,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6g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="0003291E">
        <w:rPr>
          <w:rFonts w:ascii="Times New Roman" w:hAnsi="Times New Roman"/>
          <w:sz w:val="28"/>
          <w:vertAlign w:val="subscript"/>
        </w:rPr>
        <w:t xml:space="preserve"> </w:t>
      </w:r>
      <w:r w:rsidRPr="0003291E">
        <w:rPr>
          <w:rFonts w:ascii="Times New Roman" w:hAnsi="Times New Roman"/>
          <w:sz w:val="28"/>
        </w:rPr>
        <w:t>винта;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6Н,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6G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гайки.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рассмотренных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геометрических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параметров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наибольшее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значение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имеют: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подъема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59"/>
      </w:r>
      <w:r w:rsidRPr="0003291E">
        <w:rPr>
          <w:rFonts w:ascii="Times New Roman" w:hAnsi="Times New Roman"/>
          <w:sz w:val="28"/>
        </w:rPr>
        <w:t>.</w:t>
      </w:r>
    </w:p>
    <w:p w:rsidR="00BE1BD3" w:rsidRPr="0003291E" w:rsidRDefault="00BE1BD3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258.75pt;height:145.5pt">
            <v:imagedata r:id="rId9" o:title=""/>
          </v:shape>
        </w:pic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d (D)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(гайки);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 xml:space="preserve">1 </w:t>
      </w:r>
      <w:r w:rsidRPr="0003291E">
        <w:rPr>
          <w:rFonts w:ascii="Times New Roman" w:hAnsi="Times New Roman"/>
          <w:sz w:val="28"/>
        </w:rPr>
        <w:t>(D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Pr="0003291E">
        <w:rPr>
          <w:rFonts w:ascii="Times New Roman" w:hAnsi="Times New Roman"/>
          <w:sz w:val="28"/>
        </w:rPr>
        <w:t>) 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внутренний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(гайки);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 xml:space="preserve">2 </w:t>
      </w:r>
      <w:r w:rsidRPr="0003291E">
        <w:rPr>
          <w:rFonts w:ascii="Times New Roman" w:hAnsi="Times New Roman"/>
          <w:sz w:val="28"/>
        </w:rPr>
        <w:t>(D</w:t>
      </w:r>
      <w:r w:rsidRPr="0003291E">
        <w:rPr>
          <w:rFonts w:ascii="Times New Roman" w:hAnsi="Times New Roman"/>
          <w:sz w:val="28"/>
          <w:vertAlign w:val="subscript"/>
        </w:rPr>
        <w:t>2</w:t>
      </w:r>
      <w:r w:rsidRPr="0003291E">
        <w:rPr>
          <w:rFonts w:ascii="Times New Roman" w:hAnsi="Times New Roman"/>
          <w:sz w:val="28"/>
        </w:rPr>
        <w:t>) 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средний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(гайки);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езьбы;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Pr="0003291E">
        <w:rPr>
          <w:rFonts w:ascii="Times New Roman" w:hAnsi="Times New Roman"/>
          <w:sz w:val="28"/>
        </w:rPr>
        <w:t xml:space="preserve"> 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профиля;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</w:t>
      </w:r>
      <w:r w:rsidRPr="0003291E">
        <w:rPr>
          <w:rFonts w:ascii="Times New Roman" w:hAnsi="Times New Roman"/>
          <w:sz w:val="28"/>
          <w:vertAlign w:val="subscript"/>
        </w:rPr>
        <w:t>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рабочая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высота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профиля;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высота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исходного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треугольника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резьбы.</w:t>
      </w:r>
    </w:p>
    <w:p w:rsidR="00844963" w:rsidRDefault="00844963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FC7CFA">
        <w:rPr>
          <w:rFonts w:ascii="Times New Roman" w:hAnsi="Times New Roman"/>
          <w:sz w:val="28"/>
          <w:lang w:val="en-US"/>
        </w:rPr>
        <w:pict>
          <v:shape id="_x0000_i1029" type="#_x0000_t75" style="width:324.75pt;height:165.75pt">
            <v:imagedata r:id="rId10" o:title=""/>
          </v:shape>
        </w:pic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h</w:t>
      </w:r>
      <w:r w:rsidRPr="0003291E">
        <w:rPr>
          <w:rFonts w:ascii="Times New Roman" w:hAnsi="Times New Roman"/>
          <w:sz w:val="28"/>
          <w:vertAlign w:val="subscript"/>
        </w:rPr>
        <w:t>3</w:t>
      </w:r>
      <w:r w:rsidR="0003291E">
        <w:rPr>
          <w:rFonts w:ascii="Times New Roman" w:hAnsi="Times New Roman"/>
          <w:sz w:val="28"/>
          <w:vertAlign w:val="subscript"/>
        </w:rPr>
        <w:t xml:space="preserve"> </w:t>
      </w:r>
      <w:r w:rsidRPr="0003291E">
        <w:rPr>
          <w:rFonts w:ascii="Times New Roman" w:hAnsi="Times New Roman"/>
          <w:sz w:val="28"/>
        </w:rPr>
        <w:t>(H</w:t>
      </w:r>
      <w:r w:rsidRPr="0003291E">
        <w:rPr>
          <w:rFonts w:ascii="Times New Roman" w:hAnsi="Times New Roman"/>
          <w:sz w:val="28"/>
          <w:vertAlign w:val="subscript"/>
        </w:rPr>
        <w:t>4</w:t>
      </w:r>
      <w:r w:rsidRPr="0003291E">
        <w:rPr>
          <w:rFonts w:ascii="Times New Roman" w:hAnsi="Times New Roman"/>
          <w:sz w:val="28"/>
        </w:rPr>
        <w:t>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высота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(гайки)</w:t>
      </w: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line id="_x0000_s1027" style="position:absolute;left:0;text-align:left;z-index:251660800" from="146.5pt,4.85pt" to="146.55pt,11.5pt" o:allowincell="f" strokeweight=".5pt">
            <v:stroke startarrowwidth="narrow" startarrowlength="long" endarrowwidth="narrow" endarrowlength="long"/>
          </v:line>
        </w:pict>
      </w:r>
      <w:r>
        <w:rPr>
          <w:noProof/>
        </w:rPr>
        <w:pict>
          <v:oval id="_x0000_s1028" style="position:absolute;left:0;text-align:left;margin-left:140.8pt;margin-top:4.85pt;width:5.15pt;height:6.1pt;z-index:251659776" o:allowincell="f" strokeweight=".5pt"/>
        </w:pic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  <w:vertAlign w:val="subscript"/>
        </w:rPr>
        <w:t>c</w:t>
      </w:r>
      <w:r w:rsidR="0003291E">
        <w:rPr>
          <w:rFonts w:ascii="Times New Roman" w:hAnsi="Times New Roman"/>
          <w:sz w:val="28"/>
          <w:vertAlign w:val="subscript"/>
        </w:rPr>
        <w:t xml:space="preserve"> </w:t>
      </w:r>
      <w:r w:rsidR="004C04C5"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зазор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(радиальный)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d</w:t>
      </w:r>
      <w:r w:rsidRPr="0003291E">
        <w:rPr>
          <w:rFonts w:ascii="Times New Roman" w:hAnsi="Times New Roman"/>
          <w:sz w:val="28"/>
          <w:vertAlign w:val="subscript"/>
        </w:rPr>
        <w:t xml:space="preserve">3 </w:t>
      </w:r>
      <w:r w:rsidRPr="0003291E">
        <w:rPr>
          <w:rFonts w:ascii="Times New Roman" w:hAnsi="Times New Roman"/>
          <w:sz w:val="28"/>
        </w:rPr>
        <w:t>(D</w:t>
      </w:r>
      <w:r w:rsidRPr="0003291E">
        <w:rPr>
          <w:rFonts w:ascii="Times New Roman" w:hAnsi="Times New Roman"/>
          <w:sz w:val="28"/>
          <w:vertAlign w:val="subscript"/>
        </w:rPr>
        <w:t>4</w:t>
      </w:r>
      <w:r w:rsidRPr="0003291E">
        <w:rPr>
          <w:rFonts w:ascii="Times New Roman" w:hAnsi="Times New Roman"/>
          <w:sz w:val="28"/>
        </w:rPr>
        <w:t>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канавки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(гайки)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Чем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больше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ниже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КПД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резьбового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благоприятно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60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55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желательно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кинематических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(ходовых)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30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30 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+ 3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33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Наибольший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КПД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имеют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прямоугольные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</w:t>
      </w:r>
      <w:r w:rsidRPr="0003291E">
        <w:rPr>
          <w:rFonts w:ascii="Times New Roman" w:hAnsi="Times New Roman"/>
          <w:sz w:val="28"/>
          <w:szCs w:val="28"/>
        </w:rPr>
        <w:sym w:font="Symbol" w:char="F061"/>
      </w:r>
      <w:r w:rsidRPr="0003291E">
        <w:rPr>
          <w:rFonts w:ascii="Times New Roman" w:hAnsi="Times New Roman"/>
          <w:sz w:val="28"/>
        </w:rPr>
        <w:t xml:space="preserve"> = 0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поскольку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изготовление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сложнее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они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менее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прямоугольные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стандартизованы.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Чем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больше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подъема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9"/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выше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КПД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резьбового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Теоретически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наиболее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благоприятный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9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40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40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Из-за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условий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изготовления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наиболее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часто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кинематических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9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16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...20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понижают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склонность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самоотвинчиванию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уменьшением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данном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самым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уменьшая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9"/>
      </w:r>
      <w:r w:rsidRPr="0003291E">
        <w:rPr>
          <w:rFonts w:ascii="Times New Roman" w:hAnsi="Times New Roman"/>
          <w:sz w:val="28"/>
        </w:rPr>
        <w:t>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Обычно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угол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9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 xml:space="preserve"> ... 4</w:t>
      </w:r>
      <w:r w:rsidRPr="0003291E">
        <w:rPr>
          <w:rFonts w:ascii="Times New Roman" w:hAnsi="Times New Roman"/>
          <w:sz w:val="28"/>
          <w:szCs w:val="28"/>
        </w:rPr>
        <w:sym w:font="Symbol" w:char="F0B0"/>
      </w:r>
      <w:r w:rsidRPr="0003291E">
        <w:rPr>
          <w:rFonts w:ascii="Times New Roman" w:hAnsi="Times New Roman"/>
          <w:sz w:val="28"/>
        </w:rPr>
        <w:t>.</w:t>
      </w:r>
    </w:p>
    <w:p w:rsidR="004C04C5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FC7CFA">
        <w:rPr>
          <w:rFonts w:ascii="Times New Roman" w:hAnsi="Times New Roman"/>
          <w:sz w:val="28"/>
          <w:lang w:val="en-US"/>
        </w:rPr>
        <w:pict>
          <v:shape id="_x0000_i1030" type="#_x0000_t75" style="width:290.25pt;height:140.25pt">
            <v:imagedata r:id="rId11" o:title=""/>
          </v:shape>
        </w:pic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Действительный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резьбы: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а)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зазор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может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быть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равен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нулю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б)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гарантированным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зазором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2.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Поскольку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построение</w:t>
      </w:r>
      <w:r w:rsidR="0003291E">
        <w:rPr>
          <w:sz w:val="28"/>
        </w:rPr>
        <w:t xml:space="preserve"> </w:t>
      </w:r>
      <w:r w:rsidRPr="0003291E">
        <w:rPr>
          <w:sz w:val="28"/>
        </w:rPr>
        <w:t>изображений</w:t>
      </w:r>
      <w:r w:rsidR="0003291E">
        <w:rPr>
          <w:sz w:val="28"/>
        </w:rPr>
        <w:t xml:space="preserve"> </w:t>
      </w:r>
      <w:r w:rsidRPr="0003291E">
        <w:rPr>
          <w:sz w:val="28"/>
        </w:rPr>
        <w:t>винтовых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поверхностей,</w:t>
      </w:r>
      <w:r w:rsidR="0003291E">
        <w:rPr>
          <w:sz w:val="28"/>
        </w:rPr>
        <w:t xml:space="preserve"> </w:t>
      </w:r>
      <w:r w:rsidRPr="0003291E">
        <w:rPr>
          <w:sz w:val="28"/>
        </w:rPr>
        <w:t>образующих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резьбу,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процесс</w:t>
      </w:r>
      <w:r w:rsidR="0003291E">
        <w:rPr>
          <w:sz w:val="28"/>
        </w:rPr>
        <w:t xml:space="preserve"> </w:t>
      </w:r>
      <w:r w:rsidRPr="0003291E">
        <w:rPr>
          <w:sz w:val="28"/>
        </w:rPr>
        <w:t>трудоемкий,</w:t>
      </w:r>
      <w:r w:rsidR="0003291E">
        <w:rPr>
          <w:sz w:val="28"/>
        </w:rPr>
        <w:t xml:space="preserve"> </w:t>
      </w:r>
      <w:r w:rsidRPr="0003291E">
        <w:rPr>
          <w:sz w:val="28"/>
        </w:rPr>
        <w:t>на</w:t>
      </w:r>
      <w:r w:rsidR="0003291E">
        <w:rPr>
          <w:sz w:val="28"/>
        </w:rPr>
        <w:t xml:space="preserve"> </w:t>
      </w:r>
      <w:r w:rsidRPr="0003291E">
        <w:rPr>
          <w:sz w:val="28"/>
        </w:rPr>
        <w:t>чертежах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резьбу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показывают</w:t>
      </w:r>
      <w:r w:rsidR="0003291E">
        <w:rPr>
          <w:sz w:val="28"/>
        </w:rPr>
        <w:t xml:space="preserve"> </w:t>
      </w:r>
      <w:r w:rsidRPr="0003291E">
        <w:rPr>
          <w:sz w:val="28"/>
        </w:rPr>
        <w:t>условно.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Наружная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сплошными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основными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толстыми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линиями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номинальному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сплошными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тонкими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линиями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внутреннему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 7).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изображениях,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полученных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проецированием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плоскость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перпендикулярную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стержня,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тонкую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проводят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окружности,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причем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эта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может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быть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разомкнута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любом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месте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должна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начинаться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заканчиваться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осевых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линиях;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фаска,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имеющая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специального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конструкторского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назначения,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этом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виде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изображается.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Расстояние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между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тонкой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сплошной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принимают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пределах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менее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0,8мм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больше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Границу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наносят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конце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(до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начала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сбега)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сплошной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толстой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линией.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Сбег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участок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неполного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получаемый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связи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наличием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резьбонарезного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инструмента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"заборной"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части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результате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плавного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отвода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резца.</w:t>
      </w:r>
    </w:p>
    <w:p w:rsidR="0003291E" w:rsidRDefault="0003291E" w:rsidP="0003291E">
      <w:pPr>
        <w:pStyle w:val="a5"/>
        <w:widowControl w:val="0"/>
        <w:tabs>
          <w:tab w:val="clear" w:pos="4536"/>
          <w:tab w:val="clear" w:pos="9072"/>
        </w:tabs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FC7CFA">
        <w:rPr>
          <w:rFonts w:ascii="Times New Roman" w:hAnsi="Times New Roman"/>
          <w:sz w:val="28"/>
          <w:lang w:val="en-US"/>
        </w:rPr>
        <w:pict>
          <v:shape id="_x0000_i1031" type="#_x0000_t75" style="width:274.5pt;height:105pt">
            <v:imagedata r:id="rId12" o:title=""/>
          </v:shape>
        </w:pic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 7. Наружная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стержне)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Внутренняя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разрезах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сплошной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внутреннему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тонкой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сплошной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номинальному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(рис.8).</w:t>
      </w:r>
    </w:p>
    <w:p w:rsidR="004C04C5" w:rsidRPr="0003291E" w:rsidRDefault="004C04C5" w:rsidP="0003291E">
      <w:pPr>
        <w:pStyle w:val="a5"/>
        <w:widowControl w:val="0"/>
        <w:tabs>
          <w:tab w:val="clear" w:pos="4536"/>
          <w:tab w:val="clear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32" type="#_x0000_t75" style="width:389.25pt;height:216.75pt">
            <v:imagedata r:id="rId13" o:title=""/>
          </v:shape>
        </w:pict>
      </w:r>
    </w:p>
    <w:p w:rsidR="00BE1BD3" w:rsidRPr="0003291E" w:rsidRDefault="00BE1BD3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При</w:t>
      </w:r>
      <w:r w:rsidR="0003291E">
        <w:rPr>
          <w:sz w:val="28"/>
        </w:rPr>
        <w:t xml:space="preserve"> </w:t>
      </w:r>
      <w:r w:rsidRPr="0003291E">
        <w:rPr>
          <w:sz w:val="28"/>
        </w:rPr>
        <w:t>изображении</w:t>
      </w:r>
      <w:r w:rsidR="0003291E">
        <w:rPr>
          <w:sz w:val="28"/>
        </w:rPr>
        <w:t xml:space="preserve"> </w:t>
      </w:r>
      <w:r w:rsidRPr="0003291E">
        <w:rPr>
          <w:sz w:val="28"/>
        </w:rPr>
        <w:t>на</w:t>
      </w:r>
      <w:r w:rsidR="0003291E">
        <w:rPr>
          <w:sz w:val="28"/>
        </w:rPr>
        <w:t xml:space="preserve"> </w:t>
      </w:r>
      <w:r w:rsidRPr="0003291E">
        <w:rPr>
          <w:sz w:val="28"/>
        </w:rPr>
        <w:t>плоскости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перпендикулярной</w:t>
      </w:r>
      <w:r w:rsidR="0003291E">
        <w:rPr>
          <w:sz w:val="28"/>
        </w:rPr>
        <w:t xml:space="preserve"> </w:t>
      </w:r>
      <w:r w:rsidRPr="0003291E">
        <w:rPr>
          <w:sz w:val="28"/>
        </w:rPr>
        <w:t>оси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резьбы</w:t>
      </w:r>
      <w:r w:rsidR="0003291E">
        <w:rPr>
          <w:sz w:val="28"/>
        </w:rPr>
        <w:t xml:space="preserve"> </w:t>
      </w:r>
      <w:r w:rsidRPr="0003291E">
        <w:rPr>
          <w:sz w:val="28"/>
        </w:rPr>
        <w:t>сплошная</w:t>
      </w:r>
      <w:r w:rsidR="0003291E">
        <w:rPr>
          <w:sz w:val="28"/>
        </w:rPr>
        <w:t xml:space="preserve"> </w:t>
      </w:r>
      <w:r w:rsidRPr="0003291E">
        <w:rPr>
          <w:sz w:val="28"/>
        </w:rPr>
        <w:t>тонкая</w:t>
      </w:r>
      <w:r w:rsidR="0003291E">
        <w:rPr>
          <w:sz w:val="28"/>
        </w:rPr>
        <w:t xml:space="preserve"> </w:t>
      </w:r>
      <w:r w:rsidRPr="0003291E">
        <w:rPr>
          <w:sz w:val="28"/>
        </w:rPr>
        <w:t>линия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проводится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виде</w:t>
      </w:r>
      <w:r w:rsidR="0003291E">
        <w:rPr>
          <w:sz w:val="28"/>
        </w:rPr>
        <w:t xml:space="preserve"> </w:t>
      </w:r>
      <w:r w:rsidRPr="0003291E">
        <w:rPr>
          <w:sz w:val="28"/>
        </w:rPr>
        <w:t>дуги,</w:t>
      </w:r>
      <w:r w:rsidR="0003291E">
        <w:rPr>
          <w:sz w:val="28"/>
        </w:rPr>
        <w:t xml:space="preserve"> </w:t>
      </w:r>
      <w:r w:rsidRPr="0003291E">
        <w:rPr>
          <w:sz w:val="28"/>
        </w:rPr>
        <w:t>равной</w:t>
      </w:r>
      <w:r w:rsidR="0003291E">
        <w:rPr>
          <w:sz w:val="28"/>
        </w:rPr>
        <w:t xml:space="preserve"> </w:t>
      </w:r>
      <w:r w:rsidRPr="0003291E">
        <w:rPr>
          <w:sz w:val="28"/>
        </w:rPr>
        <w:t>3/4</w:t>
      </w:r>
      <w:r w:rsidR="0003291E">
        <w:rPr>
          <w:sz w:val="28"/>
        </w:rPr>
        <w:t xml:space="preserve"> </w:t>
      </w:r>
      <w:r w:rsidRPr="0003291E">
        <w:rPr>
          <w:sz w:val="28"/>
        </w:rPr>
        <w:t>окружности,</w:t>
      </w:r>
      <w:r w:rsidR="0003291E">
        <w:rPr>
          <w:sz w:val="28"/>
        </w:rPr>
        <w:t xml:space="preserve"> </w:t>
      </w:r>
      <w:r w:rsidRPr="0003291E">
        <w:rPr>
          <w:sz w:val="28"/>
        </w:rPr>
        <w:t>разомкнутой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любом</w:t>
      </w:r>
      <w:r w:rsidR="0003291E">
        <w:rPr>
          <w:sz w:val="28"/>
        </w:rPr>
        <w:t xml:space="preserve"> </w:t>
      </w:r>
      <w:r w:rsidRPr="0003291E">
        <w:rPr>
          <w:sz w:val="28"/>
        </w:rPr>
        <w:t>месте;</w:t>
      </w:r>
      <w:r w:rsidR="0003291E">
        <w:rPr>
          <w:sz w:val="28"/>
        </w:rPr>
        <w:t xml:space="preserve"> </w:t>
      </w:r>
      <w:r w:rsidRPr="0003291E">
        <w:rPr>
          <w:sz w:val="28"/>
        </w:rPr>
        <w:t>фаска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при</w:t>
      </w:r>
      <w:r w:rsidR="0003291E">
        <w:rPr>
          <w:sz w:val="28"/>
        </w:rPr>
        <w:t xml:space="preserve"> </w:t>
      </w:r>
      <w:r w:rsidRPr="0003291E">
        <w:rPr>
          <w:sz w:val="28"/>
        </w:rPr>
        <w:t>этом</w:t>
      </w:r>
      <w:r w:rsidR="0003291E">
        <w:rPr>
          <w:sz w:val="28"/>
        </w:rPr>
        <w:t xml:space="preserve"> </w:t>
      </w:r>
      <w:r w:rsidRPr="0003291E">
        <w:rPr>
          <w:sz w:val="28"/>
        </w:rPr>
        <w:t>не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показывается.</w:t>
      </w:r>
      <w:r w:rsidR="0003291E">
        <w:rPr>
          <w:sz w:val="28"/>
        </w:rPr>
        <w:t xml:space="preserve"> </w:t>
      </w:r>
      <w:r w:rsidRPr="0003291E">
        <w:rPr>
          <w:sz w:val="28"/>
        </w:rPr>
        <w:t>Линии</w:t>
      </w:r>
      <w:r w:rsidR="0003291E">
        <w:rPr>
          <w:sz w:val="28"/>
        </w:rPr>
        <w:t xml:space="preserve"> </w:t>
      </w:r>
      <w:r w:rsidRPr="0003291E">
        <w:rPr>
          <w:sz w:val="28"/>
        </w:rPr>
        <w:t>штриховки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разрезах</w:t>
      </w:r>
      <w:r w:rsidR="0003291E">
        <w:rPr>
          <w:sz w:val="28"/>
        </w:rPr>
        <w:t xml:space="preserve"> </w:t>
      </w:r>
      <w:r w:rsidRPr="0003291E">
        <w:rPr>
          <w:sz w:val="28"/>
        </w:rPr>
        <w:t>и</w:t>
      </w:r>
      <w:r w:rsidR="0003291E">
        <w:rPr>
          <w:sz w:val="28"/>
        </w:rPr>
        <w:t xml:space="preserve"> </w:t>
      </w:r>
      <w:r w:rsidRPr="0003291E">
        <w:rPr>
          <w:sz w:val="28"/>
        </w:rPr>
        <w:t>сечениях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проводятся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до</w:t>
      </w:r>
      <w:r w:rsidR="0003291E">
        <w:rPr>
          <w:sz w:val="28"/>
        </w:rPr>
        <w:t xml:space="preserve"> </w:t>
      </w:r>
      <w:r w:rsidRPr="0003291E">
        <w:rPr>
          <w:sz w:val="28"/>
        </w:rPr>
        <w:t>сплошной</w:t>
      </w:r>
      <w:r w:rsidR="0003291E">
        <w:rPr>
          <w:sz w:val="28"/>
        </w:rPr>
        <w:t xml:space="preserve"> </w:t>
      </w:r>
      <w:r w:rsidRPr="0003291E">
        <w:rPr>
          <w:sz w:val="28"/>
        </w:rPr>
        <w:t>основной</w:t>
      </w:r>
      <w:r w:rsidR="0003291E">
        <w:rPr>
          <w:sz w:val="28"/>
        </w:rPr>
        <w:t xml:space="preserve"> </w:t>
      </w:r>
      <w:r w:rsidRPr="0003291E">
        <w:rPr>
          <w:sz w:val="28"/>
        </w:rPr>
        <w:t>линии.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Границу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(конец)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участка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изображают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сплошной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толстой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линией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 8,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9),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этом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величина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недореза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 9)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примерно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равна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 - шаг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необходимости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чертеже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может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указываться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величина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сбега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9).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Резьбовое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соединение</w:t>
      </w:r>
      <w:r w:rsidRPr="0003291E">
        <w:rPr>
          <w:rFonts w:ascii="Times New Roman" w:hAnsi="Times New Roman"/>
          <w:sz w:val="28"/>
        </w:rPr>
        <w:t>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разрезах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резьбового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 10),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отверстии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показывают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только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часть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которая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закрыта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стержня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("преимущество"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наружной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чертежах,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которым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выполняют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(например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сборочных),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изображать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соединениях,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показано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рис.11.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3.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ОБОЗНАЧЕНИЕ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Существует</w:t>
      </w:r>
      <w:r w:rsidR="0003291E">
        <w:rPr>
          <w:sz w:val="28"/>
        </w:rPr>
        <w:t xml:space="preserve"> </w:t>
      </w:r>
      <w:r w:rsidRPr="0003291E">
        <w:rPr>
          <w:sz w:val="28"/>
        </w:rPr>
        <w:t>достаточно</w:t>
      </w:r>
      <w:r w:rsidR="0003291E">
        <w:rPr>
          <w:sz w:val="28"/>
        </w:rPr>
        <w:t xml:space="preserve"> </w:t>
      </w:r>
      <w:r w:rsidRPr="0003291E">
        <w:rPr>
          <w:sz w:val="28"/>
        </w:rPr>
        <w:t>много</w:t>
      </w:r>
      <w:r w:rsidR="0003291E">
        <w:rPr>
          <w:sz w:val="28"/>
        </w:rPr>
        <w:t xml:space="preserve"> </w:t>
      </w:r>
      <w:r w:rsidRPr="0003291E">
        <w:rPr>
          <w:sz w:val="28"/>
        </w:rPr>
        <w:t>стандартных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резьб.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таблице</w:t>
      </w:r>
      <w:r w:rsidR="0003291E">
        <w:rPr>
          <w:sz w:val="28"/>
        </w:rPr>
        <w:t xml:space="preserve"> </w:t>
      </w:r>
      <w:r w:rsidRPr="0003291E">
        <w:rPr>
          <w:sz w:val="28"/>
        </w:rPr>
        <w:t>1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приведены</w:t>
      </w:r>
      <w:r w:rsidR="0003291E">
        <w:rPr>
          <w:sz w:val="28"/>
        </w:rPr>
        <w:t xml:space="preserve"> </w:t>
      </w:r>
      <w:r w:rsidRPr="0003291E">
        <w:rPr>
          <w:sz w:val="28"/>
        </w:rPr>
        <w:t>основные</w:t>
      </w:r>
      <w:r w:rsidR="0003291E">
        <w:rPr>
          <w:sz w:val="28"/>
        </w:rPr>
        <w:t xml:space="preserve"> </w:t>
      </w:r>
      <w:r w:rsidRPr="0003291E">
        <w:rPr>
          <w:sz w:val="28"/>
        </w:rPr>
        <w:t>из</w:t>
      </w:r>
      <w:r w:rsidR="0003291E">
        <w:rPr>
          <w:sz w:val="28"/>
        </w:rPr>
        <w:t xml:space="preserve"> </w:t>
      </w:r>
      <w:r w:rsidRPr="0003291E">
        <w:rPr>
          <w:sz w:val="28"/>
        </w:rPr>
        <w:t>них.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Среди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наибольшее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распространение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имеет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буква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Целый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ряд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регламентирует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все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параметры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Так,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 8724 – 81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устанавливает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каждого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Наибольший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каждого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называется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крупным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указывается,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например,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М8.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Мелкие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указываются,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например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М8 х 0,75;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М8 х 0,5.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33" type="#_x0000_t75" style="width:312.75pt;height:159pt">
            <v:imagedata r:id="rId14" o:title=""/>
          </v:shape>
        </w:pict>
      </w:r>
    </w:p>
    <w:p w:rsidR="00BE1BD3" w:rsidRPr="0003291E" w:rsidRDefault="00BE1BD3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Кроме</w:t>
      </w:r>
      <w:r w:rsidR="0003291E">
        <w:rPr>
          <w:sz w:val="28"/>
        </w:rPr>
        <w:t xml:space="preserve"> </w:t>
      </w:r>
      <w:r w:rsidRPr="0003291E">
        <w:rPr>
          <w:sz w:val="28"/>
        </w:rPr>
        <w:t>перечисленных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табл. 1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применяются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и</w:t>
      </w:r>
      <w:r w:rsidR="0003291E">
        <w:rPr>
          <w:sz w:val="28"/>
        </w:rPr>
        <w:t xml:space="preserve"> </w:t>
      </w:r>
      <w:r w:rsidRPr="0003291E">
        <w:rPr>
          <w:sz w:val="28"/>
        </w:rPr>
        <w:t>другие</w:t>
      </w:r>
      <w:r w:rsidR="0003291E">
        <w:rPr>
          <w:sz w:val="28"/>
        </w:rPr>
        <w:t xml:space="preserve"> </w:t>
      </w:r>
      <w:r w:rsidRPr="0003291E">
        <w:rPr>
          <w:sz w:val="28"/>
        </w:rPr>
        <w:t>стандартные</w:t>
      </w:r>
      <w:r w:rsidR="0003291E">
        <w:rPr>
          <w:sz w:val="28"/>
        </w:rPr>
        <w:t xml:space="preserve"> </w:t>
      </w:r>
      <w:r w:rsidRPr="0003291E">
        <w:rPr>
          <w:sz w:val="28"/>
        </w:rPr>
        <w:t>резьбы.</w:t>
      </w:r>
      <w:r w:rsidR="0003291E">
        <w:rPr>
          <w:sz w:val="28"/>
        </w:rPr>
        <w:t xml:space="preserve"> </w:t>
      </w:r>
      <w:r w:rsidRPr="0003291E">
        <w:rPr>
          <w:sz w:val="28"/>
        </w:rPr>
        <w:t>Вот</w:t>
      </w:r>
      <w:r w:rsidR="0003291E">
        <w:rPr>
          <w:sz w:val="28"/>
        </w:rPr>
        <w:t xml:space="preserve"> </w:t>
      </w:r>
      <w:r w:rsidRPr="0003291E">
        <w:rPr>
          <w:sz w:val="28"/>
        </w:rPr>
        <w:t>некоторые</w:t>
      </w:r>
      <w:r w:rsidR="0003291E">
        <w:rPr>
          <w:sz w:val="28"/>
        </w:rPr>
        <w:t xml:space="preserve"> </w:t>
      </w:r>
      <w:r w:rsidRPr="0003291E">
        <w:rPr>
          <w:sz w:val="28"/>
        </w:rPr>
        <w:t>из</w:t>
      </w:r>
      <w:r w:rsidR="0003291E">
        <w:rPr>
          <w:sz w:val="28"/>
        </w:rPr>
        <w:t xml:space="preserve"> </w:t>
      </w:r>
      <w:r w:rsidRPr="0003291E">
        <w:rPr>
          <w:sz w:val="28"/>
        </w:rPr>
        <w:t>них: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а)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окулярная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оптических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приборов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5359 - 77;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б)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приборостроения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16967 - 81;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180 мм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деталях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пластмасс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11709 - 71;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г)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коническая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вентилей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горловин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баллонов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газа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9909 - 81;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д)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круглая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цоколей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патронов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электрических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ламп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6042 - 83.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Если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имеет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отличается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соответствующей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шагом,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такая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называется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специальной</w:t>
      </w:r>
      <w:r w:rsidRPr="0003291E">
        <w:rPr>
          <w:rFonts w:ascii="Times New Roman" w:hAnsi="Times New Roman"/>
          <w:sz w:val="28"/>
        </w:rPr>
        <w:t>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этом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случае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добавляют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надпись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указывают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например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Сп. М 19 х 1,5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ближайшие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20).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Если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имеет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нестандартный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например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прямоугольный 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чертеже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нанесением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размеров,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необходимых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изготовления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BE1BD3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 w:rsidRPr="0003291E">
        <w:rPr>
          <w:rFonts w:ascii="Times New Roman" w:hAnsi="Times New Roman"/>
          <w:spacing w:val="0"/>
          <w:sz w:val="28"/>
        </w:rPr>
        <w:br w:type="page"/>
      </w:r>
      <w:r w:rsidR="004C04C5" w:rsidRPr="0003291E">
        <w:rPr>
          <w:rFonts w:ascii="Times New Roman" w:hAnsi="Times New Roman"/>
          <w:spacing w:val="0"/>
          <w:sz w:val="28"/>
        </w:rPr>
        <w:t>Таблица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="004C04C5" w:rsidRPr="0003291E">
        <w:rPr>
          <w:rFonts w:ascii="Times New Roman" w:hAnsi="Times New Roman"/>
          <w:spacing w:val="0"/>
          <w:sz w:val="28"/>
        </w:rPr>
        <w:t>1</w:t>
      </w: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4" type="#_x0000_t75" style="width:416.25pt;height:616.5pt">
            <v:imagedata r:id="rId15" o:title=""/>
          </v:shape>
        </w:pict>
      </w:r>
    </w:p>
    <w:p w:rsidR="0003291E" w:rsidRDefault="0003291E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lang w:val="en-US"/>
        </w:rPr>
      </w:pPr>
    </w:p>
    <w:p w:rsidR="004C04C5" w:rsidRPr="0003291E" w:rsidRDefault="00BE1BD3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 w:rsidRPr="0003291E">
        <w:rPr>
          <w:rFonts w:ascii="Times New Roman" w:hAnsi="Times New Roman"/>
          <w:spacing w:val="0"/>
          <w:sz w:val="28"/>
        </w:rPr>
        <w:br w:type="page"/>
      </w:r>
      <w:r w:rsidR="004C04C5" w:rsidRPr="0003291E">
        <w:rPr>
          <w:rFonts w:ascii="Times New Roman" w:hAnsi="Times New Roman"/>
          <w:spacing w:val="0"/>
          <w:sz w:val="28"/>
        </w:rPr>
        <w:t>Продолжение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="004C04C5" w:rsidRPr="0003291E">
        <w:rPr>
          <w:rFonts w:ascii="Times New Roman" w:hAnsi="Times New Roman"/>
          <w:spacing w:val="0"/>
          <w:sz w:val="28"/>
        </w:rPr>
        <w:t>таблицы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="004C04C5" w:rsidRPr="0003291E">
        <w:rPr>
          <w:rFonts w:ascii="Times New Roman" w:hAnsi="Times New Roman"/>
          <w:spacing w:val="0"/>
          <w:sz w:val="28"/>
        </w:rPr>
        <w:t>1</w:t>
      </w:r>
    </w:p>
    <w:p w:rsidR="004C04C5" w:rsidRPr="0003291E" w:rsidRDefault="00FC7CFA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pict>
          <v:shape id="_x0000_i1035" type="#_x0000_t75" style="width:390.75pt;height:528.75pt">
            <v:imagedata r:id="rId16" o:title=""/>
          </v:shape>
        </w:pict>
      </w:r>
    </w:p>
    <w:p w:rsidR="0003291E" w:rsidRDefault="0003291E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lang w:val="en-US"/>
        </w:rPr>
      </w:pPr>
    </w:p>
    <w:p w:rsidR="004C04C5" w:rsidRPr="0003291E" w:rsidRDefault="004C04C5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 w:rsidRPr="0003291E">
        <w:rPr>
          <w:rFonts w:ascii="Times New Roman" w:hAnsi="Times New Roman"/>
          <w:spacing w:val="0"/>
          <w:sz w:val="28"/>
        </w:rPr>
        <w:br w:type="page"/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Продолжение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таблицы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1</w:t>
      </w: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6" type="#_x0000_t75" style="width:398.25pt;height:561.75pt">
            <v:imagedata r:id="rId17" o:title=""/>
          </v:shape>
        </w:pic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СОЕДИНЕНИЕ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БОЛТОМ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ШПИЛЬКОЙ.</w:t>
      </w:r>
      <w:r w:rsidR="003F3F8F" w:rsidRP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УПРОЩЕННОЕ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ИЗОБРАЖЕНИЕ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сборочных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чертежах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чертежах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общих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видов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изображаются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упрощенно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условно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 . 315 - 68 )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упрощенном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вычерчиваются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относительным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приближенным 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размерам,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определяемым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зависимости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 12.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37" type="#_x0000_t75" style="width:311.25pt;height:300pt">
            <v:imagedata r:id="rId18" o:title=""/>
          </v:shape>
        </w:pic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Рис.12. Упрощенное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</w:t>
      </w:r>
      <w:r w:rsidR="001C6DE9">
        <w:rPr>
          <w:rFonts w:ascii="Times New Roman" w:hAnsi="Times New Roman"/>
          <w:sz w:val="28"/>
        </w:rPr>
        <w:t xml:space="preserve">: </w:t>
      </w:r>
      <w:r w:rsidRPr="0003291E">
        <w:rPr>
          <w:rFonts w:ascii="Times New Roman" w:hAnsi="Times New Roman"/>
          <w:sz w:val="28"/>
        </w:rPr>
        <w:t>а) болтом;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б) шпилькой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используется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прорезная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корончатая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гайка.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d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берется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соответствии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вариантом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(см.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раздел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6) 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Длину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студент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выбирает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самостоятельно,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используя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соответствующий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принимает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рекомендуемую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(см.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табл.).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чертежах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упрощенных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нанести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буквенные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которых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даны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рамках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рис.12.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вычерчивании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сверленого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нарезанного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отверстий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используйте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таблицу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сверленого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отверстия,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должны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быть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(фаска,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глубина),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нарезанного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(резьба,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фаска,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глубина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сверления,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полного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профиля).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Глубина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сверления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равна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длине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ввинчиваемого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конца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vertAlign w:val="subscript"/>
        </w:rPr>
        <w:t>1,</w:t>
      </w:r>
      <w:r w:rsidR="0003291E">
        <w:rPr>
          <w:rFonts w:ascii="Times New Roman" w:hAnsi="Times New Roman"/>
          <w:sz w:val="28"/>
          <w:vertAlign w:val="subscript"/>
        </w:rPr>
        <w:t xml:space="preserve"> </w:t>
      </w:r>
      <w:r w:rsidRPr="0003291E">
        <w:rPr>
          <w:rFonts w:ascii="Times New Roman" w:hAnsi="Times New Roman"/>
          <w:sz w:val="28"/>
        </w:rPr>
        <w:t>(приложение 4)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плюс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величина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недореза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а </w:t>
      </w:r>
      <w:r w:rsidRPr="0003291E">
        <w:rPr>
          <w:rFonts w:ascii="Times New Roman" w:hAnsi="Times New Roman"/>
          <w:sz w:val="28"/>
          <w:szCs w:val="28"/>
        </w:rPr>
        <w:sym w:font="Symbol" w:char="F0BB"/>
      </w:r>
      <w:r w:rsidRPr="0003291E">
        <w:rPr>
          <w:rFonts w:ascii="Times New Roman" w:hAnsi="Times New Roman"/>
          <w:sz w:val="28"/>
        </w:rPr>
        <w:t xml:space="preserve"> 3Р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недорез = сбег + недовод)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 9) 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5. СОЕДИНЕНИЕ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ТРУБНОЕ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Соединения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представляют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собой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узлы,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состоящие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деталями,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называемыми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фитингами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угольники,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тройники,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кресты, муфты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т.д.).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магистрали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используются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транспортировки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жидкостей,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пара,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газа.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помощи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муфты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показан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 13,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здесь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же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сообщены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размеры.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Фитинги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см.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14 а,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табл. 2;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контргайки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см.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14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табл. 2;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см.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7;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см.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табл.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Варианты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см. раздел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038" type="#_x0000_t75" style="width:269.25pt;height:126pt">
            <v:imagedata r:id="rId19" o:title=""/>
          </v:shape>
        </w:pic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Рис.13.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соединение</w:t>
      </w:r>
    </w:p>
    <w:p w:rsidR="004C04C5" w:rsidRP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обратить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то ,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длины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резьбовых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концов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соединяемых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труб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(рис. 13)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различны.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одной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трубе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(левой)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длина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нарезанной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резьбы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равна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длине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резьбы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фитинге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(ис.14 а ,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или ~ 0,5 L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(рис.14 в).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Длина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резьбы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другой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трубе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(рис.13),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правой,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сгон,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была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сборки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замены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трубы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магистрали.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замене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трубы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контргайка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муфта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свинчиваются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вправо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полного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разъединения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труб.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9" type="#_x0000_t75" style="width:348.75pt;height:441.75pt">
            <v:imagedata r:id="rId20" o:title=""/>
          </v:shape>
        </w:pic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Рис. 14.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соединений</w:t>
      </w:r>
      <w:r w:rsidR="0003291E" w:rsidRPr="0003291E">
        <w:rPr>
          <w:rFonts w:ascii="Times New Roman" w:hAnsi="Times New Roman"/>
          <w:sz w:val="28"/>
        </w:rPr>
        <w:t xml:space="preserve">: </w:t>
      </w:r>
      <w:r w:rsidRPr="0003291E">
        <w:rPr>
          <w:rFonts w:ascii="Times New Roman" w:hAnsi="Times New Roman"/>
          <w:sz w:val="28"/>
        </w:rPr>
        <w:t>а) угольник;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б) тройник;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в) муфта;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г) контргайка</w:t>
      </w:r>
    </w:p>
    <w:p w:rsidR="0003291E" w:rsidRDefault="004C04C5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 w:rsidRPr="0003291E">
        <w:rPr>
          <w:rFonts w:ascii="Times New Roman" w:hAnsi="Times New Roman"/>
          <w:spacing w:val="0"/>
          <w:sz w:val="28"/>
        </w:rPr>
        <w:br w:type="page"/>
        <w:t>Таблица 2</w:t>
      </w:r>
    </w:p>
    <w:p w:rsidR="004C04C5" w:rsidRPr="0003291E" w:rsidRDefault="004C04C5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 w:rsidRPr="0003291E">
        <w:rPr>
          <w:rFonts w:ascii="Times New Roman" w:hAnsi="Times New Roman"/>
          <w:spacing w:val="0"/>
          <w:sz w:val="28"/>
        </w:rPr>
        <w:t>РАЗМЕРЫ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ФИТИНГОВ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И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ИХ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ЭЛЕМЕНТОВ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(рис. 14)</w:t>
      </w:r>
      <w:r w:rsidR="0003291E" w:rsidRP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(выдержки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из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ГОСТ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8944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-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75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и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др.)</w:t>
      </w:r>
    </w:p>
    <w:p w:rsidR="0003291E" w:rsidRDefault="00FC7CFA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pict>
          <v:shape id="_x0000_i1040" type="#_x0000_t75" style="width:435.75pt;height:565.5pt">
            <v:imagedata r:id="rId21" o:title=""/>
          </v:shape>
        </w:pict>
      </w:r>
    </w:p>
    <w:p w:rsidR="004C04C5" w:rsidRPr="0003291E" w:rsidRDefault="004C04C5" w:rsidP="0003291E">
      <w:pPr>
        <w:pStyle w:val="a4"/>
        <w:keepLines w:val="0"/>
        <w:widowControl w:val="0"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</w:rPr>
      </w:pPr>
      <w:r w:rsidRPr="0003291E">
        <w:rPr>
          <w:rFonts w:ascii="Times New Roman" w:hAnsi="Times New Roman"/>
          <w:spacing w:val="0"/>
          <w:sz w:val="28"/>
        </w:rPr>
        <w:t>В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таблице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2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размер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L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( муфты )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дан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для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длинных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муфт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ГОСТ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8955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-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75;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размер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L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для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коротких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муфт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см.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табл.</w:t>
      </w:r>
      <w:r w:rsidR="0003291E">
        <w:rPr>
          <w:rFonts w:ascii="Times New Roman" w:hAnsi="Times New Roman"/>
          <w:spacing w:val="0"/>
          <w:sz w:val="28"/>
        </w:rPr>
        <w:t xml:space="preserve"> </w:t>
      </w:r>
      <w:r w:rsidRPr="0003291E">
        <w:rPr>
          <w:rFonts w:ascii="Times New Roman" w:hAnsi="Times New Roman"/>
          <w:spacing w:val="0"/>
          <w:sz w:val="28"/>
        </w:rPr>
        <w:t>3.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br w:type="page"/>
        <w:t>6.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СОДЕРЖАНИЕ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ВАРИАНТЫ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pStyle w:val="ad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Работа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выполняется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формате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 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(420 х 594мм)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включает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изображения: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гайки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(табл.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(табл.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(табл.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 , приложение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(табл.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7,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сверленого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нарезанного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отверстия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(приложение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(рис.12),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(табл. 3, пример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муфтой,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 13;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фитинги,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рис.14, табл. 2;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7).</w:t>
      </w:r>
    </w:p>
    <w:p w:rsidR="0003291E" w:rsidRDefault="004C04C5" w:rsidP="0003291E">
      <w:pPr>
        <w:pStyle w:val="ad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Над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изображением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крепежных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деталей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приводится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обозначение,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приложение 8.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Способ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построения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шестигранника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фаской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гаек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см.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приложение 9.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Таблица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</w:t>
      </w:r>
    </w:p>
    <w:p w:rsidR="0003291E" w:rsidRDefault="004C04C5" w:rsidP="0003291E">
      <w:pPr>
        <w:pStyle w:val="af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Варианты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трубному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соединению.</w:t>
      </w:r>
    </w:p>
    <w:p w:rsidR="00FB7224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1" type="#_x0000_t75" style="width:364.5pt;height:316.5pt">
            <v:imagedata r:id="rId22" o:title=""/>
          </v:shape>
        </w:pict>
      </w:r>
    </w:p>
    <w:p w:rsidR="004C04C5" w:rsidRP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Длины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L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длинных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муфт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ГОСТ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8955 - 75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см.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стр. 15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таблица</w:t>
      </w:r>
      <w:r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2.</w: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3291E">
        <w:rPr>
          <w:rFonts w:ascii="Times New Roman" w:hAnsi="Times New Roman"/>
          <w:sz w:val="28"/>
        </w:rPr>
        <w:t>Таблица 4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Варианты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  <w:r w:rsidR="0003291E">
        <w:rPr>
          <w:rFonts w:ascii="Times New Roman" w:hAnsi="Times New Roman"/>
          <w:sz w:val="28"/>
          <w:lang w:val="en-US"/>
        </w:rPr>
        <w:t xml:space="preserve"> </w:t>
      </w:r>
    </w:p>
    <w:p w:rsidR="00FB7224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2" type="#_x0000_t75" style="width:380.25pt;height:566.25pt">
            <v:imagedata r:id="rId23" o:title=""/>
          </v:shape>
        </w:pic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br w:type="page"/>
      </w:r>
      <w:r w:rsidR="0003291E" w:rsidRPr="0003291E">
        <w:rPr>
          <w:rFonts w:ascii="Times New Roman" w:hAnsi="Times New Roman"/>
          <w:sz w:val="28"/>
        </w:rPr>
        <w:t>Таблица 5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Варианты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  <w:r w:rsidR="0003291E">
        <w:rPr>
          <w:rFonts w:ascii="Times New Roman" w:hAnsi="Times New Roman"/>
          <w:sz w:val="28"/>
        </w:rPr>
        <w:t xml:space="preserve"> </w:t>
      </w:r>
    </w:p>
    <w:p w:rsidR="00D27057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3" type="#_x0000_t75" style="width:417pt;height:617.25pt">
            <v:imagedata r:id="rId24" o:title=""/>
          </v:shape>
        </w:pic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3291E">
        <w:rPr>
          <w:rFonts w:ascii="Times New Roman" w:hAnsi="Times New Roman"/>
          <w:sz w:val="28"/>
        </w:rPr>
        <w:br w:type="page"/>
      </w:r>
      <w:r w:rsidR="0003291E" w:rsidRPr="0003291E">
        <w:rPr>
          <w:rFonts w:ascii="Times New Roman" w:hAnsi="Times New Roman"/>
          <w:sz w:val="28"/>
        </w:rPr>
        <w:t>Таблица 6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Варианты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  <w:r w:rsidR="0003291E">
        <w:rPr>
          <w:rFonts w:ascii="Times New Roman" w:hAnsi="Times New Roman"/>
          <w:sz w:val="28"/>
        </w:rPr>
        <w:t xml:space="preserve"> </w:t>
      </w: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pict>
          <v:shape id="_x0000_i1044" type="#_x0000_t75" style="width:414pt;height:599.25pt">
            <v:imagedata r:id="rId25" o:title=""/>
          </v:shape>
        </w:pict>
      </w:r>
    </w:p>
    <w:p w:rsidR="0003291E" w:rsidRDefault="0003291E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3291E">
        <w:rPr>
          <w:rFonts w:ascii="Times New Roman" w:hAnsi="Times New Roman"/>
          <w:sz w:val="28"/>
        </w:rPr>
        <w:br w:type="page"/>
      </w:r>
      <w:r w:rsidR="0003291E" w:rsidRPr="0003291E">
        <w:rPr>
          <w:rFonts w:ascii="Times New Roman" w:hAnsi="Times New Roman"/>
          <w:sz w:val="28"/>
        </w:rPr>
        <w:t>Таблица 7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Варианты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заданий</w:t>
      </w:r>
      <w:r w:rsidR="0003291E">
        <w:rPr>
          <w:rFonts w:ascii="Times New Roman" w:hAnsi="Times New Roman"/>
          <w:sz w:val="28"/>
        </w:rPr>
        <w:t xml:space="preserve"> </w:t>
      </w:r>
    </w:p>
    <w:p w:rsidR="00D27057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5" type="#_x0000_t75" style="width:386.25pt;height:516pt">
            <v:imagedata r:id="rId26" o:title=""/>
          </v:shape>
        </w:pict>
      </w:r>
    </w:p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3291E">
        <w:rPr>
          <w:rFonts w:ascii="Times New Roman" w:hAnsi="Times New Roman"/>
          <w:sz w:val="28"/>
        </w:rPr>
        <w:br w:type="page"/>
        <w:t>Приложение 1</w:t>
      </w:r>
    </w:p>
    <w:p w:rsidR="00456B22" w:rsidRP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Гайки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шестигранные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прорезные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и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корончатые.</w:t>
      </w:r>
    </w:p>
    <w:p w:rsidR="004C04C5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3291E">
        <w:rPr>
          <w:rFonts w:ascii="Times New Roman" w:hAnsi="Times New Roman"/>
          <w:sz w:val="28"/>
        </w:rPr>
        <w:t>Выдержки из ГОСТ 5932-73, ГОСТ 5918-73.</w:t>
      </w:r>
    </w:p>
    <w:p w:rsidR="00456B22" w:rsidRP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D27057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6" type="#_x0000_t75" style="width:299.25pt;height:392.25pt">
            <v:imagedata r:id="rId27" o:title=""/>
          </v:shape>
        </w:pict>
      </w:r>
    </w:p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Гайки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номинальными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скобках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применять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рекомендуется.</w:t>
      </w:r>
    </w:p>
    <w:p w:rsidR="001C6DE9" w:rsidRDefault="001C6DE9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Шероховатость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поверхности</w:t>
      </w: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7" type="#_x0000_t75" style="width:310.5pt;height:57pt">
            <v:imagedata r:id="rId28" o:title=""/>
          </v:shape>
        </w:pict>
      </w:r>
    </w:p>
    <w:p w:rsidR="0003291E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Приложение 2</w:t>
      </w:r>
    </w:p>
    <w:p w:rsidR="00456B22" w:rsidRP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Гайки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шестигранные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Выдержки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6927-70,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 5915-73,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 15526-70</w:t>
      </w:r>
    </w:p>
    <w:p w:rsidR="00D27057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8" type="#_x0000_t75" style="width:260.25pt;height:142.5pt">
            <v:imagedata r:id="rId29" o:title=""/>
          </v:shape>
        </w:pict>
      </w:r>
    </w:p>
    <w:p w:rsidR="001C6DE9" w:rsidRPr="0003291E" w:rsidRDefault="001C6DE9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74"/>
        <w:gridCol w:w="616"/>
        <w:gridCol w:w="616"/>
        <w:gridCol w:w="666"/>
        <w:gridCol w:w="666"/>
        <w:gridCol w:w="666"/>
        <w:gridCol w:w="666"/>
        <w:gridCol w:w="666"/>
        <w:gridCol w:w="666"/>
        <w:gridCol w:w="616"/>
        <w:gridCol w:w="1757"/>
      </w:tblGrid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d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(18)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(22)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(27)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 резьбы,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мм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Р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Шаг крупный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S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27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32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36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41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46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55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65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75 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Размер под ключ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ГОСТ 6424-73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e</w:t>
            </w:r>
            <w:r w:rsidRPr="009867C0">
              <w:rPr>
                <w:rFonts w:ascii="Times New Roman" w:hAnsi="Times New Roman"/>
                <w:sz w:val="20"/>
                <w:vertAlign w:val="subscript"/>
              </w:rPr>
              <w:t>min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29,6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39,6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45,2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50, 9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60, 8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71,3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82,6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Кл.ВиС, для кл.А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больше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e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31,2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34,6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41,6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47,3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53,1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63,5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75,1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86,6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для построения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шестигранника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a min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18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Пример записи на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  <w:lang w:val="en-US"/>
              </w:rPr>
              <w:t>a max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19,4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21,6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23, 8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25, 9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29, 2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32, 4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38, 9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45, 4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51, 8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vertAlign w:val="superscript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чертеже</w:t>
            </w:r>
            <w:r w:rsidR="0003291E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18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  <w:lang w:val="en-US"/>
              </w:rPr>
              <w:t xml:space="preserve"> +1,4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  <w:lang w:val="en-US"/>
              </w:rPr>
              <w:t>W min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25,3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27,7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31,7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33,2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38,3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42,7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51,1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59,9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69,4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Только для кл.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h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w max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0, 8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точности В и С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( в кл.точн.А 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h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w min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0, 2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0,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25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нет исп.3)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m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</w:tbl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Шероховатость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поверхностей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5"/>
        <w:gridCol w:w="1133"/>
        <w:gridCol w:w="1715"/>
        <w:gridCol w:w="830"/>
        <w:gridCol w:w="1163"/>
      </w:tblGrid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Класс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Поверхность,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Ra,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мкм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точности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ГОСТ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Резьба(поле доп.)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Торцы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Остальное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А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5927 - 70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3,2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(6H)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12,5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В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5915 - 70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6,3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(6H)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6,3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12,5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С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15526 - 70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12,5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(7H)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</w:t>
            </w:r>
          </w:p>
        </w:tc>
      </w:tr>
    </w:tbl>
    <w:p w:rsidR="0003291E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Приложение 3</w:t>
      </w:r>
    </w:p>
    <w:p w:rsidR="00456B22" w:rsidRP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Болты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с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шестигранной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головкой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Выдержки из ГОСТ 7798-70, ГОСТ 7805-70, ГОСТ 15589-70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9" type="#_x0000_t75" style="width:342pt;height:260.25pt">
            <v:imagedata r:id="rId30" o:title=""/>
          </v:shape>
        </w:pict>
      </w:r>
    </w:p>
    <w:p w:rsidR="001C6DE9" w:rsidRDefault="001C6DE9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используется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только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974"/>
      </w:tblGrid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d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(18)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20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(22)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(27)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 резьбы,мм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30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48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 стержня,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мм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Р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Шаг крупный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S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75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Размер под ключ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ГОСТ 6424-73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К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12,5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18,7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22,5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30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е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min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29,6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39,6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45,2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50,9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60,8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71,3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82,6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Для кл.В и С, для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А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размер больше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е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31,2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34,6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41,6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47,3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53,1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63,5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75,1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75,1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Для построения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шестигранника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8,0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Отверстие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под шплинт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Отверстие для сто-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порения проволокой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9,5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11,5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13,0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15,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L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90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В задании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(рекомендуется)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78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78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b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50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54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60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66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78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90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90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R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0,6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0,8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Пример записи на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чертеже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R 0,6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min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a max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20,2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22,4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24,4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26,4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30,4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33,4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39,4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45,6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52,6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Для класса А и В</w:t>
            </w:r>
          </w:p>
        </w:tc>
      </w:tr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Z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ГОСТ 12414-66</w:t>
            </w:r>
          </w:p>
        </w:tc>
      </w:tr>
    </w:tbl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Шероховатость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поверхностей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5"/>
        <w:gridCol w:w="1133"/>
        <w:gridCol w:w="1154"/>
        <w:gridCol w:w="1369"/>
        <w:gridCol w:w="1101"/>
        <w:gridCol w:w="1113"/>
      </w:tblGrid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Класс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Поверхность,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Ra, мкм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точности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ГОСТ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Резьба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(поле доп.)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Опорная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поверхность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Стержень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Остальное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A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7805 - 70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3, 2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(6g)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6,3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12,5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B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7798 - 70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6 ,3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(6g)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6,3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12,5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12,5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C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15589 - 70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12, 5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(8g)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</w:t>
            </w:r>
          </w:p>
        </w:tc>
      </w:tr>
    </w:tbl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03291E">
        <w:rPr>
          <w:rFonts w:ascii="Times New Roman" w:hAnsi="Times New Roman"/>
          <w:sz w:val="28"/>
        </w:rPr>
        <w:br w:type="page"/>
        <w:t>Приложение 4</w:t>
      </w:r>
    </w:p>
    <w:p w:rsidR="00456B22" w:rsidRP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Шпилька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Выдержки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 22032-76...ГОСТ 22043-76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0" type="#_x0000_t75" style="width:329.25pt;height:116.25pt">
            <v:imagedata r:id="rId31" o:title=""/>
          </v:shape>
        </w:pict>
      </w:r>
    </w:p>
    <w:p w:rsidR="00D27057" w:rsidRPr="0003291E" w:rsidRDefault="00D27057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9"/>
        <w:gridCol w:w="550"/>
        <w:gridCol w:w="516"/>
        <w:gridCol w:w="550"/>
        <w:gridCol w:w="516"/>
        <w:gridCol w:w="550"/>
        <w:gridCol w:w="516"/>
        <w:gridCol w:w="516"/>
        <w:gridCol w:w="566"/>
        <w:gridCol w:w="566"/>
        <w:gridCol w:w="1647"/>
      </w:tblGrid>
      <w:tr w:rsidR="004C04C5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(18)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20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(22)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24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(27)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36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42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48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 резьбы,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мм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Р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3,5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4,0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4,5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5,0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Шаг крупный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Класс А - h12;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класс В - h14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L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130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Рекомендуется в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задании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L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41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0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+2P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, например,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42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+5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1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= 1d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Класс А - j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S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16;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класс В - j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S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17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1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= 1,25d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- " -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1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= 1,6d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- " -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1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= 2d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72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95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- " -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1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= 2,5d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105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120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- " -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Z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5,0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ГОСТ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12414 - 66</w:t>
            </w:r>
          </w:p>
        </w:tc>
      </w:tr>
    </w:tbl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3"/>
        <w:gridCol w:w="2221"/>
        <w:gridCol w:w="995"/>
        <w:gridCol w:w="2439"/>
      </w:tblGrid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ГОСТ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Ввинчиваемый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конец, L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Класс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точности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Отверстие под шпильку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в деталях из: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22032-76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B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сталь,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бронза,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латунь,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титановые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сплавы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22033-76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A</w:t>
            </w: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22034-76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1, 25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B</w:t>
            </w:r>
          </w:p>
        </w:tc>
        <w:tc>
          <w:tcPr>
            <w:tcW w:w="0" w:type="auto"/>
            <w:vMerge w:val="restart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сталь,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бронза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22035-76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1, 25 d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A</w:t>
            </w: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22036-76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1, 6 d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B</w:t>
            </w:r>
          </w:p>
        </w:tc>
        <w:tc>
          <w:tcPr>
            <w:tcW w:w="0" w:type="auto"/>
            <w:vMerge w:val="restart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ковкий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и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серый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чугун,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допускается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сталь,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бронза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22037-76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1, 6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A</w:t>
            </w: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22038-76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B</w:t>
            </w:r>
          </w:p>
        </w:tc>
        <w:tc>
          <w:tcPr>
            <w:tcW w:w="0" w:type="auto"/>
            <w:vMerge w:val="restart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легкие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сплавы,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допускается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сталь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22039-76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А</w:t>
            </w: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22040-76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2, 5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В</w:t>
            </w:r>
          </w:p>
        </w:tc>
        <w:tc>
          <w:tcPr>
            <w:tcW w:w="0" w:type="auto"/>
            <w:vMerge w:val="restart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легкие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сплавы,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допускается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сталь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22041-76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2, 5 d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А</w:t>
            </w: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22042-76</w:t>
            </w:r>
          </w:p>
        </w:tc>
        <w:tc>
          <w:tcPr>
            <w:tcW w:w="0" w:type="auto"/>
            <w:vMerge w:val="restart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для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деталей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с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гладкими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vertAlign w:val="subscript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отв. 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L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1</w:t>
            </w:r>
            <w:r w:rsidR="0003291E"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=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L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0</w:t>
            </w:r>
            <w:r w:rsidR="0003291E"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В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A</w:t>
            </w:r>
          </w:p>
        </w:tc>
        <w:tc>
          <w:tcPr>
            <w:tcW w:w="0" w:type="auto"/>
            <w:vMerge w:val="restart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22043-76</w:t>
            </w: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  <w:vMerge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</w:tr>
    </w:tbl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Шероховатость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поверхностей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5"/>
        <w:gridCol w:w="1433"/>
        <w:gridCol w:w="1715"/>
        <w:gridCol w:w="830"/>
        <w:gridCol w:w="1113"/>
      </w:tblGrid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Класс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Поверхность,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Ra,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мкм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точности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ГОСТ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Резьба(поле доп.)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Торцы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Остальное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А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22033 - 76 . . .</w:t>
            </w:r>
          </w:p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нечетные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до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. . . 22041 - 76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3, 2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(6g)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6, 3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12, 5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В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22032 - 76 . . .</w:t>
            </w:r>
          </w:p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четные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до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. . . 22040 - 76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6, 3</w:t>
            </w:r>
            <w:r w:rsidR="0003291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(6g)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6, 3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12, 5</w:t>
            </w:r>
          </w:p>
        </w:tc>
      </w:tr>
    </w:tbl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4C04C5" w:rsidRPr="0003291E">
        <w:rPr>
          <w:rFonts w:ascii="Times New Roman" w:hAnsi="Times New Roman"/>
          <w:sz w:val="28"/>
        </w:rPr>
        <w:t>Приложение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5</w:t>
      </w:r>
    </w:p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Винты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Выдержки из ГОСТ 1491-80, ГОСТ 17473 - 80,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ГОСТ 17474-80, ГОСТ17475-80</w:t>
      </w:r>
    </w:p>
    <w:p w:rsidR="004E410B" w:rsidRPr="0003291E" w:rsidRDefault="004E410B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E410B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1" type="#_x0000_t75" style="width:314.25pt;height:156.75pt">
            <v:imagedata r:id="rId32" o:title=""/>
          </v:shape>
        </w:pict>
      </w:r>
    </w:p>
    <w:p w:rsidR="004E410B" w:rsidRPr="0003291E" w:rsidRDefault="004E410B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1"/>
        <w:gridCol w:w="700"/>
        <w:gridCol w:w="882"/>
        <w:gridCol w:w="566"/>
        <w:gridCol w:w="566"/>
        <w:gridCol w:w="566"/>
        <w:gridCol w:w="566"/>
        <w:gridCol w:w="700"/>
        <w:gridCol w:w="1900"/>
      </w:tblGrid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d</w:t>
            </w:r>
            <w:r w:rsidR="0003291E" w:rsidRPr="009867C0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Диаметр резьбы,мм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1,75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Шаг крупный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D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1491-80,17473-80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14,5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21,5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28,5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17474-80,17475-80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1491-80,17473-80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K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5,6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9,5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17473-80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17474-80,17475-80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  <w:lang w:val="en-US"/>
              </w:rPr>
              <w:t>b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b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+2P</w:t>
            </w:r>
            <w:r w:rsidRPr="009867C0">
              <w:rPr>
                <w:rFonts w:ascii="Times New Roman" w:hAnsi="Times New Roman"/>
                <w:sz w:val="20"/>
              </w:rPr>
              <w:t>,например,22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+2,5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n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2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+0,</w:t>
            </w:r>
            <w:r w:rsidR="0003291E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 xml:space="preserve">31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2,5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+0 ,</w:t>
            </w:r>
            <w:r w:rsidR="0003291E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31</w:t>
            </w:r>
          </w:p>
        </w:tc>
        <w:tc>
          <w:tcPr>
            <w:tcW w:w="0" w:type="auto"/>
            <w:gridSpan w:val="2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3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+0,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31</w:t>
            </w:r>
          </w:p>
        </w:tc>
        <w:tc>
          <w:tcPr>
            <w:tcW w:w="0" w:type="auto"/>
            <w:gridSpan w:val="2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4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+0,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 xml:space="preserve">3 7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5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+0,</w:t>
            </w:r>
            <w:r w:rsidR="0003291E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37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ГОСТ 24669-81</w:t>
            </w:r>
          </w:p>
        </w:tc>
      </w:tr>
      <w:tr w:rsidR="004C04C5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L</w:t>
            </w:r>
          </w:p>
        </w:tc>
        <w:tc>
          <w:tcPr>
            <w:tcW w:w="0" w:type="auto"/>
            <w:gridSpan w:val="7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Рекомен.в задании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5,1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5,6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1491-80,17473-80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h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5,4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6,3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9,0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17474-80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17475-80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R</w:t>
            </w:r>
            <w:r w:rsidRPr="009867C0">
              <w:rPr>
                <w:rFonts w:ascii="Times New Roman" w:hAnsi="Times New Roman"/>
                <w:sz w:val="20"/>
                <w:vertAlign w:val="subscript"/>
              </w:rPr>
              <w:t>min</w:t>
            </w:r>
          </w:p>
        </w:tc>
        <w:tc>
          <w:tcPr>
            <w:tcW w:w="0" w:type="auto"/>
            <w:gridSpan w:val="2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0" w:type="auto"/>
            <w:gridSpan w:val="4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0,8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ГОСТ 24670-81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d</w:t>
            </w:r>
            <w:r w:rsidRPr="009867C0">
              <w:rPr>
                <w:rFonts w:ascii="Times New Roman" w:hAnsi="Times New Roman"/>
                <w:sz w:val="20"/>
                <w:vertAlign w:val="subscript"/>
              </w:rPr>
              <w:t>a max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9,2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11,2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14,2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18,2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20,2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22,4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ГОСТ 24670-81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d</w:t>
            </w:r>
            <w:r w:rsidRPr="009867C0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Диаметр стержня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6,5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8,1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9,1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10,6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12,1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13,6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15,1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17473-80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R</w:t>
            </w:r>
            <w:r w:rsidRPr="009867C0"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17474-80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f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3,5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4,5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 xml:space="preserve">17474-80 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>Z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9867C0"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ГОСТ 12414-66</w:t>
            </w:r>
          </w:p>
        </w:tc>
      </w:tr>
    </w:tbl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Винты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отличаются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расположения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поверхностей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L.</w:t>
      </w:r>
    </w:p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4C04C5" w:rsidRPr="0003291E">
        <w:rPr>
          <w:rFonts w:ascii="Times New Roman" w:hAnsi="Times New Roman"/>
          <w:sz w:val="28"/>
        </w:rPr>
        <w:t>Приложение 6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Диаметры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сверл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отверстий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нарезание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зазорами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(ГОСТ 16093-81)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крупным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среднего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материалах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нормальной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вязкостью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выдержки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19257 - 73),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фаска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см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 . 9 )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10549 - 80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80"/>
        <w:gridCol w:w="1138"/>
        <w:gridCol w:w="1383"/>
        <w:gridCol w:w="1170"/>
        <w:gridCol w:w="1130"/>
      </w:tblGrid>
      <w:tr w:rsidR="009867C0" w:rsidRPr="009867C0" w:rsidTr="009867C0"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Номинальный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Шаг/фаска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Диаметр отв.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с полями 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под резьбы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допуска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резьбы d,мм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Р/Z,мм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6Н,мм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6G,мм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сверла,мм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2/2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11,90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11,95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2/2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13,90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13,95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14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2,5/2,5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15,35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15,40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15,5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2,5/2,5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17,35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17,40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17,5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2,5/2,5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19,35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19,40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19,5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3,0/2,5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20,85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20,90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3,0/2,5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23,85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23,90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3,5/2,5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26,30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26,35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26,5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3,5/2,5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29,30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29,35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29,5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4,0/3,0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31,80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31,85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32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4,0/3,0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34,80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34,88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4,5/3,0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37,25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+0,55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37,30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+0,55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37,5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4,5/3,0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40,25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+0,55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40,30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+0,55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40,5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5,0/4,0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42,70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42,80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867C0" w:rsidRPr="009867C0" w:rsidTr="009867C0"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52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5,0/4,0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46,70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46,80</w:t>
            </w:r>
            <w:r w:rsidRPr="009867C0">
              <w:rPr>
                <w:rFonts w:ascii="Times New Roman" w:hAnsi="Times New Roman"/>
                <w:sz w:val="20"/>
                <w:vertAlign w:val="superscript"/>
              </w:rPr>
              <w:t>+0,6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 w:rsidRPr="009867C0">
              <w:rPr>
                <w:rFonts w:ascii="Times New Roman" w:hAnsi="Times New Roman"/>
                <w:sz w:val="20"/>
              </w:rPr>
              <w:t>47</w:t>
            </w:r>
          </w:p>
        </w:tc>
      </w:tr>
    </w:tbl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Примечание.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Под</w:t>
      </w:r>
      <w:r w:rsidR="0003291E">
        <w:rPr>
          <w:sz w:val="28"/>
        </w:rPr>
        <w:t xml:space="preserve"> </w:t>
      </w:r>
      <w:r w:rsidRPr="0003291E">
        <w:rPr>
          <w:sz w:val="28"/>
        </w:rPr>
        <w:t>материалом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повышенной</w:t>
      </w:r>
      <w:r w:rsidR="0003291E">
        <w:rPr>
          <w:sz w:val="28"/>
        </w:rPr>
        <w:t xml:space="preserve"> </w:t>
      </w:r>
      <w:r w:rsidRPr="0003291E">
        <w:rPr>
          <w:sz w:val="28"/>
        </w:rPr>
        <w:t>вязкости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понимаются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материалы,</w:t>
      </w:r>
      <w:r w:rsidR="0003291E">
        <w:rPr>
          <w:sz w:val="28"/>
        </w:rPr>
        <w:t xml:space="preserve"> </w:t>
      </w:r>
      <w:r w:rsidRPr="0003291E">
        <w:rPr>
          <w:sz w:val="28"/>
        </w:rPr>
        <w:t>у</w:t>
      </w:r>
      <w:r w:rsidR="0003291E">
        <w:rPr>
          <w:sz w:val="28"/>
        </w:rPr>
        <w:t xml:space="preserve"> </w:t>
      </w:r>
      <w:r w:rsidRPr="0003291E">
        <w:rPr>
          <w:sz w:val="28"/>
        </w:rPr>
        <w:t>которых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из - за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повышенных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упругих</w:t>
      </w:r>
      <w:r w:rsidR="0003291E">
        <w:rPr>
          <w:sz w:val="28"/>
        </w:rPr>
        <w:t xml:space="preserve"> </w:t>
      </w:r>
      <w:r w:rsidRPr="0003291E">
        <w:rPr>
          <w:sz w:val="28"/>
        </w:rPr>
        <w:t>деформаций</w:t>
      </w:r>
      <w:r w:rsidR="0003291E">
        <w:rPr>
          <w:sz w:val="28"/>
        </w:rPr>
        <w:t xml:space="preserve"> </w:t>
      </w:r>
      <w:r w:rsidRPr="0003291E">
        <w:rPr>
          <w:sz w:val="28"/>
        </w:rPr>
        <w:t>и</w:t>
      </w:r>
      <w:r w:rsidR="0003291E">
        <w:rPr>
          <w:sz w:val="28"/>
        </w:rPr>
        <w:t xml:space="preserve"> </w:t>
      </w:r>
      <w:r w:rsidRPr="0003291E">
        <w:rPr>
          <w:sz w:val="28"/>
        </w:rPr>
        <w:t>пластических</w:t>
      </w:r>
      <w:r w:rsidR="0003291E">
        <w:rPr>
          <w:sz w:val="28"/>
        </w:rPr>
        <w:t xml:space="preserve"> </w:t>
      </w:r>
      <w:r w:rsidRPr="0003291E">
        <w:rPr>
          <w:sz w:val="28"/>
        </w:rPr>
        <w:t>свойств</w:t>
      </w:r>
      <w:r w:rsidR="0003291E">
        <w:rPr>
          <w:sz w:val="28"/>
        </w:rPr>
        <w:t xml:space="preserve"> </w:t>
      </w:r>
      <w:r w:rsidRPr="0003291E">
        <w:rPr>
          <w:sz w:val="28"/>
        </w:rPr>
        <w:t>наблюдается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значительный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подъем</w:t>
      </w:r>
      <w:r w:rsidR="0003291E">
        <w:rPr>
          <w:sz w:val="28"/>
        </w:rPr>
        <w:t xml:space="preserve"> </w:t>
      </w:r>
      <w:r w:rsidRPr="0003291E">
        <w:rPr>
          <w:sz w:val="28"/>
        </w:rPr>
        <w:t>витка</w:t>
      </w:r>
      <w:r w:rsidR="0003291E">
        <w:rPr>
          <w:sz w:val="28"/>
        </w:rPr>
        <w:t xml:space="preserve"> </w:t>
      </w:r>
      <w:r w:rsidRPr="0003291E">
        <w:rPr>
          <w:sz w:val="28"/>
        </w:rPr>
        <w:t>(вспучивание).</w:t>
      </w:r>
      <w:r w:rsidR="0003291E">
        <w:rPr>
          <w:sz w:val="28"/>
        </w:rPr>
        <w:t xml:space="preserve"> </w:t>
      </w:r>
      <w:r w:rsidRPr="0003291E">
        <w:rPr>
          <w:sz w:val="28"/>
        </w:rPr>
        <w:t>К</w:t>
      </w:r>
      <w:r w:rsidR="0003291E">
        <w:rPr>
          <w:sz w:val="28"/>
        </w:rPr>
        <w:t xml:space="preserve"> </w:t>
      </w:r>
      <w:r w:rsidRPr="0003291E">
        <w:rPr>
          <w:sz w:val="28"/>
        </w:rPr>
        <w:t>таким</w:t>
      </w:r>
      <w:r w:rsidR="0003291E">
        <w:rPr>
          <w:sz w:val="28"/>
        </w:rPr>
        <w:t xml:space="preserve"> </w:t>
      </w:r>
      <w:r w:rsidRPr="0003291E">
        <w:rPr>
          <w:sz w:val="28"/>
        </w:rPr>
        <w:t>материалам</w:t>
      </w:r>
      <w:r w:rsidR="0003291E">
        <w:rPr>
          <w:sz w:val="28"/>
        </w:rPr>
        <w:t xml:space="preserve"> </w:t>
      </w:r>
      <w:r w:rsidRPr="0003291E">
        <w:rPr>
          <w:sz w:val="28"/>
        </w:rPr>
        <w:t>относятся:</w:t>
      </w:r>
      <w:r w:rsidR="0003291E">
        <w:rPr>
          <w:sz w:val="28"/>
        </w:rPr>
        <w:t xml:space="preserve"> </w:t>
      </w:r>
      <w:r w:rsidRPr="0003291E">
        <w:rPr>
          <w:sz w:val="28"/>
        </w:rPr>
        <w:t>латуни,</w:t>
      </w:r>
      <w:r w:rsidR="0003291E">
        <w:rPr>
          <w:sz w:val="28"/>
        </w:rPr>
        <w:t xml:space="preserve"> </w:t>
      </w:r>
      <w:r w:rsidRPr="0003291E">
        <w:rPr>
          <w:sz w:val="28"/>
        </w:rPr>
        <w:t>сплавы</w:t>
      </w:r>
      <w:r w:rsidR="0003291E">
        <w:rPr>
          <w:sz w:val="28"/>
        </w:rPr>
        <w:t xml:space="preserve"> </w:t>
      </w:r>
      <w:r w:rsidRPr="0003291E">
        <w:rPr>
          <w:sz w:val="28"/>
        </w:rPr>
        <w:t>алюминия,</w:t>
      </w:r>
      <w:r w:rsidR="0003291E">
        <w:rPr>
          <w:sz w:val="28"/>
        </w:rPr>
        <w:t xml:space="preserve"> </w:t>
      </w:r>
      <w:r w:rsidRPr="0003291E">
        <w:rPr>
          <w:sz w:val="28"/>
        </w:rPr>
        <w:t>магния,</w:t>
      </w:r>
      <w:r w:rsidR="0003291E">
        <w:rPr>
          <w:sz w:val="28"/>
        </w:rPr>
        <w:t xml:space="preserve"> </w:t>
      </w:r>
      <w:r w:rsidRPr="0003291E">
        <w:rPr>
          <w:sz w:val="28"/>
        </w:rPr>
        <w:t>титана,</w:t>
      </w:r>
      <w:r w:rsidR="0003291E">
        <w:rPr>
          <w:sz w:val="28"/>
        </w:rPr>
        <w:t xml:space="preserve"> </w:t>
      </w:r>
      <w:r w:rsidRPr="0003291E">
        <w:rPr>
          <w:sz w:val="28"/>
        </w:rPr>
        <w:t>высоколегированные</w:t>
      </w:r>
      <w:r w:rsidR="0003291E">
        <w:rPr>
          <w:sz w:val="28"/>
        </w:rPr>
        <w:t xml:space="preserve"> </w:t>
      </w:r>
      <w:r w:rsidRPr="0003291E">
        <w:rPr>
          <w:sz w:val="28"/>
        </w:rPr>
        <w:t>стали</w:t>
      </w:r>
      <w:r w:rsidR="0003291E">
        <w:rPr>
          <w:sz w:val="28"/>
        </w:rPr>
        <w:t xml:space="preserve"> </w:t>
      </w:r>
      <w:r w:rsidRPr="0003291E">
        <w:rPr>
          <w:sz w:val="28"/>
        </w:rPr>
        <w:t>и</w:t>
      </w:r>
      <w:r w:rsidR="0003291E">
        <w:rPr>
          <w:sz w:val="28"/>
        </w:rPr>
        <w:t xml:space="preserve"> </w:t>
      </w:r>
      <w:r w:rsidRPr="0003291E">
        <w:rPr>
          <w:sz w:val="28"/>
        </w:rPr>
        <w:t>т. д.</w:t>
      </w:r>
    </w:p>
    <w:p w:rsidR="001C6DE9" w:rsidRDefault="001C6DE9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1C6DE9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Приложение 7</w:t>
      </w:r>
    </w:p>
    <w:p w:rsidR="001C6DE9" w:rsidRDefault="001C6DE9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Обозначение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крепежных</w:t>
      </w:r>
      <w:r w:rsidR="0003291E">
        <w:rPr>
          <w:rFonts w:ascii="Times New Roman" w:hAnsi="Times New Roman"/>
          <w:sz w:val="28"/>
          <w:u w:val="single"/>
        </w:rPr>
        <w:t xml:space="preserve"> </w:t>
      </w:r>
      <w:r w:rsidRPr="0003291E">
        <w:rPr>
          <w:rFonts w:ascii="Times New Roman" w:hAnsi="Times New Roman"/>
          <w:sz w:val="28"/>
          <w:u w:val="single"/>
        </w:rPr>
        <w:t>деталей</w:t>
      </w:r>
    </w:p>
    <w:p w:rsidR="004C04C5" w:rsidRP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а) В</w:t>
      </w:r>
      <w:r w:rsidR="0003291E">
        <w:rPr>
          <w:sz w:val="28"/>
        </w:rPr>
        <w:t xml:space="preserve"> </w:t>
      </w:r>
      <w:r w:rsidRPr="0003291E">
        <w:rPr>
          <w:sz w:val="28"/>
        </w:rPr>
        <w:t>обозначениях</w:t>
      </w:r>
      <w:r w:rsidR="0003291E">
        <w:rPr>
          <w:sz w:val="28"/>
        </w:rPr>
        <w:t xml:space="preserve"> </w:t>
      </w:r>
      <w:r w:rsidRPr="0003291E">
        <w:rPr>
          <w:sz w:val="28"/>
        </w:rPr>
        <w:t>крепежных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деталей</w:t>
      </w:r>
      <w:r w:rsidR="0003291E">
        <w:rPr>
          <w:sz w:val="28"/>
        </w:rPr>
        <w:t xml:space="preserve"> </w:t>
      </w:r>
      <w:r w:rsidRPr="0003291E">
        <w:rPr>
          <w:sz w:val="28"/>
        </w:rPr>
        <w:t>указывается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прочности.</w:t>
      </w:r>
      <w:r w:rsidR="0003291E">
        <w:rPr>
          <w:sz w:val="28"/>
        </w:rPr>
        <w:t xml:space="preserve"> </w:t>
      </w:r>
      <w:r w:rsidRPr="0003291E">
        <w:rPr>
          <w:sz w:val="28"/>
        </w:rPr>
        <w:t>Для</w:t>
      </w:r>
      <w:r w:rsidR="0003291E">
        <w:rPr>
          <w:sz w:val="28"/>
        </w:rPr>
        <w:t xml:space="preserve"> </w:t>
      </w:r>
      <w:r w:rsidRPr="0003291E">
        <w:rPr>
          <w:sz w:val="28"/>
        </w:rPr>
        <w:t>того</w:t>
      </w:r>
      <w:r w:rsidR="0003291E">
        <w:rPr>
          <w:sz w:val="28"/>
        </w:rPr>
        <w:t xml:space="preserve"> </w:t>
      </w:r>
      <w:r w:rsidRPr="0003291E">
        <w:rPr>
          <w:sz w:val="28"/>
        </w:rPr>
        <w:t>чтобы</w:t>
      </w:r>
      <w:r w:rsidR="0003291E">
        <w:rPr>
          <w:sz w:val="28"/>
        </w:rPr>
        <w:t xml:space="preserve"> </w:t>
      </w:r>
      <w:r w:rsidRPr="0003291E">
        <w:rPr>
          <w:sz w:val="28"/>
        </w:rPr>
        <w:t>осмысленно</w:t>
      </w:r>
      <w:r w:rsidR="0003291E">
        <w:rPr>
          <w:sz w:val="28"/>
        </w:rPr>
        <w:t xml:space="preserve"> </w:t>
      </w:r>
      <w:r w:rsidRPr="0003291E">
        <w:rPr>
          <w:sz w:val="28"/>
        </w:rPr>
        <w:t>подойти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к</w:t>
      </w:r>
      <w:r w:rsidR="0003291E">
        <w:rPr>
          <w:sz w:val="28"/>
        </w:rPr>
        <w:t xml:space="preserve"> </w:t>
      </w:r>
      <w:r w:rsidRPr="0003291E">
        <w:rPr>
          <w:sz w:val="28"/>
        </w:rPr>
        <w:t>этому</w:t>
      </w:r>
      <w:r w:rsidR="0003291E">
        <w:rPr>
          <w:sz w:val="28"/>
        </w:rPr>
        <w:t xml:space="preserve"> </w:t>
      </w:r>
      <w:r w:rsidRPr="0003291E">
        <w:rPr>
          <w:sz w:val="28"/>
        </w:rPr>
        <w:t>вопросу,</w:t>
      </w:r>
      <w:r w:rsidR="0003291E">
        <w:rPr>
          <w:sz w:val="28"/>
        </w:rPr>
        <w:t xml:space="preserve"> </w:t>
      </w:r>
      <w:r w:rsidRPr="0003291E">
        <w:rPr>
          <w:sz w:val="28"/>
        </w:rPr>
        <w:t>рассмотрим</w:t>
      </w:r>
      <w:r w:rsidR="0003291E">
        <w:rPr>
          <w:sz w:val="28"/>
        </w:rPr>
        <w:t xml:space="preserve"> </w:t>
      </w:r>
      <w:r w:rsidRPr="0003291E">
        <w:rPr>
          <w:sz w:val="28"/>
        </w:rPr>
        <w:t>краткие</w:t>
      </w:r>
      <w:r w:rsidR="0003291E">
        <w:rPr>
          <w:sz w:val="28"/>
        </w:rPr>
        <w:t xml:space="preserve"> </w:t>
      </w:r>
      <w:r w:rsidRPr="0003291E">
        <w:rPr>
          <w:sz w:val="28"/>
        </w:rPr>
        <w:t>сведения</w:t>
      </w:r>
      <w:r w:rsidR="0003291E">
        <w:rPr>
          <w:sz w:val="28"/>
        </w:rPr>
        <w:t xml:space="preserve"> </w:t>
      </w:r>
      <w:r w:rsidRPr="0003291E">
        <w:rPr>
          <w:sz w:val="28"/>
        </w:rPr>
        <w:t>из</w:t>
      </w:r>
      <w:r w:rsidR="0003291E">
        <w:rPr>
          <w:sz w:val="28"/>
        </w:rPr>
        <w:t xml:space="preserve"> </w:t>
      </w:r>
      <w:r w:rsidRPr="0003291E">
        <w:rPr>
          <w:sz w:val="28"/>
        </w:rPr>
        <w:t>сопротивления</w:t>
      </w:r>
      <w:r w:rsidR="0003291E">
        <w:rPr>
          <w:sz w:val="28"/>
        </w:rPr>
        <w:t xml:space="preserve"> </w:t>
      </w:r>
      <w:r w:rsidRPr="0003291E">
        <w:rPr>
          <w:sz w:val="28"/>
        </w:rPr>
        <w:t>материалов.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E410B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2" type="#_x0000_t75" style="width:225pt;height:91.5pt">
            <v:imagedata r:id="rId33" o:title=""/>
          </v:shape>
        </w:pic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левом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рисунке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представлена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диаграмма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растяжения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образца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материала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координатах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усилие, </w:t>
      </w:r>
      <w:r w:rsidRPr="0003291E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03291E">
        <w:rPr>
          <w:rFonts w:ascii="Times New Roman" w:hAnsi="Times New Roman"/>
          <w:sz w:val="28"/>
          <w:lang w:val="en-US"/>
        </w:rPr>
        <w:t>L</w:t>
      </w:r>
      <w:r w:rsidRPr="0003291E">
        <w:rPr>
          <w:rFonts w:ascii="Times New Roman" w:hAnsi="Times New Roman"/>
          <w:sz w:val="28"/>
        </w:rPr>
        <w:t xml:space="preserve"> 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величина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растяжения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Р = </w:t>
      </w:r>
      <w:r w:rsidRPr="0003291E">
        <w:rPr>
          <w:rFonts w:ascii="Times New Roman" w:hAnsi="Times New Roman"/>
          <w:sz w:val="28"/>
          <w:lang w:val="en-US"/>
        </w:rPr>
        <w:t>f</w:t>
      </w:r>
      <w:r w:rsidRPr="0003291E">
        <w:rPr>
          <w:rFonts w:ascii="Times New Roman" w:hAnsi="Times New Roman"/>
          <w:sz w:val="28"/>
        </w:rPr>
        <w:t xml:space="preserve"> (</w:t>
      </w:r>
      <w:r w:rsidRPr="0003291E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03291E">
        <w:rPr>
          <w:rFonts w:ascii="Times New Roman" w:hAnsi="Times New Roman"/>
          <w:sz w:val="28"/>
          <w:lang w:val="en-US"/>
        </w:rPr>
        <w:t>L</w:t>
      </w:r>
      <w:r w:rsidRPr="0003291E">
        <w:rPr>
          <w:rFonts w:ascii="Times New Roman" w:hAnsi="Times New Roman"/>
          <w:sz w:val="28"/>
        </w:rPr>
        <w:t>). 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правом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рисунке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диаграмма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растяжения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перестроена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других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координатах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8"/>
      </w:r>
      <w:r w:rsidRPr="0003291E">
        <w:rPr>
          <w:rFonts w:ascii="Times New Roman" w:hAnsi="Times New Roman"/>
          <w:sz w:val="28"/>
        </w:rPr>
        <w:t xml:space="preserve">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 f (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8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), для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чего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уменьшены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F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ординаты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L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абсциссы,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где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F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L - соответственно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площадь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поперечного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сечения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рабочая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образца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нагружения.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Величины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78"/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характеризуют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называются):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напряжение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относительное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растяжение.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Величина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напряжения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т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котором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материал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"течет",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растет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деформация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без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увеличения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нагрузки,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принято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называть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пределом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текучести.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Величина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напряжения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является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максимальной,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которую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может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выдержать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образец,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называется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временным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сопротивлением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или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пределом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прочности.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б) Болты,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шпильки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выпускаются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3.6;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4.6;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4.8;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5.6;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5.8;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6.6;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6.8;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8.8;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9.8;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10.9;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12.9.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Первая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цифра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соответствует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1/100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значения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временного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сопротивления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(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в</w:t>
      </w:r>
      <w:r w:rsidRPr="0003291E">
        <w:rPr>
          <w:rFonts w:ascii="Times New Roman" w:hAnsi="Times New Roman"/>
          <w:sz w:val="28"/>
        </w:rPr>
        <w:t xml:space="preserve"> 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Н/мм</w:t>
      </w:r>
      <w:r w:rsidRPr="0003291E">
        <w:rPr>
          <w:rFonts w:ascii="Times New Roman" w:hAnsi="Times New Roman"/>
          <w:sz w:val="28"/>
          <w:vertAlign w:val="superscript"/>
        </w:rPr>
        <w:t>2</w:t>
      </w:r>
      <w:r w:rsidRPr="0003291E">
        <w:rPr>
          <w:rFonts w:ascii="Times New Roman" w:hAnsi="Times New Roman"/>
          <w:sz w:val="28"/>
        </w:rPr>
        <w:t>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Например,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5.8,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временное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сопротивление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материала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 х 100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500 Н/мм </w:t>
      </w:r>
      <w:r w:rsidRPr="0003291E">
        <w:rPr>
          <w:rFonts w:ascii="Times New Roman" w:hAnsi="Times New Roman"/>
          <w:sz w:val="28"/>
          <w:vertAlign w:val="superscript"/>
        </w:rPr>
        <w:t>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(50 кгс/мм</w:t>
      </w:r>
      <w:r w:rsidRPr="0003291E">
        <w:rPr>
          <w:rFonts w:ascii="Times New Roman" w:hAnsi="Times New Roman"/>
          <w:sz w:val="28"/>
          <w:vertAlign w:val="superscript"/>
        </w:rPr>
        <w:t>2</w:t>
      </w:r>
      <w:r w:rsidRPr="0003291E">
        <w:rPr>
          <w:rFonts w:ascii="Times New Roman" w:hAnsi="Times New Roman"/>
          <w:sz w:val="28"/>
        </w:rPr>
        <w:t>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Вторая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цифра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соответствует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1/10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отношения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значения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предела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текучести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временному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сопротивлению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в</w:t>
      </w:r>
      <w:r w:rsidRPr="0003291E">
        <w:rPr>
          <w:rFonts w:ascii="Times New Roman" w:hAnsi="Times New Roman"/>
          <w:sz w:val="28"/>
        </w:rPr>
        <w:t xml:space="preserve"> 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%.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Например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5.8 ,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</w:rPr>
        <w:t xml:space="preserve">т /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8 х 10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80 %.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Произведение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двух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цифр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со</w:t>
      </w:r>
      <w:r w:rsidR="00FC7CFA">
        <w:rPr>
          <w:noProof/>
        </w:rPr>
        <w:pict>
          <v:shape id="_x0000_s1029" style="position:absolute;left:0;text-align:left;margin-left:526.6pt;margin-top:5.05pt;width:4.15pt;height:4.45pt;z-index:251658752;mso-position-horizontal-relative:text;mso-position-vertical-relative:text" coordsize="20000,20000" o:allowincell="f" path="m19759,19775r-1687,-449l,19326,18313,9888,18313,,5301,r,4944e" filled="f" strokeweight=".5pt">
            <v:stroke startarrowwidth="narrow" startarrowlength="long" endarrowwidth="narrow" endarrowlength="long"/>
            <v:path arrowok="t"/>
          </v:shape>
        </w:pict>
      </w:r>
      <w:r w:rsidRPr="0003291E">
        <w:rPr>
          <w:rFonts w:ascii="Times New Roman" w:hAnsi="Times New Roman"/>
          <w:sz w:val="28"/>
        </w:rPr>
        <w:t>ответствует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1/10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номинального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значения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т</w:t>
      </w:r>
      <w:r w:rsidRPr="0003291E">
        <w:rPr>
          <w:rFonts w:ascii="Times New Roman" w:hAnsi="Times New Roman"/>
          <w:sz w:val="28"/>
        </w:rPr>
        <w:t xml:space="preserve">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 х 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40 х 10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400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Н / мм </w:t>
      </w:r>
      <w:r w:rsidRPr="0003291E">
        <w:rPr>
          <w:rFonts w:ascii="Times New Roman" w:hAnsi="Times New Roman"/>
          <w:sz w:val="28"/>
          <w:vertAlign w:val="superscript"/>
        </w:rPr>
        <w:t>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(40 кгс/мм </w:t>
      </w:r>
      <w:r w:rsidRPr="0003291E">
        <w:rPr>
          <w:rFonts w:ascii="Times New Roman" w:hAnsi="Times New Roman"/>
          <w:sz w:val="28"/>
          <w:vertAlign w:val="superscript"/>
        </w:rPr>
        <w:t>2</w:t>
      </w:r>
      <w:r w:rsidRPr="0003291E">
        <w:rPr>
          <w:rFonts w:ascii="Times New Roman" w:hAnsi="Times New Roman"/>
          <w:sz w:val="28"/>
        </w:rPr>
        <w:t>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  <w:szCs w:val="28"/>
        </w:rPr>
        <w:sym w:font="Symbol" w:char="F064"/>
      </w:r>
      <w:r w:rsidRPr="0003291E">
        <w:rPr>
          <w:rFonts w:ascii="Times New Roman" w:hAnsi="Times New Roman"/>
          <w:sz w:val="28"/>
          <w:vertAlign w:val="subscript"/>
        </w:rPr>
        <w:t>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400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Н/мм </w:t>
      </w:r>
      <w:r w:rsidRPr="0003291E">
        <w:rPr>
          <w:rFonts w:ascii="Times New Roman" w:hAnsi="Times New Roman"/>
          <w:sz w:val="28"/>
          <w:vertAlign w:val="superscript"/>
        </w:rPr>
        <w:t>2</w:t>
      </w:r>
      <w:r w:rsidRPr="0003291E">
        <w:rPr>
          <w:rFonts w:ascii="Times New Roman" w:hAnsi="Times New Roman"/>
          <w:sz w:val="28"/>
        </w:rPr>
        <w:t xml:space="preserve"> .</w:t>
      </w:r>
    </w:p>
    <w:p w:rsidR="004C04C5" w:rsidRPr="0003291E" w:rsidRDefault="004C04C5" w:rsidP="0003291E">
      <w:pPr>
        <w:pStyle w:val="22"/>
        <w:widowControl w:val="0"/>
        <w:spacing w:line="360" w:lineRule="auto"/>
        <w:ind w:firstLine="709"/>
        <w:rPr>
          <w:sz w:val="28"/>
        </w:rPr>
      </w:pPr>
      <w:r w:rsidRPr="0003291E">
        <w:rPr>
          <w:sz w:val="28"/>
        </w:rPr>
        <w:t>в)</w:t>
      </w:r>
      <w:r w:rsidR="0003291E">
        <w:rPr>
          <w:sz w:val="28"/>
        </w:rPr>
        <w:t xml:space="preserve"> </w:t>
      </w:r>
      <w:r w:rsidRPr="0003291E">
        <w:rPr>
          <w:sz w:val="28"/>
        </w:rPr>
        <w:t>Гайки</w:t>
      </w:r>
      <w:r w:rsidR="0003291E">
        <w:rPr>
          <w:sz w:val="28"/>
        </w:rPr>
        <w:t xml:space="preserve"> </w:t>
      </w:r>
      <w:r w:rsidRPr="0003291E">
        <w:rPr>
          <w:sz w:val="28"/>
        </w:rPr>
        <w:t>выпускаются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9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классов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прочности:</w:t>
      </w:r>
      <w:r w:rsidR="0003291E">
        <w:rPr>
          <w:sz w:val="28"/>
        </w:rPr>
        <w:t xml:space="preserve"> </w:t>
      </w:r>
      <w:r w:rsidRPr="0003291E">
        <w:rPr>
          <w:sz w:val="28"/>
        </w:rPr>
        <w:t>04;</w:t>
      </w:r>
      <w:r w:rsidR="0003291E">
        <w:rPr>
          <w:sz w:val="28"/>
        </w:rPr>
        <w:t xml:space="preserve"> </w:t>
      </w:r>
      <w:r w:rsidRPr="0003291E">
        <w:rPr>
          <w:sz w:val="28"/>
        </w:rPr>
        <w:t>05;</w:t>
      </w:r>
      <w:r w:rsidR="0003291E">
        <w:rPr>
          <w:sz w:val="28"/>
        </w:rPr>
        <w:t xml:space="preserve"> </w:t>
      </w:r>
      <w:r w:rsidRPr="0003291E">
        <w:rPr>
          <w:sz w:val="28"/>
        </w:rPr>
        <w:t>4;</w:t>
      </w:r>
      <w:r w:rsidR="0003291E">
        <w:rPr>
          <w:sz w:val="28"/>
        </w:rPr>
        <w:t xml:space="preserve"> </w:t>
      </w:r>
      <w:r w:rsidRPr="0003291E">
        <w:rPr>
          <w:sz w:val="28"/>
        </w:rPr>
        <w:t>5;</w:t>
      </w:r>
      <w:r w:rsidR="0003291E">
        <w:rPr>
          <w:sz w:val="28"/>
        </w:rPr>
        <w:t xml:space="preserve"> </w:t>
      </w:r>
      <w:r w:rsidRPr="0003291E">
        <w:rPr>
          <w:sz w:val="28"/>
        </w:rPr>
        <w:t>6;</w:t>
      </w:r>
      <w:r w:rsidR="0003291E">
        <w:rPr>
          <w:sz w:val="28"/>
        </w:rPr>
        <w:t xml:space="preserve"> </w:t>
      </w:r>
      <w:r w:rsidRPr="0003291E">
        <w:rPr>
          <w:sz w:val="28"/>
        </w:rPr>
        <w:t>8;</w:t>
      </w:r>
      <w:r w:rsidR="0003291E">
        <w:rPr>
          <w:sz w:val="28"/>
        </w:rPr>
        <w:t xml:space="preserve"> </w:t>
      </w:r>
      <w:r w:rsidRPr="0003291E">
        <w:rPr>
          <w:sz w:val="28"/>
        </w:rPr>
        <w:t>9;</w:t>
      </w:r>
      <w:r w:rsidR="0003291E">
        <w:rPr>
          <w:sz w:val="28"/>
        </w:rPr>
        <w:t xml:space="preserve"> </w:t>
      </w:r>
      <w:r w:rsidRPr="0003291E">
        <w:rPr>
          <w:sz w:val="28"/>
        </w:rPr>
        <w:t>10;</w:t>
      </w:r>
      <w:r w:rsidR="0003291E">
        <w:rPr>
          <w:sz w:val="28"/>
        </w:rPr>
        <w:t xml:space="preserve"> </w:t>
      </w:r>
      <w:r w:rsidRPr="0003291E">
        <w:rPr>
          <w:sz w:val="28"/>
        </w:rPr>
        <w:t>12.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прочности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04</w:t>
      </w:r>
      <w:r w:rsidR="0003291E">
        <w:rPr>
          <w:sz w:val="28"/>
        </w:rPr>
        <w:t xml:space="preserve"> </w:t>
      </w:r>
      <w:r w:rsidRPr="0003291E">
        <w:rPr>
          <w:sz w:val="28"/>
        </w:rPr>
        <w:t>и</w:t>
      </w:r>
      <w:r w:rsidR="0003291E">
        <w:rPr>
          <w:sz w:val="28"/>
        </w:rPr>
        <w:t xml:space="preserve"> </w:t>
      </w:r>
      <w:r w:rsidRPr="0003291E">
        <w:rPr>
          <w:sz w:val="28"/>
        </w:rPr>
        <w:t>05</w:t>
      </w:r>
      <w:r w:rsidR="0003291E">
        <w:rPr>
          <w:sz w:val="28"/>
        </w:rPr>
        <w:t xml:space="preserve"> </w:t>
      </w:r>
      <w:r w:rsidRPr="0003291E">
        <w:rPr>
          <w:sz w:val="28"/>
        </w:rPr>
        <w:t>для</w:t>
      </w:r>
      <w:r w:rsidR="0003291E">
        <w:rPr>
          <w:sz w:val="28"/>
        </w:rPr>
        <w:t xml:space="preserve"> </w:t>
      </w:r>
      <w:r w:rsidRPr="0003291E">
        <w:rPr>
          <w:sz w:val="28"/>
        </w:rPr>
        <w:t>низких</w:t>
      </w:r>
      <w:r w:rsidR="0003291E">
        <w:rPr>
          <w:sz w:val="28"/>
        </w:rPr>
        <w:t xml:space="preserve"> </w:t>
      </w:r>
      <w:r w:rsidRPr="0003291E">
        <w:rPr>
          <w:sz w:val="28"/>
        </w:rPr>
        <w:t>гаек,</w:t>
      </w:r>
      <w:r w:rsidR="0003291E">
        <w:rPr>
          <w:sz w:val="28"/>
        </w:rPr>
        <w:t xml:space="preserve"> </w:t>
      </w:r>
      <w:r w:rsidRPr="0003291E">
        <w:rPr>
          <w:sz w:val="28"/>
        </w:rPr>
        <w:t>остальные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классы</w:t>
      </w:r>
      <w:r w:rsidR="0003291E">
        <w:rPr>
          <w:sz w:val="28"/>
        </w:rPr>
        <w:t xml:space="preserve"> </w:t>
      </w:r>
      <w:r w:rsidRPr="0003291E">
        <w:rPr>
          <w:sz w:val="28"/>
        </w:rPr>
        <w:t>для</w:t>
      </w:r>
      <w:r w:rsidR="0003291E">
        <w:rPr>
          <w:sz w:val="28"/>
        </w:rPr>
        <w:t xml:space="preserve"> </w:t>
      </w:r>
      <w:r w:rsidRPr="0003291E">
        <w:rPr>
          <w:sz w:val="28"/>
        </w:rPr>
        <w:t>нормальных</w:t>
      </w:r>
      <w:r w:rsidR="0003291E">
        <w:rPr>
          <w:sz w:val="28"/>
        </w:rPr>
        <w:t xml:space="preserve"> </w:t>
      </w:r>
      <w:r w:rsidRPr="0003291E">
        <w:rPr>
          <w:sz w:val="28"/>
        </w:rPr>
        <w:t>и</w:t>
      </w:r>
      <w:r w:rsidR="0003291E">
        <w:rPr>
          <w:sz w:val="28"/>
        </w:rPr>
        <w:t xml:space="preserve"> </w:t>
      </w:r>
      <w:r w:rsidRPr="0003291E">
        <w:rPr>
          <w:sz w:val="28"/>
        </w:rPr>
        <w:t>высоких</w:t>
      </w:r>
      <w:r w:rsidR="0003291E">
        <w:rPr>
          <w:sz w:val="28"/>
        </w:rPr>
        <w:t xml:space="preserve"> </w:t>
      </w:r>
      <w:r w:rsidRPr="0003291E">
        <w:rPr>
          <w:sz w:val="28"/>
        </w:rPr>
        <w:t>гаек.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обозначениях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классов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прочности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гаек,</w:t>
      </w:r>
      <w:r w:rsidR="0003291E">
        <w:rPr>
          <w:sz w:val="28"/>
        </w:rPr>
        <w:t xml:space="preserve"> </w:t>
      </w:r>
      <w:r w:rsidRPr="0003291E">
        <w:rPr>
          <w:sz w:val="28"/>
        </w:rPr>
        <w:t>кроме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классов</w:t>
      </w:r>
      <w:r w:rsidR="0003291E">
        <w:rPr>
          <w:sz w:val="28"/>
        </w:rPr>
        <w:t xml:space="preserve"> </w:t>
      </w:r>
      <w:r w:rsidRPr="0003291E">
        <w:rPr>
          <w:sz w:val="28"/>
        </w:rPr>
        <w:t>04</w:t>
      </w:r>
      <w:r w:rsidR="0003291E">
        <w:rPr>
          <w:sz w:val="28"/>
        </w:rPr>
        <w:t xml:space="preserve"> </w:t>
      </w:r>
      <w:r w:rsidRPr="0003291E">
        <w:rPr>
          <w:sz w:val="28"/>
        </w:rPr>
        <w:t>и 05,</w:t>
      </w:r>
      <w:r w:rsidR="0003291E">
        <w:rPr>
          <w:sz w:val="28"/>
        </w:rPr>
        <w:t xml:space="preserve"> </w:t>
      </w:r>
      <w:r w:rsidRPr="0003291E">
        <w:rPr>
          <w:sz w:val="28"/>
        </w:rPr>
        <w:t>цифры</w:t>
      </w:r>
      <w:r w:rsidR="0003291E">
        <w:rPr>
          <w:sz w:val="28"/>
        </w:rPr>
        <w:t xml:space="preserve"> </w:t>
      </w:r>
      <w:r w:rsidRPr="0003291E">
        <w:rPr>
          <w:sz w:val="28"/>
        </w:rPr>
        <w:t>указывают</w:t>
      </w:r>
      <w:r w:rsidR="0003291E">
        <w:rPr>
          <w:sz w:val="28"/>
        </w:rPr>
        <w:t xml:space="preserve"> </w:t>
      </w:r>
      <w:r w:rsidRPr="0003291E">
        <w:rPr>
          <w:sz w:val="28"/>
        </w:rPr>
        <w:t>наибольший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прочности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болтов</w:t>
      </w:r>
      <w:r w:rsidR="0003291E">
        <w:rPr>
          <w:sz w:val="28"/>
        </w:rPr>
        <w:t xml:space="preserve"> </w:t>
      </w:r>
      <w:r w:rsidRPr="0003291E">
        <w:rPr>
          <w:sz w:val="28"/>
        </w:rPr>
        <w:t>и</w:t>
      </w:r>
      <w:r w:rsidR="0003291E">
        <w:rPr>
          <w:sz w:val="28"/>
        </w:rPr>
        <w:t xml:space="preserve"> </w:t>
      </w:r>
      <w:r w:rsidRPr="0003291E">
        <w:rPr>
          <w:sz w:val="28"/>
        </w:rPr>
        <w:t>винтов,</w:t>
      </w:r>
      <w:r w:rsidR="0003291E">
        <w:rPr>
          <w:sz w:val="28"/>
        </w:rPr>
        <w:t xml:space="preserve"> </w:t>
      </w:r>
      <w:r w:rsidRPr="0003291E">
        <w:rPr>
          <w:sz w:val="28"/>
        </w:rPr>
        <w:t>с</w:t>
      </w:r>
      <w:r w:rsidR="0003291E">
        <w:rPr>
          <w:sz w:val="28"/>
        </w:rPr>
        <w:t xml:space="preserve"> </w:t>
      </w:r>
      <w:r w:rsidRPr="0003291E">
        <w:rPr>
          <w:sz w:val="28"/>
        </w:rPr>
        <w:t>которыми</w:t>
      </w:r>
      <w:r w:rsidR="0003291E">
        <w:rPr>
          <w:sz w:val="28"/>
        </w:rPr>
        <w:t xml:space="preserve"> </w:t>
      </w:r>
      <w:r w:rsidRPr="0003291E">
        <w:rPr>
          <w:sz w:val="28"/>
        </w:rPr>
        <w:t>они</w:t>
      </w:r>
      <w:r w:rsidR="0003291E">
        <w:rPr>
          <w:sz w:val="28"/>
        </w:rPr>
        <w:t xml:space="preserve"> </w:t>
      </w:r>
      <w:r w:rsidRPr="0003291E">
        <w:rPr>
          <w:sz w:val="28"/>
        </w:rPr>
        <w:t>могут</w:t>
      </w:r>
      <w:r w:rsidR="0003291E">
        <w:rPr>
          <w:sz w:val="28"/>
        </w:rPr>
        <w:t xml:space="preserve"> </w:t>
      </w:r>
      <w:r w:rsidRPr="0003291E">
        <w:rPr>
          <w:sz w:val="28"/>
        </w:rPr>
        <w:t>сопрягаться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в</w:t>
      </w:r>
      <w:r w:rsidR="0003291E">
        <w:rPr>
          <w:sz w:val="28"/>
        </w:rPr>
        <w:t xml:space="preserve"> </w:t>
      </w:r>
      <w:r w:rsidRPr="0003291E">
        <w:rPr>
          <w:sz w:val="28"/>
        </w:rPr>
        <w:t>соединении.</w:t>
      </w:r>
      <w:r w:rsidR="0003291E">
        <w:rPr>
          <w:sz w:val="28"/>
        </w:rPr>
        <w:t xml:space="preserve"> </w:t>
      </w:r>
      <w:r w:rsidRPr="0003291E">
        <w:rPr>
          <w:sz w:val="28"/>
        </w:rPr>
        <w:t>Например,</w:t>
      </w:r>
      <w:r w:rsidR="0003291E">
        <w:rPr>
          <w:sz w:val="28"/>
        </w:rPr>
        <w:t xml:space="preserve"> </w:t>
      </w:r>
      <w:r w:rsidRPr="0003291E">
        <w:rPr>
          <w:sz w:val="28"/>
        </w:rPr>
        <w:t>гайка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класса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прочности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5</w:t>
      </w:r>
      <w:r w:rsidR="0003291E">
        <w:rPr>
          <w:sz w:val="28"/>
        </w:rPr>
        <w:t xml:space="preserve"> </w:t>
      </w:r>
      <w:r w:rsidRPr="0003291E">
        <w:rPr>
          <w:sz w:val="28"/>
        </w:rPr>
        <w:t>может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применяться</w:t>
      </w:r>
      <w:r w:rsidR="0003291E">
        <w:rPr>
          <w:sz w:val="28"/>
        </w:rPr>
        <w:t xml:space="preserve"> </w:t>
      </w:r>
      <w:r w:rsidRPr="0003291E">
        <w:rPr>
          <w:sz w:val="28"/>
        </w:rPr>
        <w:t>с</w:t>
      </w:r>
      <w:r w:rsidR="0003291E">
        <w:rPr>
          <w:sz w:val="28"/>
        </w:rPr>
        <w:t xml:space="preserve"> </w:t>
      </w:r>
      <w:r w:rsidRPr="0003291E">
        <w:rPr>
          <w:sz w:val="28"/>
        </w:rPr>
        <w:t>болтами</w:t>
      </w:r>
      <w:r w:rsidR="0003291E">
        <w:rPr>
          <w:sz w:val="28"/>
        </w:rPr>
        <w:t xml:space="preserve"> </w:t>
      </w:r>
      <w:r w:rsidRPr="0003291E">
        <w:rPr>
          <w:sz w:val="28"/>
        </w:rPr>
        <w:t>( винтами )</w:t>
      </w:r>
      <w:r w:rsidR="0003291E">
        <w:rPr>
          <w:sz w:val="28"/>
        </w:rPr>
        <w:t xml:space="preserve"> </w:t>
      </w:r>
      <w:r w:rsidRPr="0003291E">
        <w:rPr>
          <w:sz w:val="28"/>
        </w:rPr>
        <w:t>классов</w:t>
      </w:r>
      <w:r w:rsidR="0003291E">
        <w:rPr>
          <w:sz w:val="28"/>
        </w:rPr>
        <w:t xml:space="preserve"> </w:t>
      </w:r>
      <w:r w:rsidRPr="0003291E">
        <w:rPr>
          <w:sz w:val="28"/>
        </w:rPr>
        <w:t>прочности</w:t>
      </w:r>
      <w:r w:rsidR="0003291E">
        <w:rPr>
          <w:sz w:val="28"/>
        </w:rPr>
        <w:t xml:space="preserve"> </w:t>
      </w:r>
      <w:r w:rsidRPr="0003291E">
        <w:rPr>
          <w:sz w:val="28"/>
        </w:rPr>
        <w:t>3.6;</w:t>
      </w:r>
      <w:r w:rsidR="0003291E">
        <w:rPr>
          <w:sz w:val="28"/>
        </w:rPr>
        <w:t xml:space="preserve"> </w:t>
      </w:r>
      <w:r w:rsidRPr="0003291E">
        <w:rPr>
          <w:sz w:val="28"/>
        </w:rPr>
        <w:t>4.6;</w:t>
      </w:r>
      <w:r w:rsidR="0003291E">
        <w:rPr>
          <w:sz w:val="28"/>
        </w:rPr>
        <w:t xml:space="preserve"> </w:t>
      </w:r>
      <w:r w:rsidRPr="0003291E">
        <w:rPr>
          <w:sz w:val="28"/>
        </w:rPr>
        <w:t>4.8;</w:t>
      </w:r>
      <w:r w:rsidR="0003291E">
        <w:rPr>
          <w:sz w:val="28"/>
        </w:rPr>
        <w:t xml:space="preserve"> </w:t>
      </w:r>
      <w:r w:rsidRPr="0003291E">
        <w:rPr>
          <w:sz w:val="28"/>
        </w:rPr>
        <w:t>5.6; 5.8.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г)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Примеры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гаек,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болтов,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шпилек,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винтов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без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покрытия.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Гайки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М18 - 6Н,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5: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Исполнение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Гайка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М18 - 6Н. 5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5927 - 70.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Исполнение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Гайка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М18 - 6Н. 5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5915 - 73.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Болты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М18 - 6g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5.8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записывается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58 ),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длиной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90 мм: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Исполнение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М18 - 6g х 90. 58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7805 - 70.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Исполнение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М18 - 6g х 90. 58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7798 - 70.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Шпилька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М18 - 6g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5.8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 - 58 ),</w:t>
      </w:r>
      <w:r w:rsidR="00456B22" w:rsidRPr="00456B22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длиной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75 мм: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Шпилька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М18 - 6g х 75. 58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22033 - 76.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  <w:u w:val="single"/>
        </w:rPr>
        <w:t>Винт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М8 - 6g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4.8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 -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48)</w:t>
      </w:r>
      <w:r w:rsidR="0003291E">
        <w:rPr>
          <w:rFonts w:ascii="Times New Roman" w:hAnsi="Times New Roman"/>
          <w:sz w:val="28"/>
        </w:rPr>
        <w:t xml:space="preserve"> </w:t>
      </w:r>
      <w:r w:rsidR="00456B22">
        <w:rPr>
          <w:rFonts w:ascii="Times New Roman" w:hAnsi="Times New Roman"/>
          <w:sz w:val="28"/>
        </w:rPr>
        <w:t>дли</w:t>
      </w:r>
      <w:r w:rsidRPr="0003291E">
        <w:rPr>
          <w:rFonts w:ascii="Times New Roman" w:hAnsi="Times New Roman"/>
          <w:sz w:val="28"/>
        </w:rPr>
        <w:t>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45 мм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классов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прочности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исполнений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(крестообразный шлиц):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Винт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А. М8 - 6g х 45. 48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1491 - 80.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Винт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В2.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М8 - 6g х 45. 48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17473 - 80.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br w:type="page"/>
        <w:t>Приложение 8</w:t>
      </w:r>
    </w:p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Трубы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стальные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водогазопроводные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Выдержки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 3262 - 75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0"/>
        <w:gridCol w:w="1136"/>
        <w:gridCol w:w="1022"/>
        <w:gridCol w:w="1222"/>
        <w:gridCol w:w="951"/>
        <w:gridCol w:w="939"/>
        <w:gridCol w:w="849"/>
        <w:gridCol w:w="950"/>
      </w:tblGrid>
      <w:tr w:rsidR="009867C0" w:rsidRPr="009867C0" w:rsidTr="009867C0">
        <w:trPr>
          <w:jc w:val="center"/>
        </w:trPr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Условный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проход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 у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, мм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Наружный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H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, мм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Толщина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легкие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стенки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внутренний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обыкновен.</w:t>
            </w:r>
          </w:p>
        </w:tc>
        <w:tc>
          <w:tcPr>
            <w:tcW w:w="0" w:type="auto"/>
          </w:tcPr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Диаметр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усилен.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Резьба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G</w:t>
            </w:r>
            <w:r w:rsidR="00F432B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табл.1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(ГОСТ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="00F432BE"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рис.5</w:t>
            </w:r>
          </w:p>
        </w:tc>
        <w:tc>
          <w:tcPr>
            <w:tcW w:w="0" w:type="auto"/>
          </w:tcPr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6357-81)</w:t>
            </w:r>
          </w:p>
          <w:p w:rsidR="0003291E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  <w:vertAlign w:val="subscript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 xml:space="preserve">1 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>= D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1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>рис.5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10,2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1,8/6,6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2,0/6,2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2,5/5,2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 1/8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9,728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8,566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13,5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2,0/9,5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2,2/9,1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2,8/7,9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 1/4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13,157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11.445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17,0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2,0/13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2,2/12,6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2,8/11,4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 3/8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16,662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14,950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21,3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2,35/16,6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2,5/16,3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2,8/15,7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3,2/14,9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 1/2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20,955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18,631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26,8</w:t>
            </w:r>
          </w:p>
        </w:tc>
        <w:tc>
          <w:tcPr>
            <w:tcW w:w="0" w:type="auto"/>
          </w:tcPr>
          <w:p w:rsidR="0003291E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2,35/22,1</w:t>
            </w:r>
          </w:p>
          <w:p w:rsidR="004C04C5" w:rsidRPr="009867C0" w:rsidRDefault="004C04C5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2,5/21,8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2,8/21,2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3,2/20,4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 3/4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26,441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24,117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33,5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2,8/27,9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3,2/27,1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4,0/25,5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 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33,249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30,291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42,3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2,8/36,7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3,2/35,9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4,0/34,3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perscript"/>
                <w:lang w:val="en-US"/>
              </w:rPr>
              <w:t>1</w:t>
            </w:r>
            <w:r w:rsidRPr="009867C0">
              <w:rPr>
                <w:rFonts w:ascii="Times New Roman" w:hAnsi="Times New Roman"/>
                <w:spacing w:val="0"/>
                <w:sz w:val="20"/>
                <w:vertAlign w:val="superscript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/</w:t>
            </w:r>
            <w:r w:rsidRPr="009867C0">
              <w:rPr>
                <w:rFonts w:ascii="Times New Roman" w:hAnsi="Times New Roman"/>
                <w:spacing w:val="0"/>
                <w:sz w:val="20"/>
                <w:vertAlign w:val="subscript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41,91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38,952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48,0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3,0/42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3,5/41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4,0 / 40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G 1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perscript"/>
                <w:lang w:val="en-US"/>
              </w:rPr>
              <w:t>1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/</w:t>
            </w: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47,803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44,845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50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60,0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3,0/54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3,5/53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4,5/51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  <w:lang w:val="en-US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>G 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  <w:lang w:val="en-US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59,614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56,656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65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75,5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3,2/69,1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4,0/67,5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 xml:space="preserve">4,5/66,5 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G 2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perscript"/>
              </w:rPr>
              <w:t>1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/</w:t>
            </w: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  <w:vertAlign w:val="subscript"/>
              </w:rPr>
              <w:t>2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75,184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72,226</w:t>
            </w:r>
          </w:p>
        </w:tc>
      </w:tr>
      <w:tr w:rsidR="009867C0" w:rsidRPr="009867C0" w:rsidTr="009867C0">
        <w:trPr>
          <w:jc w:val="center"/>
        </w:trPr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80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88,5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3,5/81/5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4,0/80,5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4,5/79,5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G 3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87,884</w:t>
            </w:r>
          </w:p>
        </w:tc>
        <w:tc>
          <w:tcPr>
            <w:tcW w:w="0" w:type="auto"/>
          </w:tcPr>
          <w:p w:rsidR="004C04C5" w:rsidRPr="009867C0" w:rsidRDefault="0003291E" w:rsidP="009867C0">
            <w:pPr>
              <w:pStyle w:val="a4"/>
              <w:keepLines w:val="0"/>
              <w:widowControl w:val="0"/>
              <w:spacing w:line="360" w:lineRule="auto"/>
              <w:ind w:right="0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9867C0">
              <w:rPr>
                <w:rFonts w:ascii="Times New Roman" w:hAnsi="Times New Roman"/>
                <w:spacing w:val="0"/>
                <w:sz w:val="20"/>
              </w:rPr>
              <w:t xml:space="preserve"> </w:t>
            </w:r>
            <w:r w:rsidR="004C04C5" w:rsidRPr="009867C0">
              <w:rPr>
                <w:rFonts w:ascii="Times New Roman" w:hAnsi="Times New Roman"/>
                <w:spacing w:val="0"/>
                <w:sz w:val="20"/>
              </w:rPr>
              <w:t>84,926</w:t>
            </w:r>
          </w:p>
        </w:tc>
      </w:tr>
    </w:tbl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Примечания: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а)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только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условным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проходом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40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внутренний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</w:t>
      </w:r>
      <w:r w:rsidR="00456B22" w:rsidRPr="00456B22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также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40 мм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 обведены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рамку );</w:t>
      </w: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б)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обозначении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условный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проход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дан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дюймах 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труб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-</w:t>
      </w:r>
      <w:r w:rsidR="00456B22" w:rsidRPr="00456B22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мм.</w:t>
      </w:r>
    </w:p>
    <w:p w:rsid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3291E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4C04C5" w:rsidRPr="0003291E">
        <w:rPr>
          <w:rFonts w:ascii="Times New Roman" w:hAnsi="Times New Roman"/>
          <w:sz w:val="28"/>
        </w:rPr>
        <w:t>Приложение 9</w:t>
      </w:r>
    </w:p>
    <w:p w:rsidR="00456B22" w:rsidRPr="00456B22" w:rsidRDefault="00456B22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Построение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шестигранника</w:t>
      </w:r>
    </w:p>
    <w:p w:rsidR="004E410B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53" type="#_x0000_t75" style="width:264.75pt;height:157.5pt">
            <v:imagedata r:id="rId34" o:title=""/>
          </v:shape>
        </w:pict>
      </w:r>
    </w:p>
    <w:p w:rsidR="004E410B" w:rsidRPr="0003291E" w:rsidRDefault="004E410B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а) Известен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 xml:space="preserve">размер </w:t>
      </w:r>
      <w:r w:rsidR="0003291E">
        <w:rPr>
          <w:rFonts w:ascii="Times New Roman" w:hAnsi="Times New Roman"/>
          <w:sz w:val="28"/>
        </w:rPr>
        <w:t>"</w:t>
      </w:r>
      <w:r w:rsidRPr="0003291E">
        <w:rPr>
          <w:rFonts w:ascii="Times New Roman" w:hAnsi="Times New Roman"/>
          <w:sz w:val="28"/>
        </w:rPr>
        <w:t xml:space="preserve"> под ключ </w:t>
      </w:r>
      <w:r w:rsidR="0003291E">
        <w:rPr>
          <w:rFonts w:ascii="Times New Roman" w:hAnsi="Times New Roman"/>
          <w:sz w:val="28"/>
        </w:rPr>
        <w:t>"</w:t>
      </w:r>
      <w:r w:rsidRPr="0003291E">
        <w:rPr>
          <w:rFonts w:ascii="Times New Roman" w:hAnsi="Times New Roman"/>
          <w:sz w:val="28"/>
        </w:rPr>
        <w:t>- S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(диаметр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вписанной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окружности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многогранника ).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описанной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окружности</w:t>
      </w:r>
    </w:p>
    <w:p w:rsidR="00F563B6" w:rsidRPr="0003291E" w:rsidRDefault="00F563B6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=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2R</w:t>
      </w: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oval id="_x0000_s1030" style="position:absolute;left:0;text-align:left;margin-left:241.6pt;margin-top:-.7pt;width:3.95pt;height:3.9pt;z-index:251656704" o:allowincell="f" filled="f" strokeweight=".5pt"/>
        </w:pict>
      </w:r>
      <w:r>
        <w:rPr>
          <w:noProof/>
        </w:rPr>
        <w:pict>
          <v:shape id="_x0000_s1031" style="position:absolute;left:0;text-align:left;margin-left:251.5pt;margin-top:3pt;width:5.75pt;height:1.15pt;z-index:251657728;mso-position-horizontal-relative:text;mso-position-vertical-relative:text" coordsize="20000,20000" o:allowincell="f" path="m19826,9565r-4174,9565l13565,19130,9391,,3130,,,9565e" filled="f" strokeweight=".5pt">
            <v:stroke startarrowwidth="narrow" startarrowlength="long" endarrowwidth="narrow" endarrowlength="long"/>
            <v:path arrowok="t"/>
          </v:shape>
        </w:pict>
      </w:r>
      <w:r w:rsidR="004C04C5" w:rsidRPr="0003291E">
        <w:rPr>
          <w:rFonts w:ascii="Times New Roman" w:hAnsi="Times New Roman"/>
          <w:sz w:val="28"/>
          <w:lang w:val="en-US"/>
        </w:rPr>
        <w:t>R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=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 xml:space="preserve">0,5 </w:t>
      </w:r>
      <w:r w:rsidR="004C04C5" w:rsidRPr="0003291E">
        <w:rPr>
          <w:rFonts w:ascii="Times New Roman" w:hAnsi="Times New Roman"/>
          <w:sz w:val="28"/>
          <w:lang w:val="en-US"/>
        </w:rPr>
        <w:t>e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=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 xml:space="preserve">0,5 </w:t>
      </w:r>
      <w:r w:rsidR="004C04C5" w:rsidRPr="0003291E">
        <w:rPr>
          <w:rFonts w:ascii="Times New Roman" w:hAnsi="Times New Roman"/>
          <w:sz w:val="28"/>
          <w:lang w:val="en-US"/>
        </w:rPr>
        <w:t>S</w:t>
      </w:r>
      <w:r w:rsidR="004C04C5" w:rsidRPr="0003291E">
        <w:rPr>
          <w:rFonts w:ascii="Times New Roman" w:hAnsi="Times New Roman"/>
          <w:sz w:val="28"/>
        </w:rPr>
        <w:t xml:space="preserve"> / </w:t>
      </w:r>
      <w:r w:rsidR="004C04C5" w:rsidRPr="0003291E">
        <w:rPr>
          <w:rFonts w:ascii="Times New Roman" w:hAnsi="Times New Roman"/>
          <w:sz w:val="28"/>
          <w:lang w:val="en-US"/>
        </w:rPr>
        <w:t>cos</w:t>
      </w:r>
      <w:r w:rsidR="004C04C5" w:rsidRPr="0003291E">
        <w:rPr>
          <w:rFonts w:ascii="Times New Roman" w:hAnsi="Times New Roman"/>
          <w:sz w:val="28"/>
        </w:rPr>
        <w:t xml:space="preserve"> 30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~</w:t>
      </w:r>
      <w:r w:rsidR="0003291E" w:rsidRP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 xml:space="preserve">0,58 </w:t>
      </w:r>
      <w:r w:rsidR="004C04C5" w:rsidRPr="0003291E">
        <w:rPr>
          <w:rFonts w:ascii="Times New Roman" w:hAnsi="Times New Roman"/>
          <w:sz w:val="28"/>
          <w:lang w:val="en-US"/>
        </w:rPr>
        <w:t>S</w:t>
      </w:r>
    </w:p>
    <w:p w:rsidR="00F563B6" w:rsidRPr="0003291E" w:rsidRDefault="00F563B6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При помощи радиуса R(см.рис.) делим окружность диаметра "е" 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шесть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частей.</w:t>
      </w:r>
    </w:p>
    <w:p w:rsid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oval id="_x0000_s1032" style="position:absolute;left:0;text-align:left;margin-left:468.7pt;margin-top:11pt;width:4.55pt;height:4.45pt;z-index:251653632" o:allowincell="f" filled="f" strokeweight=".5pt"/>
        </w:pict>
      </w:r>
      <w:r w:rsidR="004C04C5" w:rsidRPr="0003291E">
        <w:rPr>
          <w:rFonts w:ascii="Times New Roman" w:hAnsi="Times New Roman"/>
          <w:sz w:val="28"/>
        </w:rPr>
        <w:t>б)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Гиперболы,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образуемые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результате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снятия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фаски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под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углом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30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(см.рис.) ,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задании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не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изображаются.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Ниже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приводится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один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из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способов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замены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их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дугами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окружностей.</w:t>
      </w:r>
    </w:p>
    <w:p w:rsidR="004C04C5" w:rsidRPr="0003291E" w:rsidRDefault="00FC7CFA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_x0000_s1033" style="position:absolute;left:0;text-align:left;margin-left:450.1pt;margin-top:16.9pt;width:5.45pt;height:10.5pt;z-index:251655680;mso-position-horizontal-relative:text;mso-position-vertical-relative:text" coordsize="20000,20000" o:allowincell="f" path="m,15714l19817,4190,16514,,5505,r,19905l16514,19905e" filled="f" strokeweight=".5pt">
            <v:stroke startarrowwidth="narrow" startarrowlength="long" endarrowwidth="narrow" endarrowlength="long"/>
            <v:path arrowok="t"/>
          </v:shape>
        </w:pict>
      </w:r>
      <w:r>
        <w:rPr>
          <w:noProof/>
        </w:rPr>
        <w:pict>
          <v:shape id="_x0000_s1034" style="position:absolute;left:0;text-align:left;margin-left:197.2pt;margin-top:1.9pt;width:5.45pt;height:10.5pt;z-index:251654656;mso-position-horizontal-relative:text;mso-position-vertical-relative:text" coordsize="20000,20000" o:allowincell="f" path="m,15714l19817,4190,16514,,5505,r,19905l16514,19905e" filled="f" strokeweight=".5pt">
            <v:stroke startarrowwidth="narrow" startarrowlength="long" endarrowwidth="narrow" endarrowlength="long"/>
            <v:path arrowok="t"/>
          </v:shape>
        </w:pict>
      </w:r>
      <w:r w:rsidR="004C04C5" w:rsidRPr="0003291E">
        <w:rPr>
          <w:rFonts w:ascii="Times New Roman" w:hAnsi="Times New Roman"/>
          <w:sz w:val="28"/>
        </w:rPr>
        <w:t>Проводим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срединные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линии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как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показано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рисунке,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восстанавливаем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к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образующим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конуса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точках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1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перпендикуляры.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пересечении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прямых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n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находим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точки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2,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R</w:t>
      </w:r>
      <w:r w:rsidR="004C04C5" w:rsidRPr="0003291E">
        <w:rPr>
          <w:rFonts w:ascii="Times New Roman" w:hAnsi="Times New Roman"/>
          <w:sz w:val="28"/>
          <w:vertAlign w:val="subscript"/>
        </w:rPr>
        <w:t>1</w:t>
      </w:r>
      <w:r w:rsidR="004C04C5" w:rsidRPr="0003291E">
        <w:rPr>
          <w:rFonts w:ascii="Times New Roman" w:hAnsi="Times New Roman"/>
          <w:sz w:val="28"/>
        </w:rPr>
        <w:t>=12.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Радиус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R</w:t>
      </w:r>
      <w:r w:rsidR="004C04C5" w:rsidRPr="0003291E">
        <w:rPr>
          <w:rFonts w:ascii="Times New Roman" w:hAnsi="Times New Roman"/>
          <w:sz w:val="28"/>
          <w:vertAlign w:val="subscript"/>
        </w:rPr>
        <w:t>2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находим,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продлив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прямую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n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до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пересечения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осью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шестигранника</w:t>
      </w:r>
      <w:r w:rsidR="0003291E">
        <w:rPr>
          <w:rFonts w:ascii="Times New Roman" w:hAnsi="Times New Roman"/>
          <w:sz w:val="28"/>
        </w:rPr>
        <w:t xml:space="preserve"> </w:t>
      </w:r>
      <w:r w:rsidR="004C04C5" w:rsidRPr="0003291E">
        <w:rPr>
          <w:rFonts w:ascii="Times New Roman" w:hAnsi="Times New Roman"/>
          <w:sz w:val="28"/>
        </w:rPr>
        <w:t>R</w:t>
      </w:r>
      <w:r w:rsidR="004C04C5" w:rsidRPr="0003291E">
        <w:rPr>
          <w:rFonts w:ascii="Times New Roman" w:hAnsi="Times New Roman"/>
          <w:sz w:val="28"/>
          <w:vertAlign w:val="subscript"/>
        </w:rPr>
        <w:t xml:space="preserve">2 </w:t>
      </w:r>
      <w:r w:rsidR="004C04C5" w:rsidRPr="0003291E">
        <w:rPr>
          <w:rFonts w:ascii="Times New Roman" w:hAnsi="Times New Roman"/>
          <w:sz w:val="28"/>
        </w:rPr>
        <w:t>= 34.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в)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стандартах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болты,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гайки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дан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S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</w:t>
      </w:r>
      <w:r w:rsidRPr="0003291E">
        <w:rPr>
          <w:rFonts w:ascii="Times New Roman" w:hAnsi="Times New Roman"/>
          <w:sz w:val="28"/>
          <w:vertAlign w:val="subscript"/>
        </w:rPr>
        <w:t xml:space="preserve">min </w:t>
      </w:r>
      <w:r w:rsidRPr="0003291E">
        <w:rPr>
          <w:rFonts w:ascii="Times New Roman" w:hAnsi="Times New Roman"/>
          <w:sz w:val="28"/>
        </w:rPr>
        <w:t>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характеризующий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притупление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кромок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шестигранника.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приложениях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2,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3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расчетный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(см. а).</w:t>
      </w:r>
    </w:p>
    <w:p w:rsidR="004C04C5" w:rsidRPr="0003291E" w:rsidRDefault="00F563B6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br w:type="page"/>
      </w:r>
      <w:r w:rsidR="004C04C5" w:rsidRPr="0003291E">
        <w:rPr>
          <w:rFonts w:ascii="Times New Roman" w:hAnsi="Times New Roman"/>
          <w:sz w:val="28"/>
        </w:rPr>
        <w:t>ЛИТЕРАТУРА</w:t>
      </w:r>
    </w:p>
    <w:p w:rsidR="004C04C5" w:rsidRPr="0003291E" w:rsidRDefault="004C04C5" w:rsidP="0003291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1.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11708 - 82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Термины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определения.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01.01.84.</w:t>
      </w:r>
    </w:p>
    <w:p w:rsidR="004C04C5" w:rsidRP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2.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9150 - 81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Профиль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01.01.82.</w:t>
      </w:r>
    </w:p>
    <w:p w:rsidR="004C04C5" w:rsidRP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3.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8724 - 81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Диаметры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шаги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01.01.82.</w:t>
      </w:r>
    </w:p>
    <w:p w:rsidR="004C04C5" w:rsidRP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4.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24705 - 81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Основные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размеры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 01.01.82.</w:t>
      </w:r>
    </w:p>
    <w:p w:rsidR="004C04C5" w:rsidRP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5.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16093 - 81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Допуски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Посадки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зазором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456B22">
        <w:rPr>
          <w:rFonts w:ascii="Times New Roman" w:hAnsi="Times New Roman"/>
          <w:sz w:val="28"/>
          <w:lang w:val="en-US"/>
        </w:rPr>
        <w:t xml:space="preserve"> </w:t>
      </w:r>
      <w:r w:rsidRPr="0003291E">
        <w:rPr>
          <w:rFonts w:ascii="Times New Roman" w:hAnsi="Times New Roman"/>
          <w:sz w:val="28"/>
        </w:rPr>
        <w:t>01.01.82.</w:t>
      </w:r>
    </w:p>
    <w:p w:rsidR="004C04C5" w:rsidRP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6.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24834 - 81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Допуски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Переходные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посадки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</w:t>
      </w:r>
      <w:r w:rsidR="00456B22">
        <w:rPr>
          <w:rFonts w:ascii="Times New Roman" w:hAnsi="Times New Roman"/>
          <w:sz w:val="28"/>
          <w:lang w:val="en-US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01.01.82.</w:t>
      </w:r>
    </w:p>
    <w:p w:rsidR="004C04C5" w:rsidRP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r w:rsidRPr="0003291E">
        <w:rPr>
          <w:rFonts w:ascii="Times New Roman" w:hAnsi="Times New Roman"/>
          <w:sz w:val="28"/>
        </w:rPr>
        <w:t>7.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ГОСТ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4608 - 81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Резьба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метрическая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Допуски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Посадки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натягом .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Введен</w:t>
      </w:r>
      <w:r w:rsidR="0003291E">
        <w:rPr>
          <w:rFonts w:ascii="Times New Roman" w:hAnsi="Times New Roman"/>
          <w:sz w:val="28"/>
        </w:rPr>
        <w:t xml:space="preserve"> </w:t>
      </w:r>
      <w:r w:rsidRPr="0003291E">
        <w:rPr>
          <w:rFonts w:ascii="Times New Roman" w:hAnsi="Times New Roman"/>
          <w:sz w:val="28"/>
        </w:rPr>
        <w:t>с</w:t>
      </w:r>
      <w:r w:rsidR="00456B22">
        <w:rPr>
          <w:rFonts w:ascii="Times New Roman" w:hAnsi="Times New Roman"/>
          <w:sz w:val="28"/>
          <w:lang w:val="en-US"/>
        </w:rPr>
        <w:t xml:space="preserve"> </w:t>
      </w:r>
      <w:r w:rsidRPr="0003291E">
        <w:rPr>
          <w:rFonts w:ascii="Times New Roman" w:hAnsi="Times New Roman"/>
          <w:sz w:val="28"/>
        </w:rPr>
        <w:t>01.01.82.</w:t>
      </w:r>
    </w:p>
    <w:p w:rsidR="004C04C5" w:rsidRPr="0003291E" w:rsidRDefault="004C04C5" w:rsidP="00456B22">
      <w:pPr>
        <w:widowControl w:val="0"/>
        <w:spacing w:line="36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4C04C5" w:rsidRPr="0003291E" w:rsidSect="0003291E">
      <w:headerReference w:type="even" r:id="rId35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92" w:rsidRDefault="004F2692">
      <w:r>
        <w:separator/>
      </w:r>
    </w:p>
  </w:endnote>
  <w:endnote w:type="continuationSeparator" w:id="0">
    <w:p w:rsidR="004F2692" w:rsidRDefault="004F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Rounded MT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92" w:rsidRDefault="004F2692">
      <w:r>
        <w:separator/>
      </w:r>
    </w:p>
  </w:footnote>
  <w:footnote w:type="continuationSeparator" w:id="0">
    <w:p w:rsidR="004F2692" w:rsidRDefault="004F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91E" w:rsidRDefault="0003291E">
    <w:pPr>
      <w:pStyle w:val="a5"/>
      <w:framePr w:wrap="around" w:vAnchor="text" w:hAnchor="margin" w:xAlign="center" w:y="1"/>
      <w:rPr>
        <w:rStyle w:val="a7"/>
      </w:rPr>
    </w:pPr>
  </w:p>
  <w:p w:rsidR="0003291E" w:rsidRDefault="000329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BD3"/>
    <w:rsid w:val="0003291E"/>
    <w:rsid w:val="001C6DE9"/>
    <w:rsid w:val="0034624E"/>
    <w:rsid w:val="0038543E"/>
    <w:rsid w:val="003F3F8F"/>
    <w:rsid w:val="00456B22"/>
    <w:rsid w:val="004C04C5"/>
    <w:rsid w:val="004E410B"/>
    <w:rsid w:val="004F2692"/>
    <w:rsid w:val="00844963"/>
    <w:rsid w:val="009867C0"/>
    <w:rsid w:val="00BE1BD3"/>
    <w:rsid w:val="00CC60A9"/>
    <w:rsid w:val="00D27057"/>
    <w:rsid w:val="00F432BE"/>
    <w:rsid w:val="00F563B6"/>
    <w:rsid w:val="00FB7224"/>
    <w:rsid w:val="00FC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8BA93D75-02BD-498F-B7A9-5EA7C208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 Rounded MT Bold" w:hAnsi="Arial Rounded MT Bold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 Rounded MT Bold" w:hAnsi="Arial Rounded MT Bold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 Rounded MT Bold" w:hAnsi="Arial Rounded MT Bold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Arial Rounded MT Bold" w:hAnsi="Arial Rounded MT Bold"/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Arial Rounded MT Bold" w:hAnsi="Arial Rounded MT Bold"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Arial Rounded MT Bold" w:hAnsi="Arial Rounded MT Bold"/>
      <w:i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 Rounded MT Bold" w:hAnsi="Arial Rounded MT Bold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Заг"/>
    <w:basedOn w:val="a"/>
    <w:pPr>
      <w:keepNext/>
      <w:keepLines/>
      <w:widowControl w:val="0"/>
    </w:pPr>
    <w:rPr>
      <w:b/>
      <w:sz w:val="28"/>
    </w:rPr>
  </w:style>
  <w:style w:type="paragraph" w:customStyle="1" w:styleId="a4">
    <w:name w:val="Таблица"/>
    <w:basedOn w:val="a"/>
    <w:pPr>
      <w:keepLines/>
      <w:ind w:right="-1418"/>
    </w:pPr>
    <w:rPr>
      <w:spacing w:val="-20"/>
    </w:rPr>
  </w:style>
  <w:style w:type="paragraph" w:styleId="a5">
    <w:name w:val="header"/>
    <w:basedOn w:val="a"/>
    <w:link w:val="a6"/>
    <w:uiPriority w:val="99"/>
    <w:semiHidden/>
    <w:pPr>
      <w:tabs>
        <w:tab w:val="center" w:pos="4536"/>
        <w:tab w:val="right" w:pos="9072"/>
      </w:tabs>
    </w:pPr>
  </w:style>
  <w:style w:type="character" w:customStyle="1" w:styleId="a6">
    <w:name w:val="Верхній колонтитул Знак"/>
    <w:link w:val="a5"/>
    <w:uiPriority w:val="99"/>
    <w:semiHidden/>
    <w:rPr>
      <w:rFonts w:ascii="Courier New" w:hAnsi="Courier New"/>
      <w:sz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536"/>
        <w:tab w:val="right" w:pos="9072"/>
      </w:tabs>
    </w:pPr>
  </w:style>
  <w:style w:type="character" w:customStyle="1" w:styleId="a9">
    <w:name w:val="Нижній колонтитул Знак"/>
    <w:link w:val="a8"/>
    <w:uiPriority w:val="99"/>
    <w:semiHidden/>
    <w:rPr>
      <w:rFonts w:ascii="Courier New" w:hAnsi="Courier New"/>
      <w:sz w:val="24"/>
    </w:rPr>
  </w:style>
  <w:style w:type="paragraph" w:styleId="21">
    <w:name w:val="List 2"/>
    <w:basedOn w:val="a"/>
    <w:uiPriority w:val="99"/>
    <w:semiHidden/>
    <w:pPr>
      <w:ind w:left="566" w:hanging="283"/>
    </w:pPr>
  </w:style>
  <w:style w:type="paragraph" w:customStyle="1" w:styleId="aa">
    <w:name w:val="Табличный"/>
    <w:basedOn w:val="a"/>
    <w:pPr>
      <w:ind w:right="-427"/>
    </w:pPr>
    <w:rPr>
      <w:rFonts w:ascii="Times New Roman" w:hAnsi="Times New Roman"/>
    </w:rPr>
  </w:style>
  <w:style w:type="paragraph" w:styleId="ab">
    <w:name w:val="Title"/>
    <w:basedOn w:val="a"/>
    <w:link w:val="ac"/>
    <w:uiPriority w:val="10"/>
    <w:qFormat/>
    <w:pPr>
      <w:spacing w:before="240" w:after="60"/>
      <w:jc w:val="center"/>
    </w:pPr>
    <w:rPr>
      <w:rFonts w:ascii="Arial Rounded MT Bold" w:hAnsi="Arial Rounded MT Bold"/>
      <w:b/>
      <w:kern w:val="28"/>
      <w:sz w:val="32"/>
    </w:rPr>
  </w:style>
  <w:style w:type="character" w:customStyle="1" w:styleId="ac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99"/>
    <w:semiHidden/>
    <w:pPr>
      <w:spacing w:after="120"/>
    </w:pPr>
  </w:style>
  <w:style w:type="character" w:customStyle="1" w:styleId="ae">
    <w:name w:val="Основний текст Знак"/>
    <w:link w:val="ad"/>
    <w:uiPriority w:val="99"/>
    <w:semiHidden/>
    <w:rPr>
      <w:rFonts w:ascii="Courier New" w:hAnsi="Courier New"/>
      <w:sz w:val="24"/>
    </w:rPr>
  </w:style>
  <w:style w:type="paragraph" w:styleId="af">
    <w:name w:val="Body Text Indent"/>
    <w:basedOn w:val="a"/>
    <w:link w:val="af0"/>
    <w:uiPriority w:val="99"/>
    <w:semiHidden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uiPriority w:val="99"/>
    <w:semiHidden/>
    <w:rPr>
      <w:rFonts w:ascii="Courier New" w:hAnsi="Courier New"/>
      <w:sz w:val="24"/>
    </w:rPr>
  </w:style>
  <w:style w:type="paragraph" w:styleId="31">
    <w:name w:val="Body Text 3"/>
    <w:basedOn w:val="af"/>
    <w:link w:val="32"/>
    <w:uiPriority w:val="99"/>
    <w:semiHidden/>
  </w:style>
  <w:style w:type="character" w:customStyle="1" w:styleId="32">
    <w:name w:val="Основний текст 3 Знак"/>
    <w:link w:val="31"/>
    <w:uiPriority w:val="99"/>
    <w:semiHidden/>
    <w:rPr>
      <w:rFonts w:ascii="Courier New" w:hAnsi="Courier New"/>
      <w:sz w:val="16"/>
      <w:szCs w:val="16"/>
    </w:rPr>
  </w:style>
  <w:style w:type="paragraph" w:customStyle="1" w:styleId="41">
    <w:name w:val="Основной текст 4"/>
    <w:basedOn w:val="af"/>
  </w:style>
  <w:style w:type="paragraph" w:customStyle="1" w:styleId="51">
    <w:name w:val="Основной текст 5"/>
    <w:basedOn w:val="af"/>
  </w:style>
  <w:style w:type="paragraph" w:styleId="af1">
    <w:name w:val="Subtitle"/>
    <w:basedOn w:val="a"/>
    <w:link w:val="af2"/>
    <w:uiPriority w:val="11"/>
    <w:qFormat/>
    <w:pPr>
      <w:spacing w:after="60"/>
      <w:jc w:val="center"/>
    </w:pPr>
    <w:rPr>
      <w:rFonts w:ascii="Arial Rounded MT Bold" w:hAnsi="Arial Rounded MT Bold"/>
      <w:i/>
    </w:rPr>
  </w:style>
  <w:style w:type="character" w:customStyle="1" w:styleId="af2">
    <w:name w:val="Підзаголовок Знак"/>
    <w:link w:val="af1"/>
    <w:uiPriority w:val="11"/>
    <w:rPr>
      <w:rFonts w:ascii="Cambria" w:eastAsia="Times New Roman" w:hAnsi="Cambria" w:cs="Times New Roman"/>
      <w:sz w:val="24"/>
      <w:szCs w:val="24"/>
    </w:rPr>
  </w:style>
  <w:style w:type="paragraph" w:styleId="af3">
    <w:name w:val="caption"/>
    <w:basedOn w:val="a"/>
    <w:next w:val="a"/>
    <w:uiPriority w:val="35"/>
    <w:qFormat/>
    <w:pPr>
      <w:spacing w:before="120" w:after="120"/>
    </w:pPr>
    <w:rPr>
      <w:b/>
    </w:rPr>
  </w:style>
  <w:style w:type="paragraph" w:styleId="af4">
    <w:name w:val="List"/>
    <w:basedOn w:val="a"/>
    <w:uiPriority w:val="99"/>
    <w:semiHidden/>
    <w:pPr>
      <w:ind w:left="283" w:hanging="283"/>
    </w:pPr>
  </w:style>
  <w:style w:type="paragraph" w:styleId="af5">
    <w:name w:val="List Continue"/>
    <w:basedOn w:val="a"/>
    <w:uiPriority w:val="99"/>
    <w:semiHidden/>
    <w:pPr>
      <w:spacing w:after="120"/>
      <w:ind w:left="283"/>
    </w:pPr>
  </w:style>
  <w:style w:type="character" w:styleId="af6">
    <w:name w:val="line number"/>
    <w:uiPriority w:val="99"/>
    <w:semiHidden/>
    <w:rPr>
      <w:rFonts w:cs="Times New Roman"/>
    </w:rPr>
  </w:style>
  <w:style w:type="paragraph" w:styleId="22">
    <w:name w:val="Body Text 2"/>
    <w:basedOn w:val="a"/>
    <w:link w:val="23"/>
    <w:uiPriority w:val="99"/>
    <w:semiHidden/>
    <w:pPr>
      <w:jc w:val="both"/>
    </w:pPr>
    <w:rPr>
      <w:rFonts w:ascii="Times New Roman" w:hAnsi="Times New Roman"/>
    </w:rPr>
  </w:style>
  <w:style w:type="character" w:customStyle="1" w:styleId="23">
    <w:name w:val="Основний текст 2 Знак"/>
    <w:link w:val="22"/>
    <w:uiPriority w:val="99"/>
    <w:semiHidden/>
    <w:rPr>
      <w:rFonts w:ascii="Courier New" w:hAnsi="Courier New"/>
      <w:sz w:val="24"/>
    </w:rPr>
  </w:style>
  <w:style w:type="table" w:styleId="af7">
    <w:name w:val="Table Grid"/>
    <w:basedOn w:val="a1"/>
    <w:uiPriority w:val="59"/>
    <w:rsid w:val="000329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header" Target="header1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Государственный комитет Российской Федерации</vt:lpstr>
    </vt:vector>
  </TitlesOfParts>
  <Company>KEG TSTU</Company>
  <LinksUpToDate>false</LinksUpToDate>
  <CharactersWithSpaces>25696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Государственный комитет Российской Федерации</dc:title>
  <dc:subject/>
  <dc:creator>KEG</dc:creator>
  <cp:keywords/>
  <dc:description/>
  <cp:lastModifiedBy>Irina</cp:lastModifiedBy>
  <cp:revision>2</cp:revision>
  <cp:lastPrinted>2001-11-27T10:45:00Z</cp:lastPrinted>
  <dcterms:created xsi:type="dcterms:W3CDTF">2014-08-11T16:18:00Z</dcterms:created>
  <dcterms:modified xsi:type="dcterms:W3CDTF">2014-08-11T16:18:00Z</dcterms:modified>
</cp:coreProperties>
</file>