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ГОСУДАРСТВЕННОЕ ОБРАЗОВАТЕЛЬНОЕ УЧРЕЖДЕНИЕ</w:t>
      </w:r>
    </w:p>
    <w:p w:rsidR="00486F0D" w:rsidRP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ВЫСШЕГО ПРОФЕССИОНАЛЬНОГО ОБРАЗОВАНИЯ</w:t>
      </w:r>
    </w:p>
    <w:p w:rsid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НАБЕРЕЖНОЧЕЛНИНСКИЙ ГОСУДАРСТВЕННЫЙ</w:t>
      </w:r>
    </w:p>
    <w:p w:rsidR="00486F0D" w:rsidRP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ПЕДАГОГИЧЕСКИЙ ИНСТИТУТ</w:t>
      </w:r>
    </w:p>
    <w:p w:rsidR="00486F0D" w:rsidRP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86F0D" w:rsidRPr="00411C27" w:rsidRDefault="00486F0D" w:rsidP="00411C27">
      <w:pPr>
        <w:pStyle w:val="a3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</w:p>
    <w:p w:rsidR="00486F0D" w:rsidRP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ФАКУЛЬТЕТ ИСТОРИИ И МЕНЕДЖМЕНТА</w:t>
      </w:r>
    </w:p>
    <w:p w:rsidR="00486F0D" w:rsidRP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86F0D" w:rsidRP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86F0D" w:rsidRP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ПЛАН-КОНСПЕКТ УРОКА</w:t>
      </w:r>
    </w:p>
    <w:p w:rsidR="00486F0D" w:rsidRP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560BF0" w:rsidRP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Группа 3.4</w:t>
      </w:r>
      <w:r w:rsidR="00560BF0" w:rsidRPr="00411C27">
        <w:rPr>
          <w:color w:val="000000"/>
          <w:sz w:val="28"/>
          <w:szCs w:val="28"/>
        </w:rPr>
        <w:t xml:space="preserve"> (11 «Г»)</w:t>
      </w:r>
    </w:p>
    <w:p w:rsid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Тема:</w:t>
      </w:r>
      <w:r w:rsidR="002F4BDC" w:rsidRPr="00411C27">
        <w:rPr>
          <w:color w:val="000000"/>
          <w:sz w:val="28"/>
          <w:szCs w:val="28"/>
        </w:rPr>
        <w:t xml:space="preserve"> </w:t>
      </w:r>
      <w:r w:rsidR="00651234" w:rsidRPr="00411C27">
        <w:rPr>
          <w:color w:val="000000"/>
          <w:sz w:val="28"/>
          <w:szCs w:val="28"/>
        </w:rPr>
        <w:t xml:space="preserve">Русская культура конца </w:t>
      </w:r>
      <w:r w:rsidR="00651234" w:rsidRPr="00411C27">
        <w:rPr>
          <w:color w:val="000000"/>
          <w:sz w:val="28"/>
          <w:szCs w:val="28"/>
          <w:lang w:val="en-US"/>
        </w:rPr>
        <w:t>XIX</w:t>
      </w:r>
      <w:r w:rsidR="00651234" w:rsidRPr="00411C27">
        <w:rPr>
          <w:color w:val="000000"/>
          <w:sz w:val="28"/>
          <w:szCs w:val="28"/>
        </w:rPr>
        <w:t xml:space="preserve"> - начала </w:t>
      </w:r>
      <w:r w:rsidR="00651234" w:rsidRPr="00411C27">
        <w:rPr>
          <w:color w:val="000000"/>
          <w:sz w:val="28"/>
          <w:szCs w:val="28"/>
          <w:lang w:val="en-US"/>
        </w:rPr>
        <w:t>XX</w:t>
      </w:r>
      <w:r w:rsidR="00783CFD" w:rsidRPr="00411C27">
        <w:rPr>
          <w:color w:val="000000"/>
          <w:sz w:val="28"/>
          <w:szCs w:val="28"/>
        </w:rPr>
        <w:t xml:space="preserve"> века</w:t>
      </w:r>
    </w:p>
    <w:p w:rsidR="00411C27" w:rsidRDefault="00411C27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11C27" w:rsidRDefault="00411C27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11C27" w:rsidRDefault="00651234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14</w:t>
      </w:r>
      <w:r w:rsidR="001C6DEC" w:rsidRPr="00411C27">
        <w:rPr>
          <w:color w:val="000000"/>
          <w:sz w:val="28"/>
          <w:szCs w:val="28"/>
        </w:rPr>
        <w:t>.12</w:t>
      </w:r>
      <w:r w:rsidR="00486F0D" w:rsidRPr="00411C27">
        <w:rPr>
          <w:color w:val="000000"/>
          <w:sz w:val="28"/>
          <w:szCs w:val="28"/>
        </w:rPr>
        <w:t>.2009</w:t>
      </w:r>
    </w:p>
    <w:p w:rsidR="00411C27" w:rsidRDefault="00411C27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11C27" w:rsidRPr="00411C27" w:rsidRDefault="00486F0D" w:rsidP="00411C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11C27">
        <w:rPr>
          <w:color w:val="000000"/>
          <w:kern w:val="28"/>
          <w:sz w:val="28"/>
          <w:szCs w:val="28"/>
        </w:rPr>
        <w:t xml:space="preserve">Студент практикант </w:t>
      </w:r>
      <w:r w:rsidRPr="00411C27">
        <w:rPr>
          <w:color w:val="000000"/>
          <w:kern w:val="28"/>
          <w:sz w:val="28"/>
          <w:szCs w:val="28"/>
          <w:lang w:val="en-US"/>
        </w:rPr>
        <w:t>V</w:t>
      </w:r>
      <w:r w:rsidRPr="00411C27">
        <w:rPr>
          <w:color w:val="000000"/>
          <w:kern w:val="28"/>
          <w:sz w:val="28"/>
          <w:szCs w:val="28"/>
        </w:rPr>
        <w:t xml:space="preserve"> курса группы 582</w:t>
      </w:r>
    </w:p>
    <w:p w:rsidR="00411C27" w:rsidRPr="00411C27" w:rsidRDefault="00560BF0" w:rsidP="00411C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11C27">
        <w:rPr>
          <w:color w:val="000000"/>
          <w:kern w:val="28"/>
          <w:sz w:val="28"/>
          <w:szCs w:val="28"/>
        </w:rPr>
        <w:t>Саитов Ильдар Гербертович</w:t>
      </w:r>
    </w:p>
    <w:p w:rsidR="00486F0D" w:rsidRPr="00411C27" w:rsidRDefault="00486F0D" w:rsidP="00411C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411C27" w:rsidRPr="00411C27" w:rsidRDefault="00560BF0" w:rsidP="00411C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11C27">
        <w:rPr>
          <w:color w:val="000000"/>
          <w:kern w:val="28"/>
          <w:sz w:val="28"/>
          <w:szCs w:val="28"/>
        </w:rPr>
        <w:t xml:space="preserve">Учитель истории школы: </w:t>
      </w:r>
      <w:r w:rsidR="00E52C7E" w:rsidRPr="00411C27">
        <w:rPr>
          <w:color w:val="000000"/>
          <w:kern w:val="28"/>
          <w:sz w:val="28"/>
          <w:szCs w:val="28"/>
        </w:rPr>
        <w:t>Смурякова Е. Е.</w:t>
      </w:r>
      <w:r w:rsidR="00411C27" w:rsidRPr="00411C27">
        <w:rPr>
          <w:color w:val="000000"/>
          <w:kern w:val="28"/>
          <w:sz w:val="28"/>
          <w:szCs w:val="28"/>
        </w:rPr>
        <w:t xml:space="preserve"> </w:t>
      </w:r>
      <w:r w:rsidR="00B26CBE" w:rsidRPr="00411C27">
        <w:rPr>
          <w:color w:val="000000"/>
          <w:kern w:val="28"/>
          <w:sz w:val="28"/>
          <w:szCs w:val="28"/>
        </w:rPr>
        <w:t>_______________</w:t>
      </w:r>
    </w:p>
    <w:p w:rsidR="00486F0D" w:rsidRPr="00411C27" w:rsidRDefault="00486F0D" w:rsidP="00411C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411C27" w:rsidRPr="00411C27" w:rsidRDefault="00486F0D" w:rsidP="00411C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11C27">
        <w:rPr>
          <w:color w:val="000000"/>
          <w:kern w:val="28"/>
          <w:sz w:val="28"/>
          <w:szCs w:val="28"/>
        </w:rPr>
        <w:t xml:space="preserve">Групповой </w:t>
      </w:r>
      <w:r w:rsidR="00560BF0" w:rsidRPr="00411C27">
        <w:rPr>
          <w:color w:val="000000"/>
          <w:kern w:val="28"/>
          <w:sz w:val="28"/>
          <w:szCs w:val="28"/>
        </w:rPr>
        <w:t>руководитель</w:t>
      </w:r>
      <w:r w:rsidR="00E52C7E" w:rsidRPr="00411C27">
        <w:rPr>
          <w:color w:val="000000"/>
          <w:kern w:val="28"/>
          <w:sz w:val="28"/>
          <w:szCs w:val="28"/>
        </w:rPr>
        <w:t>: Магсумов</w:t>
      </w:r>
      <w:r w:rsidRPr="00411C27">
        <w:rPr>
          <w:color w:val="000000"/>
          <w:kern w:val="28"/>
          <w:sz w:val="28"/>
          <w:szCs w:val="28"/>
        </w:rPr>
        <w:t xml:space="preserve"> Т.А.</w:t>
      </w:r>
      <w:r w:rsidR="00B26CBE" w:rsidRPr="00411C27">
        <w:rPr>
          <w:color w:val="000000"/>
          <w:kern w:val="28"/>
          <w:sz w:val="28"/>
          <w:szCs w:val="28"/>
        </w:rPr>
        <w:t xml:space="preserve"> _______________</w:t>
      </w:r>
    </w:p>
    <w:p w:rsidR="00486F0D" w:rsidRPr="00411C27" w:rsidRDefault="00486F0D" w:rsidP="00411C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486F0D" w:rsidRPr="00411C27" w:rsidRDefault="00486F0D" w:rsidP="00411C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11C27">
        <w:rPr>
          <w:color w:val="000000"/>
          <w:kern w:val="28"/>
          <w:sz w:val="28"/>
          <w:szCs w:val="28"/>
        </w:rPr>
        <w:t>Оценка за урок</w:t>
      </w:r>
      <w:r w:rsidR="00411C27" w:rsidRPr="00411C27">
        <w:rPr>
          <w:color w:val="000000"/>
          <w:kern w:val="28"/>
          <w:sz w:val="28"/>
          <w:szCs w:val="28"/>
        </w:rPr>
        <w:t xml:space="preserve"> </w:t>
      </w:r>
      <w:r w:rsidR="00B26CBE" w:rsidRPr="00411C27">
        <w:rPr>
          <w:color w:val="000000"/>
          <w:kern w:val="28"/>
          <w:sz w:val="28"/>
          <w:szCs w:val="28"/>
        </w:rPr>
        <w:t>_______________</w:t>
      </w:r>
    </w:p>
    <w:p w:rsidR="00486F0D" w:rsidRP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86F0D" w:rsidRP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11C27" w:rsidRDefault="00411C27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86F0D" w:rsidRPr="00411C27" w:rsidRDefault="00486F0D" w:rsidP="00411C27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Набережные Челны</w:t>
      </w:r>
      <w:r w:rsidR="00B26CBE" w:rsidRPr="00411C27">
        <w:rPr>
          <w:color w:val="000000"/>
          <w:sz w:val="28"/>
          <w:szCs w:val="28"/>
        </w:rPr>
        <w:t>,</w:t>
      </w:r>
      <w:r w:rsidR="00411C27">
        <w:rPr>
          <w:color w:val="000000"/>
          <w:sz w:val="28"/>
          <w:szCs w:val="28"/>
        </w:rPr>
        <w:t xml:space="preserve"> </w:t>
      </w:r>
      <w:r w:rsidRPr="00411C27">
        <w:rPr>
          <w:color w:val="000000"/>
          <w:sz w:val="28"/>
          <w:szCs w:val="28"/>
        </w:rPr>
        <w:t>2009</w:t>
      </w:r>
      <w:r w:rsidR="00B26CBE" w:rsidRPr="00411C27">
        <w:rPr>
          <w:color w:val="000000"/>
          <w:sz w:val="28"/>
          <w:szCs w:val="28"/>
        </w:rPr>
        <w:t xml:space="preserve"> г.</w:t>
      </w:r>
    </w:p>
    <w:p w:rsidR="00411C27" w:rsidRPr="00411C27" w:rsidRDefault="00411C27" w:rsidP="00411C27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86F0D" w:rsidRPr="00411C27">
        <w:rPr>
          <w:b/>
          <w:bCs/>
          <w:color w:val="000000"/>
          <w:kern w:val="28"/>
          <w:sz w:val="28"/>
          <w:szCs w:val="28"/>
        </w:rPr>
        <w:t>Литература, использованная по теме:</w:t>
      </w:r>
    </w:p>
    <w:p w:rsidR="00486F0D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6F0D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1. </w:t>
      </w:r>
      <w:r w:rsidR="00A93CB5" w:rsidRPr="00411C27">
        <w:rPr>
          <w:color w:val="000000"/>
          <w:sz w:val="28"/>
          <w:szCs w:val="28"/>
        </w:rPr>
        <w:t xml:space="preserve">Левандовский А. А. Россия в </w:t>
      </w:r>
      <w:r w:rsidR="00A93CB5" w:rsidRPr="00411C27">
        <w:rPr>
          <w:color w:val="000000"/>
          <w:sz w:val="28"/>
          <w:szCs w:val="28"/>
          <w:lang w:val="en-US"/>
        </w:rPr>
        <w:t>XX</w:t>
      </w:r>
      <w:r w:rsidR="00A93CB5" w:rsidRPr="00411C27">
        <w:rPr>
          <w:color w:val="000000"/>
          <w:sz w:val="28"/>
          <w:szCs w:val="28"/>
        </w:rPr>
        <w:t xml:space="preserve"> веке: Учеб. для 10 – 11 кл. общеобразоват. учреждений / А. А. Левандовский, Ю. А. Щетинов. – 6-е изд. – М.: Просвещение, 2002. – 368 с., 16 л. ил., карт.</w:t>
      </w:r>
    </w:p>
    <w:p w:rsidR="00874F6C" w:rsidRPr="00411C27" w:rsidRDefault="00874F6C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2. Левандовский А. А. ПОУРОЧНЫЕ РАЗРАБОТКИ К УЧЕБНИКУ "Россия в ХХ веке" / А. А. Левандовский, Ю. А. Щетинов, Л. В. Жукова.- 160 с.: ил. (в обл.)</w:t>
      </w:r>
    </w:p>
    <w:p w:rsidR="00486F0D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6F0D" w:rsidRPr="00411C27" w:rsidRDefault="00651234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14</w:t>
      </w:r>
      <w:r w:rsidR="001C6DEC" w:rsidRPr="00411C27">
        <w:rPr>
          <w:color w:val="000000"/>
          <w:sz w:val="28"/>
          <w:szCs w:val="28"/>
        </w:rPr>
        <w:t>.12</w:t>
      </w:r>
      <w:r w:rsidR="00486F0D" w:rsidRPr="00411C27">
        <w:rPr>
          <w:color w:val="000000"/>
          <w:sz w:val="28"/>
          <w:szCs w:val="28"/>
        </w:rPr>
        <w:t>.2009</w:t>
      </w:r>
    </w:p>
    <w:p w:rsidR="00AC1DD1" w:rsidRDefault="00AC1DD1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6F0D" w:rsidRPr="00AC1DD1" w:rsidRDefault="00AC1DD1" w:rsidP="00AC1DD1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69B6" w:rsidRPr="00AC1DD1">
        <w:rPr>
          <w:b/>
          <w:bCs/>
          <w:color w:val="000000"/>
          <w:kern w:val="28"/>
          <w:sz w:val="28"/>
          <w:szCs w:val="28"/>
        </w:rPr>
        <w:t xml:space="preserve">Урок № </w:t>
      </w:r>
      <w:r w:rsidR="00651234" w:rsidRPr="00AC1DD1">
        <w:rPr>
          <w:b/>
          <w:bCs/>
          <w:color w:val="000000"/>
          <w:kern w:val="28"/>
          <w:sz w:val="28"/>
          <w:szCs w:val="28"/>
        </w:rPr>
        <w:t>10</w:t>
      </w:r>
      <w:r w:rsidR="00486F0D" w:rsidRPr="00AC1DD1">
        <w:rPr>
          <w:b/>
          <w:bCs/>
          <w:color w:val="000000"/>
          <w:kern w:val="28"/>
          <w:sz w:val="28"/>
          <w:szCs w:val="28"/>
        </w:rPr>
        <w:t>: Группа 3</w:t>
      </w:r>
      <w:r w:rsidR="00A93CB5" w:rsidRPr="00AC1DD1">
        <w:rPr>
          <w:b/>
          <w:bCs/>
          <w:color w:val="000000"/>
          <w:kern w:val="28"/>
          <w:sz w:val="28"/>
          <w:szCs w:val="28"/>
        </w:rPr>
        <w:t>.4 (11 «Г»)</w:t>
      </w:r>
    </w:p>
    <w:p w:rsidR="00AC1DD1" w:rsidRDefault="00AC1DD1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6F0D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Раздел </w:t>
      </w:r>
      <w:r w:rsidRPr="00411C27">
        <w:rPr>
          <w:color w:val="000000"/>
          <w:sz w:val="28"/>
          <w:szCs w:val="28"/>
          <w:lang w:val="en-US"/>
        </w:rPr>
        <w:t>I</w:t>
      </w:r>
      <w:r w:rsidR="00773467" w:rsidRPr="00411C27">
        <w:rPr>
          <w:color w:val="000000"/>
          <w:sz w:val="28"/>
          <w:szCs w:val="28"/>
          <w:lang w:val="en-US"/>
        </w:rPr>
        <w:t>I</w:t>
      </w:r>
      <w:r w:rsidR="002F4BDC" w:rsidRPr="00411C27">
        <w:rPr>
          <w:color w:val="000000"/>
          <w:sz w:val="28"/>
          <w:szCs w:val="28"/>
          <w:lang w:val="en-US"/>
        </w:rPr>
        <w:t>I</w:t>
      </w:r>
      <w:r w:rsidRPr="00411C27">
        <w:rPr>
          <w:color w:val="000000"/>
          <w:sz w:val="28"/>
          <w:szCs w:val="28"/>
        </w:rPr>
        <w:t>.</w:t>
      </w:r>
      <w:r w:rsidR="00773467" w:rsidRPr="00411C27">
        <w:rPr>
          <w:color w:val="000000"/>
          <w:sz w:val="28"/>
          <w:szCs w:val="28"/>
        </w:rPr>
        <w:t xml:space="preserve"> </w:t>
      </w:r>
      <w:r w:rsidR="00E52C7E" w:rsidRPr="00411C27">
        <w:rPr>
          <w:color w:val="000000"/>
          <w:sz w:val="28"/>
          <w:szCs w:val="28"/>
        </w:rPr>
        <w:t>Накануне краха</w:t>
      </w:r>
      <w:r w:rsidR="006A6D73" w:rsidRPr="00411C27">
        <w:rPr>
          <w:color w:val="000000"/>
          <w:sz w:val="28"/>
          <w:szCs w:val="28"/>
        </w:rPr>
        <w:t>.</w:t>
      </w:r>
    </w:p>
    <w:p w:rsidR="00486F0D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Тема:</w:t>
      </w:r>
      <w:r w:rsidR="00E52C7E" w:rsidRPr="00411C27">
        <w:rPr>
          <w:color w:val="000000"/>
          <w:sz w:val="28"/>
          <w:szCs w:val="28"/>
        </w:rPr>
        <w:t xml:space="preserve"> </w:t>
      </w:r>
      <w:r w:rsidR="005B1346" w:rsidRPr="00411C27">
        <w:rPr>
          <w:color w:val="000000"/>
          <w:sz w:val="28"/>
          <w:szCs w:val="28"/>
        </w:rPr>
        <w:t xml:space="preserve">Русская культура конца </w:t>
      </w:r>
      <w:r w:rsidR="005B1346" w:rsidRPr="00411C27">
        <w:rPr>
          <w:color w:val="000000"/>
          <w:sz w:val="28"/>
          <w:szCs w:val="28"/>
          <w:lang w:val="en-US"/>
        </w:rPr>
        <w:t>XIX</w:t>
      </w:r>
      <w:r w:rsidR="005B1346" w:rsidRPr="00411C27">
        <w:rPr>
          <w:color w:val="000000"/>
          <w:sz w:val="28"/>
          <w:szCs w:val="28"/>
        </w:rPr>
        <w:t xml:space="preserve"> - начала </w:t>
      </w:r>
      <w:r w:rsidR="005B1346" w:rsidRPr="00411C27">
        <w:rPr>
          <w:color w:val="000000"/>
          <w:sz w:val="28"/>
          <w:szCs w:val="28"/>
          <w:lang w:val="en-US"/>
        </w:rPr>
        <w:t>XX</w:t>
      </w:r>
    </w:p>
    <w:p w:rsidR="00486F0D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Тип урока: </w:t>
      </w:r>
      <w:r w:rsidR="00783CFD" w:rsidRPr="00411C27">
        <w:rPr>
          <w:color w:val="000000"/>
          <w:sz w:val="28"/>
          <w:szCs w:val="28"/>
        </w:rPr>
        <w:t>обобщения и изучения нового материала</w:t>
      </w:r>
      <w:r w:rsidR="00874F6C" w:rsidRPr="00411C27">
        <w:rPr>
          <w:color w:val="000000"/>
          <w:sz w:val="28"/>
          <w:szCs w:val="28"/>
        </w:rPr>
        <w:t>.</w:t>
      </w:r>
    </w:p>
    <w:p w:rsidR="00486F0D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Вид урока: Урок </w:t>
      </w:r>
      <w:r w:rsidR="00390F4E" w:rsidRPr="00411C27">
        <w:rPr>
          <w:color w:val="000000"/>
          <w:sz w:val="28"/>
          <w:szCs w:val="28"/>
        </w:rPr>
        <w:t>–</w:t>
      </w:r>
      <w:r w:rsidRPr="00411C27">
        <w:rPr>
          <w:color w:val="000000"/>
          <w:sz w:val="28"/>
          <w:szCs w:val="28"/>
        </w:rPr>
        <w:t xml:space="preserve"> </w:t>
      </w:r>
      <w:r w:rsidR="00390F4E" w:rsidRPr="00411C27">
        <w:rPr>
          <w:color w:val="000000"/>
          <w:sz w:val="28"/>
          <w:szCs w:val="28"/>
        </w:rPr>
        <w:t>Лекция.</w:t>
      </w:r>
    </w:p>
    <w:p w:rsidR="00486F0D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Цель урока:</w:t>
      </w:r>
    </w:p>
    <w:p w:rsidR="00486F0D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1. </w:t>
      </w:r>
      <w:r w:rsidR="00220E6B" w:rsidRPr="00411C27">
        <w:rPr>
          <w:color w:val="000000"/>
          <w:sz w:val="28"/>
          <w:szCs w:val="28"/>
        </w:rPr>
        <w:t>Познавательная, образовательная цель</w:t>
      </w:r>
      <w:r w:rsidR="006A6D73" w:rsidRPr="00411C27">
        <w:rPr>
          <w:color w:val="000000"/>
          <w:sz w:val="28"/>
          <w:szCs w:val="28"/>
        </w:rPr>
        <w:t xml:space="preserve"> – </w:t>
      </w:r>
      <w:r w:rsidR="005B1346" w:rsidRPr="00411C27">
        <w:rPr>
          <w:color w:val="000000"/>
          <w:sz w:val="28"/>
          <w:szCs w:val="28"/>
        </w:rPr>
        <w:t>сформировать у учащихся основные представления о положении дел в образовании, науке и печати, рассказать об направлениях литературы и искусства России.</w:t>
      </w:r>
    </w:p>
    <w:p w:rsid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2. </w:t>
      </w:r>
      <w:r w:rsidR="00DD108C" w:rsidRPr="00411C27">
        <w:rPr>
          <w:color w:val="000000"/>
          <w:sz w:val="28"/>
          <w:szCs w:val="28"/>
        </w:rPr>
        <w:t xml:space="preserve">Развивающая цель – </w:t>
      </w:r>
      <w:r w:rsidR="00196D16" w:rsidRPr="00411C27">
        <w:rPr>
          <w:color w:val="000000"/>
          <w:sz w:val="28"/>
          <w:szCs w:val="28"/>
        </w:rPr>
        <w:t xml:space="preserve">содействовать учащимся в </w:t>
      </w:r>
      <w:r w:rsidR="00F0353A" w:rsidRPr="00411C27">
        <w:rPr>
          <w:color w:val="000000"/>
          <w:sz w:val="28"/>
          <w:szCs w:val="28"/>
        </w:rPr>
        <w:t>понимании</w:t>
      </w:r>
      <w:r w:rsidR="00390F4E" w:rsidRPr="00411C27">
        <w:rPr>
          <w:color w:val="000000"/>
          <w:sz w:val="28"/>
          <w:szCs w:val="28"/>
        </w:rPr>
        <w:t xml:space="preserve"> </w:t>
      </w:r>
      <w:r w:rsidR="005B1346" w:rsidRPr="00411C27">
        <w:rPr>
          <w:color w:val="000000"/>
          <w:sz w:val="28"/>
          <w:szCs w:val="28"/>
        </w:rPr>
        <w:t>взаимосвязи развития культуры с событиями внутренней и внешней деятельности государства.</w:t>
      </w:r>
    </w:p>
    <w:p w:rsidR="00F55DCB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3. </w:t>
      </w:r>
      <w:r w:rsidR="006724EE" w:rsidRPr="00411C27">
        <w:rPr>
          <w:color w:val="000000"/>
          <w:sz w:val="28"/>
          <w:szCs w:val="28"/>
        </w:rPr>
        <w:t xml:space="preserve">Воспитывающая цель – формирование у учащихся </w:t>
      </w:r>
      <w:r w:rsidR="0010050A" w:rsidRPr="00411C27">
        <w:rPr>
          <w:color w:val="000000"/>
          <w:sz w:val="28"/>
          <w:szCs w:val="28"/>
        </w:rPr>
        <w:t>нравственных качеств личности</w:t>
      </w:r>
      <w:r w:rsidR="00783CFD" w:rsidRPr="00411C27">
        <w:rPr>
          <w:color w:val="000000"/>
          <w:sz w:val="28"/>
          <w:szCs w:val="28"/>
        </w:rPr>
        <w:t>: ценить красоту и уверенность в своих силах</w:t>
      </w:r>
      <w:r w:rsidR="0010050A" w:rsidRPr="00411C27">
        <w:rPr>
          <w:color w:val="000000"/>
          <w:sz w:val="28"/>
          <w:szCs w:val="28"/>
        </w:rPr>
        <w:t xml:space="preserve">, </w:t>
      </w:r>
      <w:r w:rsidR="005B1346" w:rsidRPr="00411C27">
        <w:rPr>
          <w:color w:val="000000"/>
          <w:sz w:val="28"/>
          <w:szCs w:val="28"/>
        </w:rPr>
        <w:t>способствовать уважительному отношению к культурным традициям государства и народов Российской империи.</w:t>
      </w:r>
    </w:p>
    <w:p w:rsidR="00486F0D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Оборудование: Учебник, рабочие тетради,</w:t>
      </w:r>
      <w:r w:rsidR="00061911" w:rsidRPr="00411C27">
        <w:rPr>
          <w:color w:val="000000"/>
          <w:sz w:val="28"/>
          <w:szCs w:val="28"/>
        </w:rPr>
        <w:t xml:space="preserve"> </w:t>
      </w:r>
      <w:r w:rsidR="009B4A06" w:rsidRPr="00411C27">
        <w:rPr>
          <w:color w:val="000000"/>
          <w:sz w:val="28"/>
          <w:szCs w:val="28"/>
        </w:rPr>
        <w:t>наглядность:</w:t>
      </w:r>
      <w:r w:rsidR="005B1346" w:rsidRPr="00411C27">
        <w:rPr>
          <w:color w:val="000000"/>
          <w:sz w:val="28"/>
          <w:szCs w:val="28"/>
        </w:rPr>
        <w:t xml:space="preserve"> схема</w:t>
      </w:r>
      <w:r w:rsidR="0010050A" w:rsidRPr="00411C27">
        <w:rPr>
          <w:color w:val="000000"/>
          <w:sz w:val="28"/>
          <w:szCs w:val="28"/>
        </w:rPr>
        <w:t xml:space="preserve"> «</w:t>
      </w:r>
      <w:r w:rsidR="005B1346" w:rsidRPr="00411C27">
        <w:rPr>
          <w:color w:val="000000"/>
          <w:sz w:val="28"/>
          <w:szCs w:val="28"/>
        </w:rPr>
        <w:t>культура России</w:t>
      </w:r>
      <w:r w:rsidR="0010050A" w:rsidRPr="00411C27">
        <w:rPr>
          <w:color w:val="000000"/>
          <w:sz w:val="28"/>
          <w:szCs w:val="28"/>
        </w:rPr>
        <w:t xml:space="preserve">», </w:t>
      </w:r>
      <w:r w:rsidR="00061911" w:rsidRPr="00411C27">
        <w:rPr>
          <w:color w:val="000000"/>
          <w:sz w:val="28"/>
          <w:szCs w:val="28"/>
        </w:rPr>
        <w:t>классная дос</w:t>
      </w:r>
      <w:r w:rsidR="004A3609" w:rsidRPr="00411C27">
        <w:rPr>
          <w:color w:val="000000"/>
          <w:sz w:val="28"/>
          <w:szCs w:val="28"/>
        </w:rPr>
        <w:t>ка, мел, указка.</w:t>
      </w:r>
    </w:p>
    <w:p w:rsidR="008B5818" w:rsidRDefault="008B5818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61911" w:rsidRPr="00411C27" w:rsidRDefault="00061911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Вид доски на уроке</w:t>
      </w: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28"/>
      </w:tblGrid>
      <w:tr w:rsidR="00061911" w:rsidRPr="008B5818">
        <w:tc>
          <w:tcPr>
            <w:tcW w:w="9228" w:type="dxa"/>
          </w:tcPr>
          <w:p w:rsidR="00411C27" w:rsidRPr="008B5818" w:rsidRDefault="00F86461" w:rsidP="00411C27">
            <w:pPr>
              <w:spacing w:line="360" w:lineRule="auto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8B5818">
              <w:rPr>
                <w:color w:val="000000"/>
                <w:sz w:val="20"/>
                <w:szCs w:val="20"/>
              </w:rPr>
              <w:t>10</w:t>
            </w:r>
            <w:r w:rsidR="00196D16" w:rsidRPr="008B5818">
              <w:rPr>
                <w:color w:val="000000"/>
                <w:sz w:val="20"/>
                <w:szCs w:val="20"/>
              </w:rPr>
              <w:t xml:space="preserve"> </w:t>
            </w:r>
            <w:r w:rsidR="004A3609" w:rsidRPr="008B5818">
              <w:rPr>
                <w:color w:val="000000"/>
                <w:sz w:val="20"/>
                <w:szCs w:val="20"/>
              </w:rPr>
              <w:t>декабря</w:t>
            </w:r>
            <w:r w:rsidR="00061911" w:rsidRPr="008B5818">
              <w:rPr>
                <w:color w:val="000000"/>
                <w:sz w:val="20"/>
                <w:szCs w:val="20"/>
              </w:rPr>
              <w:t xml:space="preserve"> 2009</w:t>
            </w:r>
            <w:r w:rsidR="00411C27" w:rsidRPr="008B5818">
              <w:rPr>
                <w:color w:val="000000"/>
                <w:sz w:val="20"/>
                <w:szCs w:val="20"/>
              </w:rPr>
              <w:t xml:space="preserve"> </w:t>
            </w:r>
            <w:r w:rsidR="00061911" w:rsidRPr="008B5818">
              <w:rPr>
                <w:color w:val="000000"/>
                <w:sz w:val="20"/>
                <w:szCs w:val="20"/>
              </w:rPr>
              <w:t>Тема</w:t>
            </w:r>
            <w:r w:rsidR="00411C27" w:rsidRPr="008B5818">
              <w:rPr>
                <w:color w:val="000000"/>
                <w:sz w:val="20"/>
                <w:szCs w:val="20"/>
              </w:rPr>
              <w:t xml:space="preserve"> </w:t>
            </w:r>
            <w:r w:rsidR="00061911" w:rsidRPr="008B5818">
              <w:rPr>
                <w:color w:val="000000"/>
                <w:sz w:val="20"/>
                <w:szCs w:val="20"/>
              </w:rPr>
              <w:t>Дом. Задание</w:t>
            </w:r>
          </w:p>
          <w:p w:rsidR="00B04B31" w:rsidRPr="008B5818" w:rsidRDefault="00061911" w:rsidP="00411C27">
            <w:pPr>
              <w:spacing w:line="360" w:lineRule="auto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8B5818">
              <w:rPr>
                <w:color w:val="000000"/>
                <w:sz w:val="20"/>
                <w:szCs w:val="20"/>
              </w:rPr>
              <w:t>План</w:t>
            </w:r>
          </w:p>
          <w:p w:rsidR="005B1346" w:rsidRPr="008B5818" w:rsidRDefault="005B1346" w:rsidP="00411C27">
            <w:pPr>
              <w:spacing w:line="360" w:lineRule="auto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8B5818">
              <w:rPr>
                <w:color w:val="000000"/>
                <w:sz w:val="20"/>
                <w:szCs w:val="20"/>
              </w:rPr>
              <w:t>Схема «культура России»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61"/>
              <w:gridCol w:w="2758"/>
              <w:gridCol w:w="1322"/>
              <w:gridCol w:w="267"/>
              <w:gridCol w:w="1364"/>
              <w:gridCol w:w="2718"/>
              <w:gridCol w:w="225"/>
            </w:tblGrid>
            <w:tr w:rsidR="00D75164" w:rsidRPr="008B5818">
              <w:trPr>
                <w:trHeight w:val="343"/>
                <w:jc w:val="center"/>
              </w:trPr>
              <w:tc>
                <w:tcPr>
                  <w:tcW w:w="30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5164" w:rsidRPr="008B5818" w:rsidRDefault="00D75164" w:rsidP="00411C27">
                  <w:pPr>
                    <w:spacing w:line="360" w:lineRule="auto"/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B5818">
                    <w:rPr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29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5164" w:rsidRPr="008B5818" w:rsidRDefault="00D75164" w:rsidP="00411C27">
                  <w:pPr>
                    <w:spacing w:line="360" w:lineRule="auto"/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B5818">
                    <w:rPr>
                      <w:color w:val="000000"/>
                      <w:sz w:val="20"/>
                      <w:szCs w:val="20"/>
                    </w:rPr>
                    <w:t>Печать</w:t>
                  </w:r>
                </w:p>
              </w:tc>
              <w:tc>
                <w:tcPr>
                  <w:tcW w:w="29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5164" w:rsidRPr="008B5818" w:rsidRDefault="00D75164" w:rsidP="00411C27">
                  <w:pPr>
                    <w:spacing w:line="360" w:lineRule="auto"/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B5818">
                    <w:rPr>
                      <w:color w:val="000000"/>
                      <w:sz w:val="20"/>
                      <w:szCs w:val="20"/>
                    </w:rPr>
                    <w:t>Наука</w:t>
                  </w:r>
                </w:p>
              </w:tc>
            </w:tr>
            <w:tr w:rsidR="00D75164" w:rsidRPr="008B5818">
              <w:trPr>
                <w:trHeight w:val="716"/>
                <w:jc w:val="center"/>
              </w:trPr>
              <w:tc>
                <w:tcPr>
                  <w:tcW w:w="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5164" w:rsidRPr="008B5818" w:rsidRDefault="00D75164" w:rsidP="00411C27">
                  <w:pPr>
                    <w:spacing w:line="360" w:lineRule="auto"/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2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5164" w:rsidRPr="008B5818" w:rsidRDefault="00D75164" w:rsidP="00411C27">
                  <w:pPr>
                    <w:spacing w:line="360" w:lineRule="auto"/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B5818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  <w:p w:rsidR="00D75164" w:rsidRPr="008B5818" w:rsidRDefault="00D75164" w:rsidP="00411C27">
                  <w:pPr>
                    <w:spacing w:line="360" w:lineRule="auto"/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B5818">
                    <w:rPr>
                      <w:color w:val="000000"/>
                      <w:sz w:val="20"/>
                      <w:szCs w:val="20"/>
                    </w:rPr>
                    <w:t xml:space="preserve">конца </w:t>
                  </w:r>
                  <w:r w:rsidRPr="008B5818">
                    <w:rPr>
                      <w:color w:val="000000"/>
                      <w:sz w:val="20"/>
                      <w:szCs w:val="20"/>
                      <w:lang w:val="en-US"/>
                    </w:rPr>
                    <w:t>XIX</w:t>
                  </w:r>
                  <w:r w:rsidRPr="008B5818">
                    <w:rPr>
                      <w:color w:val="000000"/>
                      <w:sz w:val="20"/>
                      <w:szCs w:val="20"/>
                    </w:rPr>
                    <w:t xml:space="preserve"> - начала </w:t>
                  </w:r>
                  <w:r w:rsidRPr="008B5818">
                    <w:rPr>
                      <w:color w:val="000000"/>
                      <w:sz w:val="20"/>
                      <w:szCs w:val="20"/>
                      <w:lang w:val="en-US"/>
                    </w:rPr>
                    <w:t>XX</w:t>
                  </w:r>
                </w:p>
              </w:tc>
              <w:tc>
                <w:tcPr>
                  <w:tcW w:w="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5164" w:rsidRPr="008B5818" w:rsidRDefault="00D75164" w:rsidP="00411C27">
                  <w:pPr>
                    <w:spacing w:line="360" w:lineRule="auto"/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5164" w:rsidRPr="008B5818">
              <w:trPr>
                <w:trHeight w:val="343"/>
                <w:jc w:val="center"/>
              </w:trPr>
              <w:tc>
                <w:tcPr>
                  <w:tcW w:w="434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5164" w:rsidRPr="008B5818" w:rsidRDefault="00D75164" w:rsidP="00411C27">
                  <w:pPr>
                    <w:spacing w:line="360" w:lineRule="auto"/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B5818">
                    <w:rPr>
                      <w:color w:val="000000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5164" w:rsidRPr="008B5818" w:rsidRDefault="00D75164" w:rsidP="00411C27">
                  <w:pPr>
                    <w:spacing w:line="360" w:lineRule="auto"/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0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5164" w:rsidRPr="008B5818" w:rsidRDefault="00D75164" w:rsidP="00411C27">
                  <w:pPr>
                    <w:spacing w:line="360" w:lineRule="auto"/>
                    <w:ind w:firstLine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B5818">
                    <w:rPr>
                      <w:color w:val="000000"/>
                      <w:sz w:val="20"/>
                      <w:szCs w:val="20"/>
                    </w:rPr>
                    <w:t>Искусство</w:t>
                  </w:r>
                </w:p>
              </w:tc>
            </w:tr>
          </w:tbl>
          <w:p w:rsidR="00D75164" w:rsidRPr="008B5818" w:rsidRDefault="00D75164" w:rsidP="00411C27">
            <w:pPr>
              <w:spacing w:line="360" w:lineRule="auto"/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F01D4" w:rsidRPr="00411C27" w:rsidRDefault="000F01D4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6F0D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Основные понятия:</w:t>
      </w:r>
    </w:p>
    <w:p w:rsidR="00BA55A9" w:rsidRPr="00411C27" w:rsidRDefault="00257159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Модерн, реализм.</w:t>
      </w:r>
    </w:p>
    <w:p w:rsid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Основные даты:</w:t>
      </w:r>
    </w:p>
    <w:p w:rsidR="00CF5C90" w:rsidRPr="00411C27" w:rsidRDefault="005B24B0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1905 – </w:t>
      </w:r>
      <w:r w:rsidRPr="00411C27">
        <w:rPr>
          <w:color w:val="000000"/>
          <w:sz w:val="28"/>
          <w:szCs w:val="28"/>
          <w:lang w:val="en-US"/>
        </w:rPr>
        <w:t>II</w:t>
      </w:r>
      <w:r w:rsidRPr="00411C27">
        <w:rPr>
          <w:color w:val="000000"/>
          <w:sz w:val="28"/>
          <w:szCs w:val="28"/>
        </w:rPr>
        <w:t xml:space="preserve"> Дума рассматривала закон о всеобщем начальном образовании.</w:t>
      </w:r>
    </w:p>
    <w:p w:rsidR="005B24B0" w:rsidRPr="00411C27" w:rsidRDefault="005B24B0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С 1860-х студенческие беспорядки становятся обычным явлением.</w:t>
      </w:r>
    </w:p>
    <w:p w:rsidR="002B417C" w:rsidRPr="00411C27" w:rsidRDefault="002B417C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1898 – образование художественного объединения «Мир искусства».</w:t>
      </w:r>
    </w:p>
    <w:p w:rsidR="005B24B0" w:rsidRPr="00411C27" w:rsidRDefault="005B24B0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1899 – «Временные правила</w:t>
      </w:r>
      <w:r w:rsidR="00783CFD" w:rsidRPr="00411C27">
        <w:rPr>
          <w:color w:val="000000"/>
          <w:sz w:val="28"/>
          <w:szCs w:val="28"/>
        </w:rPr>
        <w:t xml:space="preserve"> о студенческих забастовках</w:t>
      </w:r>
      <w:r w:rsidRPr="00411C27">
        <w:rPr>
          <w:color w:val="000000"/>
          <w:sz w:val="28"/>
          <w:szCs w:val="28"/>
        </w:rPr>
        <w:t>», по которым студентов могли отдать в солдаты за беспорядки.</w:t>
      </w:r>
    </w:p>
    <w:p w:rsidR="00411C27" w:rsidRDefault="002B417C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1903 – учрежден «Союз русских художников».</w:t>
      </w:r>
    </w:p>
    <w:p w:rsidR="005B24B0" w:rsidRPr="00411C27" w:rsidRDefault="005B24B0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1904 - За открытия в области пищеварения</w:t>
      </w:r>
      <w:r w:rsidR="00411C27">
        <w:rPr>
          <w:color w:val="000000"/>
          <w:sz w:val="28"/>
          <w:szCs w:val="28"/>
        </w:rPr>
        <w:t xml:space="preserve"> </w:t>
      </w:r>
      <w:r w:rsidRPr="00411C27">
        <w:rPr>
          <w:color w:val="000000"/>
          <w:sz w:val="28"/>
          <w:szCs w:val="28"/>
        </w:rPr>
        <w:t>И. П. Павлов получил Нобелевскую премию.</w:t>
      </w:r>
    </w:p>
    <w:p w:rsidR="005B24B0" w:rsidRPr="00411C27" w:rsidRDefault="005B24B0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1904 – при участии Н. Е. Жуковского был создан первый в Европе аэродинамический институт.</w:t>
      </w:r>
    </w:p>
    <w:p w:rsidR="00411C27" w:rsidRDefault="002B417C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1907 – 1913 Русские сезоны в Париже под руководством С. П. Дягилева.</w:t>
      </w:r>
    </w:p>
    <w:p w:rsidR="00B14EB3" w:rsidRPr="00411C27" w:rsidRDefault="005B24B0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1911 – всеобщая стачка студентов, тысячи исключены из институтов.</w:t>
      </w:r>
    </w:p>
    <w:p w:rsidR="00CE1C69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Основные персоналии:</w:t>
      </w:r>
      <w:r w:rsidR="00D50B06" w:rsidRPr="00411C27">
        <w:rPr>
          <w:color w:val="000000"/>
          <w:sz w:val="28"/>
          <w:szCs w:val="28"/>
        </w:rPr>
        <w:t xml:space="preserve"> </w:t>
      </w:r>
      <w:r w:rsidR="005B24B0" w:rsidRPr="00411C27">
        <w:rPr>
          <w:color w:val="000000"/>
          <w:sz w:val="28"/>
          <w:szCs w:val="28"/>
        </w:rPr>
        <w:t>Н</w:t>
      </w:r>
      <w:r w:rsidR="00B50127" w:rsidRPr="00411C27">
        <w:rPr>
          <w:color w:val="000000"/>
          <w:sz w:val="28"/>
          <w:szCs w:val="28"/>
        </w:rPr>
        <w:t>иколай</w:t>
      </w:r>
      <w:r w:rsidR="005B24B0" w:rsidRPr="00411C27">
        <w:rPr>
          <w:color w:val="000000"/>
          <w:sz w:val="28"/>
          <w:szCs w:val="28"/>
        </w:rPr>
        <w:t xml:space="preserve"> Д</w:t>
      </w:r>
      <w:r w:rsidR="00B50127" w:rsidRPr="00411C27">
        <w:rPr>
          <w:color w:val="000000"/>
          <w:sz w:val="28"/>
          <w:szCs w:val="28"/>
        </w:rPr>
        <w:t>митриевич</w:t>
      </w:r>
      <w:r w:rsidR="005B24B0" w:rsidRPr="00411C27">
        <w:rPr>
          <w:color w:val="000000"/>
          <w:sz w:val="28"/>
          <w:szCs w:val="28"/>
        </w:rPr>
        <w:t xml:space="preserve"> Зелинский, П. Н. Лебедев, К. А. Тимирязев, А. С. Суворин, И</w:t>
      </w:r>
      <w:r w:rsidR="00B50127" w:rsidRPr="00411C27">
        <w:rPr>
          <w:color w:val="000000"/>
          <w:sz w:val="28"/>
          <w:szCs w:val="28"/>
        </w:rPr>
        <w:t>ван</w:t>
      </w:r>
      <w:r w:rsidR="005B24B0" w:rsidRPr="00411C27">
        <w:rPr>
          <w:color w:val="000000"/>
          <w:sz w:val="28"/>
          <w:szCs w:val="28"/>
        </w:rPr>
        <w:t xml:space="preserve"> Д</w:t>
      </w:r>
      <w:r w:rsidR="00B50127" w:rsidRPr="00411C27">
        <w:rPr>
          <w:color w:val="000000"/>
          <w:sz w:val="28"/>
          <w:szCs w:val="28"/>
        </w:rPr>
        <w:t>митриевич</w:t>
      </w:r>
      <w:r w:rsidR="005B24B0" w:rsidRPr="00411C27">
        <w:rPr>
          <w:color w:val="000000"/>
          <w:sz w:val="28"/>
          <w:szCs w:val="28"/>
        </w:rPr>
        <w:t xml:space="preserve"> Сытин, братья Сабашниковы, И</w:t>
      </w:r>
      <w:r w:rsidR="00B50127" w:rsidRPr="00411C27">
        <w:rPr>
          <w:color w:val="000000"/>
          <w:sz w:val="28"/>
          <w:szCs w:val="28"/>
        </w:rPr>
        <w:t>ван</w:t>
      </w:r>
      <w:r w:rsidR="005B24B0" w:rsidRPr="00411C27">
        <w:rPr>
          <w:color w:val="000000"/>
          <w:sz w:val="28"/>
          <w:szCs w:val="28"/>
        </w:rPr>
        <w:t xml:space="preserve"> П</w:t>
      </w:r>
      <w:r w:rsidR="00B50127" w:rsidRPr="00411C27">
        <w:rPr>
          <w:color w:val="000000"/>
          <w:sz w:val="28"/>
          <w:szCs w:val="28"/>
        </w:rPr>
        <w:t>етрович</w:t>
      </w:r>
      <w:r w:rsidR="005B24B0" w:rsidRPr="00411C27">
        <w:rPr>
          <w:color w:val="000000"/>
          <w:sz w:val="28"/>
          <w:szCs w:val="28"/>
        </w:rPr>
        <w:t xml:space="preserve"> Павлов</w:t>
      </w:r>
      <w:r w:rsidR="00B50127" w:rsidRPr="00411C27">
        <w:rPr>
          <w:color w:val="000000"/>
          <w:sz w:val="28"/>
          <w:szCs w:val="28"/>
        </w:rPr>
        <w:t>, Илья</w:t>
      </w:r>
      <w:r w:rsidR="005B24B0" w:rsidRPr="00411C27">
        <w:rPr>
          <w:color w:val="000000"/>
          <w:sz w:val="28"/>
          <w:szCs w:val="28"/>
        </w:rPr>
        <w:t xml:space="preserve"> И</w:t>
      </w:r>
      <w:r w:rsidR="00B50127" w:rsidRPr="00411C27">
        <w:rPr>
          <w:color w:val="000000"/>
          <w:sz w:val="28"/>
          <w:szCs w:val="28"/>
        </w:rPr>
        <w:t>льич</w:t>
      </w:r>
      <w:r w:rsidR="005B24B0" w:rsidRPr="00411C27">
        <w:rPr>
          <w:color w:val="000000"/>
          <w:sz w:val="28"/>
          <w:szCs w:val="28"/>
        </w:rPr>
        <w:t xml:space="preserve"> Мечников</w:t>
      </w:r>
      <w:r w:rsidR="00B50127" w:rsidRPr="00411C27">
        <w:rPr>
          <w:color w:val="000000"/>
          <w:sz w:val="28"/>
          <w:szCs w:val="28"/>
        </w:rPr>
        <w:t>, Н. Е. Жуковский, Константин</w:t>
      </w:r>
      <w:r w:rsidR="005B24B0" w:rsidRPr="00411C27">
        <w:rPr>
          <w:color w:val="000000"/>
          <w:sz w:val="28"/>
          <w:szCs w:val="28"/>
        </w:rPr>
        <w:t xml:space="preserve"> Э</w:t>
      </w:r>
      <w:r w:rsidR="00B50127" w:rsidRPr="00411C27">
        <w:rPr>
          <w:color w:val="000000"/>
          <w:sz w:val="28"/>
          <w:szCs w:val="28"/>
        </w:rPr>
        <w:t>дуардович</w:t>
      </w:r>
      <w:r w:rsidR="005B24B0" w:rsidRPr="00411C27">
        <w:rPr>
          <w:color w:val="000000"/>
          <w:sz w:val="28"/>
          <w:szCs w:val="28"/>
        </w:rPr>
        <w:t xml:space="preserve"> Циолковский, </w:t>
      </w:r>
      <w:r w:rsidR="00B50127" w:rsidRPr="00411C27">
        <w:rPr>
          <w:color w:val="000000"/>
          <w:sz w:val="28"/>
          <w:szCs w:val="28"/>
        </w:rPr>
        <w:t>Владимир</w:t>
      </w:r>
      <w:r w:rsidR="00411C27">
        <w:rPr>
          <w:color w:val="000000"/>
          <w:sz w:val="28"/>
          <w:szCs w:val="28"/>
        </w:rPr>
        <w:t xml:space="preserve"> </w:t>
      </w:r>
      <w:r w:rsidR="005B24B0" w:rsidRPr="00411C27">
        <w:rPr>
          <w:color w:val="000000"/>
          <w:sz w:val="28"/>
          <w:szCs w:val="28"/>
        </w:rPr>
        <w:t>С</w:t>
      </w:r>
      <w:r w:rsidR="00B50127" w:rsidRPr="00411C27">
        <w:rPr>
          <w:color w:val="000000"/>
          <w:sz w:val="28"/>
          <w:szCs w:val="28"/>
        </w:rPr>
        <w:t>ергеевич</w:t>
      </w:r>
      <w:r w:rsidR="005B24B0" w:rsidRPr="00411C27">
        <w:rPr>
          <w:color w:val="000000"/>
          <w:sz w:val="28"/>
          <w:szCs w:val="28"/>
        </w:rPr>
        <w:t xml:space="preserve"> Соловьев</w:t>
      </w:r>
      <w:r w:rsidR="00B50127" w:rsidRPr="00411C27">
        <w:rPr>
          <w:color w:val="000000"/>
          <w:sz w:val="28"/>
          <w:szCs w:val="28"/>
        </w:rPr>
        <w:t>, Николай</w:t>
      </w:r>
      <w:r w:rsidR="005B24B0" w:rsidRPr="00411C27">
        <w:rPr>
          <w:color w:val="000000"/>
          <w:sz w:val="28"/>
          <w:szCs w:val="28"/>
        </w:rPr>
        <w:t xml:space="preserve"> А</w:t>
      </w:r>
      <w:r w:rsidR="00B50127" w:rsidRPr="00411C27">
        <w:rPr>
          <w:color w:val="000000"/>
          <w:sz w:val="28"/>
          <w:szCs w:val="28"/>
        </w:rPr>
        <w:t>лександрович</w:t>
      </w:r>
      <w:r w:rsidR="005B24B0" w:rsidRPr="00411C27">
        <w:rPr>
          <w:color w:val="000000"/>
          <w:sz w:val="28"/>
          <w:szCs w:val="28"/>
        </w:rPr>
        <w:t xml:space="preserve"> Бердяев</w:t>
      </w:r>
      <w:r w:rsidR="00B50127" w:rsidRPr="00411C27">
        <w:rPr>
          <w:color w:val="000000"/>
          <w:sz w:val="28"/>
          <w:szCs w:val="28"/>
        </w:rPr>
        <w:t>, С. Н. Булгаков, Павел Александрович</w:t>
      </w:r>
      <w:r w:rsidR="005B24B0" w:rsidRPr="00411C27">
        <w:rPr>
          <w:color w:val="000000"/>
          <w:sz w:val="28"/>
          <w:szCs w:val="28"/>
        </w:rPr>
        <w:t xml:space="preserve"> Флоренский, С. Н. и Е. Н. Трубецкие, С.Л. Франк, П</w:t>
      </w:r>
      <w:r w:rsidR="00B50127" w:rsidRPr="00411C27">
        <w:rPr>
          <w:color w:val="000000"/>
          <w:sz w:val="28"/>
          <w:szCs w:val="28"/>
        </w:rPr>
        <w:t>авел Николаевич</w:t>
      </w:r>
      <w:r w:rsidR="005B24B0" w:rsidRPr="00411C27">
        <w:rPr>
          <w:color w:val="000000"/>
          <w:sz w:val="28"/>
          <w:szCs w:val="28"/>
        </w:rPr>
        <w:t xml:space="preserve"> Милюков, А. А. Корнилов, М. О. Гершен</w:t>
      </w:r>
      <w:r w:rsidR="00B50127" w:rsidRPr="00411C27">
        <w:rPr>
          <w:color w:val="000000"/>
          <w:sz w:val="28"/>
          <w:szCs w:val="28"/>
        </w:rPr>
        <w:t>зон, М. И. Туган-Барановский, Петр</w:t>
      </w:r>
      <w:r w:rsidR="005B24B0" w:rsidRPr="00411C27">
        <w:rPr>
          <w:color w:val="000000"/>
          <w:sz w:val="28"/>
          <w:szCs w:val="28"/>
        </w:rPr>
        <w:t xml:space="preserve"> Б</w:t>
      </w:r>
      <w:r w:rsidR="00B50127" w:rsidRPr="00411C27">
        <w:rPr>
          <w:color w:val="000000"/>
          <w:sz w:val="28"/>
          <w:szCs w:val="28"/>
        </w:rPr>
        <w:t>ернгардович</w:t>
      </w:r>
      <w:r w:rsidR="005B24B0" w:rsidRPr="00411C27">
        <w:rPr>
          <w:color w:val="000000"/>
          <w:sz w:val="28"/>
          <w:szCs w:val="28"/>
        </w:rPr>
        <w:t xml:space="preserve"> Струве,</w:t>
      </w:r>
      <w:r w:rsidR="00056567" w:rsidRPr="00411C27">
        <w:rPr>
          <w:color w:val="000000"/>
          <w:sz w:val="28"/>
          <w:szCs w:val="28"/>
        </w:rPr>
        <w:t xml:space="preserve"> Василий Осипович Ключевский,</w:t>
      </w:r>
      <w:r w:rsidR="005B24B0" w:rsidRPr="00411C27">
        <w:rPr>
          <w:color w:val="000000"/>
          <w:sz w:val="28"/>
          <w:szCs w:val="28"/>
        </w:rPr>
        <w:t xml:space="preserve"> Ф. Ф. Фортунатов, А. А. Шахматов, Н. В. Крушевский, </w:t>
      </w:r>
      <w:r w:rsidR="002B417C" w:rsidRPr="00411C27">
        <w:rPr>
          <w:color w:val="000000"/>
          <w:sz w:val="28"/>
          <w:szCs w:val="28"/>
        </w:rPr>
        <w:t>Л. Н. Толстой, А. П. Чехов,</w:t>
      </w:r>
      <w:r w:rsidR="005B24B0" w:rsidRPr="00411C27">
        <w:rPr>
          <w:color w:val="000000"/>
          <w:sz w:val="28"/>
          <w:szCs w:val="28"/>
        </w:rPr>
        <w:t xml:space="preserve"> И. А. Бунин, А. И. Купри</w:t>
      </w:r>
      <w:r w:rsidR="002B417C" w:rsidRPr="00411C27">
        <w:rPr>
          <w:color w:val="000000"/>
          <w:sz w:val="28"/>
          <w:szCs w:val="28"/>
        </w:rPr>
        <w:t>н, Л. Н. Андреев, А. Н. Толстой, А. М. Горький, В. Я. Брюсов, К. Д. Бальмон</w:t>
      </w:r>
      <w:r w:rsidR="00056567" w:rsidRPr="00411C27">
        <w:rPr>
          <w:color w:val="000000"/>
          <w:sz w:val="28"/>
          <w:szCs w:val="28"/>
        </w:rPr>
        <w:t>т, Н. С. Гумилев, А. А. Блок, Валентин Александрович</w:t>
      </w:r>
      <w:r w:rsidR="002B417C" w:rsidRPr="00411C27">
        <w:rPr>
          <w:color w:val="000000"/>
          <w:sz w:val="28"/>
          <w:szCs w:val="28"/>
        </w:rPr>
        <w:t xml:space="preserve"> Серов, К. А. Коровин, М</w:t>
      </w:r>
      <w:r w:rsidR="00056567" w:rsidRPr="00411C27">
        <w:rPr>
          <w:color w:val="000000"/>
          <w:sz w:val="28"/>
          <w:szCs w:val="28"/>
        </w:rPr>
        <w:t>ихаил</w:t>
      </w:r>
      <w:r w:rsidR="00411C27">
        <w:rPr>
          <w:color w:val="000000"/>
          <w:sz w:val="28"/>
          <w:szCs w:val="28"/>
        </w:rPr>
        <w:t xml:space="preserve"> </w:t>
      </w:r>
      <w:r w:rsidR="00056567" w:rsidRPr="00411C27">
        <w:rPr>
          <w:color w:val="000000"/>
          <w:sz w:val="28"/>
          <w:szCs w:val="28"/>
        </w:rPr>
        <w:t>Александрович</w:t>
      </w:r>
      <w:r w:rsidR="002B417C" w:rsidRPr="00411C27">
        <w:rPr>
          <w:color w:val="000000"/>
          <w:sz w:val="28"/>
          <w:szCs w:val="28"/>
        </w:rPr>
        <w:t xml:space="preserve"> Врубель, А. Н. Бенуа, К. А. Сомов, Л. С. Бакст, И. Э. Грабарь, К. Ф. Юон, А. А. Рылов</w:t>
      </w:r>
      <w:r w:rsidR="00056567" w:rsidRPr="00411C27">
        <w:rPr>
          <w:color w:val="000000"/>
          <w:sz w:val="28"/>
          <w:szCs w:val="28"/>
        </w:rPr>
        <w:t>, А. Н. Скрябин, Сергей</w:t>
      </w:r>
      <w:r w:rsidR="002B417C" w:rsidRPr="00411C27">
        <w:rPr>
          <w:color w:val="000000"/>
          <w:sz w:val="28"/>
          <w:szCs w:val="28"/>
        </w:rPr>
        <w:t xml:space="preserve"> В</w:t>
      </w:r>
      <w:r w:rsidR="00056567" w:rsidRPr="00411C27">
        <w:rPr>
          <w:color w:val="000000"/>
          <w:sz w:val="28"/>
          <w:szCs w:val="28"/>
        </w:rPr>
        <w:t>асильевич</w:t>
      </w:r>
      <w:r w:rsidR="002B417C" w:rsidRPr="00411C27">
        <w:rPr>
          <w:color w:val="000000"/>
          <w:sz w:val="28"/>
          <w:szCs w:val="28"/>
        </w:rPr>
        <w:t xml:space="preserve"> Рахманинов, И. В. Стравинский, С</w:t>
      </w:r>
      <w:r w:rsidR="00056567" w:rsidRPr="00411C27">
        <w:rPr>
          <w:color w:val="000000"/>
          <w:sz w:val="28"/>
          <w:szCs w:val="28"/>
        </w:rPr>
        <w:t xml:space="preserve">ергей Павлович </w:t>
      </w:r>
      <w:r w:rsidR="002B417C" w:rsidRPr="00411C27">
        <w:rPr>
          <w:color w:val="000000"/>
          <w:sz w:val="28"/>
          <w:szCs w:val="28"/>
        </w:rPr>
        <w:t>Дягилев</w:t>
      </w:r>
      <w:r w:rsidR="00056567" w:rsidRPr="00411C27">
        <w:rPr>
          <w:color w:val="000000"/>
          <w:sz w:val="28"/>
          <w:szCs w:val="28"/>
        </w:rPr>
        <w:t>, Ф. И. Лидваль, А. В. Щусев, Федор Осипович</w:t>
      </w:r>
      <w:r w:rsidR="002B417C" w:rsidRPr="00411C27">
        <w:rPr>
          <w:color w:val="000000"/>
          <w:sz w:val="28"/>
          <w:szCs w:val="28"/>
        </w:rPr>
        <w:t xml:space="preserve"> Шехтель.</w:t>
      </w:r>
    </w:p>
    <w:p w:rsidR="00B14EB3" w:rsidRPr="00411C27" w:rsidRDefault="00B14EB3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C505A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План урока:</w:t>
      </w:r>
    </w:p>
    <w:p w:rsidR="00411C27" w:rsidRDefault="00C94FAB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1. </w:t>
      </w:r>
      <w:r w:rsidR="00D75164" w:rsidRPr="00411C27">
        <w:rPr>
          <w:color w:val="000000"/>
          <w:sz w:val="28"/>
          <w:szCs w:val="28"/>
        </w:rPr>
        <w:t>Просвещение.</w:t>
      </w:r>
    </w:p>
    <w:p w:rsidR="00E845CA" w:rsidRPr="00411C27" w:rsidRDefault="00E845CA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2. </w:t>
      </w:r>
      <w:r w:rsidR="006D1CCF" w:rsidRPr="00411C27">
        <w:rPr>
          <w:color w:val="000000"/>
          <w:sz w:val="28"/>
          <w:szCs w:val="28"/>
        </w:rPr>
        <w:t>Печать.</w:t>
      </w:r>
    </w:p>
    <w:p w:rsidR="00E845CA" w:rsidRPr="00411C27" w:rsidRDefault="00E845CA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3. </w:t>
      </w:r>
      <w:r w:rsidR="006D1CCF" w:rsidRPr="00411C27">
        <w:rPr>
          <w:color w:val="000000"/>
          <w:sz w:val="28"/>
          <w:szCs w:val="28"/>
        </w:rPr>
        <w:t>Наука.</w:t>
      </w:r>
    </w:p>
    <w:p w:rsidR="005301C7" w:rsidRPr="00411C27" w:rsidRDefault="005301C7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4. </w:t>
      </w:r>
      <w:r w:rsidR="006D1CCF" w:rsidRPr="00411C27">
        <w:rPr>
          <w:color w:val="000000"/>
          <w:sz w:val="28"/>
          <w:szCs w:val="28"/>
        </w:rPr>
        <w:t>Литература</w:t>
      </w:r>
      <w:r w:rsidRPr="00411C27">
        <w:rPr>
          <w:color w:val="000000"/>
          <w:sz w:val="28"/>
          <w:szCs w:val="28"/>
        </w:rPr>
        <w:t>.</w:t>
      </w:r>
    </w:p>
    <w:p w:rsidR="005301C7" w:rsidRPr="00411C27" w:rsidRDefault="005301C7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5. </w:t>
      </w:r>
      <w:r w:rsidR="006D1CCF" w:rsidRPr="00411C27">
        <w:rPr>
          <w:color w:val="000000"/>
          <w:sz w:val="28"/>
          <w:szCs w:val="28"/>
        </w:rPr>
        <w:t>Искусство</w:t>
      </w:r>
      <w:r w:rsidRPr="00411C27">
        <w:rPr>
          <w:color w:val="000000"/>
          <w:sz w:val="28"/>
          <w:szCs w:val="28"/>
        </w:rPr>
        <w:t>.</w:t>
      </w:r>
    </w:p>
    <w:p w:rsidR="00B14EB3" w:rsidRPr="00411C27" w:rsidRDefault="00B14EB3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11C27" w:rsidRPr="00257E5C" w:rsidRDefault="009C304A" w:rsidP="00257E5C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257E5C">
        <w:rPr>
          <w:b/>
          <w:bCs/>
          <w:color w:val="000000"/>
          <w:kern w:val="28"/>
          <w:sz w:val="28"/>
          <w:szCs w:val="28"/>
        </w:rPr>
        <w:t>План урока развернутый:</w:t>
      </w:r>
    </w:p>
    <w:p w:rsidR="00257E5C" w:rsidRDefault="00257E5C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51A21" w:rsidRPr="00411C27" w:rsidRDefault="006D1CCF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1. Просвещение. Россия обладала обширной и разветвленной системой образования:</w:t>
      </w:r>
    </w:p>
    <w:p w:rsidR="006D1CCF" w:rsidRPr="00411C27" w:rsidRDefault="006D1CCF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- начальная ступень (церковно-приходские школы, народные училища);</w:t>
      </w:r>
    </w:p>
    <w:p w:rsidR="006D1CCF" w:rsidRPr="00411C27" w:rsidRDefault="006D1CCF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- средняя (классические гимназии, реальные и коммерческие училища);</w:t>
      </w:r>
    </w:p>
    <w:p w:rsidR="006D1CCF" w:rsidRPr="00411C27" w:rsidRDefault="006D1CCF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- высшая (университеты, институты)</w:t>
      </w:r>
    </w:p>
    <w:p w:rsidR="00411C27" w:rsidRDefault="006D1CCF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1905 – </w:t>
      </w:r>
      <w:r w:rsidRPr="00411C27">
        <w:rPr>
          <w:color w:val="000000"/>
          <w:sz w:val="28"/>
          <w:szCs w:val="28"/>
          <w:lang w:val="en-US"/>
        </w:rPr>
        <w:t>II</w:t>
      </w:r>
      <w:r w:rsidRPr="00411C27">
        <w:rPr>
          <w:color w:val="000000"/>
          <w:sz w:val="28"/>
          <w:szCs w:val="28"/>
        </w:rPr>
        <w:t xml:space="preserve"> Дума рассматривала закон о всеобщем начальном образовании. </w:t>
      </w:r>
      <w:r w:rsidR="00607F23" w:rsidRPr="00411C27">
        <w:rPr>
          <w:color w:val="000000"/>
          <w:sz w:val="28"/>
          <w:szCs w:val="28"/>
        </w:rPr>
        <w:t>В гимназиях ослабили классическое направление и отводилось больше времени преподавания естественных наук и математики. Была ликвидирована и излишняя узкая специализация в реальных училищах. Коммерческие училища поддерживались буржуазией и было совместное обучение девушек и юношей.</w:t>
      </w:r>
    </w:p>
    <w:p w:rsidR="00607F23" w:rsidRPr="00411C27" w:rsidRDefault="00607F23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С 1860-х </w:t>
      </w:r>
      <w:r w:rsidR="00E57C5D" w:rsidRPr="00411C27">
        <w:rPr>
          <w:color w:val="000000"/>
          <w:sz w:val="28"/>
          <w:szCs w:val="28"/>
        </w:rPr>
        <w:t>студенческие беспорядки становятся обычным явлением.</w:t>
      </w:r>
    </w:p>
    <w:p w:rsidR="00E57C5D" w:rsidRPr="00411C27" w:rsidRDefault="00E57C5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1899 – «Временные правила», по которым студентов могли отдать в солдаты за беспорядки.</w:t>
      </w:r>
    </w:p>
    <w:p w:rsidR="00411C27" w:rsidRDefault="00E57C5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1911 – всеобщая стачка студентов, тысячи исключены из институтов. Исход профессуры в знак протеста – Н. Д. Зелинский, П. Н. Лебедев, К. А. Тимирязев и др.</w:t>
      </w:r>
    </w:p>
    <w:p w:rsidR="00411C27" w:rsidRDefault="00E57C5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2. Печать. Манифест 17 октября освободил печать от предварительной цензуры</w:t>
      </w:r>
      <w:r w:rsidR="00705ADA" w:rsidRPr="00411C27">
        <w:rPr>
          <w:color w:val="000000"/>
          <w:sz w:val="28"/>
          <w:szCs w:val="28"/>
        </w:rPr>
        <w:t>, преследуя уже по факту антиправительственной деятельности. 1913 – более 1000 легальных газет, число журналов – 1263. 3-е место по выпуску литературы в мире. И. Д. Сытин издавал массовые издания</w:t>
      </w:r>
      <w:r w:rsidR="0025712F" w:rsidRPr="00411C27">
        <w:rPr>
          <w:color w:val="000000"/>
          <w:sz w:val="28"/>
          <w:szCs w:val="28"/>
        </w:rPr>
        <w:t xml:space="preserve"> брошюры, учебники. А. С. Суворин издавал «Дешевую библиотеку» сочинения российских и иностранных авторов. Братья Сабашниковы издавали серьезную научную литературу.</w:t>
      </w:r>
    </w:p>
    <w:p w:rsidR="00411C27" w:rsidRDefault="0025712F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3. Наука. Российская наука выходит на передовые рубежи. Физиолог И. П. Павлов, разработавший принципиальную методику исследования живых организмов. 1904 - За открытия в области пищеварения</w:t>
      </w:r>
      <w:r w:rsidR="00411C27">
        <w:rPr>
          <w:color w:val="000000"/>
          <w:sz w:val="28"/>
          <w:szCs w:val="28"/>
        </w:rPr>
        <w:t xml:space="preserve"> </w:t>
      </w:r>
      <w:r w:rsidRPr="00411C27">
        <w:rPr>
          <w:color w:val="000000"/>
          <w:sz w:val="28"/>
          <w:szCs w:val="28"/>
        </w:rPr>
        <w:t xml:space="preserve">И. П. Павлов получил Нобелевскую премию. </w:t>
      </w:r>
      <w:r w:rsidR="00B0536C" w:rsidRPr="00411C27">
        <w:rPr>
          <w:color w:val="000000"/>
          <w:sz w:val="28"/>
          <w:szCs w:val="28"/>
        </w:rPr>
        <w:t xml:space="preserve">И. И. Мечников стал Нобелевским лауреатом за исследования в сравнительной патологии, микробиологии и иммунологии. В. И. Вернадский и его учения заложили основы новых наук: биохимии, биогеохимии, радиогеологии. 1904 – при участии Н. Е. Жуковского был создан первый в Европе аэродинамический институт. Труды К. Э. Циолковского заложили основы теории ракетного движения и теоретической космонавтики. Революционная обстановка в России сопровождалась интересом к политике, гуманитарным наукам: истории, философии, экономике и праву. В. С. Соловьев </w:t>
      </w:r>
      <w:r w:rsidR="005F13DE" w:rsidRPr="00411C27">
        <w:rPr>
          <w:color w:val="000000"/>
          <w:sz w:val="28"/>
          <w:szCs w:val="28"/>
        </w:rPr>
        <w:t>–</w:t>
      </w:r>
      <w:r w:rsidR="00B0536C" w:rsidRPr="00411C27">
        <w:rPr>
          <w:color w:val="000000"/>
          <w:sz w:val="28"/>
          <w:szCs w:val="28"/>
        </w:rPr>
        <w:t xml:space="preserve"> </w:t>
      </w:r>
      <w:r w:rsidR="005F13DE" w:rsidRPr="00411C27">
        <w:rPr>
          <w:color w:val="000000"/>
          <w:sz w:val="28"/>
          <w:szCs w:val="28"/>
        </w:rPr>
        <w:t>основоположник религиозной философии. Также проблемам поиска путей на религиозных началах посвятили себя: Н. А. Бердяев, С. Н. Булгаков, П. А. Флоренский, С. Н. и Е. Н. Трубецкие, С.Л. Франк. Появляются работы связанные с историческими исследованиями: «Очерки по истории русской культуры» П. Н. Милюкова, «Крестьянская реформа» А. А. Корнилова, «История молодой России» М. О. Гершензона. Серьезные исследования по истории русского хозяйства создали «ле</w:t>
      </w:r>
      <w:r w:rsidR="006873BC" w:rsidRPr="00411C27">
        <w:rPr>
          <w:color w:val="000000"/>
          <w:sz w:val="28"/>
          <w:szCs w:val="28"/>
        </w:rPr>
        <w:t>гальные марксисты</w:t>
      </w:r>
      <w:r w:rsidR="005F13DE" w:rsidRPr="00411C27">
        <w:rPr>
          <w:color w:val="000000"/>
          <w:sz w:val="28"/>
          <w:szCs w:val="28"/>
        </w:rPr>
        <w:t>»</w:t>
      </w:r>
      <w:r w:rsidR="006873BC" w:rsidRPr="00411C27">
        <w:rPr>
          <w:color w:val="000000"/>
          <w:sz w:val="28"/>
          <w:szCs w:val="28"/>
        </w:rPr>
        <w:t xml:space="preserve"> М. И. Туган-Барановский и П. Б. Струве. Издание лекционного курса по истории В. О. Ключевского в начале </w:t>
      </w:r>
      <w:r w:rsidR="006873BC" w:rsidRPr="00411C27">
        <w:rPr>
          <w:color w:val="000000"/>
          <w:sz w:val="28"/>
          <w:szCs w:val="28"/>
          <w:lang w:val="en-US"/>
        </w:rPr>
        <w:t>XX</w:t>
      </w:r>
      <w:r w:rsidR="006873BC" w:rsidRPr="00411C27">
        <w:rPr>
          <w:color w:val="000000"/>
          <w:sz w:val="28"/>
          <w:szCs w:val="28"/>
        </w:rPr>
        <w:t xml:space="preserve"> века. Русские языковеды Ф. Ф. Фортунатов, А. А. Шахматов, Н. В. Крушевский разработали вопросы для зарождающейся лингвистики. В литературоведении А. Н. Веселовский создатель </w:t>
      </w:r>
      <w:r w:rsidR="001319AD" w:rsidRPr="00411C27">
        <w:rPr>
          <w:color w:val="000000"/>
          <w:sz w:val="28"/>
          <w:szCs w:val="28"/>
        </w:rPr>
        <w:t>сравнительно – исторической школы.</w:t>
      </w:r>
    </w:p>
    <w:p w:rsidR="00411C27" w:rsidRDefault="001319A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4. </w:t>
      </w:r>
      <w:r w:rsidR="00D267FA" w:rsidRPr="00411C27">
        <w:rPr>
          <w:color w:val="000000"/>
          <w:sz w:val="28"/>
          <w:szCs w:val="28"/>
        </w:rPr>
        <w:t xml:space="preserve">Литература. Развивалась под мощным воздействием кризиса, свое ощущение трагизма и неустроенности бытия с огромной художественной силой передали писатели-реалисты: Л. Н. Толстой («Воскресенье», «Живой труп»), А. П. Чехов («Ионыч», «Дом с мезонином», «Чайка»), И. А. Бунин, А. И. Куприн, Л. Н. Андреев, А. Н. Толстой. Сюжеты становились год от года все более тревожными и мрачными. Самый популярный писатель-реалист А. М. Горький чуткий наблюдатель, передавал темные стороны русской жизни: крестьянскую дикость, </w:t>
      </w:r>
      <w:r w:rsidR="00F72081" w:rsidRPr="00411C27">
        <w:rPr>
          <w:color w:val="000000"/>
          <w:sz w:val="28"/>
          <w:szCs w:val="28"/>
        </w:rPr>
        <w:t xml:space="preserve">мещанскую равнодушную сытость, неограниченный произвол власти (роман «Фома Гордеев», пьесы «Мещане», «На дне»). В поэтической среде возникают модернистские течения, стремящиеся отойти от традиционных эстетических норм и представлений, - символизм, акмеизм, футуризм и др. – отказ </w:t>
      </w:r>
      <w:r w:rsidR="002A7E0E" w:rsidRPr="00411C27">
        <w:rPr>
          <w:color w:val="000000"/>
          <w:sz w:val="28"/>
          <w:szCs w:val="28"/>
        </w:rPr>
        <w:t xml:space="preserve">от воспроизведения окружающей действительности, которая представлялась неинтересной, скучной и в то же время пугающе опасной. Стремились создать в своих произведениях обобщенные символы человеческих чувств и жизненных явлений, оторванные от суетной повседневности, либо увлечь читателя экзотикой дальних стран или давно прошедших эпох, увести его в глубины подсознания или надзвездные миры, поразить небывалой страстью и т.п. Представителями были: В.Я. Брюсов, К. Д. Бальмонт, Н. С. </w:t>
      </w:r>
      <w:r w:rsidR="008E7C5D" w:rsidRPr="00411C27">
        <w:rPr>
          <w:color w:val="000000"/>
          <w:sz w:val="28"/>
          <w:szCs w:val="28"/>
        </w:rPr>
        <w:t>Гумилев, А. А. Блока.</w:t>
      </w:r>
    </w:p>
    <w:p w:rsidR="00411C27" w:rsidRDefault="00850262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5. Искусство. </w:t>
      </w:r>
      <w:r w:rsidR="008E7C5D" w:rsidRPr="00411C27">
        <w:rPr>
          <w:color w:val="000000"/>
          <w:sz w:val="28"/>
          <w:szCs w:val="28"/>
        </w:rPr>
        <w:t xml:space="preserve">С конца </w:t>
      </w:r>
      <w:r w:rsidR="008E7C5D" w:rsidRPr="00411C27">
        <w:rPr>
          <w:color w:val="000000"/>
          <w:sz w:val="28"/>
          <w:szCs w:val="28"/>
          <w:lang w:val="en-US"/>
        </w:rPr>
        <w:t>XIX</w:t>
      </w:r>
      <w:r w:rsidR="008E7C5D" w:rsidRPr="00411C27">
        <w:rPr>
          <w:color w:val="000000"/>
          <w:sz w:val="28"/>
          <w:szCs w:val="28"/>
        </w:rPr>
        <w:t xml:space="preserve"> в. влияние модернизма заметно появляется в живописи – в импрессионистских полотнах </w:t>
      </w:r>
      <w:r w:rsidR="009D07B6" w:rsidRPr="00411C27">
        <w:rPr>
          <w:color w:val="000000"/>
          <w:sz w:val="28"/>
          <w:szCs w:val="28"/>
        </w:rPr>
        <w:t xml:space="preserve">В.А. Серова и К. А. Коровина, в символистских картинах М. А. Врубеля («Демон», «Пан» и др.). </w:t>
      </w:r>
      <w:r w:rsidRPr="00411C27">
        <w:rPr>
          <w:color w:val="000000"/>
          <w:sz w:val="28"/>
          <w:szCs w:val="28"/>
        </w:rPr>
        <w:t>1898 – образование художественного объединения «Мир искусства». Художники: А. Н. Бенуа, К. А. Сомов, Л. С. Бакст отказались от реалистического воспроизведения действительности, призывая стремиться к «чистой красоте» - совершенству формы, изящной условности, высоким вневременным идеалам. 1903 – учрежден «Союз русских художников». Здесь работали пейзажисты И. Э. Грабарь, К. Ф. Юон, А. А. Рылов в стиле перемежевались традиционные и новаторские направления русской живописи.</w:t>
      </w:r>
    </w:p>
    <w:p w:rsidR="00411C27" w:rsidRDefault="00BD04F3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Отход от старых традиций в сторону эстетической утонченности, поиску новых форм был характерен и для русской музыки, представителями которой были А. Н. Скрябин, С. В. Рахманинов, И. В. Стравинский. 1907 – 1913 Русские сезоны в Париже под руководством С. П. Дягилева.</w:t>
      </w:r>
    </w:p>
    <w:p w:rsidR="00411C27" w:rsidRDefault="005A11AF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Русская архитектура переживает последний – короткий, но яркий период своего расцвета, связанный с появлением стиля модерна. Создатели учитывали новые конструкции и материалы и в то же время эстетически их осмыслить, придать зданиям художественную выразительность. Архитекторы: Ф. И. Лидваль – здание Азовско-Донского банка, А. В. Щусев – Казанский вокзал, Ф. О. Шехтель – Ярославский вокзал и типографии газеты «Утро России».</w:t>
      </w:r>
    </w:p>
    <w:p w:rsidR="00257159" w:rsidRPr="00411C27" w:rsidRDefault="00257159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Вывод: Русская культура поражает своей яркостью, богатством, обилием талантов в самых разных сферах. В то же время это была культура общества обреченного на гибель, предчувствие которой прослеживалось во многих ее произведениях.</w:t>
      </w:r>
    </w:p>
    <w:p w:rsidR="003135D2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Домашнее задание:</w:t>
      </w:r>
      <w:r w:rsidR="000C505A" w:rsidRPr="00411C27">
        <w:rPr>
          <w:color w:val="000000"/>
          <w:sz w:val="28"/>
          <w:szCs w:val="28"/>
        </w:rPr>
        <w:t xml:space="preserve"> §</w:t>
      </w:r>
      <w:r w:rsidR="001319AD" w:rsidRPr="00411C27">
        <w:rPr>
          <w:color w:val="000000"/>
          <w:sz w:val="28"/>
          <w:szCs w:val="28"/>
        </w:rPr>
        <w:t>22 – 23</w:t>
      </w:r>
      <w:r w:rsidR="00E675E9" w:rsidRPr="00411C27">
        <w:rPr>
          <w:color w:val="000000"/>
          <w:sz w:val="28"/>
          <w:szCs w:val="28"/>
        </w:rPr>
        <w:t xml:space="preserve">, доделать </w:t>
      </w:r>
      <w:r w:rsidR="001319AD" w:rsidRPr="00411C27">
        <w:rPr>
          <w:color w:val="000000"/>
          <w:sz w:val="28"/>
          <w:szCs w:val="28"/>
        </w:rPr>
        <w:t>схему. Подготовиться к контрольной 3 задания по 2 балла по параграфам 16 – 23 и 4 даты по одному баллу по всем параграфам</w:t>
      </w:r>
      <w:r w:rsidR="009D07B6" w:rsidRPr="00411C27">
        <w:rPr>
          <w:color w:val="000000"/>
          <w:sz w:val="28"/>
          <w:szCs w:val="28"/>
        </w:rPr>
        <w:t xml:space="preserve"> 1 - 23</w:t>
      </w:r>
      <w:r w:rsidR="001319AD" w:rsidRPr="00411C27">
        <w:rPr>
          <w:color w:val="000000"/>
          <w:sz w:val="28"/>
          <w:szCs w:val="28"/>
        </w:rPr>
        <w:t xml:space="preserve">. У всех будут индивидуальные билеты. </w:t>
      </w:r>
      <w:r w:rsidR="002B3105" w:rsidRPr="00411C27">
        <w:rPr>
          <w:color w:val="000000"/>
          <w:sz w:val="28"/>
          <w:szCs w:val="28"/>
        </w:rPr>
        <w:t>Принести лист чистый бумаги подписанный Ф.И., № билета</w:t>
      </w:r>
    </w:p>
    <w:p w:rsidR="005A11DC" w:rsidRPr="00411C27" w:rsidRDefault="005A11DC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6F0D" w:rsidRPr="00411C27" w:rsidRDefault="00D37E99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Х</w:t>
      </w:r>
      <w:r w:rsidR="00486F0D" w:rsidRPr="00411C27">
        <w:rPr>
          <w:color w:val="000000"/>
          <w:sz w:val="28"/>
          <w:szCs w:val="28"/>
        </w:rPr>
        <w:t>од урока: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28"/>
        <w:gridCol w:w="3430"/>
      </w:tblGrid>
      <w:tr w:rsidR="00486F0D" w:rsidRPr="00257E5C">
        <w:trPr>
          <w:trHeight w:val="335"/>
        </w:trPr>
        <w:tc>
          <w:tcPr>
            <w:tcW w:w="1434" w:type="dxa"/>
          </w:tcPr>
          <w:p w:rsidR="00486F0D" w:rsidRPr="00257E5C" w:rsidRDefault="00486F0D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Этапы урока</w:t>
            </w:r>
          </w:p>
        </w:tc>
        <w:tc>
          <w:tcPr>
            <w:tcW w:w="4128" w:type="dxa"/>
          </w:tcPr>
          <w:p w:rsidR="00486F0D" w:rsidRPr="00257E5C" w:rsidRDefault="00486F0D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 xml:space="preserve">Деятельность учителя </w:t>
            </w:r>
          </w:p>
        </w:tc>
        <w:tc>
          <w:tcPr>
            <w:tcW w:w="3430" w:type="dxa"/>
          </w:tcPr>
          <w:p w:rsidR="00486F0D" w:rsidRPr="00257E5C" w:rsidRDefault="00486F0D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Деятельность учащихся</w:t>
            </w:r>
          </w:p>
        </w:tc>
      </w:tr>
      <w:tr w:rsidR="00486F0D" w:rsidRPr="00257E5C">
        <w:trPr>
          <w:trHeight w:val="1855"/>
        </w:trPr>
        <w:tc>
          <w:tcPr>
            <w:tcW w:w="1434" w:type="dxa"/>
          </w:tcPr>
          <w:p w:rsidR="00486F0D" w:rsidRPr="00257E5C" w:rsidRDefault="00486F0D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  <w:lang w:val="en-US"/>
              </w:rPr>
              <w:t>I</w:t>
            </w:r>
            <w:r w:rsidRPr="00257E5C">
              <w:rPr>
                <w:color w:val="000000"/>
                <w:sz w:val="20"/>
                <w:szCs w:val="20"/>
              </w:rPr>
              <w:t>. Организационный момент</w:t>
            </w:r>
          </w:p>
        </w:tc>
        <w:tc>
          <w:tcPr>
            <w:tcW w:w="4128" w:type="dxa"/>
          </w:tcPr>
          <w:p w:rsidR="00486F0D" w:rsidRPr="00257E5C" w:rsidRDefault="00486F0D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Учитель приветствует учеников.</w:t>
            </w:r>
          </w:p>
        </w:tc>
        <w:tc>
          <w:tcPr>
            <w:tcW w:w="3430" w:type="dxa"/>
          </w:tcPr>
          <w:p w:rsidR="00486F0D" w:rsidRPr="00257E5C" w:rsidRDefault="00486F0D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Ученики приветствуют учителя.</w:t>
            </w:r>
          </w:p>
        </w:tc>
      </w:tr>
      <w:tr w:rsidR="00F67744" w:rsidRPr="00257E5C">
        <w:trPr>
          <w:trHeight w:val="2506"/>
        </w:trPr>
        <w:tc>
          <w:tcPr>
            <w:tcW w:w="1434" w:type="dxa"/>
          </w:tcPr>
          <w:p w:rsidR="00F67744" w:rsidRPr="00257E5C" w:rsidRDefault="00023761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  <w:lang w:val="en-US"/>
              </w:rPr>
              <w:t>II</w:t>
            </w:r>
            <w:r w:rsidRPr="00257E5C">
              <w:rPr>
                <w:color w:val="000000"/>
                <w:sz w:val="20"/>
                <w:szCs w:val="20"/>
              </w:rPr>
              <w:t xml:space="preserve">. Этап </w:t>
            </w:r>
            <w:r w:rsidR="00E845CA" w:rsidRPr="00257E5C">
              <w:rPr>
                <w:color w:val="000000"/>
                <w:sz w:val="20"/>
                <w:szCs w:val="20"/>
              </w:rPr>
              <w:t>проверки домашнего задания.</w:t>
            </w:r>
          </w:p>
        </w:tc>
        <w:tc>
          <w:tcPr>
            <w:tcW w:w="4128" w:type="dxa"/>
          </w:tcPr>
          <w:p w:rsidR="00151A21" w:rsidRPr="00257E5C" w:rsidRDefault="00151A21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На прошлом уроке мы с вами проходили внешнюю политику России накануне первой мировой войны</w:t>
            </w:r>
            <w:r w:rsidR="005A11DC" w:rsidRPr="00257E5C">
              <w:rPr>
                <w:color w:val="000000"/>
                <w:sz w:val="20"/>
                <w:szCs w:val="20"/>
              </w:rPr>
              <w:t xml:space="preserve">, участие страны в </w:t>
            </w:r>
            <w:r w:rsidR="005A11DC" w:rsidRPr="00257E5C">
              <w:rPr>
                <w:color w:val="000000"/>
                <w:sz w:val="20"/>
                <w:szCs w:val="20"/>
                <w:lang w:val="en-US"/>
              </w:rPr>
              <w:t>I</w:t>
            </w:r>
            <w:r w:rsidR="005A11DC" w:rsidRPr="00257E5C">
              <w:rPr>
                <w:color w:val="000000"/>
                <w:sz w:val="20"/>
                <w:szCs w:val="20"/>
              </w:rPr>
              <w:t xml:space="preserve"> мировой войне</w:t>
            </w:r>
            <w:r w:rsidRPr="00257E5C">
              <w:rPr>
                <w:color w:val="000000"/>
                <w:sz w:val="20"/>
                <w:szCs w:val="20"/>
              </w:rPr>
              <w:t xml:space="preserve"> и дом</w:t>
            </w:r>
            <w:r w:rsidR="005A11DC" w:rsidRPr="00257E5C">
              <w:rPr>
                <w:color w:val="000000"/>
                <w:sz w:val="20"/>
                <w:szCs w:val="20"/>
              </w:rPr>
              <w:t>а</w:t>
            </w:r>
            <w:r w:rsidR="00056567" w:rsidRPr="00257E5C">
              <w:rPr>
                <w:color w:val="000000"/>
                <w:sz w:val="20"/>
                <w:szCs w:val="20"/>
              </w:rPr>
              <w:t>шнее задание состояло в том, чтобы</w:t>
            </w:r>
            <w:r w:rsidR="003135D2" w:rsidRPr="00257E5C">
              <w:rPr>
                <w:color w:val="000000"/>
                <w:sz w:val="20"/>
                <w:szCs w:val="20"/>
              </w:rPr>
              <w:t xml:space="preserve"> прочитать параграф 20 – 21</w:t>
            </w:r>
            <w:r w:rsidR="00411C27" w:rsidRPr="00257E5C">
              <w:rPr>
                <w:color w:val="000000"/>
                <w:sz w:val="20"/>
                <w:szCs w:val="20"/>
              </w:rPr>
              <w:t xml:space="preserve"> </w:t>
            </w:r>
            <w:r w:rsidRPr="00257E5C">
              <w:rPr>
                <w:color w:val="000000"/>
                <w:sz w:val="20"/>
                <w:szCs w:val="20"/>
              </w:rPr>
              <w:t>написать эссе на тему: «</w:t>
            </w:r>
            <w:r w:rsidR="00246EC4" w:rsidRPr="00257E5C">
              <w:rPr>
                <w:color w:val="000000"/>
                <w:sz w:val="20"/>
                <w:szCs w:val="20"/>
              </w:rPr>
              <w:t>Считаете ли вы, что в 1914 г. Европа была обречена на крупномасштабное военное противостояние</w:t>
            </w:r>
            <w:r w:rsidRPr="00257E5C">
              <w:rPr>
                <w:color w:val="000000"/>
                <w:sz w:val="20"/>
                <w:szCs w:val="20"/>
              </w:rPr>
              <w:t>»</w:t>
            </w:r>
            <w:r w:rsidR="002433DD" w:rsidRPr="00257E5C">
              <w:rPr>
                <w:color w:val="000000"/>
                <w:sz w:val="20"/>
                <w:szCs w:val="20"/>
              </w:rPr>
              <w:t xml:space="preserve"> и доделать таблицу «Военные действия в </w:t>
            </w:r>
            <w:r w:rsidR="002433DD" w:rsidRPr="00257E5C">
              <w:rPr>
                <w:color w:val="000000"/>
                <w:sz w:val="20"/>
                <w:szCs w:val="20"/>
                <w:lang w:val="en-US"/>
              </w:rPr>
              <w:t>I</w:t>
            </w:r>
            <w:r w:rsidR="002433DD" w:rsidRPr="00257E5C">
              <w:rPr>
                <w:color w:val="000000"/>
                <w:sz w:val="20"/>
                <w:szCs w:val="20"/>
              </w:rPr>
              <w:t xml:space="preserve"> МВ»</w:t>
            </w:r>
            <w:r w:rsidR="00246EC4" w:rsidRPr="00257E5C">
              <w:rPr>
                <w:color w:val="000000"/>
                <w:sz w:val="20"/>
                <w:szCs w:val="20"/>
              </w:rPr>
              <w:t xml:space="preserve"> Также ответьте на следующие вопросы:</w:t>
            </w:r>
          </w:p>
          <w:p w:rsidR="00411C27" w:rsidRPr="00257E5C" w:rsidRDefault="00151A21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1.</w:t>
            </w:r>
            <w:r w:rsidR="002433DD" w:rsidRPr="00257E5C">
              <w:rPr>
                <w:color w:val="000000"/>
                <w:sz w:val="20"/>
                <w:szCs w:val="20"/>
              </w:rPr>
              <w:t xml:space="preserve"> Расскажите </w:t>
            </w:r>
            <w:r w:rsidR="005A11DC" w:rsidRPr="00257E5C">
              <w:rPr>
                <w:color w:val="000000"/>
                <w:sz w:val="20"/>
                <w:szCs w:val="20"/>
              </w:rPr>
              <w:t>стратегию русской военной ка</w:t>
            </w:r>
            <w:r w:rsidR="002433DD" w:rsidRPr="00257E5C">
              <w:rPr>
                <w:color w:val="000000"/>
                <w:sz w:val="20"/>
                <w:szCs w:val="20"/>
              </w:rPr>
              <w:t>мпании в 1914 году?</w:t>
            </w:r>
          </w:p>
          <w:p w:rsidR="00411C27" w:rsidRPr="00257E5C" w:rsidRDefault="002433DD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2. Укажите на карте территории, потерянные во время «Великого отступления»?</w:t>
            </w:r>
          </w:p>
          <w:p w:rsidR="002433DD" w:rsidRPr="00257E5C" w:rsidRDefault="002433DD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3. Что вы знаете о «Брусиловском прорыве?»</w:t>
            </w:r>
          </w:p>
          <w:p w:rsidR="00F67744" w:rsidRPr="00257E5C" w:rsidRDefault="002433DD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 xml:space="preserve">4. Охарактеризуйте внутреннюю ситуацию вследствие поражении на фронте? </w:t>
            </w:r>
          </w:p>
        </w:tc>
        <w:tc>
          <w:tcPr>
            <w:tcW w:w="3430" w:type="dxa"/>
          </w:tcPr>
          <w:p w:rsidR="0014095A" w:rsidRPr="00257E5C" w:rsidRDefault="00023761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Ученики выслушивают предисловие учителя</w:t>
            </w:r>
            <w:r w:rsidR="00532D35" w:rsidRPr="00257E5C">
              <w:rPr>
                <w:color w:val="000000"/>
                <w:sz w:val="20"/>
                <w:szCs w:val="20"/>
              </w:rPr>
              <w:t xml:space="preserve"> о пройденном материале.</w:t>
            </w:r>
          </w:p>
          <w:p w:rsidR="00F67744" w:rsidRPr="00257E5C" w:rsidRDefault="002433DD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Написание</w:t>
            </w:r>
            <w:r w:rsidR="00411C27" w:rsidRPr="00257E5C">
              <w:rPr>
                <w:color w:val="000000"/>
                <w:sz w:val="20"/>
                <w:szCs w:val="20"/>
              </w:rPr>
              <w:t xml:space="preserve"> </w:t>
            </w:r>
            <w:r w:rsidR="0014095A" w:rsidRPr="00257E5C">
              <w:rPr>
                <w:color w:val="000000"/>
                <w:sz w:val="20"/>
                <w:szCs w:val="20"/>
              </w:rPr>
              <w:t>эссе</w:t>
            </w:r>
            <w:r w:rsidRPr="00257E5C">
              <w:rPr>
                <w:color w:val="000000"/>
                <w:sz w:val="20"/>
                <w:szCs w:val="20"/>
              </w:rPr>
              <w:t xml:space="preserve"> и таблицу я проверю в конце урока собрав тетради учащихся</w:t>
            </w:r>
            <w:r w:rsidR="0014095A" w:rsidRPr="00257E5C">
              <w:rPr>
                <w:color w:val="000000"/>
                <w:sz w:val="20"/>
                <w:szCs w:val="20"/>
              </w:rPr>
              <w:t>.</w:t>
            </w:r>
            <w:r w:rsidR="00532D35" w:rsidRPr="00257E5C">
              <w:rPr>
                <w:color w:val="000000"/>
                <w:sz w:val="20"/>
                <w:szCs w:val="20"/>
              </w:rPr>
              <w:t xml:space="preserve"> Опрос проводиться фронтально с элементами индивидуального опроса</w:t>
            </w:r>
            <w:r w:rsidR="005567E9" w:rsidRPr="00257E5C">
              <w:rPr>
                <w:color w:val="000000"/>
                <w:sz w:val="20"/>
                <w:szCs w:val="20"/>
              </w:rPr>
              <w:t>, отвечают с места. Вопросы, требующие схематического изображения,</w:t>
            </w:r>
            <w:r w:rsidR="00411C27" w:rsidRPr="00257E5C">
              <w:rPr>
                <w:color w:val="000000"/>
                <w:sz w:val="20"/>
                <w:szCs w:val="20"/>
              </w:rPr>
              <w:t xml:space="preserve"> </w:t>
            </w:r>
            <w:r w:rsidR="005567E9" w:rsidRPr="00257E5C">
              <w:rPr>
                <w:color w:val="000000"/>
                <w:sz w:val="20"/>
                <w:szCs w:val="20"/>
              </w:rPr>
              <w:t>учащиеся рисуют схемы на классной доске и после объясняют ее элементы.</w:t>
            </w:r>
            <w:r w:rsidRPr="00257E5C">
              <w:rPr>
                <w:color w:val="000000"/>
                <w:sz w:val="20"/>
                <w:szCs w:val="20"/>
              </w:rPr>
              <w:t xml:space="preserve"> При ответе учитывается </w:t>
            </w:r>
            <w:r w:rsidR="00FB2C26" w:rsidRPr="00257E5C">
              <w:rPr>
                <w:color w:val="000000"/>
                <w:sz w:val="20"/>
                <w:szCs w:val="20"/>
              </w:rPr>
              <w:t>также умения ориентироваться по карте.</w:t>
            </w:r>
            <w:r w:rsidR="005567E9" w:rsidRPr="00257E5C">
              <w:rPr>
                <w:color w:val="000000"/>
                <w:sz w:val="20"/>
                <w:szCs w:val="20"/>
              </w:rPr>
              <w:t xml:space="preserve"> Для тех, кто не справляется или не готов к уроку,</w:t>
            </w:r>
            <w:r w:rsidR="00411C27" w:rsidRPr="00257E5C">
              <w:rPr>
                <w:color w:val="000000"/>
                <w:sz w:val="20"/>
                <w:szCs w:val="20"/>
              </w:rPr>
              <w:t xml:space="preserve"> </w:t>
            </w:r>
            <w:r w:rsidR="005567E9" w:rsidRPr="00257E5C">
              <w:rPr>
                <w:color w:val="000000"/>
                <w:sz w:val="20"/>
                <w:szCs w:val="20"/>
              </w:rPr>
              <w:t>задаю дополнительные вопросы.</w:t>
            </w:r>
            <w:r w:rsidR="00411C27" w:rsidRPr="00257E5C">
              <w:rPr>
                <w:color w:val="000000"/>
                <w:sz w:val="20"/>
                <w:szCs w:val="20"/>
              </w:rPr>
              <w:t xml:space="preserve"> </w:t>
            </w:r>
            <w:r w:rsidR="005567E9" w:rsidRPr="00257E5C">
              <w:rPr>
                <w:color w:val="000000"/>
                <w:sz w:val="20"/>
                <w:szCs w:val="20"/>
              </w:rPr>
              <w:t xml:space="preserve">Вместо двоек прошу подготовить рефераты и доклады. </w:t>
            </w:r>
          </w:p>
        </w:tc>
      </w:tr>
      <w:tr w:rsidR="00486F0D" w:rsidRPr="00257E5C">
        <w:trPr>
          <w:trHeight w:val="4533"/>
        </w:trPr>
        <w:tc>
          <w:tcPr>
            <w:tcW w:w="1434" w:type="dxa"/>
          </w:tcPr>
          <w:p w:rsidR="00486F0D" w:rsidRPr="00257E5C" w:rsidRDefault="00F67744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257E5C">
              <w:rPr>
                <w:color w:val="000000"/>
                <w:sz w:val="20"/>
                <w:szCs w:val="20"/>
              </w:rPr>
              <w:t>. Изучение нового материала.</w:t>
            </w:r>
          </w:p>
        </w:tc>
        <w:tc>
          <w:tcPr>
            <w:tcW w:w="4128" w:type="dxa"/>
          </w:tcPr>
          <w:p w:rsidR="00411C27" w:rsidRPr="00257E5C" w:rsidRDefault="00F67744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Открываем тетради запи</w:t>
            </w:r>
            <w:r w:rsidR="00023761" w:rsidRPr="00257E5C">
              <w:rPr>
                <w:color w:val="000000"/>
                <w:sz w:val="20"/>
                <w:szCs w:val="20"/>
              </w:rPr>
              <w:t xml:space="preserve">сываем число и тему нашего с вами урока. Сегодня мы рассмотрим </w:t>
            </w:r>
            <w:r w:rsidR="005A11DC" w:rsidRPr="00257E5C">
              <w:rPr>
                <w:color w:val="000000"/>
                <w:sz w:val="20"/>
                <w:szCs w:val="20"/>
              </w:rPr>
              <w:t>на уроке культуру</w:t>
            </w:r>
            <w:r w:rsidR="00FB2C26" w:rsidRPr="00257E5C">
              <w:rPr>
                <w:color w:val="000000"/>
                <w:sz w:val="20"/>
                <w:szCs w:val="20"/>
              </w:rPr>
              <w:t xml:space="preserve"> России конца </w:t>
            </w:r>
            <w:r w:rsidR="00FB2C26" w:rsidRPr="00257E5C">
              <w:rPr>
                <w:color w:val="000000"/>
                <w:sz w:val="20"/>
                <w:szCs w:val="20"/>
                <w:lang w:val="en-US"/>
              </w:rPr>
              <w:t>XIX</w:t>
            </w:r>
            <w:r w:rsidR="00FB2C26" w:rsidRPr="00257E5C">
              <w:rPr>
                <w:color w:val="000000"/>
                <w:sz w:val="20"/>
                <w:szCs w:val="20"/>
              </w:rPr>
              <w:t xml:space="preserve"> - начала </w:t>
            </w:r>
            <w:r w:rsidR="00FB2C26" w:rsidRPr="00257E5C">
              <w:rPr>
                <w:color w:val="000000"/>
                <w:sz w:val="20"/>
                <w:szCs w:val="20"/>
                <w:lang w:val="en-US"/>
              </w:rPr>
              <w:t>XX</w:t>
            </w:r>
            <w:r w:rsidR="00FB2C26" w:rsidRPr="00257E5C">
              <w:rPr>
                <w:color w:val="000000"/>
                <w:sz w:val="20"/>
                <w:szCs w:val="20"/>
              </w:rPr>
              <w:t xml:space="preserve"> согласно плану:</w:t>
            </w:r>
          </w:p>
          <w:p w:rsidR="00411C27" w:rsidRPr="00257E5C" w:rsidRDefault="00FB2C26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1. Просвещение.</w:t>
            </w:r>
          </w:p>
          <w:p w:rsidR="00FB2C26" w:rsidRPr="00257E5C" w:rsidRDefault="00FB2C26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2. Печать.</w:t>
            </w:r>
          </w:p>
          <w:p w:rsidR="00FB2C26" w:rsidRPr="00257E5C" w:rsidRDefault="00FB2C26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3. Наука.</w:t>
            </w:r>
          </w:p>
          <w:p w:rsidR="00FB2C26" w:rsidRPr="00257E5C" w:rsidRDefault="00FB2C26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4. Литература.</w:t>
            </w:r>
          </w:p>
          <w:p w:rsidR="00023761" w:rsidRPr="00257E5C" w:rsidRDefault="00FB2C26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5. Искусство.</w:t>
            </w:r>
          </w:p>
          <w:p w:rsidR="00FB2C26" w:rsidRPr="00257E5C" w:rsidRDefault="00FB2C26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 xml:space="preserve">Для удобства мы рассмотрим </w:t>
            </w:r>
            <w:r w:rsidR="005A11DC" w:rsidRPr="00257E5C">
              <w:rPr>
                <w:color w:val="000000"/>
                <w:sz w:val="20"/>
                <w:szCs w:val="20"/>
              </w:rPr>
              <w:t>тему в виде схемы, часть сделаем на уроке,</w:t>
            </w:r>
            <w:r w:rsidRPr="00257E5C">
              <w:rPr>
                <w:color w:val="000000"/>
                <w:sz w:val="20"/>
                <w:szCs w:val="20"/>
              </w:rPr>
              <w:t xml:space="preserve"> оставшееся</w:t>
            </w:r>
            <w:r w:rsidR="005A11DC" w:rsidRPr="00257E5C">
              <w:rPr>
                <w:color w:val="000000"/>
                <w:sz w:val="20"/>
                <w:szCs w:val="20"/>
              </w:rPr>
              <w:t xml:space="preserve"> –</w:t>
            </w:r>
            <w:r w:rsidRPr="00257E5C">
              <w:rPr>
                <w:color w:val="000000"/>
                <w:sz w:val="20"/>
                <w:szCs w:val="20"/>
              </w:rPr>
              <w:t xml:space="preserve"> вы</w:t>
            </w:r>
            <w:r w:rsidR="00411C27" w:rsidRPr="00257E5C">
              <w:rPr>
                <w:color w:val="000000"/>
                <w:sz w:val="20"/>
                <w:szCs w:val="20"/>
              </w:rPr>
              <w:t xml:space="preserve"> </w:t>
            </w:r>
            <w:r w:rsidRPr="00257E5C">
              <w:rPr>
                <w:color w:val="000000"/>
                <w:sz w:val="20"/>
                <w:szCs w:val="20"/>
              </w:rPr>
              <w:t>доработаете дома</w:t>
            </w:r>
            <w:r w:rsidR="005A11DC" w:rsidRPr="00257E5C">
              <w:rPr>
                <w:color w:val="000000"/>
                <w:sz w:val="20"/>
                <w:szCs w:val="20"/>
              </w:rPr>
              <w:t xml:space="preserve"> самостоятельно параграфы 22 – 23.</w:t>
            </w:r>
            <w:r w:rsidR="00411C27" w:rsidRPr="00257E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0" w:type="dxa"/>
          </w:tcPr>
          <w:p w:rsidR="00486F0D" w:rsidRPr="00257E5C" w:rsidRDefault="00263C77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 xml:space="preserve">Учащиеся записывают число и тему урока. </w:t>
            </w:r>
            <w:r w:rsidR="0014095A" w:rsidRPr="00257E5C">
              <w:rPr>
                <w:color w:val="000000"/>
                <w:sz w:val="20"/>
                <w:szCs w:val="20"/>
              </w:rPr>
              <w:t>Начин</w:t>
            </w:r>
            <w:r w:rsidR="00FB2C26" w:rsidRPr="00257E5C">
              <w:rPr>
                <w:color w:val="000000"/>
                <w:sz w:val="20"/>
                <w:szCs w:val="20"/>
              </w:rPr>
              <w:t xml:space="preserve">аем работу по заполнению схемы «культура России конца </w:t>
            </w:r>
            <w:r w:rsidR="00FB2C26" w:rsidRPr="00257E5C">
              <w:rPr>
                <w:color w:val="000000"/>
                <w:sz w:val="20"/>
                <w:szCs w:val="20"/>
                <w:lang w:val="en-US"/>
              </w:rPr>
              <w:t>XIX</w:t>
            </w:r>
            <w:r w:rsidR="00FB2C26" w:rsidRPr="00257E5C">
              <w:rPr>
                <w:color w:val="000000"/>
                <w:sz w:val="20"/>
                <w:szCs w:val="20"/>
              </w:rPr>
              <w:t xml:space="preserve"> - начала </w:t>
            </w:r>
            <w:r w:rsidR="00FB2C26" w:rsidRPr="00257E5C">
              <w:rPr>
                <w:color w:val="000000"/>
                <w:sz w:val="20"/>
                <w:szCs w:val="20"/>
                <w:lang w:val="en-US"/>
              </w:rPr>
              <w:t>XX</w:t>
            </w:r>
            <w:r w:rsidR="00FB2C26" w:rsidRPr="00257E5C">
              <w:rPr>
                <w:color w:val="000000"/>
                <w:sz w:val="20"/>
                <w:szCs w:val="20"/>
              </w:rPr>
              <w:t>»</w:t>
            </w:r>
            <w:r w:rsidR="0014095A" w:rsidRPr="00257E5C">
              <w:rPr>
                <w:color w:val="000000"/>
                <w:sz w:val="20"/>
                <w:szCs w:val="20"/>
              </w:rPr>
              <w:t xml:space="preserve">. </w:t>
            </w:r>
            <w:r w:rsidR="002B3105" w:rsidRPr="00257E5C">
              <w:rPr>
                <w:color w:val="000000"/>
                <w:sz w:val="20"/>
                <w:szCs w:val="20"/>
              </w:rPr>
              <w:t xml:space="preserve">Совместно </w:t>
            </w:r>
            <w:r w:rsidR="008623F8" w:rsidRPr="00257E5C">
              <w:rPr>
                <w:color w:val="000000"/>
                <w:sz w:val="20"/>
                <w:szCs w:val="20"/>
              </w:rPr>
              <w:t>заполняем Просвещение, указываем его ступенчатость</w:t>
            </w:r>
            <w:r w:rsidR="00310E83" w:rsidRPr="00257E5C">
              <w:rPr>
                <w:color w:val="000000"/>
                <w:sz w:val="20"/>
                <w:szCs w:val="20"/>
              </w:rPr>
              <w:t xml:space="preserve"> образования, и неспокойность студенчества при самодержавии. Обязательно запишем вывод и направленность культуры общие моменты.</w:t>
            </w:r>
          </w:p>
        </w:tc>
      </w:tr>
      <w:tr w:rsidR="00486F0D" w:rsidRPr="00257E5C">
        <w:trPr>
          <w:trHeight w:val="2768"/>
        </w:trPr>
        <w:tc>
          <w:tcPr>
            <w:tcW w:w="1434" w:type="dxa"/>
          </w:tcPr>
          <w:p w:rsidR="00486F0D" w:rsidRPr="00257E5C" w:rsidRDefault="00486F0D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  <w:lang w:val="en-US"/>
              </w:rPr>
              <w:t>IV</w:t>
            </w:r>
            <w:r w:rsidRPr="00257E5C">
              <w:rPr>
                <w:color w:val="000000"/>
                <w:sz w:val="20"/>
                <w:szCs w:val="20"/>
              </w:rPr>
              <w:t>. Закрепление изученного материала</w:t>
            </w:r>
          </w:p>
        </w:tc>
        <w:tc>
          <w:tcPr>
            <w:tcW w:w="4128" w:type="dxa"/>
          </w:tcPr>
          <w:p w:rsidR="005A11DC" w:rsidRPr="00257E5C" w:rsidRDefault="005A11DC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 xml:space="preserve">Вопрос: «Как отразились события внутренней и внешней политики, действительности на культуру России конца </w:t>
            </w:r>
            <w:r w:rsidRPr="00257E5C">
              <w:rPr>
                <w:color w:val="000000"/>
                <w:sz w:val="20"/>
                <w:szCs w:val="20"/>
                <w:lang w:val="en-US"/>
              </w:rPr>
              <w:t>XIX</w:t>
            </w:r>
            <w:r w:rsidRPr="00257E5C">
              <w:rPr>
                <w:color w:val="000000"/>
                <w:sz w:val="20"/>
                <w:szCs w:val="20"/>
              </w:rPr>
              <w:t xml:space="preserve"> - начала </w:t>
            </w:r>
            <w:r w:rsidRPr="00257E5C">
              <w:rPr>
                <w:color w:val="000000"/>
                <w:sz w:val="20"/>
                <w:szCs w:val="20"/>
                <w:lang w:val="en-US"/>
              </w:rPr>
              <w:t>XX</w:t>
            </w:r>
            <w:r w:rsidRPr="00257E5C">
              <w:rPr>
                <w:color w:val="000000"/>
                <w:sz w:val="20"/>
                <w:szCs w:val="20"/>
              </w:rPr>
              <w:t xml:space="preserve"> века?»</w:t>
            </w:r>
          </w:p>
          <w:p w:rsidR="00486F0D" w:rsidRPr="00257E5C" w:rsidRDefault="00486F0D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A11DC" w:rsidRPr="00257E5C" w:rsidRDefault="005A11DC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A11DC" w:rsidRPr="00257E5C" w:rsidRDefault="005A11DC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A11DC" w:rsidRPr="00257E5C" w:rsidRDefault="005A11DC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 xml:space="preserve">Запишите вывод в свои тетради. </w:t>
            </w:r>
          </w:p>
        </w:tc>
        <w:tc>
          <w:tcPr>
            <w:tcW w:w="3430" w:type="dxa"/>
          </w:tcPr>
          <w:p w:rsidR="00486F0D" w:rsidRPr="00257E5C" w:rsidRDefault="005A11DC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Ожидаемый вывод:</w:t>
            </w:r>
            <w:r w:rsidR="00411C27" w:rsidRPr="00257E5C">
              <w:rPr>
                <w:color w:val="000000"/>
                <w:sz w:val="20"/>
                <w:szCs w:val="20"/>
              </w:rPr>
              <w:t xml:space="preserve"> </w:t>
            </w:r>
            <w:r w:rsidRPr="00257E5C">
              <w:rPr>
                <w:color w:val="000000"/>
                <w:sz w:val="20"/>
                <w:szCs w:val="20"/>
              </w:rPr>
              <w:t>Русская культура поражает своей яркостью, богатством, обилием талантов в самых разных сферах. В то же время это была культура общества обреченного на гибель, предчувствие которой прослеживалось во многих ее произведениях.</w:t>
            </w:r>
          </w:p>
        </w:tc>
      </w:tr>
      <w:tr w:rsidR="00486F0D" w:rsidRPr="00257E5C">
        <w:trPr>
          <w:trHeight w:val="700"/>
        </w:trPr>
        <w:tc>
          <w:tcPr>
            <w:tcW w:w="1434" w:type="dxa"/>
          </w:tcPr>
          <w:p w:rsidR="00486F0D" w:rsidRPr="00257E5C" w:rsidRDefault="00486F0D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  <w:lang w:val="en-US"/>
              </w:rPr>
              <w:t>V</w:t>
            </w:r>
            <w:r w:rsidRPr="00257E5C">
              <w:rPr>
                <w:color w:val="000000"/>
                <w:sz w:val="20"/>
                <w:szCs w:val="20"/>
              </w:rPr>
              <w:t xml:space="preserve">. </w:t>
            </w:r>
            <w:r w:rsidR="00110263" w:rsidRPr="00257E5C">
              <w:rPr>
                <w:color w:val="000000"/>
                <w:sz w:val="20"/>
                <w:szCs w:val="20"/>
              </w:rPr>
              <w:t>П</w:t>
            </w:r>
            <w:r w:rsidRPr="00257E5C">
              <w:rPr>
                <w:color w:val="000000"/>
                <w:sz w:val="20"/>
                <w:szCs w:val="20"/>
              </w:rPr>
              <w:t>одведение итогов урока.</w:t>
            </w:r>
          </w:p>
        </w:tc>
        <w:tc>
          <w:tcPr>
            <w:tcW w:w="4128" w:type="dxa"/>
          </w:tcPr>
          <w:p w:rsidR="00486F0D" w:rsidRPr="00257E5C" w:rsidRDefault="00110263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Открываем дневники и записываем домашнее задание.</w:t>
            </w:r>
            <w:r w:rsidR="00411C27" w:rsidRPr="00257E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0" w:type="dxa"/>
          </w:tcPr>
          <w:p w:rsidR="00486F0D" w:rsidRPr="00257E5C" w:rsidRDefault="00486F0D" w:rsidP="00257E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57E5C">
              <w:rPr>
                <w:color w:val="000000"/>
                <w:sz w:val="20"/>
                <w:szCs w:val="20"/>
              </w:rPr>
              <w:t>Ученики записывают домашнее задание в дневник.</w:t>
            </w:r>
          </w:p>
        </w:tc>
      </w:tr>
    </w:tbl>
    <w:p w:rsidR="005A11DC" w:rsidRPr="00411C27" w:rsidRDefault="005A11DC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6F0D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Студент практикант_______________________________</w:t>
      </w:r>
    </w:p>
    <w:p w:rsidR="00486F0D" w:rsidRP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>Учитель истории школы___________________________</w:t>
      </w:r>
    </w:p>
    <w:p w:rsidR="00411C27" w:rsidRDefault="00486F0D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11C27">
        <w:rPr>
          <w:color w:val="000000"/>
          <w:sz w:val="28"/>
          <w:szCs w:val="28"/>
        </w:rPr>
        <w:t xml:space="preserve">Групповой </w:t>
      </w:r>
      <w:r w:rsidR="008D5335" w:rsidRPr="00411C27">
        <w:rPr>
          <w:color w:val="000000"/>
          <w:sz w:val="28"/>
          <w:szCs w:val="28"/>
        </w:rPr>
        <w:t>руководитель</w:t>
      </w:r>
      <w:r w:rsidRPr="00411C27">
        <w:rPr>
          <w:color w:val="000000"/>
          <w:sz w:val="28"/>
          <w:szCs w:val="28"/>
        </w:rPr>
        <w:t>___________________________</w:t>
      </w:r>
    </w:p>
    <w:p w:rsidR="005E4F78" w:rsidRPr="00411C27" w:rsidRDefault="005E4F78" w:rsidP="00411C2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5E4F78" w:rsidRPr="00411C27" w:rsidSect="00411C27">
      <w:footerReference w:type="default" r:id="rId7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D8" w:rsidRDefault="00A663D8" w:rsidP="00F54F90">
      <w:r>
        <w:separator/>
      </w:r>
    </w:p>
  </w:endnote>
  <w:endnote w:type="continuationSeparator" w:id="0">
    <w:p w:rsidR="00A663D8" w:rsidRDefault="00A663D8" w:rsidP="00F5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1B" w:rsidRDefault="003867F1">
    <w:pPr>
      <w:pStyle w:val="a6"/>
      <w:jc w:val="right"/>
    </w:pPr>
    <w:r>
      <w:rPr>
        <w:noProof/>
      </w:rPr>
      <w:t>2</w:t>
    </w:r>
  </w:p>
  <w:p w:rsidR="00F5731B" w:rsidRDefault="00F573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D8" w:rsidRDefault="00A663D8" w:rsidP="00F54F90">
      <w:r>
        <w:separator/>
      </w:r>
    </w:p>
  </w:footnote>
  <w:footnote w:type="continuationSeparator" w:id="0">
    <w:p w:rsidR="00A663D8" w:rsidRDefault="00A663D8" w:rsidP="00F5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C7D82"/>
    <w:multiLevelType w:val="hybridMultilevel"/>
    <w:tmpl w:val="688896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C15FC7"/>
    <w:multiLevelType w:val="hybridMultilevel"/>
    <w:tmpl w:val="D9DE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7D23E4"/>
    <w:multiLevelType w:val="hybridMultilevel"/>
    <w:tmpl w:val="2CB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F0D"/>
    <w:rsid w:val="00010540"/>
    <w:rsid w:val="00011EE4"/>
    <w:rsid w:val="00012B6F"/>
    <w:rsid w:val="0001648D"/>
    <w:rsid w:val="0002042A"/>
    <w:rsid w:val="00023761"/>
    <w:rsid w:val="00040BC1"/>
    <w:rsid w:val="000469B6"/>
    <w:rsid w:val="00056567"/>
    <w:rsid w:val="00061911"/>
    <w:rsid w:val="00083036"/>
    <w:rsid w:val="000A3D19"/>
    <w:rsid w:val="000B5B2A"/>
    <w:rsid w:val="000C505A"/>
    <w:rsid w:val="000F01D4"/>
    <w:rsid w:val="0010050A"/>
    <w:rsid w:val="00110263"/>
    <w:rsid w:val="001319AD"/>
    <w:rsid w:val="0014095A"/>
    <w:rsid w:val="00151A21"/>
    <w:rsid w:val="00166F12"/>
    <w:rsid w:val="0017680A"/>
    <w:rsid w:val="00196D16"/>
    <w:rsid w:val="001A62C0"/>
    <w:rsid w:val="001C6DEC"/>
    <w:rsid w:val="00205B5E"/>
    <w:rsid w:val="00220E6B"/>
    <w:rsid w:val="00231C01"/>
    <w:rsid w:val="002433DD"/>
    <w:rsid w:val="00246EC4"/>
    <w:rsid w:val="0025712F"/>
    <w:rsid w:val="00257159"/>
    <w:rsid w:val="00257B42"/>
    <w:rsid w:val="00257E5C"/>
    <w:rsid w:val="00263A61"/>
    <w:rsid w:val="00263C77"/>
    <w:rsid w:val="002644F7"/>
    <w:rsid w:val="002748E3"/>
    <w:rsid w:val="00277036"/>
    <w:rsid w:val="0028543D"/>
    <w:rsid w:val="00290B50"/>
    <w:rsid w:val="002964D1"/>
    <w:rsid w:val="002A2273"/>
    <w:rsid w:val="002A7E0E"/>
    <w:rsid w:val="002B3105"/>
    <w:rsid w:val="002B417C"/>
    <w:rsid w:val="002C16E9"/>
    <w:rsid w:val="002D2C6C"/>
    <w:rsid w:val="002F1358"/>
    <w:rsid w:val="002F4BDC"/>
    <w:rsid w:val="00310E83"/>
    <w:rsid w:val="003135D2"/>
    <w:rsid w:val="003141FC"/>
    <w:rsid w:val="0034308A"/>
    <w:rsid w:val="00346863"/>
    <w:rsid w:val="0035233A"/>
    <w:rsid w:val="003574D9"/>
    <w:rsid w:val="0038055C"/>
    <w:rsid w:val="00381CB2"/>
    <w:rsid w:val="003867F1"/>
    <w:rsid w:val="00390362"/>
    <w:rsid w:val="00390F4E"/>
    <w:rsid w:val="003E5EC0"/>
    <w:rsid w:val="0041136D"/>
    <w:rsid w:val="00411C27"/>
    <w:rsid w:val="00421DA6"/>
    <w:rsid w:val="00451DE7"/>
    <w:rsid w:val="00466CCE"/>
    <w:rsid w:val="00473D44"/>
    <w:rsid w:val="00480988"/>
    <w:rsid w:val="00486F0D"/>
    <w:rsid w:val="00491EDA"/>
    <w:rsid w:val="004A3609"/>
    <w:rsid w:val="004B6D3F"/>
    <w:rsid w:val="004D1CC9"/>
    <w:rsid w:val="004D453F"/>
    <w:rsid w:val="004D6DCC"/>
    <w:rsid w:val="004D736B"/>
    <w:rsid w:val="004F3ED5"/>
    <w:rsid w:val="005034BA"/>
    <w:rsid w:val="00526C48"/>
    <w:rsid w:val="0052776A"/>
    <w:rsid w:val="005301C7"/>
    <w:rsid w:val="00532D35"/>
    <w:rsid w:val="00540324"/>
    <w:rsid w:val="00547039"/>
    <w:rsid w:val="00554354"/>
    <w:rsid w:val="005567E9"/>
    <w:rsid w:val="00560BF0"/>
    <w:rsid w:val="005A11AF"/>
    <w:rsid w:val="005A11DC"/>
    <w:rsid w:val="005A48AC"/>
    <w:rsid w:val="005B1346"/>
    <w:rsid w:val="005B24B0"/>
    <w:rsid w:val="005B5774"/>
    <w:rsid w:val="005E4F78"/>
    <w:rsid w:val="005F13DE"/>
    <w:rsid w:val="005F7DB1"/>
    <w:rsid w:val="00607F23"/>
    <w:rsid w:val="0062334A"/>
    <w:rsid w:val="00631FF4"/>
    <w:rsid w:val="006413F5"/>
    <w:rsid w:val="00651234"/>
    <w:rsid w:val="006576C2"/>
    <w:rsid w:val="0066509D"/>
    <w:rsid w:val="006716E1"/>
    <w:rsid w:val="006724EE"/>
    <w:rsid w:val="006873BC"/>
    <w:rsid w:val="006A55FD"/>
    <w:rsid w:val="006A6D73"/>
    <w:rsid w:val="006D1CCF"/>
    <w:rsid w:val="006E54F9"/>
    <w:rsid w:val="00705ADA"/>
    <w:rsid w:val="007347A9"/>
    <w:rsid w:val="00736EEC"/>
    <w:rsid w:val="00773467"/>
    <w:rsid w:val="00783CFD"/>
    <w:rsid w:val="0078488A"/>
    <w:rsid w:val="0078694C"/>
    <w:rsid w:val="007C3059"/>
    <w:rsid w:val="007D016E"/>
    <w:rsid w:val="007D3639"/>
    <w:rsid w:val="007D374B"/>
    <w:rsid w:val="007E7303"/>
    <w:rsid w:val="007F6606"/>
    <w:rsid w:val="00817E54"/>
    <w:rsid w:val="00835E0A"/>
    <w:rsid w:val="00850262"/>
    <w:rsid w:val="008623F8"/>
    <w:rsid w:val="00862ECD"/>
    <w:rsid w:val="00866856"/>
    <w:rsid w:val="00874F6C"/>
    <w:rsid w:val="00882DF4"/>
    <w:rsid w:val="00896F4E"/>
    <w:rsid w:val="008A298B"/>
    <w:rsid w:val="008B5818"/>
    <w:rsid w:val="008C03B2"/>
    <w:rsid w:val="008D5335"/>
    <w:rsid w:val="008E7C5D"/>
    <w:rsid w:val="008F1729"/>
    <w:rsid w:val="009060FE"/>
    <w:rsid w:val="00930D8A"/>
    <w:rsid w:val="009458EE"/>
    <w:rsid w:val="00961369"/>
    <w:rsid w:val="00965C9B"/>
    <w:rsid w:val="009A21E5"/>
    <w:rsid w:val="009A4B8D"/>
    <w:rsid w:val="009B1DAC"/>
    <w:rsid w:val="009B4A06"/>
    <w:rsid w:val="009B67F3"/>
    <w:rsid w:val="009C304A"/>
    <w:rsid w:val="009D07B6"/>
    <w:rsid w:val="009E6282"/>
    <w:rsid w:val="00A233D4"/>
    <w:rsid w:val="00A2517A"/>
    <w:rsid w:val="00A320C7"/>
    <w:rsid w:val="00A434CF"/>
    <w:rsid w:val="00A663D8"/>
    <w:rsid w:val="00A77F78"/>
    <w:rsid w:val="00A93CB5"/>
    <w:rsid w:val="00AA3EBC"/>
    <w:rsid w:val="00AC1DD1"/>
    <w:rsid w:val="00AF40A7"/>
    <w:rsid w:val="00B04B31"/>
    <w:rsid w:val="00B0536C"/>
    <w:rsid w:val="00B14EB3"/>
    <w:rsid w:val="00B26CBE"/>
    <w:rsid w:val="00B50127"/>
    <w:rsid w:val="00B53BA6"/>
    <w:rsid w:val="00B60A4A"/>
    <w:rsid w:val="00B85505"/>
    <w:rsid w:val="00BA55A9"/>
    <w:rsid w:val="00BB7F01"/>
    <w:rsid w:val="00BC13B1"/>
    <w:rsid w:val="00BD04F3"/>
    <w:rsid w:val="00C03768"/>
    <w:rsid w:val="00C37B69"/>
    <w:rsid w:val="00C43FC0"/>
    <w:rsid w:val="00C94FAB"/>
    <w:rsid w:val="00CB3FB1"/>
    <w:rsid w:val="00CD69D5"/>
    <w:rsid w:val="00CE1C69"/>
    <w:rsid w:val="00CE67F2"/>
    <w:rsid w:val="00CF5C90"/>
    <w:rsid w:val="00D01F65"/>
    <w:rsid w:val="00D267FA"/>
    <w:rsid w:val="00D37E99"/>
    <w:rsid w:val="00D50B06"/>
    <w:rsid w:val="00D75164"/>
    <w:rsid w:val="00D9314B"/>
    <w:rsid w:val="00D95D2B"/>
    <w:rsid w:val="00DA7DB9"/>
    <w:rsid w:val="00DD108C"/>
    <w:rsid w:val="00DF7248"/>
    <w:rsid w:val="00E022D4"/>
    <w:rsid w:val="00E051A4"/>
    <w:rsid w:val="00E07752"/>
    <w:rsid w:val="00E10199"/>
    <w:rsid w:val="00E347AC"/>
    <w:rsid w:val="00E357DB"/>
    <w:rsid w:val="00E52C7E"/>
    <w:rsid w:val="00E57C5D"/>
    <w:rsid w:val="00E63D33"/>
    <w:rsid w:val="00E675E9"/>
    <w:rsid w:val="00E845CA"/>
    <w:rsid w:val="00EA1C8F"/>
    <w:rsid w:val="00EB6F4B"/>
    <w:rsid w:val="00EE7AAD"/>
    <w:rsid w:val="00EE7F57"/>
    <w:rsid w:val="00F0353A"/>
    <w:rsid w:val="00F25690"/>
    <w:rsid w:val="00F258C9"/>
    <w:rsid w:val="00F54F90"/>
    <w:rsid w:val="00F55DCB"/>
    <w:rsid w:val="00F5731B"/>
    <w:rsid w:val="00F609DA"/>
    <w:rsid w:val="00F67744"/>
    <w:rsid w:val="00F72081"/>
    <w:rsid w:val="00F77287"/>
    <w:rsid w:val="00F86461"/>
    <w:rsid w:val="00F97240"/>
    <w:rsid w:val="00FA1D18"/>
    <w:rsid w:val="00FB076E"/>
    <w:rsid w:val="00FB14A1"/>
    <w:rsid w:val="00FB2C26"/>
    <w:rsid w:val="00FC3E63"/>
    <w:rsid w:val="00FC45CC"/>
    <w:rsid w:val="00FD500D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B7919D-F9E3-42DA-94CC-65BF2803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0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86F0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rsid w:val="00F54F90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54F90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F54F90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locked/>
    <w:rsid w:val="00F54F90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5034BA"/>
    <w:pPr>
      <w:ind w:left="720"/>
    </w:pPr>
  </w:style>
  <w:style w:type="table" w:styleId="a9">
    <w:name w:val="Table Grid"/>
    <w:basedOn w:val="a1"/>
    <w:uiPriority w:val="99"/>
    <w:rsid w:val="00061911"/>
    <w:rPr>
      <w:rFonts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55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admin</cp:lastModifiedBy>
  <cp:revision>2</cp:revision>
  <dcterms:created xsi:type="dcterms:W3CDTF">2014-03-09T06:23:00Z</dcterms:created>
  <dcterms:modified xsi:type="dcterms:W3CDTF">2014-03-09T06:23:00Z</dcterms:modified>
</cp:coreProperties>
</file>