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9E" w:rsidRDefault="00E1419E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  <w:lang w:val="en-US"/>
        </w:rPr>
      </w:pPr>
    </w:p>
    <w:p w:rsidR="00E1419E" w:rsidRDefault="00E1419E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  <w:lang w:val="en-US"/>
        </w:rPr>
      </w:pPr>
    </w:p>
    <w:p w:rsidR="00E1419E" w:rsidRDefault="00E1419E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  <w:lang w:val="en-US"/>
        </w:rPr>
      </w:pPr>
    </w:p>
    <w:p w:rsidR="00E1419E" w:rsidRDefault="00E1419E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  <w:lang w:val="en-US"/>
        </w:rPr>
      </w:pPr>
    </w:p>
    <w:p w:rsidR="00E1419E" w:rsidRDefault="00E1419E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  <w:lang w:val="en-US"/>
        </w:rPr>
      </w:pPr>
    </w:p>
    <w:p w:rsidR="00E1419E" w:rsidRDefault="00E1419E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  <w:lang w:val="en-US"/>
        </w:rPr>
      </w:pPr>
    </w:p>
    <w:p w:rsidR="00E1419E" w:rsidRDefault="00E1419E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  <w:lang w:val="en-US"/>
        </w:rPr>
      </w:pPr>
    </w:p>
    <w:p w:rsidR="00E1419E" w:rsidRDefault="00E1419E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  <w:lang w:val="en-US"/>
        </w:rPr>
      </w:pPr>
    </w:p>
    <w:p w:rsidR="00E1419E" w:rsidRDefault="00E1419E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  <w:lang w:val="en-US"/>
        </w:rPr>
      </w:pPr>
    </w:p>
    <w:p w:rsidR="00E1419E" w:rsidRDefault="00E1419E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  <w:lang w:val="en-US"/>
        </w:rPr>
      </w:pPr>
    </w:p>
    <w:p w:rsidR="00E1419E" w:rsidRDefault="00E1419E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  <w:lang w:val="en-US"/>
        </w:rPr>
      </w:pPr>
    </w:p>
    <w:p w:rsidR="00E1419E" w:rsidRDefault="00E1419E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  <w:lang w:val="en-US"/>
        </w:rPr>
      </w:pPr>
    </w:p>
    <w:p w:rsidR="00E1419E" w:rsidRDefault="00E1419E" w:rsidP="00E1419E">
      <w:pPr>
        <w:pStyle w:val="a3"/>
        <w:widowControl w:val="0"/>
        <w:spacing w:line="360" w:lineRule="auto"/>
        <w:ind w:right="0" w:firstLine="709"/>
        <w:jc w:val="center"/>
        <w:rPr>
          <w:b w:val="0"/>
          <w:lang w:val="en-US"/>
        </w:rPr>
      </w:pPr>
    </w:p>
    <w:p w:rsidR="00E1419E" w:rsidRPr="00E1419E" w:rsidRDefault="001C2D06" w:rsidP="00E1419E">
      <w:pPr>
        <w:pStyle w:val="a3"/>
        <w:widowControl w:val="0"/>
        <w:spacing w:line="360" w:lineRule="auto"/>
        <w:ind w:right="0" w:firstLine="709"/>
        <w:jc w:val="center"/>
        <w:rPr>
          <w:b w:val="0"/>
          <w:lang w:val="en-US"/>
        </w:rPr>
      </w:pPr>
      <w:r w:rsidRPr="00E1419E">
        <w:rPr>
          <w:b w:val="0"/>
        </w:rPr>
        <w:t>ЛЕКЦИЯ</w:t>
      </w:r>
      <w:r w:rsidR="00E1419E">
        <w:rPr>
          <w:b w:val="0"/>
        </w:rPr>
        <w:t xml:space="preserve"> 9</w:t>
      </w:r>
    </w:p>
    <w:p w:rsidR="00E1419E" w:rsidRDefault="00E1419E" w:rsidP="00E1419E">
      <w:pPr>
        <w:pStyle w:val="a3"/>
        <w:widowControl w:val="0"/>
        <w:spacing w:line="360" w:lineRule="auto"/>
        <w:ind w:right="0" w:firstLine="709"/>
        <w:jc w:val="center"/>
        <w:rPr>
          <w:b w:val="0"/>
          <w:lang w:val="en-US"/>
        </w:rPr>
      </w:pPr>
    </w:p>
    <w:p w:rsidR="001C2D06" w:rsidRPr="00E1419E" w:rsidRDefault="001C2D06" w:rsidP="00E1419E">
      <w:pPr>
        <w:pStyle w:val="a3"/>
        <w:widowControl w:val="0"/>
        <w:spacing w:line="360" w:lineRule="auto"/>
        <w:ind w:right="0" w:firstLine="709"/>
        <w:jc w:val="center"/>
        <w:rPr>
          <w:b w:val="0"/>
        </w:rPr>
      </w:pPr>
      <w:r w:rsidRPr="00E1419E">
        <w:rPr>
          <w:b w:val="0"/>
        </w:rPr>
        <w:t>Технология производства масла вологодского</w:t>
      </w:r>
    </w:p>
    <w:p w:rsidR="00E1419E" w:rsidRDefault="00E1419E" w:rsidP="00E1419E">
      <w:pPr>
        <w:pStyle w:val="a3"/>
        <w:widowControl w:val="0"/>
        <w:spacing w:line="360" w:lineRule="auto"/>
        <w:ind w:right="0" w:firstLine="709"/>
        <w:jc w:val="center"/>
        <w:rPr>
          <w:b w:val="0"/>
          <w:lang w:val="en-US"/>
        </w:rPr>
      </w:pPr>
    </w:p>
    <w:p w:rsidR="00E1419E" w:rsidRDefault="00E1419E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  <w:lang w:val="en-US"/>
        </w:rPr>
      </w:pPr>
    </w:p>
    <w:p w:rsidR="001C2D06" w:rsidRPr="00E1419E" w:rsidRDefault="00E1419E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>
        <w:rPr>
          <w:b w:val="0"/>
          <w:lang w:val="en-US"/>
        </w:rPr>
        <w:br w:type="page"/>
      </w:r>
      <w:r w:rsidR="001C2D06" w:rsidRPr="00E1419E">
        <w:rPr>
          <w:b w:val="0"/>
        </w:rPr>
        <w:t>На протяжении веков прослеживается история маслоделия в крае, территория которого на редкость богата травами, заливными пойменными лугами, самой природой предназначенными для молочного животноводства, а, следовательно – где молоко, там и масло. Этот край – Вологодская область, где здешние мастера маслоделы добились выдающихся результатов.</w:t>
      </w:r>
    </w:p>
    <w:p w:rsidR="001C2D06" w:rsidRPr="00E1419E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 w:rsidRPr="00E1419E">
        <w:rPr>
          <w:b w:val="0"/>
        </w:rPr>
        <w:t xml:space="preserve">Именно на Вологодчине в </w:t>
      </w:r>
      <w:smartTag w:uri="urn:schemas-microsoft-com:office:smarttags" w:element="metricconverter">
        <w:smartTagPr>
          <w:attr w:name="ProductID" w:val="1871 г"/>
        </w:smartTagPr>
        <w:r w:rsidRPr="00E1419E">
          <w:rPr>
            <w:b w:val="0"/>
          </w:rPr>
          <w:t>1871 г</w:t>
        </w:r>
      </w:smartTag>
      <w:r w:rsidRPr="00E1419E">
        <w:rPr>
          <w:b w:val="0"/>
        </w:rPr>
        <w:t>. был открыт первый в России специализированный маслозавод в селе Фоминское, на территории нынешнего посёлка Молочное, где с 1911г находится Молочный институт, теперь Молочнохозяйственная академия им.Н.В.Верещагина.</w:t>
      </w:r>
    </w:p>
    <w:p w:rsidR="001C2D06" w:rsidRPr="00E1419E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 w:rsidRPr="00E1419E">
        <w:rPr>
          <w:b w:val="0"/>
        </w:rPr>
        <w:t>Известную роль в развитии маслоделия в североевропейских районах России, в т.ч. и в Вологодской губернии, сыграло открытие Н.В.</w:t>
      </w:r>
      <w:r w:rsidR="009E3495">
        <w:rPr>
          <w:b w:val="0"/>
          <w:lang w:val="en-US"/>
        </w:rPr>
        <w:t xml:space="preserve"> </w:t>
      </w:r>
      <w:r w:rsidRPr="00E1419E">
        <w:rPr>
          <w:b w:val="0"/>
        </w:rPr>
        <w:t>Верещагиным в 1871г .школы маслоделия и сыроделия в с. Едимонове Тверской губернии. В этой школе Верещагин создал технологию нежного, ароматного сливочного масла. Он назвал его «Парижским», по воспоминаниям о выставке в Париже, где участвовал как специалист практик</w:t>
      </w:r>
      <w:r w:rsidR="00E1419E">
        <w:rPr>
          <w:b w:val="0"/>
        </w:rPr>
        <w:t xml:space="preserve"> </w:t>
      </w:r>
      <w:r w:rsidRPr="00E1419E">
        <w:rPr>
          <w:b w:val="0"/>
        </w:rPr>
        <w:t>и эксперт. На</w:t>
      </w:r>
      <w:r w:rsidR="00E1419E">
        <w:rPr>
          <w:b w:val="0"/>
        </w:rPr>
        <w:t xml:space="preserve"> </w:t>
      </w:r>
      <w:r w:rsidRPr="00E1419E">
        <w:rPr>
          <w:b w:val="0"/>
        </w:rPr>
        <w:t>выставке было отмечено масло из Нормандии, обладавшее необычайным ярко выраженным вкусом и ароматом, что объяснялось составом произрастающих там трав:</w:t>
      </w:r>
      <w:r w:rsidR="00E1419E">
        <w:rPr>
          <w:b w:val="0"/>
        </w:rPr>
        <w:t xml:space="preserve"> </w:t>
      </w:r>
      <w:r w:rsidRPr="00E1419E">
        <w:rPr>
          <w:b w:val="0"/>
        </w:rPr>
        <w:t>ведь у коровы молоко на языке. Верещагин, вернувшись, домой, начал искать пути выработки такого масла. Родные места были не менее богаты разнотравьем, с благоприятными кормовыми условиями, что создавало предпосылки для получения высоко ароматного, нежного вкуса.</w:t>
      </w:r>
    </w:p>
    <w:p w:rsidR="001C2D06" w:rsidRPr="00E1419E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 w:rsidRPr="00E1419E">
        <w:rPr>
          <w:b w:val="0"/>
        </w:rPr>
        <w:t>В результате многочисленных опытов родилась новая технология производства масла из</w:t>
      </w:r>
      <w:r w:rsidR="00E1419E">
        <w:rPr>
          <w:b w:val="0"/>
        </w:rPr>
        <w:t xml:space="preserve"> </w:t>
      </w:r>
      <w:r w:rsidRPr="00E1419E">
        <w:rPr>
          <w:b w:val="0"/>
        </w:rPr>
        <w:t>«гретых сливок», над совершенствованием которой Н.В Верещагин трудился до конца своих дней. Сливки, по этой технологии, подвергали «нагреванию», путём погружения ушатов со сливками в кипящую воду, выдерживали до достижения температуры 95-97ºС и быстро охлаждали холодной водой, в которую иногда добавляли лёд. Сливки приобретали ярко выраженный вкус и аромат, а масло –</w:t>
      </w:r>
      <w:r w:rsidR="00E1419E">
        <w:rPr>
          <w:b w:val="0"/>
        </w:rPr>
        <w:t xml:space="preserve"> </w:t>
      </w:r>
      <w:r w:rsidRPr="00E1419E">
        <w:rPr>
          <w:b w:val="0"/>
        </w:rPr>
        <w:t>великолепный, нежный оригинальный вкус, напоминающий вкус ореха, не хуже того, что было на парижской выставке.</w:t>
      </w:r>
    </w:p>
    <w:p w:rsidR="001C2D06" w:rsidRPr="00E1419E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 w:rsidRPr="00E1419E">
        <w:rPr>
          <w:b w:val="0"/>
        </w:rPr>
        <w:t xml:space="preserve">В ходе опытов Верещагин Н.В. убедился, что на вкус и аромат масла влияет множество факторов, в т.ч. состав трав на лугах, рацион коров, породность стада, жирность и кислотность молока, но самое главное его свежесть и чистота. В результате он установил более высокие требования к качеству молока и ввёл соответственно более высокую оплату за молоко высокого качества. </w:t>
      </w:r>
    </w:p>
    <w:p w:rsidR="001C2D06" w:rsidRPr="00E1419E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 w:rsidRPr="00E1419E">
        <w:rPr>
          <w:b w:val="0"/>
        </w:rPr>
        <w:t xml:space="preserve">Промышленное производство масла развивалось быстро с ростом технического прогресса. «Парижское» масло было основным видом и составляло 90% общего объёма. В последствии, вологодские маслоделы, взяв за основу технологию Верещагина Н.В., создали технологию масла, которое с </w:t>
      </w:r>
      <w:smartTag w:uri="urn:schemas-microsoft-com:office:smarttags" w:element="metricconverter">
        <w:smartTagPr>
          <w:attr w:name="ProductID" w:val="1930 г"/>
        </w:smartTagPr>
        <w:r w:rsidRPr="00E1419E">
          <w:rPr>
            <w:b w:val="0"/>
          </w:rPr>
          <w:t>1930 г</w:t>
        </w:r>
      </w:smartTag>
      <w:r w:rsidRPr="00E1419E">
        <w:rPr>
          <w:b w:val="0"/>
        </w:rPr>
        <w:t>. стали называть «Вологодским» и которое приобрело известность во всём мире.</w:t>
      </w:r>
    </w:p>
    <w:p w:rsidR="001C2D06" w:rsidRPr="00E1419E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 w:rsidRPr="00E1419E">
        <w:rPr>
          <w:b w:val="0"/>
        </w:rPr>
        <w:t>Современные технические возможности позволяют проводить более высокотемпературную пастеризацию сливок с выдержкой</w:t>
      </w:r>
      <w:r w:rsidR="00E1419E">
        <w:rPr>
          <w:b w:val="0"/>
        </w:rPr>
        <w:t xml:space="preserve"> </w:t>
      </w:r>
      <w:r w:rsidRPr="00E1419E">
        <w:rPr>
          <w:b w:val="0"/>
        </w:rPr>
        <w:t>в закрытой системе либо в поточном выдерживателе, либо в ванне ВДП с плотно закрывающейся крышкой. Но требования к качеству молока-сырья, к условиям кормления коров полноценными кормами и главное луговыми травами и сеном, остаётся неизменным.</w:t>
      </w:r>
    </w:p>
    <w:p w:rsidR="001C2D06" w:rsidRPr="00E1419E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 w:rsidRPr="00E1419E">
        <w:rPr>
          <w:b w:val="0"/>
        </w:rPr>
        <w:t>Масло вологодское вырабатывают,</w:t>
      </w:r>
      <w:r w:rsidR="00E1419E">
        <w:rPr>
          <w:b w:val="0"/>
        </w:rPr>
        <w:t xml:space="preserve"> </w:t>
      </w:r>
      <w:r w:rsidRPr="00E1419E">
        <w:rPr>
          <w:b w:val="0"/>
        </w:rPr>
        <w:t>как и все виды, методом сбивания и методом преобразования ВЖС. Все операции, от приёмки молока и включая пастеризацию сливок, являются общими для всех способов. Молоко должно отвечать требования действующего стандарта, высшего сорта, без кормового привкуса.</w:t>
      </w:r>
    </w:p>
    <w:p w:rsidR="001C2D06" w:rsidRPr="00E1419E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  <w:lang w:val="en-US"/>
        </w:rPr>
      </w:pPr>
      <w:r w:rsidRPr="00E1419E">
        <w:rPr>
          <w:b w:val="0"/>
        </w:rPr>
        <w:t>Характеристика вологодского масла</w:t>
      </w:r>
    </w:p>
    <w:p w:rsidR="001C2D06" w:rsidRPr="00E1419E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 w:rsidRPr="00E1419E">
        <w:rPr>
          <w:b w:val="0"/>
        </w:rPr>
        <w:t xml:space="preserve">Вырабатывают вологодское масло в соответствии с требованиями ГОСТ 37-91 с м. д. влаги 16%, жира 82,5%, СОМО-15%, только сладкосливочное. Вкус и запах сладко сливочный с ярко выраженным вкусом пастеризации. </w:t>
      </w:r>
    </w:p>
    <w:p w:rsidR="001C2D06" w:rsidRPr="00E1419E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 w:rsidRPr="00E1419E">
        <w:rPr>
          <w:b w:val="0"/>
        </w:rPr>
        <w:t>Вырабатывают вологодское масло из</w:t>
      </w:r>
      <w:r w:rsidR="00E1419E">
        <w:rPr>
          <w:b w:val="0"/>
        </w:rPr>
        <w:t xml:space="preserve"> </w:t>
      </w:r>
      <w:r w:rsidRPr="00E1419E">
        <w:rPr>
          <w:b w:val="0"/>
        </w:rPr>
        <w:t>сливок с м.д. жира 27-34%, полученных от сепарирования молока</w:t>
      </w:r>
      <w:r w:rsidR="00E1419E">
        <w:rPr>
          <w:b w:val="0"/>
        </w:rPr>
        <w:t xml:space="preserve"> </w:t>
      </w:r>
      <w:r w:rsidRPr="00E1419E">
        <w:rPr>
          <w:b w:val="0"/>
        </w:rPr>
        <w:t>высшего сорта только в день производства масла.</w:t>
      </w:r>
    </w:p>
    <w:p w:rsidR="001C2D06" w:rsidRPr="00E1419E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 w:rsidRPr="00E1419E">
        <w:rPr>
          <w:b w:val="0"/>
        </w:rPr>
        <w:t>При сортировке сливок, предназначенных</w:t>
      </w:r>
      <w:r w:rsidR="00E1419E">
        <w:rPr>
          <w:b w:val="0"/>
        </w:rPr>
        <w:t xml:space="preserve"> </w:t>
      </w:r>
      <w:r w:rsidRPr="00E1419E">
        <w:rPr>
          <w:b w:val="0"/>
        </w:rPr>
        <w:t>для выработки, вологодского масла</w:t>
      </w:r>
      <w:r w:rsidR="00E1419E">
        <w:rPr>
          <w:b w:val="0"/>
        </w:rPr>
        <w:t xml:space="preserve"> </w:t>
      </w:r>
      <w:r w:rsidRPr="00E1419E">
        <w:rPr>
          <w:b w:val="0"/>
        </w:rPr>
        <w:t>обязательно проводят пробу</w:t>
      </w:r>
      <w:r w:rsidR="00E1419E">
        <w:rPr>
          <w:b w:val="0"/>
        </w:rPr>
        <w:t xml:space="preserve"> </w:t>
      </w:r>
      <w:r w:rsidRPr="00E1419E">
        <w:rPr>
          <w:b w:val="0"/>
        </w:rPr>
        <w:t>пастеризацией. Для этого сливки заливают в пробирку и нагревают до 95ºС и выдерживают 10 мин. Если вкус и запах имеет ярко выраженной пастеризации, их используют на выработку</w:t>
      </w:r>
      <w:r w:rsidR="00E1419E">
        <w:rPr>
          <w:b w:val="0"/>
        </w:rPr>
        <w:t xml:space="preserve"> </w:t>
      </w:r>
      <w:r w:rsidRPr="00E1419E">
        <w:rPr>
          <w:b w:val="0"/>
        </w:rPr>
        <w:t>вологодского масла, слабовыраженный – на сладкосливочное масло.</w:t>
      </w:r>
    </w:p>
    <w:p w:rsidR="001C2D06" w:rsidRPr="00E1419E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 w:rsidRPr="00E1419E">
        <w:rPr>
          <w:b w:val="0"/>
        </w:rPr>
        <w:t>Кислотность сливок должна быть не выше 15</w:t>
      </w:r>
      <w:r w:rsidRPr="00E1419E">
        <w:rPr>
          <w:b w:val="0"/>
          <w:szCs w:val="28"/>
        </w:rPr>
        <w:sym w:font="Symbol" w:char="F0B0"/>
      </w:r>
      <w:r w:rsidRPr="00E1419E">
        <w:rPr>
          <w:b w:val="0"/>
        </w:rPr>
        <w:t>Т. Сливки, поступившие от других заводов, или после хранения для вологодского масла не пригодны. Полученные сливки сразу пастеризуют при температуре и выдержке, которые зависят их жирности и от сезона года. Температура пастеризации сливок с м. д. жира 25-28%</w:t>
      </w:r>
      <w:r w:rsidR="00E1419E">
        <w:rPr>
          <w:b w:val="0"/>
        </w:rPr>
        <w:t xml:space="preserve"> </w:t>
      </w:r>
      <w:r w:rsidRPr="00E1419E">
        <w:rPr>
          <w:b w:val="0"/>
        </w:rPr>
        <w:t>- 97-98ºС</w:t>
      </w:r>
      <w:r w:rsidR="00E1419E">
        <w:rPr>
          <w:b w:val="0"/>
        </w:rPr>
        <w:t xml:space="preserve"> </w:t>
      </w:r>
      <w:r w:rsidRPr="00E1419E">
        <w:rPr>
          <w:b w:val="0"/>
        </w:rPr>
        <w:t>с выдержкой 10 мин.</w:t>
      </w:r>
    </w:p>
    <w:p w:rsidR="001C2D06" w:rsidRPr="00E1419E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 w:rsidRPr="00E1419E">
        <w:rPr>
          <w:b w:val="0"/>
        </w:rPr>
        <w:t xml:space="preserve">Лучших результатов достигают при пастеризации с Т 115ºС, для сливок с м.д. жира 28-34% - 110ºС, и 105ºС для сливок 35-36% ж (если возникнет необходимость их переработки). Поддержание высоких температур пастеризации обеспечивают с помощью поточных выдерживателей, внутри которых создаётся остаточное давление 0,06 – 0,08 МПа. Применение таких высоких температур обязывает проверять сливки на термоустойчивость. </w:t>
      </w:r>
    </w:p>
    <w:p w:rsidR="001C2D06" w:rsidRPr="00E1419E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 w:rsidRPr="00E1419E">
        <w:rPr>
          <w:b w:val="0"/>
        </w:rPr>
        <w:t>Повышение температуры пастеризации сливок с последующей аэрацией</w:t>
      </w:r>
      <w:r w:rsidR="00E1419E">
        <w:rPr>
          <w:b w:val="0"/>
        </w:rPr>
        <w:t xml:space="preserve"> </w:t>
      </w:r>
      <w:r w:rsidRPr="00E1419E">
        <w:rPr>
          <w:b w:val="0"/>
        </w:rPr>
        <w:t>способствуют получению необыкновенного специфического привкуса пастеризация, который называют «ореховым».</w:t>
      </w:r>
    </w:p>
    <w:p w:rsidR="001C2D06" w:rsidRPr="00E1419E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 w:rsidRPr="00E1419E">
        <w:rPr>
          <w:b w:val="0"/>
        </w:rPr>
        <w:t>Ореховый привкус пастеризации появляется, когда ряд аминокислот</w:t>
      </w:r>
      <w:r w:rsidR="00E1419E">
        <w:rPr>
          <w:b w:val="0"/>
        </w:rPr>
        <w:t xml:space="preserve"> </w:t>
      </w:r>
      <w:r w:rsidRPr="00E1419E">
        <w:rPr>
          <w:b w:val="0"/>
        </w:rPr>
        <w:t>претерпевает изменения с образованием сульфгидрильных групп (-</w:t>
      </w:r>
      <w:r w:rsidRPr="00E1419E">
        <w:rPr>
          <w:b w:val="0"/>
          <w:lang w:val="en-US"/>
        </w:rPr>
        <w:t>SH</w:t>
      </w:r>
      <w:r w:rsidRPr="00E1419E">
        <w:rPr>
          <w:b w:val="0"/>
        </w:rPr>
        <w:t>). Эти группы не имеют аромата, но они участвуют в соединениях, образующих комплекс ароматических веществ в частности меланоидинов, свободных аминокислот, лактонов, летучих жирных кислот и их эфиров, карбонильных соединений. Источником</w:t>
      </w:r>
      <w:r w:rsidR="00E1419E">
        <w:rPr>
          <w:b w:val="0"/>
        </w:rPr>
        <w:t xml:space="preserve"> </w:t>
      </w:r>
      <w:r w:rsidRPr="00E1419E">
        <w:rPr>
          <w:b w:val="0"/>
        </w:rPr>
        <w:t>(-</w:t>
      </w:r>
      <w:r w:rsidRPr="00E1419E">
        <w:rPr>
          <w:b w:val="0"/>
          <w:lang w:val="en-US"/>
        </w:rPr>
        <w:t>SH</w:t>
      </w:r>
      <w:r w:rsidRPr="00E1419E">
        <w:rPr>
          <w:b w:val="0"/>
        </w:rPr>
        <w:t>) групп являются сывороточные белки плазмы сливок и белки оболочек</w:t>
      </w:r>
      <w:r w:rsidR="00E1419E">
        <w:rPr>
          <w:b w:val="0"/>
        </w:rPr>
        <w:t xml:space="preserve"> </w:t>
      </w:r>
      <w:r w:rsidRPr="00E1419E">
        <w:rPr>
          <w:b w:val="0"/>
        </w:rPr>
        <w:t>шариков жира. Поскольку белки жировых шариков менее устойчивы к температурам, то большее значение приобретают сывороточные белки. Поэтому жирность сливок для вологодского масла ниже, (а,следовательно больше СОМО), чем для других видов масла.</w:t>
      </w:r>
    </w:p>
    <w:p w:rsidR="001C2D06" w:rsidRPr="00E1419E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 w:rsidRPr="00E1419E">
        <w:rPr>
          <w:b w:val="0"/>
        </w:rPr>
        <w:t>Превышение температуры пастеризации, двукратная пастеризация, а также выдержка горячих сливок более 20-ти минут, не допускается при выработке вологодского масла, так как снижается специфический аромат.</w:t>
      </w:r>
    </w:p>
    <w:p w:rsidR="001C2D06" w:rsidRPr="00E1419E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 w:rsidRPr="00E1419E">
        <w:rPr>
          <w:b w:val="0"/>
        </w:rPr>
        <w:t>Пастеризованные сливки немедленно охлаждают</w:t>
      </w:r>
      <w:r w:rsidR="00E1419E">
        <w:rPr>
          <w:b w:val="0"/>
        </w:rPr>
        <w:t xml:space="preserve"> </w:t>
      </w:r>
      <w:r w:rsidRPr="00E1419E">
        <w:rPr>
          <w:b w:val="0"/>
        </w:rPr>
        <w:t xml:space="preserve">до температуры, которая зависит от способа производства масла. </w:t>
      </w:r>
    </w:p>
    <w:p w:rsidR="001C2D06" w:rsidRPr="00E1419E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 w:rsidRPr="00E1419E">
        <w:rPr>
          <w:b w:val="0"/>
        </w:rPr>
        <w:t>Метод преобразования ВЖС.</w:t>
      </w:r>
    </w:p>
    <w:p w:rsidR="001C2D06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  <w:lang w:val="en-US"/>
        </w:rPr>
      </w:pPr>
      <w:r w:rsidRPr="00E1419E">
        <w:rPr>
          <w:b w:val="0"/>
        </w:rPr>
        <w:t>Пастеризованные сливки охлаждают до 85-90ºС и горячими сепарируют на сепараторах специального назначения для ВЖС. Работу сепаратора регулируют так, чтобы получить высокожирные сливки с м. д. влаги 15 – 15,2%.</w:t>
      </w:r>
      <w:r w:rsidR="00E1419E">
        <w:rPr>
          <w:b w:val="0"/>
        </w:rPr>
        <w:t xml:space="preserve"> </w:t>
      </w:r>
      <w:r w:rsidRPr="00E1419E">
        <w:rPr>
          <w:b w:val="0"/>
        </w:rPr>
        <w:t>Жирность пахты</w:t>
      </w:r>
      <w:r w:rsidR="00E1419E">
        <w:rPr>
          <w:b w:val="0"/>
        </w:rPr>
        <w:t xml:space="preserve"> </w:t>
      </w:r>
      <w:r w:rsidRPr="00E1419E">
        <w:rPr>
          <w:b w:val="0"/>
        </w:rPr>
        <w:t>должна быть не более – 0,4%. Полученные высокожирные сливки нормализуют в нормализационных ваннах пастеризованными (при Т 98) сливками высокого качества с таким расчётом, чтобы в готовом продукте м.д. влаги</w:t>
      </w:r>
      <w:r w:rsidR="00E1419E">
        <w:rPr>
          <w:b w:val="0"/>
        </w:rPr>
        <w:t xml:space="preserve"> </w:t>
      </w:r>
      <w:r w:rsidRPr="00E1419E">
        <w:rPr>
          <w:b w:val="0"/>
        </w:rPr>
        <w:t>составляла 16%. Массу сливок для нормализации рассчитывают по формуле:</w:t>
      </w:r>
    </w:p>
    <w:p w:rsidR="00E1419E" w:rsidRPr="00E1419E" w:rsidRDefault="00E1419E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  <w:lang w:val="en-US"/>
        </w:rPr>
      </w:pPr>
    </w:p>
    <w:p w:rsidR="00E1419E" w:rsidRPr="00E1419E" w:rsidRDefault="00BC14F7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  <w:lang w:val="en-US"/>
        </w:rPr>
      </w:pPr>
      <w:r>
        <w:rPr>
          <w:b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30.75pt">
            <v:imagedata r:id="rId4" o:title=""/>
          </v:shape>
        </w:pict>
      </w:r>
    </w:p>
    <w:p w:rsidR="00E1419E" w:rsidRDefault="00E1419E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  <w:lang w:val="en-US"/>
        </w:rPr>
      </w:pPr>
    </w:p>
    <w:p w:rsidR="001C2D06" w:rsidRPr="00E1419E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 w:rsidRPr="00E1419E">
        <w:rPr>
          <w:b w:val="0"/>
        </w:rPr>
        <w:t>где</w:t>
      </w:r>
      <w:r w:rsidR="00E1419E">
        <w:rPr>
          <w:b w:val="0"/>
        </w:rPr>
        <w:t xml:space="preserve"> </w:t>
      </w:r>
      <w:r w:rsidRPr="00E1419E">
        <w:rPr>
          <w:b w:val="0"/>
        </w:rPr>
        <w:t>Мсл, Мвжс, Нв</w:t>
      </w:r>
      <w:r w:rsidR="00E1419E">
        <w:rPr>
          <w:b w:val="0"/>
        </w:rPr>
        <w:t xml:space="preserve"> </w:t>
      </w:r>
      <w:r w:rsidRPr="00E1419E">
        <w:rPr>
          <w:b w:val="0"/>
        </w:rPr>
        <w:t>- масса сливок, масса ВЖС, масса недостающей влаги, соответственно, кг;</w:t>
      </w:r>
    </w:p>
    <w:p w:rsidR="001C2D06" w:rsidRPr="00E1419E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 w:rsidRPr="00E1419E">
        <w:rPr>
          <w:b w:val="0"/>
        </w:rPr>
        <w:t>Ксл – коэффициент нормализации, выражающий</w:t>
      </w:r>
      <w:r w:rsidR="00E1419E">
        <w:rPr>
          <w:b w:val="0"/>
        </w:rPr>
        <w:t xml:space="preserve"> </w:t>
      </w:r>
      <w:r w:rsidRPr="00E1419E">
        <w:rPr>
          <w:b w:val="0"/>
        </w:rPr>
        <w:t xml:space="preserve">массу сливок, которую необходимо добавить на каждые </w:t>
      </w:r>
      <w:smartTag w:uri="urn:schemas-microsoft-com:office:smarttags" w:element="metricconverter">
        <w:smartTagPr>
          <w:attr w:name="ProductID" w:val="100 кг"/>
        </w:smartTagPr>
        <w:r w:rsidRPr="00E1419E">
          <w:rPr>
            <w:b w:val="0"/>
          </w:rPr>
          <w:t>100 кг</w:t>
        </w:r>
      </w:smartTag>
      <w:r w:rsidRPr="00E1419E">
        <w:rPr>
          <w:b w:val="0"/>
        </w:rPr>
        <w:t xml:space="preserve"> высокожирных сливок, чтобы повысить влагу на 1%.</w:t>
      </w:r>
    </w:p>
    <w:p w:rsidR="00FE5084" w:rsidRPr="00FE5084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  <w:lang w:val="en-US"/>
        </w:rPr>
      </w:pPr>
      <w:r w:rsidRPr="00E1419E">
        <w:rPr>
          <w:b w:val="0"/>
        </w:rPr>
        <w:t>Масса недостающей влаги (воды)</w:t>
      </w:r>
      <w:r w:rsidR="00FE5084">
        <w:rPr>
          <w:b w:val="0"/>
        </w:rPr>
        <w:t>:</w:t>
      </w:r>
    </w:p>
    <w:p w:rsidR="00FE5084" w:rsidRDefault="00FE5084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  <w:lang w:val="en-US"/>
        </w:rPr>
      </w:pPr>
    </w:p>
    <w:p w:rsidR="00FE5084" w:rsidRPr="00FE5084" w:rsidRDefault="00FE5084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  <w:lang w:val="en-US"/>
        </w:rPr>
      </w:pPr>
      <w:r>
        <w:rPr>
          <w:b w:val="0"/>
        </w:rPr>
        <w:t>Нв=Вмс-Ввжс-Св; где Вмс, Ввжс</w:t>
      </w:r>
    </w:p>
    <w:p w:rsidR="00FE5084" w:rsidRDefault="00FE5084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  <w:lang w:val="en-US"/>
        </w:rPr>
      </w:pPr>
    </w:p>
    <w:p w:rsidR="001C2D06" w:rsidRPr="00E1419E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 w:rsidRPr="00E1419E">
        <w:rPr>
          <w:b w:val="0"/>
        </w:rPr>
        <w:t>м.д. влаги в масле,</w:t>
      </w:r>
      <w:r w:rsidR="00E1419E">
        <w:rPr>
          <w:b w:val="0"/>
        </w:rPr>
        <w:t xml:space="preserve"> </w:t>
      </w:r>
      <w:r w:rsidRPr="00E1419E">
        <w:rPr>
          <w:b w:val="0"/>
        </w:rPr>
        <w:t>в высокожирных сливках,</w:t>
      </w:r>
      <w:r w:rsidR="00E1419E">
        <w:rPr>
          <w:b w:val="0"/>
        </w:rPr>
        <w:t xml:space="preserve"> </w:t>
      </w:r>
      <w:r w:rsidRPr="00E1419E">
        <w:rPr>
          <w:b w:val="0"/>
        </w:rPr>
        <w:t>соответственно, %;</w:t>
      </w:r>
    </w:p>
    <w:p w:rsidR="001C2D06" w:rsidRPr="00E1419E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 w:rsidRPr="00E1419E">
        <w:rPr>
          <w:b w:val="0"/>
        </w:rPr>
        <w:t xml:space="preserve">Св – поправка на массовую долю связанной влаги при анализе высокожирных сливок 0,7%. </w:t>
      </w:r>
    </w:p>
    <w:p w:rsidR="001C2D06" w:rsidRPr="00E1419E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 w:rsidRPr="00E1419E">
        <w:rPr>
          <w:b w:val="0"/>
        </w:rPr>
        <w:t>Коэффициент нормализации рассчитывается по формуле:</w:t>
      </w:r>
    </w:p>
    <w:p w:rsidR="00FE5084" w:rsidRDefault="00FE5084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  <w:lang w:val="en-US"/>
        </w:rPr>
      </w:pPr>
    </w:p>
    <w:p w:rsidR="001C2D06" w:rsidRPr="00E1419E" w:rsidRDefault="00BC14F7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>
        <w:rPr>
          <w:b w:val="0"/>
        </w:rPr>
        <w:pict>
          <v:shape id="_x0000_i1026" type="#_x0000_t75" style="width:89.25pt;height:30.75pt">
            <v:imagedata r:id="rId5" o:title=""/>
          </v:shape>
        </w:pict>
      </w:r>
      <w:r w:rsidR="001C2D06" w:rsidRPr="00E1419E">
        <w:rPr>
          <w:b w:val="0"/>
        </w:rPr>
        <w:t>; где Всл – м.д. влаги в сливках..</w:t>
      </w:r>
    </w:p>
    <w:p w:rsidR="00E1419E" w:rsidRDefault="00E1419E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  <w:lang w:val="en-US"/>
        </w:rPr>
      </w:pPr>
    </w:p>
    <w:p w:rsidR="001C2D06" w:rsidRPr="00E1419E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 w:rsidRPr="00E1419E">
        <w:rPr>
          <w:b w:val="0"/>
        </w:rPr>
        <w:t>Таблица 1.Массовая доля влаги в сливках с различной массовой долей жира.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753"/>
        <w:gridCol w:w="709"/>
        <w:gridCol w:w="977"/>
        <w:gridCol w:w="978"/>
        <w:gridCol w:w="977"/>
        <w:gridCol w:w="840"/>
        <w:gridCol w:w="841"/>
        <w:gridCol w:w="807"/>
      </w:tblGrid>
      <w:tr w:rsidR="001C2D06" w:rsidRPr="00E1419E" w:rsidTr="00E1419E">
        <w:tc>
          <w:tcPr>
            <w:tcW w:w="2332" w:type="dxa"/>
          </w:tcPr>
          <w:p w:rsidR="001C2D06" w:rsidRPr="00E1419E" w:rsidRDefault="001C2D06" w:rsidP="00E1419E">
            <w:pPr>
              <w:pStyle w:val="a3"/>
              <w:widowControl w:val="0"/>
              <w:spacing w:line="360" w:lineRule="auto"/>
              <w:ind w:right="0"/>
              <w:jc w:val="both"/>
              <w:rPr>
                <w:b w:val="0"/>
                <w:sz w:val="20"/>
              </w:rPr>
            </w:pPr>
            <w:r w:rsidRPr="00E1419E">
              <w:rPr>
                <w:b w:val="0"/>
                <w:sz w:val="20"/>
              </w:rPr>
              <w:t>Массовая доля жира в сливках,</w:t>
            </w:r>
            <w:r w:rsidR="00E1419E">
              <w:rPr>
                <w:b w:val="0"/>
                <w:sz w:val="20"/>
                <w:lang w:val="en-US"/>
              </w:rPr>
              <w:t xml:space="preserve"> </w:t>
            </w:r>
            <w:r w:rsidRPr="00E1419E">
              <w:rPr>
                <w:b w:val="0"/>
                <w:sz w:val="20"/>
              </w:rPr>
              <w:t>%</w:t>
            </w:r>
          </w:p>
        </w:tc>
        <w:tc>
          <w:tcPr>
            <w:tcW w:w="753" w:type="dxa"/>
          </w:tcPr>
          <w:p w:rsidR="001C2D06" w:rsidRPr="00E1419E" w:rsidRDefault="001C2D06" w:rsidP="00E1419E">
            <w:pPr>
              <w:pStyle w:val="a3"/>
              <w:widowControl w:val="0"/>
              <w:spacing w:line="360" w:lineRule="auto"/>
              <w:ind w:right="0"/>
              <w:jc w:val="both"/>
              <w:rPr>
                <w:b w:val="0"/>
                <w:sz w:val="20"/>
              </w:rPr>
            </w:pPr>
            <w:r w:rsidRPr="00E1419E">
              <w:rPr>
                <w:b w:val="0"/>
                <w:sz w:val="20"/>
              </w:rPr>
              <w:t>30</w:t>
            </w:r>
          </w:p>
        </w:tc>
        <w:tc>
          <w:tcPr>
            <w:tcW w:w="709" w:type="dxa"/>
          </w:tcPr>
          <w:p w:rsidR="001C2D06" w:rsidRPr="00E1419E" w:rsidRDefault="001C2D06" w:rsidP="00E1419E">
            <w:pPr>
              <w:pStyle w:val="a3"/>
              <w:widowControl w:val="0"/>
              <w:spacing w:line="360" w:lineRule="auto"/>
              <w:ind w:right="0"/>
              <w:jc w:val="both"/>
              <w:rPr>
                <w:b w:val="0"/>
                <w:sz w:val="20"/>
              </w:rPr>
            </w:pPr>
            <w:r w:rsidRPr="00E1419E">
              <w:rPr>
                <w:b w:val="0"/>
                <w:sz w:val="20"/>
              </w:rPr>
              <w:t>31</w:t>
            </w:r>
          </w:p>
        </w:tc>
        <w:tc>
          <w:tcPr>
            <w:tcW w:w="977" w:type="dxa"/>
          </w:tcPr>
          <w:p w:rsidR="001C2D06" w:rsidRPr="00E1419E" w:rsidRDefault="001C2D06" w:rsidP="00E1419E">
            <w:pPr>
              <w:pStyle w:val="a3"/>
              <w:widowControl w:val="0"/>
              <w:spacing w:line="360" w:lineRule="auto"/>
              <w:ind w:right="0"/>
              <w:jc w:val="both"/>
              <w:rPr>
                <w:b w:val="0"/>
                <w:sz w:val="20"/>
              </w:rPr>
            </w:pPr>
            <w:r w:rsidRPr="00E1419E">
              <w:rPr>
                <w:b w:val="0"/>
                <w:sz w:val="20"/>
              </w:rPr>
              <w:t>32</w:t>
            </w:r>
          </w:p>
        </w:tc>
        <w:tc>
          <w:tcPr>
            <w:tcW w:w="978" w:type="dxa"/>
          </w:tcPr>
          <w:p w:rsidR="001C2D06" w:rsidRPr="00E1419E" w:rsidRDefault="001C2D06" w:rsidP="00E1419E">
            <w:pPr>
              <w:pStyle w:val="a3"/>
              <w:widowControl w:val="0"/>
              <w:spacing w:line="360" w:lineRule="auto"/>
              <w:ind w:right="0"/>
              <w:jc w:val="both"/>
              <w:rPr>
                <w:b w:val="0"/>
                <w:sz w:val="20"/>
              </w:rPr>
            </w:pPr>
            <w:r w:rsidRPr="00E1419E">
              <w:rPr>
                <w:b w:val="0"/>
                <w:sz w:val="20"/>
              </w:rPr>
              <w:t>33</w:t>
            </w:r>
          </w:p>
        </w:tc>
        <w:tc>
          <w:tcPr>
            <w:tcW w:w="977" w:type="dxa"/>
          </w:tcPr>
          <w:p w:rsidR="001C2D06" w:rsidRPr="00E1419E" w:rsidRDefault="001C2D06" w:rsidP="00E1419E">
            <w:pPr>
              <w:pStyle w:val="a3"/>
              <w:widowControl w:val="0"/>
              <w:spacing w:line="360" w:lineRule="auto"/>
              <w:ind w:right="0"/>
              <w:jc w:val="both"/>
              <w:rPr>
                <w:b w:val="0"/>
                <w:sz w:val="20"/>
              </w:rPr>
            </w:pPr>
            <w:r w:rsidRPr="00E1419E">
              <w:rPr>
                <w:b w:val="0"/>
                <w:sz w:val="20"/>
              </w:rPr>
              <w:t>34</w:t>
            </w:r>
          </w:p>
        </w:tc>
        <w:tc>
          <w:tcPr>
            <w:tcW w:w="840" w:type="dxa"/>
          </w:tcPr>
          <w:p w:rsidR="001C2D06" w:rsidRPr="00E1419E" w:rsidRDefault="001C2D06" w:rsidP="00E1419E">
            <w:pPr>
              <w:pStyle w:val="a3"/>
              <w:widowControl w:val="0"/>
              <w:spacing w:line="360" w:lineRule="auto"/>
              <w:ind w:right="0"/>
              <w:jc w:val="both"/>
              <w:rPr>
                <w:b w:val="0"/>
                <w:sz w:val="20"/>
              </w:rPr>
            </w:pPr>
            <w:r w:rsidRPr="00E1419E">
              <w:rPr>
                <w:b w:val="0"/>
                <w:sz w:val="20"/>
              </w:rPr>
              <w:t>35</w:t>
            </w:r>
          </w:p>
        </w:tc>
        <w:tc>
          <w:tcPr>
            <w:tcW w:w="841" w:type="dxa"/>
          </w:tcPr>
          <w:p w:rsidR="001C2D06" w:rsidRPr="00E1419E" w:rsidRDefault="001C2D06" w:rsidP="00E1419E">
            <w:pPr>
              <w:pStyle w:val="a3"/>
              <w:widowControl w:val="0"/>
              <w:spacing w:line="360" w:lineRule="auto"/>
              <w:ind w:right="0"/>
              <w:jc w:val="both"/>
              <w:rPr>
                <w:b w:val="0"/>
                <w:sz w:val="20"/>
              </w:rPr>
            </w:pPr>
            <w:r w:rsidRPr="00E1419E">
              <w:rPr>
                <w:b w:val="0"/>
                <w:sz w:val="20"/>
              </w:rPr>
              <w:t>36</w:t>
            </w:r>
          </w:p>
        </w:tc>
        <w:tc>
          <w:tcPr>
            <w:tcW w:w="807" w:type="dxa"/>
          </w:tcPr>
          <w:p w:rsidR="001C2D06" w:rsidRPr="00E1419E" w:rsidRDefault="001C2D06" w:rsidP="00E1419E">
            <w:pPr>
              <w:pStyle w:val="a3"/>
              <w:widowControl w:val="0"/>
              <w:spacing w:line="360" w:lineRule="auto"/>
              <w:ind w:right="0"/>
              <w:jc w:val="both"/>
              <w:rPr>
                <w:b w:val="0"/>
                <w:sz w:val="20"/>
              </w:rPr>
            </w:pPr>
            <w:r w:rsidRPr="00E1419E">
              <w:rPr>
                <w:b w:val="0"/>
                <w:sz w:val="20"/>
              </w:rPr>
              <w:t>37</w:t>
            </w:r>
          </w:p>
        </w:tc>
      </w:tr>
      <w:tr w:rsidR="001C2D06" w:rsidRPr="00E1419E" w:rsidTr="00E1419E">
        <w:trPr>
          <w:trHeight w:val="90"/>
        </w:trPr>
        <w:tc>
          <w:tcPr>
            <w:tcW w:w="2332" w:type="dxa"/>
          </w:tcPr>
          <w:p w:rsidR="001C2D06" w:rsidRPr="00E1419E" w:rsidRDefault="001C2D06" w:rsidP="00E1419E">
            <w:pPr>
              <w:pStyle w:val="a3"/>
              <w:widowControl w:val="0"/>
              <w:spacing w:line="360" w:lineRule="auto"/>
              <w:ind w:right="0"/>
              <w:jc w:val="both"/>
              <w:rPr>
                <w:b w:val="0"/>
                <w:sz w:val="20"/>
              </w:rPr>
            </w:pPr>
            <w:r w:rsidRPr="00E1419E">
              <w:rPr>
                <w:b w:val="0"/>
                <w:sz w:val="20"/>
              </w:rPr>
              <w:t>Массовая доля влаги,</w:t>
            </w:r>
            <w:r w:rsidR="00E1419E">
              <w:rPr>
                <w:b w:val="0"/>
                <w:sz w:val="20"/>
                <w:lang w:val="en-US"/>
              </w:rPr>
              <w:t xml:space="preserve"> </w:t>
            </w:r>
            <w:r w:rsidRPr="00E1419E">
              <w:rPr>
                <w:b w:val="0"/>
                <w:sz w:val="20"/>
              </w:rPr>
              <w:t>%</w:t>
            </w:r>
          </w:p>
        </w:tc>
        <w:tc>
          <w:tcPr>
            <w:tcW w:w="753" w:type="dxa"/>
          </w:tcPr>
          <w:p w:rsidR="001C2D06" w:rsidRPr="00E1419E" w:rsidRDefault="001C2D06" w:rsidP="00E1419E">
            <w:pPr>
              <w:pStyle w:val="a3"/>
              <w:widowControl w:val="0"/>
              <w:spacing w:line="360" w:lineRule="auto"/>
              <w:ind w:right="0"/>
              <w:jc w:val="both"/>
              <w:rPr>
                <w:b w:val="0"/>
                <w:sz w:val="20"/>
              </w:rPr>
            </w:pPr>
            <w:r w:rsidRPr="00E1419E">
              <w:rPr>
                <w:b w:val="0"/>
                <w:sz w:val="20"/>
              </w:rPr>
              <w:t>63,6</w:t>
            </w:r>
          </w:p>
        </w:tc>
        <w:tc>
          <w:tcPr>
            <w:tcW w:w="709" w:type="dxa"/>
          </w:tcPr>
          <w:p w:rsidR="001C2D06" w:rsidRPr="00E1419E" w:rsidRDefault="001C2D06" w:rsidP="00E1419E">
            <w:pPr>
              <w:pStyle w:val="a3"/>
              <w:widowControl w:val="0"/>
              <w:spacing w:line="360" w:lineRule="auto"/>
              <w:ind w:right="0"/>
              <w:jc w:val="both"/>
              <w:rPr>
                <w:b w:val="0"/>
                <w:sz w:val="20"/>
              </w:rPr>
            </w:pPr>
            <w:r w:rsidRPr="00E1419E">
              <w:rPr>
                <w:b w:val="0"/>
                <w:sz w:val="20"/>
              </w:rPr>
              <w:t>62,7</w:t>
            </w:r>
          </w:p>
        </w:tc>
        <w:tc>
          <w:tcPr>
            <w:tcW w:w="977" w:type="dxa"/>
          </w:tcPr>
          <w:p w:rsidR="001C2D06" w:rsidRPr="00E1419E" w:rsidRDefault="001C2D06" w:rsidP="00E1419E">
            <w:pPr>
              <w:pStyle w:val="a3"/>
              <w:widowControl w:val="0"/>
              <w:spacing w:line="360" w:lineRule="auto"/>
              <w:ind w:right="0"/>
              <w:jc w:val="both"/>
              <w:rPr>
                <w:b w:val="0"/>
                <w:sz w:val="20"/>
              </w:rPr>
            </w:pPr>
            <w:r w:rsidRPr="00E1419E">
              <w:rPr>
                <w:b w:val="0"/>
                <w:sz w:val="20"/>
              </w:rPr>
              <w:t>61,8</w:t>
            </w:r>
          </w:p>
        </w:tc>
        <w:tc>
          <w:tcPr>
            <w:tcW w:w="978" w:type="dxa"/>
          </w:tcPr>
          <w:p w:rsidR="001C2D06" w:rsidRPr="00E1419E" w:rsidRDefault="001C2D06" w:rsidP="00E1419E">
            <w:pPr>
              <w:pStyle w:val="a3"/>
              <w:widowControl w:val="0"/>
              <w:spacing w:line="360" w:lineRule="auto"/>
              <w:ind w:right="0"/>
              <w:jc w:val="both"/>
              <w:rPr>
                <w:b w:val="0"/>
                <w:sz w:val="20"/>
              </w:rPr>
            </w:pPr>
            <w:r w:rsidRPr="00E1419E">
              <w:rPr>
                <w:b w:val="0"/>
                <w:sz w:val="20"/>
              </w:rPr>
              <w:t>60,9</w:t>
            </w:r>
          </w:p>
        </w:tc>
        <w:tc>
          <w:tcPr>
            <w:tcW w:w="977" w:type="dxa"/>
          </w:tcPr>
          <w:p w:rsidR="001C2D06" w:rsidRPr="00E1419E" w:rsidRDefault="001C2D06" w:rsidP="00E1419E">
            <w:pPr>
              <w:pStyle w:val="a3"/>
              <w:widowControl w:val="0"/>
              <w:spacing w:line="360" w:lineRule="auto"/>
              <w:ind w:right="0"/>
              <w:jc w:val="both"/>
              <w:rPr>
                <w:b w:val="0"/>
                <w:sz w:val="20"/>
              </w:rPr>
            </w:pPr>
            <w:r w:rsidRPr="00E1419E">
              <w:rPr>
                <w:b w:val="0"/>
                <w:sz w:val="20"/>
              </w:rPr>
              <w:t>60,0</w:t>
            </w:r>
          </w:p>
        </w:tc>
        <w:tc>
          <w:tcPr>
            <w:tcW w:w="840" w:type="dxa"/>
          </w:tcPr>
          <w:p w:rsidR="001C2D06" w:rsidRPr="00E1419E" w:rsidRDefault="001C2D06" w:rsidP="00E1419E">
            <w:pPr>
              <w:pStyle w:val="a3"/>
              <w:widowControl w:val="0"/>
              <w:spacing w:line="360" w:lineRule="auto"/>
              <w:ind w:right="0"/>
              <w:jc w:val="both"/>
              <w:rPr>
                <w:b w:val="0"/>
                <w:sz w:val="20"/>
              </w:rPr>
            </w:pPr>
            <w:r w:rsidRPr="00E1419E">
              <w:rPr>
                <w:b w:val="0"/>
                <w:sz w:val="20"/>
              </w:rPr>
              <w:t>59,1</w:t>
            </w:r>
          </w:p>
        </w:tc>
        <w:tc>
          <w:tcPr>
            <w:tcW w:w="841" w:type="dxa"/>
          </w:tcPr>
          <w:p w:rsidR="001C2D06" w:rsidRPr="00E1419E" w:rsidRDefault="001C2D06" w:rsidP="00E1419E">
            <w:pPr>
              <w:pStyle w:val="a3"/>
              <w:widowControl w:val="0"/>
              <w:spacing w:line="360" w:lineRule="auto"/>
              <w:ind w:right="0"/>
              <w:jc w:val="both"/>
              <w:rPr>
                <w:b w:val="0"/>
                <w:sz w:val="20"/>
              </w:rPr>
            </w:pPr>
            <w:r w:rsidRPr="00E1419E">
              <w:rPr>
                <w:b w:val="0"/>
                <w:sz w:val="20"/>
              </w:rPr>
              <w:t>58,6</w:t>
            </w:r>
          </w:p>
        </w:tc>
        <w:tc>
          <w:tcPr>
            <w:tcW w:w="807" w:type="dxa"/>
          </w:tcPr>
          <w:p w:rsidR="001C2D06" w:rsidRPr="00E1419E" w:rsidRDefault="001C2D06" w:rsidP="00E1419E">
            <w:pPr>
              <w:pStyle w:val="a3"/>
              <w:widowControl w:val="0"/>
              <w:spacing w:line="360" w:lineRule="auto"/>
              <w:ind w:right="0"/>
              <w:jc w:val="both"/>
              <w:rPr>
                <w:b w:val="0"/>
                <w:sz w:val="20"/>
              </w:rPr>
            </w:pPr>
            <w:r w:rsidRPr="00E1419E">
              <w:rPr>
                <w:b w:val="0"/>
                <w:sz w:val="20"/>
              </w:rPr>
              <w:t>57,7</w:t>
            </w:r>
          </w:p>
        </w:tc>
      </w:tr>
    </w:tbl>
    <w:p w:rsidR="00E1419E" w:rsidRDefault="00E1419E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  <w:lang w:val="en-US"/>
        </w:rPr>
      </w:pPr>
    </w:p>
    <w:p w:rsidR="001C2D06" w:rsidRPr="00E1419E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 w:rsidRPr="00E1419E">
        <w:rPr>
          <w:b w:val="0"/>
        </w:rPr>
        <w:t>В отдельных случаях допускается нормализация пахтой.</w:t>
      </w:r>
    </w:p>
    <w:p w:rsidR="001C2D06" w:rsidRPr="00E1419E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 w:rsidRPr="00E1419E">
        <w:rPr>
          <w:b w:val="0"/>
        </w:rPr>
        <w:t>Необходимую для нормализации массу сливок, вносят в ванну с ВЖС, тщательно перемешивают, отбирают пробу и определяют в них м.д. влаги.</w:t>
      </w:r>
      <w:r w:rsidR="00E1419E">
        <w:rPr>
          <w:b w:val="0"/>
        </w:rPr>
        <w:t xml:space="preserve"> </w:t>
      </w:r>
      <w:r w:rsidRPr="00E1419E">
        <w:rPr>
          <w:b w:val="0"/>
        </w:rPr>
        <w:t>Длительная выдержка ВЖС в горячем состоянии (более 30 мин) не допустима, так как вызывает испарение влаги, а также</w:t>
      </w:r>
      <w:r w:rsidR="00E1419E">
        <w:rPr>
          <w:b w:val="0"/>
        </w:rPr>
        <w:t xml:space="preserve"> </w:t>
      </w:r>
      <w:r w:rsidRPr="00E1419E">
        <w:rPr>
          <w:b w:val="0"/>
        </w:rPr>
        <w:t>приводит к дестабилизации жировой эмульсии, ухудшению вкуса и консистенции масла. Поэтому нормализационные ванны следует заполнять поочерёдно и в таком порядке их освобождать. Ванны должны закрываться крышками во избежание излишнего испарения влаги. В процессе преобразования ВЖС в масло ВЖ</w:t>
      </w:r>
      <w:r w:rsidR="00FE5084">
        <w:rPr>
          <w:b w:val="0"/>
          <w:lang w:val="en-US"/>
        </w:rPr>
        <w:t xml:space="preserve"> </w:t>
      </w:r>
      <w:r w:rsidRPr="00E1419E">
        <w:rPr>
          <w:b w:val="0"/>
        </w:rPr>
        <w:t>сливки в</w:t>
      </w:r>
      <w:r w:rsidR="00E1419E">
        <w:rPr>
          <w:b w:val="0"/>
        </w:rPr>
        <w:t xml:space="preserve"> </w:t>
      </w:r>
      <w:r w:rsidRPr="00E1419E">
        <w:rPr>
          <w:b w:val="0"/>
        </w:rPr>
        <w:t>ваннах перемешивают по 2-3 мин через каждые 10 – 15 мин для равномерного распределения влаги. Нормализованные ВЖС направляют в маслообразователь, обеспечивая поточность за счёт поочерёдного освобождения нормализационных ванн.</w:t>
      </w:r>
    </w:p>
    <w:p w:rsidR="001C2D06" w:rsidRPr="00E1419E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 w:rsidRPr="00E1419E">
        <w:rPr>
          <w:b w:val="0"/>
        </w:rPr>
        <w:t>В начале работы во избежание салистости, вытапливания жира, мучнистости, нетермоустойчивости масла, ухудшения вкуса и консистенции только первые 7-8 мин допускается возврат ВЖ</w:t>
      </w:r>
      <w:r w:rsidR="00FE5084">
        <w:rPr>
          <w:b w:val="0"/>
          <w:lang w:val="en-US"/>
        </w:rPr>
        <w:t xml:space="preserve"> </w:t>
      </w:r>
      <w:r w:rsidRPr="00E1419E">
        <w:rPr>
          <w:b w:val="0"/>
        </w:rPr>
        <w:t>сливок из маслообразователя в нормализационную</w:t>
      </w:r>
      <w:r w:rsidR="00E1419E">
        <w:rPr>
          <w:b w:val="0"/>
        </w:rPr>
        <w:t xml:space="preserve"> </w:t>
      </w:r>
      <w:r w:rsidRPr="00E1419E">
        <w:rPr>
          <w:b w:val="0"/>
        </w:rPr>
        <w:t>ванну для более глубокого их охлаждения с целью обеспечения кристаллизации молочного жира. Температура масла при выходе из маслообразователя зависит от конструкции маслообразователя, его производительности, сезона года и йодного числа, и составляет как для масла сладкосливочного от 13 до 18,5ºС.</w:t>
      </w:r>
    </w:p>
    <w:p w:rsidR="001C2D06" w:rsidRPr="00E1419E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 w:rsidRPr="00E1419E">
        <w:rPr>
          <w:b w:val="0"/>
        </w:rPr>
        <w:t>Метод периодического сбивания. Пастеризованные сливки охлаждают до 4- 7º С и выдерживают 4-6 часов для физического созревания. Это способствует лучшему сохранению ароматических и вкусовых веществ и обеспечивает необходимую кристаллизацию молочного жира. Затем сливки сбивают при тех же режимах и параметрах что и</w:t>
      </w:r>
      <w:r w:rsidR="00E1419E">
        <w:rPr>
          <w:b w:val="0"/>
        </w:rPr>
        <w:t xml:space="preserve"> </w:t>
      </w:r>
      <w:r w:rsidRPr="00E1419E">
        <w:rPr>
          <w:b w:val="0"/>
        </w:rPr>
        <w:t xml:space="preserve">сладкосливочное масло. </w:t>
      </w:r>
    </w:p>
    <w:p w:rsidR="001C2D06" w:rsidRPr="00E1419E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 w:rsidRPr="00E1419E">
        <w:rPr>
          <w:b w:val="0"/>
        </w:rPr>
        <w:t>При сбивании сливок в маслоизготовителе непрерывного действия процесс регулируют так, чтобы получить масляное зерно размером 1-</w:t>
      </w:r>
      <w:smartTag w:uri="urn:schemas-microsoft-com:office:smarttags" w:element="metricconverter">
        <w:smartTagPr>
          <w:attr w:name="ProductID" w:val="3 мм"/>
        </w:smartTagPr>
        <w:r w:rsidRPr="00E1419E">
          <w:rPr>
            <w:b w:val="0"/>
          </w:rPr>
          <w:t>3 мм</w:t>
        </w:r>
      </w:smartTag>
      <w:r w:rsidRPr="00E1419E">
        <w:rPr>
          <w:b w:val="0"/>
        </w:rPr>
        <w:t>. Для охлаждения масляного зерна можно использовать предварительно охлаждённую пахту, которую подают через коллектор для промывной воды.</w:t>
      </w:r>
    </w:p>
    <w:p w:rsidR="001C2D06" w:rsidRPr="00E1419E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 w:rsidRPr="00E1419E">
        <w:rPr>
          <w:b w:val="0"/>
        </w:rPr>
        <w:t>При использовании маслоизготовителя периодического действия режимы сбивания устанавливают как для сладкосливочного масла.</w:t>
      </w:r>
    </w:p>
    <w:p w:rsidR="001C2D06" w:rsidRPr="00E1419E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 w:rsidRPr="00E1419E">
        <w:rPr>
          <w:b w:val="0"/>
        </w:rPr>
        <w:t>Степень заполнения маслоизготовителя должна составлять 40 – 50% его ёмкости, минимальное – 25%. Сливки сбивают до получения масляного зерна размером 3-5мм.</w:t>
      </w:r>
    </w:p>
    <w:p w:rsidR="001C2D06" w:rsidRPr="00E1419E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 w:rsidRPr="00E1419E">
        <w:rPr>
          <w:b w:val="0"/>
        </w:rPr>
        <w:t>Масляное зерно водой не промывают, для нормализации используют сливки, допускается пахту. Расчёт необходимой</w:t>
      </w:r>
      <w:r w:rsidR="00E1419E">
        <w:rPr>
          <w:b w:val="0"/>
        </w:rPr>
        <w:t xml:space="preserve"> </w:t>
      </w:r>
      <w:r w:rsidRPr="00E1419E">
        <w:rPr>
          <w:b w:val="0"/>
        </w:rPr>
        <w:t>для</w:t>
      </w:r>
      <w:r w:rsidR="00E1419E">
        <w:rPr>
          <w:b w:val="0"/>
        </w:rPr>
        <w:t xml:space="preserve"> </w:t>
      </w:r>
      <w:r w:rsidRPr="00E1419E">
        <w:rPr>
          <w:b w:val="0"/>
        </w:rPr>
        <w:t>нормализации массы сливок или пахты производят по формулам как для сладкосливочного масла. При использовании пахты массовую долю влаги в пахте (Впах) в расчётах можно применять 91,0%.</w:t>
      </w:r>
    </w:p>
    <w:p w:rsidR="00DE4A91" w:rsidRPr="00E1419E" w:rsidRDefault="001C2D06" w:rsidP="00E1419E">
      <w:pPr>
        <w:pStyle w:val="a3"/>
        <w:widowControl w:val="0"/>
        <w:spacing w:line="360" w:lineRule="auto"/>
        <w:ind w:right="0" w:firstLine="709"/>
        <w:jc w:val="both"/>
        <w:rPr>
          <w:b w:val="0"/>
        </w:rPr>
      </w:pPr>
      <w:r w:rsidRPr="00E1419E">
        <w:rPr>
          <w:b w:val="0"/>
        </w:rPr>
        <w:t>Рассчитанную массу сливок или пахты равномерно разбрызгивают по поверхности масляного пласта и проводят обработку при закрытом кране и люке маслоизготовителя. Чтобы избежать засаливания нельзя допускать излишнюю обработку. Окончание обработки устанавливают по отсутствию влаги на поверхности масла, более точно устанавливают аналитическим способом.</w:t>
      </w:r>
      <w:r w:rsidR="00E1419E">
        <w:rPr>
          <w:b w:val="0"/>
          <w:lang w:val="en-US"/>
        </w:rPr>
        <w:t xml:space="preserve"> </w:t>
      </w:r>
      <w:r w:rsidRPr="00E1419E">
        <w:rPr>
          <w:b w:val="0"/>
        </w:rPr>
        <w:t>Вологодское масло фасуют в потребительскую тару по 200, 250г и в фанерноштамповочные бочата массой 1кг. Допускается фасовать в транспортную тару.</w:t>
      </w:r>
      <w:r w:rsidR="00E1419E">
        <w:rPr>
          <w:b w:val="0"/>
          <w:lang w:val="en-US"/>
        </w:rPr>
        <w:t xml:space="preserve"> </w:t>
      </w:r>
      <w:r w:rsidRPr="00E1419E">
        <w:rPr>
          <w:b w:val="0"/>
        </w:rPr>
        <w:t>Срок хранения вологодского масла в потребительской таре при Т 6º С</w:t>
      </w:r>
      <w:r w:rsidR="00E1419E">
        <w:rPr>
          <w:b w:val="0"/>
        </w:rPr>
        <w:t xml:space="preserve"> </w:t>
      </w:r>
      <w:r w:rsidRPr="00E1419E">
        <w:rPr>
          <w:b w:val="0"/>
        </w:rPr>
        <w:t>не более 3-х суток. В транспортной таре и в фанерноштамповочных бочатах срок хранения 30 суток с момента окончания технологического процесса. После этого срока масло реализуется как сладкосливочное.</w:t>
      </w:r>
      <w:bookmarkStart w:id="0" w:name="_GoBack"/>
      <w:bookmarkEnd w:id="0"/>
    </w:p>
    <w:sectPr w:rsidR="00DE4A91" w:rsidRPr="00E1419E" w:rsidSect="00E1419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D06"/>
    <w:rsid w:val="00057A05"/>
    <w:rsid w:val="000D0635"/>
    <w:rsid w:val="001C2D06"/>
    <w:rsid w:val="0075384E"/>
    <w:rsid w:val="009E3495"/>
    <w:rsid w:val="00BC14F7"/>
    <w:rsid w:val="00DE4A91"/>
    <w:rsid w:val="00E1419E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673DB231-C547-4333-B047-39A019A6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D0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D06"/>
    <w:pPr>
      <w:ind w:right="-2"/>
    </w:pPr>
    <w:rPr>
      <w:b/>
    </w:rPr>
  </w:style>
  <w:style w:type="character" w:customStyle="1" w:styleId="a4">
    <w:name w:val="Основний текст Знак"/>
    <w:link w:val="a3"/>
    <w:uiPriority w:val="99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9 Технология производства масла вологодского</vt:lpstr>
    </vt:vector>
  </TitlesOfParts>
  <Company>*</Company>
  <LinksUpToDate>false</LinksUpToDate>
  <CharactersWithSpaces>10575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9 Технология производства масла вологодского</dc:title>
  <dc:subject/>
  <dc:creator>*</dc:creator>
  <cp:keywords/>
  <dc:description/>
  <cp:lastModifiedBy>Irina</cp:lastModifiedBy>
  <cp:revision>2</cp:revision>
  <dcterms:created xsi:type="dcterms:W3CDTF">2014-08-10T12:06:00Z</dcterms:created>
  <dcterms:modified xsi:type="dcterms:W3CDTF">2014-08-10T12:06:00Z</dcterms:modified>
</cp:coreProperties>
</file>