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B9" w:rsidRDefault="00037BB9" w:rsidP="00AA775F">
      <w:pPr>
        <w:spacing w:line="360" w:lineRule="auto"/>
        <w:jc w:val="center"/>
        <w:rPr>
          <w:sz w:val="28"/>
          <w:szCs w:val="28"/>
        </w:rPr>
      </w:pPr>
      <w:r w:rsidRPr="00AA775F">
        <w:rPr>
          <w:sz w:val="28"/>
          <w:szCs w:val="28"/>
        </w:rPr>
        <w:t>В</w:t>
      </w:r>
      <w:r w:rsidR="00AA775F">
        <w:rPr>
          <w:sz w:val="28"/>
          <w:szCs w:val="28"/>
        </w:rPr>
        <w:t>ведение</w:t>
      </w:r>
    </w:p>
    <w:p w:rsidR="00AA775F" w:rsidRPr="00AA775F" w:rsidRDefault="00AA775F" w:rsidP="00AA775F">
      <w:pPr>
        <w:spacing w:line="360" w:lineRule="auto"/>
        <w:jc w:val="center"/>
        <w:rPr>
          <w:sz w:val="28"/>
          <w:szCs w:val="28"/>
        </w:rPr>
      </w:pPr>
    </w:p>
    <w:p w:rsidR="00AA775F" w:rsidRDefault="00037BB9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С самого начала изучения курса криминологии мы постоянно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говорили о том, что на тот или иной вопрос некоторые ученые смотрят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иначе, имеют иную точку отсчета исследуемых проблем и т.д., т.е.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разные направления криминологической мысли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сформированы из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совокупности различных криминологических теорий.</w:t>
      </w:r>
    </w:p>
    <w:p w:rsidR="008D02D4" w:rsidRDefault="00037BB9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К сожалению,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у нас нет возможности вести дискуссию по каждой из них, но знать об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их существовании</w:t>
      </w:r>
      <w:r w:rsidR="00AA775F">
        <w:rPr>
          <w:sz w:val="28"/>
          <w:szCs w:val="28"/>
        </w:rPr>
        <w:t>.</w:t>
      </w:r>
      <w:r w:rsidRPr="00AA775F">
        <w:rPr>
          <w:sz w:val="28"/>
          <w:szCs w:val="28"/>
        </w:rPr>
        <w:t xml:space="preserve"> Вы обязаны, как специалисты, прошедшие курс этой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науки. Что же такое теории вообще и теории криминологии в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частности?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Теории - это составленные умозрительным путем системы,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соединяющие факты посредством причинно-следственных связей.</w:t>
      </w:r>
      <w:r w:rsidR="00AA775F">
        <w:rPr>
          <w:sz w:val="28"/>
          <w:szCs w:val="28"/>
        </w:rPr>
        <w:t xml:space="preserve"> </w:t>
      </w:r>
    </w:p>
    <w:p w:rsidR="00AA775F" w:rsidRDefault="00037BB9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Теории преступности касаются причин и последствий преступного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поведения, подверженного изменениям от места и времени, под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влиянием известных ценностных представлений. В свою очередь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теории преступности серьезно влияют на ценностные ориентации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общества и на общественное мнение о причинах преступности, а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подчас даже изменяют их.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Различные теории является основой любых исследований, они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определяют их цели, предмет, методы, дают свои понятия основных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элементов предмета и т.д.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Новыми исследованиями уже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разработанная теория может быть как подтверждена, опровергнута,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так и поставлена под сомнение, т.е. может быть выдвинута новая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гипотеза</w:t>
      </w:r>
      <w:r w:rsidR="00AA775F">
        <w:rPr>
          <w:sz w:val="28"/>
          <w:szCs w:val="28"/>
        </w:rPr>
        <w:t>.</w:t>
      </w:r>
    </w:p>
    <w:p w:rsidR="00AA775F" w:rsidRDefault="00037BB9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Таким образом, процесс познания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продолжается.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Но любая теория должна быть обязательно подкреплена практикой,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т.е. статистикой, результатами проверки теоретических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рекомендаций на практике и т.д. Здесь конечно имеет место и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обратная связь, т.к. любая практика без теории существовать не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может.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До сих пор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не создано никакой достаточно полной и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всеохватывающей теории преступного поведения. Прежде всего,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из-за того, что, во-первых, сегодня нет еще теории человеческого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поведения в целом, а во-вторых, нет методологии, то есть мы не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знаем точно - как это делать.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Но даже если мы будем иметь с Вами хорошую теорию, подкрепленную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практикой, то ученым и практикам важно помнить, что они (вместе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взятые)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не должны стать идеологией. К сожалению, исторический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опыт, в том числе и нашей страны, показывает, что иногда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криминологическая теория претендует на абсолютную истину и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становится идеологией.</w:t>
      </w:r>
      <w:r w:rsidR="00AA775F">
        <w:rPr>
          <w:sz w:val="28"/>
          <w:szCs w:val="28"/>
        </w:rPr>
        <w:t xml:space="preserve"> </w:t>
      </w:r>
    </w:p>
    <w:p w:rsidR="00037BB9" w:rsidRPr="00AA775F" w:rsidRDefault="00037BB9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Я очень рада, что сегодня у меня и моих коллег есть возможность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представляя различные криминологические теории (а не критикуя их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буржуазную сущность) расширять Ваш кругозор, давая тем самым,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возможность мыслить нестандартно, иметь свое собственное мнение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профессионала, разбирающегося как в теории, так и в практике.</w:t>
      </w:r>
      <w:r w:rsidR="00AA775F">
        <w:rPr>
          <w:sz w:val="28"/>
          <w:szCs w:val="28"/>
        </w:rPr>
        <w:t xml:space="preserve"> </w:t>
      </w:r>
    </w:p>
    <w:p w:rsidR="00037BB9" w:rsidRDefault="00037BB9" w:rsidP="00AA775F">
      <w:pPr>
        <w:spacing w:line="360" w:lineRule="auto"/>
        <w:rPr>
          <w:sz w:val="28"/>
          <w:szCs w:val="28"/>
        </w:rPr>
      </w:pPr>
    </w:p>
    <w:p w:rsidR="00037C41" w:rsidRPr="00AA775F" w:rsidRDefault="00AA775F" w:rsidP="00AA77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37BB9" w:rsidRPr="00AA775F">
        <w:rPr>
          <w:sz w:val="28"/>
          <w:szCs w:val="28"/>
        </w:rPr>
        <w:t xml:space="preserve">1. </w:t>
      </w:r>
      <w:r w:rsidR="00037C41" w:rsidRPr="00AA775F">
        <w:rPr>
          <w:sz w:val="28"/>
          <w:szCs w:val="28"/>
        </w:rPr>
        <w:t>Уголовно-социологические теории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-Теория социальной дезорганизации. Эта школа называется еще Чикагской или экологической. Ее возникновение связывается с началом исследований в 20-30-х годах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города Чикаго и его окрестностей Ученые (социологи)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Роберт Парк, Эрнест Берджест и Родерик Маккензи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рассмотрели город как живой социальный организм. Они исследовали взаимоотношения людей и природы. Основные положения этой теории заключались в следующем: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наиболее высокая делинквентность приходится на центральную часть города (торговые и промышленная часть города);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по мере удаления от центра и промышленных районов делинквентность падает; самая низкая в жилых городских кварталах, но исключением считались бедные районы, перенаселенные, где население составляют преимущественно эмигранты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мелкие преступления против собственности могут концентрироваться вблизи места жительства преступников, тогда как более серьезные имущественные преступления совершаются на некотором отдалении от него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и т.д.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 xml:space="preserve">- Теория аномии. Социолог Эмиль Дюркгейм (Франция) считает преступность нормальным и даже полезным явлением. Она выполняет две функции: 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во-первых, отклонение индивидуального сознания от коллективного представляет собой условие изменений и прогресса. Полное единообразное поведения членов данного общества означает, что оно переживает застой и не развивается;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во-вторых, преступление может быть фактором интеграции общества, укрепления социальных связей. Негативная реакция на преступное деяние усиливает коллективное сознание и делает наглядной границу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между моральными и правовыми нормами.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По мнению Дюркгейма “чем больше человек имеет, тем больше он хочет, поскольку полученные блага лишь стимулируют, а не удовлетворяют потребности”.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Теорию аномии дополнили и развили американские социологи, и, прежде всего, Роберт Мертон. Он определяет состояние аномии как надлом в культуре, возникающий в ситуации резкого расхождения между культурными нормами и целями, с одной стороны, и созданными обществом возможностями поступать в соответствии с ними, с другой стороны. Существуют разные типы адаптации в такой ситуации. Тип первый - конформизм - это поведение, направленное на достижение определенных культурных целей с помощью легальных средств. Второй тип - ритуализм - заключается в отказе от стремления к достижению более высокой позиции либо понижении его уровня до такой степени, что по поводу неосуществленных намерений напряженного состояния не наступает. Эти два типа не порождают девиантных поступков. Третий тип - инновация - это принятие целей, определенных культурой, при одновременном отказе от установленных способов их достижения. То есть люди хотя и реализуют ценности, принятые в данном обществе, но делают это с помощью нелегальных средств. Четвертый тип - ретритизм - заключается в одновременном отказе как от целей, стремление к которым в данном обществе обязательно, так и от средств, которые служат достижению этих целей. И, наконец, пятый тип - мятеж - это также отказ от целей и средств, принятых в обществе, но уже с программой замены их новыми целями и новыми средствами их достижения.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Теории субкультуры. Культура вообще это комплекс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ценностных представлений, сложившихся в каком-то обществе, в границах известной территории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и в рамках определенного периода истории. Ее синонимом можно считать “цивилизацию”, которая соответственно включает в себя стиль жизни, образ мыслей, чувствование и поведение, выражающееся в характере питания, одежды, в обычаях и нравах, в религии и языке. Культура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усваивается и передается из поколения в поколение. Ее можно также представить как совокупность определенных форм поведения, но постоянно изменяющихся, смешивающимися с другими культурами, с другими формами поведения и ценностными представлениями. Под субкультурой понимают систему общественного поведения и ценностей, существующую отдельно от господствующей системы поведения и ценностей и являющуюся все же частью этой центральной системы. Субкультурные группы делят часть элементов с господствующей культурной традицией (цивилизацией), но при этом сохраняют и собственные нормы поведения, и ценности, отличающиеся от ведущей цивилизации.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 xml:space="preserve">В теориях субкультуры предпринимаются попытки объяснить подростковую преступность, и в особенности бандитизм. 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Теории Альберта Коэна (1955) и Ричарда Клоуарда и Ллойда Олина (1960), рассматривающие причины этого явления, подчеркивают значение конфликта между ценностями и целями преобладающего в обществе среднего слоя, с одной стороны, и возможностями подростков из низших слоев, неспособных придерживаться этих ценностей и преследовать эти цели, - с другой. В тоже время Уолтер Миллер (1968) отмечал, что подростковая делинквентность строится на системе ценностей низших слоев, на собственной, насчитывающей столетия традиции, отличающейся своей особой целостностью. Эти теории субкультуры связаны с особенностями определенных общественных слоев.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По мнению Коэна, у делинквентного подростка существующая социальная структура вызывает реакцию отрицания и подростковая противоправность в отличие от преступности взрослых не имеет экономической направленности (кража вещей, которыми они не могут воспользоваться, отсутствие какого либо смысла в актах вандализма, ведение “бандитских воин”, применение насилия в отношении всех и всего). Подростки совершают деликты для того, чтобы добиться определенного статуса, социального положения и престижа. Они создают собственную культуру, свою, отделенную от господствующей цивилизации, независимую субкультуру с целью получить статус среди сверстников. Эта реакция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проявляется уже в школе. Как считают взрослые - хороший ребенок в школе должен быть прилежным, послушным и смышленым. Эти теории называются: “случайных структур”, неравных шансов”, т.е. когда преграждается путь к легальным средствам (достижения своих потребностей) подростки обращаются (при наличии делинквентных задатков) к противоправным методам и средствам достижения этих целей.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Одни субкультуры (их типы) добиваются материального достатка и характеризуются имущественными преступлениями; конфликтные субкультуры ищут способа добиться статуса в обществе с помощью насильственных преступлений; субкультуры “ухода от мира” (отказа) предпочитают обычным ролям и целям уход в наркоманию и алкоголизм. Наиболее типичным “уходом от мира” является “кошачья субкультура”, сутью которой является постоянное стремление к “кику” (вызову), сенсации, удовольствию. “Кик” - это поиск экстатических переживаний, наслаждений, “улетов”, “запредельных эффектов”. Самым трудным делинквентным видом считается тот, в котором представлены подростки, не стремящиеся к статусу среднего слоя, но всеми средствами пытающиеся поправить свое экономическое (материальное) положение. Приведу Вам для наглядности схему, иллюстрирующую теорию субкультуры, предложенную Клоуардом и Олином: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Различные экономические условия существования среднего и низших слоев в западном индустриальном обществе.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Социальное расслоение общества.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Интернализация (усвоение) подростками из низшего слоя ценностей среднего слоя.</w:t>
      </w:r>
      <w:r w:rsidR="00AA775F">
        <w:rPr>
          <w:sz w:val="28"/>
          <w:szCs w:val="28"/>
        </w:rPr>
        <w:t xml:space="preserve"> 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Блокирование доступа подросткам из низшего слоя к целям среднего слоя.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Развитие делинквентных альтернатив для достижения компенсирующего статуса.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С выше перечисленными теориями субкультур перекликается теория Уолтера Миллера (1968). Она также основана на расслоении общества, но в основу ее положено следующее положение, что системы ценностей и стиль жизни зависят от экономических факторов. То есть как человеку достаются деньги - получает он их откуда-то или (например, в наследство или по программе социальной помощи) либо зарабатывает их сам. С этим и связаны различные системы ценностей. Его теория представляется следующей схемой: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Собственный стиль жизни и однородная система ценностей низшего слоя, передаваемая из поколения в поколение.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Отсутствие сильной фигуры отца и женское начало в семьях низшего слоя.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Недостаточная возможность усвоения мужской роли в семьях низшего слоя.</w:t>
      </w:r>
    </w:p>
    <w:p w:rsidR="00037C41" w:rsidRPr="00AA775F" w:rsidRDefault="00AA775F" w:rsidP="00AA77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037C41" w:rsidRPr="00AA775F">
        <w:rPr>
          <w:sz w:val="28"/>
          <w:szCs w:val="28"/>
        </w:rPr>
        <w:t>своение мужской роли в группе сверстников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Получение компенсирующего статуса путем демонстрации своей грубости, мужественности, находчивости, способности обманом добиваться более выгодного для себя положения в конфликтных ситуациях и при совершении деликтов.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Даже на слух, эта схема имеет “сбои” (например, а как преступность несовершеннолетних женского пола?...), а проверка на практике методом самоотчета, показывает, что преступность среди подростков из низшего слоя (как зарегистрированная, так и латентная) не отличается по объему и тяжести от преступности подростков из среднего и верхнего слоев.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В 1980 году Теодор Фердинанд разработал теорию субкультуры, которая не связана ни с расслоением общества, ни с экономикой. Он проводит различие между молодежными субкультурами развитых и развивающихся стран. Например, субкультуру развитых западных стран Фердинанд характеризует следующим образом: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молодежь отстаивает свои радости в духе нарциссизма и отказывается от традиционного предусмотрительного регулирования своих чувств и эмоций;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молодые люди не желают брать на себя тяготы обычной профессиональной карьеры, рождения и воспитания детей, исполнения семейных обязанностей. Они бросают вызов авторитету взрослых в семье, школе, общине;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-молодежь вырабатывает свою особую лексику, одежду и музыкальные увлечения;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-возникновение молодежной субкультуры не служит выражением отчуждения и изоляции, скорее она складывается на основе осознания подростками своего собственного статуса в мире взрослых;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-свое взросление молодежь переживает как угрозу и ограничение своих возможностей. Подросток делает то, что ему нравится, и наслаждается досугом. Молодые люди в развитых странах, решившие делать какую-либо профессиональную карьеру, должны потратить на обучение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от 16 и более лет. Это вызывает у многих из них чувство безнадежности. Подросток говорит себе: "Меня не ждет ничего, ради чего можно было бы затратить столько времени и сил”. Учиться скучно и трудно. И в конечном счете серьезная профессиональная карьера - это далеко не все, о чем мечтает человек;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-в конце концов, создание молодежной субкультуры - это реалистическое приспособление к изначально безнадежной ситуации.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И последняя теория субкультуры - насилия, выдвинутая Марвином Фольфгангом и Франко Ферракути (1967) основывается на том, что насилие можно постичь, и эти знания и навыки, будучи зафиксированы в субкультуре, передаются из поколения в поколение. В этой системе ценностей и поведения у людей вырабатываются свои стиль жизни и взгляды, ориентированные в основном на насилие. Представители этой субкультуры идентифицируют себя с насилием, и для них оно не является ни запретным, ни вызывающим ощущение вины. Субкультура насилия накладывает на людей особые черты.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Следующие теории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уголовно-социологической направленности, на которых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мне бы хотелось остановиться - это теории конфликта. Понятие “конфликт” пришло из латинского языка и означает столкновение, борьбу или спор. Проблемами конфликтов занимаются психологи (психоанализ), социологи и юристы.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Первая теория конфликта (1938) была выдвинута Торстеном Селлином, которая называлась “конфликта культур”, где автор проводит различие между внешними и внутренними конфликтами ценностей. Например: противоречия между борющимися нормами поведения, присущими старой и новой культурами; разногласия между нормами поведения в сельской местности и в крупных городах; конфликты между нормами хорошо организованной общины и плохо организованным обществом. Примером конфликта культур является многолетний процесс иммиграции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в Израиле, из-за которого происходит процесс постоянного пересмотра основных принципов и ценностей. Так, евреи - иммигранты из северной Африки имеют привычку решать споры с помощью насилия и в порядке самосуда. Евреи из Йемена не следуют запрету о многоженстве. Бедуины, для кого “городские законы” - это, прежде всего слухи, обращаются, как и прежде, к обычаю кровной мести, а уже о наших, “советских” иммигрантах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и говорить не надо.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В 1958 криминолог Джордж Волд разработал теорию “группового конфликта”. По его мнению, человек живет в какой-то определенной группе, состоящей из трех или более человек, которые чувствуют себя связанными общими нормами и социальные роли которых четко замкнуты друг на друга. Группа обладает целой сетью социальных связей и имеет определенную внутреннюю структуру. Жизнь человека - это элемент и результат взаимодействий внутри группы и между группами. Лица, выступающие против мнения большинства и отказывающиеся следовать предписанным нормам поведения, непременно объявляются преступниками, и с ними поступают соответствующим образом. А уголовные наказания - это феномен, сопровождающий групповые конфликты в обществе: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они возникают из политических движений протеста (наивысшими формами такого насилия является мятеж и революция). Так, например, если происходит революция, то члены правительства, еще недавно имевшие власть, превращаются в преступников ...;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-выборы в демократических странах иногда сопровождаются правонарушениями (акты подкупа, кражи документов, незаконное применение технических средств для подслушивания и подглядывания за своими оппонентами и пр.);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-много уголовных преступлений совершается в ходе споров между руководителями предприятий и бастующими рабочими;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-очень часто причиной преступности оказываются конфликты между группами, разделенными по расовым, национальным, религиозным признакам (Чечня, ЮАР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и пр.)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Эта теория объясняет преступность как феномен, обязательно сопровождающий социальные и политические конфликты, ведущиеся с целью удержания или улучшения позиций групп в борьбе за власть в обществе. Но она же не объясняет всех форм преступности.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В Европе аналогичная теория была разработана немецким криминологом Карлом Шуманном (1974-1976). Согласно этой теории, правопорядок не сводится к системе неизбежных и необходимых норм, которые постоянно ставятся под сомнение антисоциальными типами, а всегда являет собой недостаточное приближение к порядку в процессе временных и нестабильных решений, в не соединении желаний и интересов. Шуманн дает очень своеобразное понятие преступности - это социальный статус, квалифицируемый сообразно тому, как система уголовной юстиции определяет индивида, официально его классифицирует, выносит ему приговор и расправляется с ним. По этой теории право и закон определяются только волей господствующей элиты. А господство позволяет разрешить все конфликты. Преступление - не акт, совершаемый ненормальным человеком, а нечто, происходящее в процессе взаимодействия между различными лицами, включая законодателя, толкователя законов, их исполнителя и правонарушителя. Политическая организация общественной жизни является следствием явных или скрытых конфликтов между индивидуумами и группами, стремящимися повысить или сохранить свои шансы на существование. Политическая же преступность обусловлена конфликтом между теми, кто хотел бы сохранить данную политическую структуру, и теми, кто хочет ее уничтожить. Притягательными средствами обеспечения властных позиций служат уголовно-правовые нормы, позволяющие морально оправдывать приговоры высоким авторитетом (от имени народа). С точки зрения этой теории вообще невозможно объяснить причины преступности и дать никаких удовлетворительных объяснений относительно неравномерного распределения преступности по разным социальным группам. Эта теория практически не учитывает того, что кроме политической и экономической власти и мощи существуют еще и другие формы отправления власти (моральные, научные, этические аспекты власти) и, что следует различать не только тех, кто наделен властью и тех, кто ее лишен, но также учитывать и то, что существует градация уровней власти.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Радикальные теории. Разобраться с этими теориями, на мой взгляд, очень трудно, особенно в настоящее время. Их создание датируется 70-мы годами (США и Западная Европа). Их сторонниками главным вопросом является конфликт между классами, т.е.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господствующий класс криминализирует рабочий класс с помощью “классовой структуры” общества и “классовой юстицией”. Многие представители этих теорий называют себя марксистами, но огораживаясь при этом от криминологии социалистических стран, считая, что СССР и бывшие страны соц. лагеря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не социалистические, а государственно-капиталистические, бюрократически-коллективистические общества, которые вели свое монополистическое государственное хозяйство как капиталистическое предприятие. Эти (радикальные) теории очень сложно классифицировать и мы их рассмотрим все вместе. Едины они в одном - в отрицании традиционной криминологии. По мнению их сторонников: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преступность - “негативное благо”, которое урезает права и шансы, перераспределяет имеющиеся в обществе ресурсы;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девиантность - это выражение разноликости, разнообразия людей;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основной конфликт в капиталистическом обществе имеет место между господствующим и рабочим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классом;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преступность возникает из противоречий капитализма, которые все время растут;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традиционная криминология - наука, которая не ставит под вопрос отношения господства, а пытается их оправдать;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уголовное законодательство и его применение при капитализме расчитаны на обеспечение господства капиталистов и их поддержку, а правопорядок - это система, созданная классом капиталистов для обеспечения своих интересов;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инстанции социального контроля общества, т.е. полиция, суды, тюрьмы или исправительные учреждения, являются “органами набора рекрутов в каторгу девиантных элементов”;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применение санкций к разным слоям населения обращено против цветных, бедных, политических и культурных меньшинств.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Своей главной задачей радикалы видят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- ликвидацию капиталистической системы.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Естественно, что радикальные теории подвергаются критике по следующим основаниям: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основные постулаты радикальных теорий преступности эмпирически недоказуемы;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общества, называющие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себя социалистическими, ни к коей мере не свободны от преступности и противоправности;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радикальные теории полны морализаторства, т.е. обвиняют больше тех, кто живет в достатке и имеет власть (поиск “злодеев”);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эти теории излишне переоценивают экономику;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существует большая группа преступлений, которая совершенно не затрагивает интересы капиталистов;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совершенно не затрагивается вопрос жертвы преступления и так далее.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Одним из примеров несостоятельности этих теорий могут служить эмпирические исследования, в ходе которых установлено, что рабочие больше привязаны к своей собственности, чем средний слой, что они резче обсуждают имущественные преступления, что они больше поддерживают полицию и требуют увеличения ее численности и более жестких мер в отношении преступников.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</w:p>
    <w:p w:rsidR="00037C41" w:rsidRPr="00AA775F" w:rsidRDefault="00037BB9" w:rsidP="00AA775F">
      <w:pPr>
        <w:spacing w:line="360" w:lineRule="auto"/>
        <w:jc w:val="center"/>
        <w:rPr>
          <w:sz w:val="28"/>
          <w:szCs w:val="28"/>
        </w:rPr>
      </w:pPr>
      <w:r w:rsidRPr="00AA775F">
        <w:rPr>
          <w:sz w:val="28"/>
          <w:szCs w:val="28"/>
        </w:rPr>
        <w:t xml:space="preserve">2. </w:t>
      </w:r>
      <w:r w:rsidR="00037C41" w:rsidRPr="00AA775F">
        <w:rPr>
          <w:sz w:val="28"/>
          <w:szCs w:val="28"/>
        </w:rPr>
        <w:t>Социально-психологические теории преступности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 xml:space="preserve">Общепринято, что на поведение человека влияет его ближайшее и более широкое социальное окружение. Однако и сам человек своим поведением влияет на это окружение, формируя его; человек отнюдь не пассивен по отношению к своей среде, к группе. Самыми мощными по силе связей группами в обществе являются семья, школа, группа сверстников, профессиональный коллектив и группа свободного времени (досуга, ибо большую часть своего времени человек проводит в этих группах и в них соиализируется. 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 xml:space="preserve">Центральным понятием социально-психологических теорий преступности является социализация, целью которой служит адаптация и вживание индивида в принятые в обществе нормы поведения. Обратимся теперь к некоторым из криминологических теорий этого (социально-психологического) направления. 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 xml:space="preserve">Теория обучения. Она объясняет преступное поведение так: преступником может стать любой человек. Прирожденных преступников не бывает. Унаследовать можно лишь способность к обучению. Эта “предрасположенность” позволяет усваивать любые </w:t>
      </w:r>
      <w:r w:rsidR="00AA775F" w:rsidRPr="00AA775F">
        <w:rPr>
          <w:sz w:val="28"/>
          <w:szCs w:val="28"/>
        </w:rPr>
        <w:t>мыслимы</w:t>
      </w:r>
      <w:r w:rsidR="00AA775F">
        <w:rPr>
          <w:sz w:val="28"/>
          <w:szCs w:val="28"/>
        </w:rPr>
        <w:t>е</w:t>
      </w:r>
      <w:r w:rsidRPr="00AA775F">
        <w:rPr>
          <w:sz w:val="28"/>
          <w:szCs w:val="28"/>
        </w:rPr>
        <w:t xml:space="preserve"> формы поведения - как социально пр</w:t>
      </w:r>
      <w:r w:rsidR="00AA775F">
        <w:rPr>
          <w:sz w:val="28"/>
          <w:szCs w:val="28"/>
        </w:rPr>
        <w:t>и</w:t>
      </w:r>
      <w:r w:rsidRPr="00AA775F">
        <w:rPr>
          <w:sz w:val="28"/>
          <w:szCs w:val="28"/>
        </w:rPr>
        <w:t>емл</w:t>
      </w:r>
      <w:r w:rsidR="00AA775F">
        <w:rPr>
          <w:sz w:val="28"/>
          <w:szCs w:val="28"/>
        </w:rPr>
        <w:t>е</w:t>
      </w:r>
      <w:r w:rsidRPr="00AA775F">
        <w:rPr>
          <w:sz w:val="28"/>
          <w:szCs w:val="28"/>
        </w:rPr>
        <w:t>мые так и де</w:t>
      </w:r>
      <w:r w:rsidR="00AA775F">
        <w:rPr>
          <w:sz w:val="28"/>
          <w:szCs w:val="28"/>
        </w:rPr>
        <w:t>в</w:t>
      </w:r>
      <w:r w:rsidRPr="00AA775F">
        <w:rPr>
          <w:sz w:val="28"/>
          <w:szCs w:val="28"/>
        </w:rPr>
        <w:t>иантные, делинквентные и преступные. Первым, кто выдвинул эту теорию был Габриэль Тард. Он предложил три основные закономерности подражательного обучения: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-легче и лучше всего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перенимают поведение друг друга индивиды, находящиеся в тесном контакте;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 xml:space="preserve">-подражание широко распространено в обществе, пронизывает его от самых верхних слоев до самых низших: молодые люди подражают взрослым, бедняки богатым и т.д. Преступность молодежи, пожилых людей и людей с низким статусом основана на стремлении стать вровень со взрослыми, богатыми и </w:t>
      </w:r>
      <w:r w:rsidR="00AA775F" w:rsidRPr="00AA775F">
        <w:rPr>
          <w:sz w:val="28"/>
          <w:szCs w:val="28"/>
        </w:rPr>
        <w:t>привилегированными</w:t>
      </w:r>
      <w:r w:rsidRPr="00AA775F">
        <w:rPr>
          <w:sz w:val="28"/>
          <w:szCs w:val="28"/>
        </w:rPr>
        <w:t xml:space="preserve"> соответственно;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прежнее поведение человека при этом перекрывается новым, которое может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либо усилить старое, либо целиком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заменить его. Но при этом прежнее поведение являет собой переход к новому.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Применительно к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окружающей среде люди используют три основные системы реагирования - рефлексы, инстинкты и усвоенные реакции. Обучение (усвоение) - самая важная система реагирования в процессе адаптированного поведения человека. Его личностное развитие начинается с момента оплодотворения яйцеклетки. При этом активно взаимодействуют генетические компоненты обоих родителей. После рождения в дело вступает социальная Среда (уже здесь новорожденные отличаются друг от друга - одни много спят, другие много кричат и т.д. За телесным рождением человека следует духовно-социальное становление, т.е. человек учится быть человеком. Ученые предлагают три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различных подхода к обучению нормам поведения, которые взаимодействуют друг с другом: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вырабатывается классический условный рефлекс, открытый Иваном Павловым. В этом процессе один раздражитель подменяется другим. На основе этого положения была разработана теория (Гансом-Юргеном Айзенком /1977/ и Гордоном Траслером /1962/) по которой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преступное, антисоциальное поведение является “естественным” и усиливающим себя в том случае, если оно приносит непосредственное удовлетворение личности, которая ведет себя определенным образом (за один и тот же поступок ребенок наказывается родителями каждый раз, после чего он начинает чувствовать боль уже при мысли о совершении такого поступка. Этот страх и “боль” /рефлекторное сознание/ как раз и будут удерживать его от правонарушения). По сути эта теория является биосоциальной, а по содержанию психопаталогической. Поэтому ее криминологи относят к психопаталогии;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вторым подходом к обучению нормам поведения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является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выработка инструментальных условных рефлексов (бехевиористическое направление), т.е. человек учится на своих успехах и неудачах с помощью поощрений и наказаний (получает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положительное или отрицательное подкрепление);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третьим подходом является социальная теория обучения, которая рассматривает обучение человека как активный, познавательный, управляемый духовный процесс переработки опыта и знаний. Человеческое поведение - это не автоматическое, рефлекторное реагирование; в его основе лежит активный процесс, в котором решающую роль принадлежит мотивациям, чувственному восприятию и сложным мыслительным процессам. Эта теория была разработана в основном Альбертом Бандурой (1979), которую он строит на учете процессов познания, протекающих в мозгу между воздействиями раздражителя и реакции на него, т.е. на учете восприятий, воспоминаний, представлений, предчувствий и ожиданий. (Не каждый человек видел в своей жизни тяжкое преступление, но читал о них, видел на сцене театра, в художественном или документальном фильме; тесное общение с осужденными к лишению свободы также представляется не каждому, но мысленное “знакомство” с этой категорией граждан имеет каждый. Но насколько это нравиться или не нравится определяет для себя каждый).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Теория дифференциальной ассоциации. Эта теория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изначально предназначена для объяснения индивидуального преступного поведения. Исследования в этой области проводились известными криминологами Клиффордом Шоу (1930), Эдвин Сазерленд (1939) и его ученик Дональд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Кресси. Теория включает в себя восемь основных постулатов: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1. Преступному поведению учатся, а не наследуют;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2. Преступное поведение усваивается в ходе взаимодействия с другими людьми в процессе общения;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3. Важнейшая часть обучения уголовному поведению совершается в группах, связывающих своих членов тесными личными отношениями. Внеличностные средства коммуникации (теле-, кино- и видеофильмы, газеты и журналы) играют в процессе усвоения криминального поведения не столь важную роль;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4. Овладение криминальным поведением включает в себя изучение способов совершения преступлений, которые бывают и сложными, и простыми, а также специфических мотивов, влечений, оправданий и установок;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5. Рассматривая закон в положительном и отрицательном свете, преступники усваивают особую направленность мотивов и влечений. В однм обществе индивидуум контактирует с людьми, которые единодушно относятся к нормам закона, как к неукоснительно исполняемым правилам жизни, а в другом - оказываются в окружении людей, которые в своих оценках отдают предпочтение нарушению законов;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6. Человек становится преступником, когда усваиваемые им определения, благоприятствующие преступности, перевешивают в его сознании образцы законопослушного поведения;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 xml:space="preserve">7. Усвоение преступного поведения не ограничено только процессом </w:t>
      </w:r>
      <w:r w:rsidR="00AA775F" w:rsidRPr="00AA775F">
        <w:rPr>
          <w:sz w:val="28"/>
          <w:szCs w:val="28"/>
        </w:rPr>
        <w:t>имитации</w:t>
      </w:r>
      <w:r w:rsidRPr="00AA775F">
        <w:rPr>
          <w:sz w:val="28"/>
          <w:szCs w:val="28"/>
        </w:rPr>
        <w:t xml:space="preserve">, подражания; и </w:t>
      </w:r>
      <w:r w:rsidR="00AA775F" w:rsidRPr="00AA775F">
        <w:rPr>
          <w:sz w:val="28"/>
          <w:szCs w:val="28"/>
        </w:rPr>
        <w:t>последний</w:t>
      </w:r>
      <w:r w:rsidRPr="00AA775F">
        <w:rPr>
          <w:sz w:val="28"/>
          <w:szCs w:val="28"/>
        </w:rPr>
        <w:t xml:space="preserve"> постулат этой теории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8. Хотя преступность - это выражение общих потребностей и ценностей, объяснять ее только этими потребностями и ценностями нельзя, ибо и непреступное поведение также является выражением тех же самых потребностей и ценностей.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Из этой теории (дифференцированной ассоциации) Кресси сделал следующие выводы: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необходимо существенно улучшить практику и условия воспитания в семье, школе, профессиональном коллективе и группах совместного проведения досуга;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нельзя вместе содержать впервые осужденных вместе с рецидивистами;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группы ресоциализации нужно организовывать по принципу “...чтобы кого-то в чем-то убедить, нужно убедиться в этом самому...”;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можно создать и сохранять общество, лишенное преступности, благодаря системе поощрений.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Опросы ведущих криминологов показывают, что теория Сазерленда имеет очень большое влияние, хотя и вызывает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споры. Мы с Вами будет за ними наблюдать, а пока перейдем к рассмотрению следующей теории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 xml:space="preserve">- Теории контроля. Согласно теориям контроля, которые были впервые предложены криминологами Альбертом Рейссом (1951), Ф.Айвеном Наем (1958) и Мартином Гоулдом (1963,1970), социально конформному поведению надо обучать. Для изучения такого поведения и его усвоения решающее значение имеют формальный и неформальный контроль, а также </w:t>
      </w:r>
      <w:r w:rsidR="00AA775F" w:rsidRPr="00AA775F">
        <w:rPr>
          <w:sz w:val="28"/>
          <w:szCs w:val="28"/>
        </w:rPr>
        <w:t>контроль</w:t>
      </w:r>
      <w:r w:rsidRPr="00AA775F">
        <w:rPr>
          <w:sz w:val="28"/>
          <w:szCs w:val="28"/>
        </w:rPr>
        <w:t xml:space="preserve"> внешний и самоконтроль. Неформальный контроль по крайней мере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столь же важен, как и формальный, который вследствие ценностных конфликтов между социальными группами в плюралистическом обществе имеет сравнительно большое значение, выполняет в этом обществе не только функцию устрашения, но и функцию формирования ценностей. Внешний контроль за счет процесса интернализации (или интериоризации) превращается во внутриличностный контроль, или самоконтроль. При успешной социализации родительский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надзор замещается “психологическим присутствием” родителей. Для удовлетворения самоконтроля решающим моментом является самооценка и устойчивая связь с обществом. Все теории контроля исходят из того, что обыденное и вульгарное мы</w:t>
      </w:r>
      <w:r w:rsidR="00AA775F">
        <w:rPr>
          <w:sz w:val="28"/>
          <w:szCs w:val="28"/>
        </w:rPr>
        <w:t>ш</w:t>
      </w:r>
      <w:r w:rsidRPr="00AA775F">
        <w:rPr>
          <w:sz w:val="28"/>
          <w:szCs w:val="28"/>
        </w:rPr>
        <w:t>ление неотделимы от преступных действий и обусловливают друг друга. Несомненно, большое влияние на постулаты теории контроля оказывает психоанализ Зигмунда Фрейда. Фрейдовская внутрипсихическая динамика уже давно переведена в понятие социальной психологии и тем самым сделана операционной, наблюдаемой и эмпирически доказуемой.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Следующей Вашему вниманию предлагается теория устойчивости. Ее основоположник Уолтер Реклес (1961,1973,1981) задался вопросом: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”Почему живущий в крупном городе подросток, несмотря на высокий уровень преступности, не становится правонарушителем?” По его мнению ответ заключается в следующем - социальную устойчивость личности определяет внешний и, особенно, внутренний контроль, выражающийся во внутренней устойчивости. Ее отличают пять признаков: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1. Самовоспитание, то есть оценка себя как личности, заключается в способности самоконтроля, в умении оценить себя со стороны, в чем большую роль играет уважение закона;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2. Целеустремленность выражается в личном желании сделать социально пр</w:t>
      </w:r>
      <w:r w:rsidR="00AA775F">
        <w:rPr>
          <w:sz w:val="28"/>
          <w:szCs w:val="28"/>
        </w:rPr>
        <w:t>и</w:t>
      </w:r>
      <w:r w:rsidRPr="00AA775F">
        <w:rPr>
          <w:sz w:val="28"/>
          <w:szCs w:val="28"/>
        </w:rPr>
        <w:t>емл</w:t>
      </w:r>
      <w:r w:rsidR="00AA775F">
        <w:rPr>
          <w:sz w:val="28"/>
          <w:szCs w:val="28"/>
        </w:rPr>
        <w:t>е</w:t>
      </w:r>
      <w:r w:rsidRPr="00AA775F">
        <w:rPr>
          <w:sz w:val="28"/>
          <w:szCs w:val="28"/>
        </w:rPr>
        <w:t>мую карьеру. Люди, поставившие перед собой долгосрочную цель, сохраняют иммунитет, неуязвимость по отношению к противоправности и преступности;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 xml:space="preserve">3. Самоконтроль может быть эффективным только </w:t>
      </w:r>
      <w:r w:rsidR="00AA775F" w:rsidRPr="00AA775F">
        <w:rPr>
          <w:sz w:val="28"/>
          <w:szCs w:val="28"/>
        </w:rPr>
        <w:t>тогда</w:t>
      </w:r>
      <w:r w:rsidRPr="00AA775F">
        <w:rPr>
          <w:sz w:val="28"/>
          <w:szCs w:val="28"/>
        </w:rPr>
        <w:t>, когда цель является вполне реалистичной. Нереальные желания и стремление достичь цели, лежащей за пределами средств и возможностей, неизбежно ведут к нарушению внутренней устойчивости;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4. Стойкость - это свойство человека, позволяющее ему не предаваться гневу или отчаянию безнадежности, когда он не получает того, что хотел. Люди, чьи цели оказались за пределами их досягаемости, легко могут поддаваться разочарованию.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 xml:space="preserve">Люди, легко впадающие в состояние </w:t>
      </w:r>
      <w:r w:rsidR="00AA775F">
        <w:rPr>
          <w:sz w:val="28"/>
          <w:szCs w:val="28"/>
        </w:rPr>
        <w:t>ф</w:t>
      </w:r>
      <w:r w:rsidRPr="00AA775F">
        <w:rPr>
          <w:sz w:val="28"/>
          <w:szCs w:val="28"/>
        </w:rPr>
        <w:t xml:space="preserve">рустрации, обычно не ставят перед собой долговременных целей. Те, кто склонен к правонарушениям, обладают импульсивным, нетерпеливым характером, тогда как законопослушным людям это присуще в гораздо меньшей степени. Отсутствие фантазии и нетерпеливость вызывают у человека скуку, которая затрудняет </w:t>
      </w:r>
      <w:r w:rsidR="00AA775F" w:rsidRPr="00AA775F">
        <w:rPr>
          <w:sz w:val="28"/>
          <w:szCs w:val="28"/>
        </w:rPr>
        <w:t>реалистичное</w:t>
      </w:r>
      <w:r w:rsidRPr="00AA775F">
        <w:rPr>
          <w:sz w:val="28"/>
          <w:szCs w:val="28"/>
        </w:rPr>
        <w:t xml:space="preserve"> представление о прошлом, настоящем и будущем. Люди, склонные к преступности, всегда в большей степени нетерпеливы, лишены фантазии и </w:t>
      </w:r>
      <w:r w:rsidR="00AA775F" w:rsidRPr="00AA775F">
        <w:rPr>
          <w:sz w:val="28"/>
          <w:szCs w:val="28"/>
        </w:rPr>
        <w:t>реалистичного</w:t>
      </w:r>
      <w:r w:rsidRPr="00AA775F">
        <w:rPr>
          <w:sz w:val="28"/>
          <w:szCs w:val="28"/>
        </w:rPr>
        <w:t xml:space="preserve"> взгляда на вещи; Последним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5. Характерным признаком внутренней устойчивости человека является идентификация с нормами права. Отношение правонарушителей к закону характеризуется его отрицанием, враждебностью к правоохранительным органам и праву.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Ученые, придерживающиеся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точки зрения этой теории (устойчивости) считают, что удовлетворительное самовосприятие (собственное “Я”, “сверх-Я”, “Супер-Эго”) можно считать чем-то вроде социально-психологической “прививки” против преступности.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Понятие “внутренней устойчивости”, введенное Реклессом, криминолог Гари Йенсен разложил на три составные части: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ценностное самоопределение;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способность самоконтроля;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и уважение общепринятой морали.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Он проверил свою концепцию на более чем четырех тысячах склонных и несклонных к преступлениям учащихся средних школ и обнаружил, что преступники и непреступники различались между собой по всем трем характеристикам. Корреляция была не очень четкой, но существовала.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Следующая теория, предлагаемая Вам для ознакомления - теория социальных связей. Криминолог Хирши объясняет возникновение противоправности и преступности ослаблением или разрывом связей, существующих у человека с обществом или с его группой. Он считает, что все люди потенциальные правонарушители, но их удерживает страх перед возможной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потерей значимых для него связей с родственниками, друзьями, коллегами и т.д. Хирши доказывает, что социальные связи любого человека можно разделить на четыре элемента: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симпатию, преданность, привязанность;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ангажированность (обязательство), личное участие;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использование связей в корыстных целях;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 признание морального достоинства принятых правил.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 xml:space="preserve">Эти четыре момента как отделимы друг от друга, так и находятся в опосредованной связи. 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Положения этой теории неоднократно проверялись эмпирически, в том числе и автором данной лекции.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Останавливаясь на следующей теории - несовпадающих предположений, мы обратим внимание на то, что она поглощает в себя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несколько из выше перечисленных теорий, т.е.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комбинацию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многих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социально-психологических теорий (называемых теориями “среднего уровня”). Ее недостаток в том, что она объясняет только преднамеренные преступления и не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 xml:space="preserve">объясняет преступлений, совершенных по неосторожности. Ее авторы видят два различных пути возникновения </w:t>
      </w:r>
      <w:r w:rsidR="00AA775F" w:rsidRPr="00AA775F">
        <w:rPr>
          <w:sz w:val="28"/>
          <w:szCs w:val="28"/>
        </w:rPr>
        <w:t>преступности</w:t>
      </w:r>
      <w:r w:rsidRPr="00AA775F">
        <w:rPr>
          <w:sz w:val="28"/>
          <w:szCs w:val="28"/>
        </w:rPr>
        <w:t>. Первый они связывают с теориями обучения и контроля (слабая и беспомощно-нерешительная вовлеченность людей в общественную жизнь, сильное влияние девиантных групп) И второй путь - сочетание теории обучения и контроля с теорией случайных структур (в детстве ребенок может выработать прочные связи с традиционным социальным строем, а с течением времени, в период юности, эти социальные связи могут быть подвержены “размыванию”. Но после определенного периода времени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позитивные социальные связи все же доминируют.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Эта теория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импонирует и тем, что ее рекомендации направлены на ослабление связей преступников друг с другом и усиление контактов правонарушителей с социально конформными людьми, а также расширение их возможности усвоения традиционных нормативных ценностей. Например, укреплять связи осужденных к лишению свободы с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родственниками, священнослужителями, представителями различных общественных гуманитарных фондов, психологами и т.д.; оказывать посильную помощь со стороны государства после освобождения из мест лишения свободы; компенсацию ущерба осужденный должен считать частью уголовного наказания (от этого выиграют и преступник, и жертва, и общество)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и прочее.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-Теория интеракции (теория стигматизации). Эта теория занимается не только изучением лиц, официально квалифицированных как преступники, но и проявляет интерес к процессам, в ходе которых люди определяются как преступники.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Криминолог Говард Беккер разработал модель девиантной или преступной карьеры, в которой главную роль играет интеракция: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Первая стадия - преднамеренно или непреднамеренно человек совершает некое неконформное действие (Придаваясь своим фантазиям, многие люди видят себя совершающими противоправные деяния...);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Вторая стадия - во время этой стадии человеку, склонному к социальной девиации, его преступное поведение доставляет удовольствие;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На третьей стадии одним из решающих шагов в процессе усвоения образцов девиантного или криминального поведения является опыт ареста или клеймения человека как преступника;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И последним, пятым этапом - шагом в преступной карьере является вступление человека в группу (банду) преступников, т.е. он переходит в стадию своей девиантной биографии. Этот шаг оказывает огромное влияние на самооценку человека и его самовосприятие</w:t>
      </w:r>
      <w:r w:rsidR="00AA775F">
        <w:rPr>
          <w:sz w:val="28"/>
          <w:szCs w:val="28"/>
        </w:rPr>
        <w:t>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И в заключении третьего вопроса - несколько слов еще об одной теории - стигматизации (клеймения). Эта теория очень своеобразна. Она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отрицает, что девиантное поведение порождает потребность в социальном контроле или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что такое поведение есть результат ослабления этого контроля. По мнению ее автора Лемерта, именно социальный контроль и порождает девиантность, которую он, в свою очередь делит на две категории: первичную и вторичную девиацию. Первичная девиация происходит тогда, когда индивид начинает входить в предписанную ему социальную роль. Вторичная девиация начинается с момента социальной реакции на девиантное поведение. Эти реакции общества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на факт девиации приводят к тому, что некоторые люди начинают поступать в соответствии с ролью, которую им определило общество. Это очень сложная проблема, т.к. у людей, переживших процесс стигматизации, создается негативное представление о самом себе (negative self-image), которое может повлечь далеко идущие последствия для их поведения в будущем.</w:t>
      </w:r>
    </w:p>
    <w:p w:rsidR="00037C41" w:rsidRPr="00AA775F" w:rsidRDefault="00037C41" w:rsidP="00AA775F">
      <w:pPr>
        <w:spacing w:line="360" w:lineRule="auto"/>
        <w:rPr>
          <w:sz w:val="28"/>
          <w:szCs w:val="28"/>
        </w:rPr>
      </w:pPr>
      <w:r w:rsidRPr="00AA775F">
        <w:rPr>
          <w:sz w:val="28"/>
          <w:szCs w:val="28"/>
        </w:rPr>
        <w:t>Теория стигматизации имеет важное практическое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значение. Ее выводы должны служить предостережением для органов правосудия, подчеркивая отрицательные последствия вовлечения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некоторых граждан в сферу действия юридической машины. Это особенно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касается несовершеннолетних, психика которых еще не сформировалась, в связи с чем они повышенно восприимчивы к навязанным социальным ролям. Достаточно привести пример вызова с урока какого-то ученика к</w:t>
      </w:r>
      <w:r w:rsidR="00AA775F">
        <w:rPr>
          <w:sz w:val="28"/>
          <w:szCs w:val="28"/>
        </w:rPr>
        <w:t xml:space="preserve"> </w:t>
      </w:r>
      <w:r w:rsidRPr="00AA775F">
        <w:rPr>
          <w:sz w:val="28"/>
          <w:szCs w:val="28"/>
        </w:rPr>
        <w:t>инспектору по делам несовершеннолетних...</w:t>
      </w:r>
      <w:bookmarkStart w:id="0" w:name="_GoBack"/>
      <w:bookmarkEnd w:id="0"/>
    </w:p>
    <w:sectPr w:rsidR="00037C41" w:rsidRPr="00AA775F" w:rsidSect="00AA775F">
      <w:pgSz w:w="11907" w:h="16840" w:code="9"/>
      <w:pgMar w:top="1134" w:right="851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F2BA9"/>
    <w:multiLevelType w:val="singleLevel"/>
    <w:tmpl w:val="68A6447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C41"/>
    <w:rsid w:val="00037BB9"/>
    <w:rsid w:val="00037C41"/>
    <w:rsid w:val="005F7313"/>
    <w:rsid w:val="00631FB2"/>
    <w:rsid w:val="008D02D4"/>
    <w:rsid w:val="00AA775F"/>
    <w:rsid w:val="00B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B6323F-7C1F-48E3-9FCC-48D38A98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C41"/>
    <w:pPr>
      <w:autoSpaceDE w:val="0"/>
      <w:autoSpaceDN w:val="0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37C41"/>
    <w:rPr>
      <w:b/>
      <w:bCs/>
      <w:sz w:val="28"/>
      <w:szCs w:val="28"/>
      <w:u w:val="single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</w:rPr>
  </w:style>
  <w:style w:type="paragraph" w:styleId="HTML">
    <w:name w:val="HTML Preformatted"/>
    <w:basedOn w:val="a"/>
    <w:link w:val="HTML0"/>
    <w:uiPriority w:val="99"/>
    <w:rsid w:val="00037B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82644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5596</Words>
  <Characters>31903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NhT</Company>
  <LinksUpToDate>false</LinksUpToDate>
  <CharactersWithSpaces>37425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UserXP</dc:creator>
  <cp:keywords/>
  <dc:description/>
  <cp:lastModifiedBy>admin</cp:lastModifiedBy>
  <cp:revision>2</cp:revision>
  <dcterms:created xsi:type="dcterms:W3CDTF">2014-03-07T10:03:00Z</dcterms:created>
  <dcterms:modified xsi:type="dcterms:W3CDTF">2014-03-07T10:03:00Z</dcterms:modified>
</cp:coreProperties>
</file>